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66" w:rsidRDefault="00FF59AD" w:rsidP="005648B8">
      <w:pPr>
        <w:pStyle w:val="a3"/>
        <w:shd w:val="clear" w:color="auto" w:fill="FFFFFF"/>
        <w:spacing w:before="0" w:beforeAutospacing="0" w:after="150" w:afterAutospacing="0"/>
        <w:jc w:val="center"/>
        <w:rPr>
          <w:color w:val="000000"/>
          <w:sz w:val="32"/>
          <w:szCs w:val="32"/>
        </w:rPr>
      </w:pPr>
      <w:r>
        <w:rPr>
          <w:noProof/>
          <w:color w:val="000000"/>
          <w:sz w:val="32"/>
          <w:szCs w:val="32"/>
        </w:rPr>
        <w:drawing>
          <wp:inline distT="0" distB="0" distL="0" distR="0">
            <wp:extent cx="5940425" cy="8175364"/>
            <wp:effectExtent l="19050" t="0" r="3175" b="0"/>
            <wp:docPr id="3" name="Рисунок 2" descr="C:\Users\user1\AppData\Local\Temp\Rar$DR61.952\точка роста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AppData\Local\Temp\Rar$DR61.952\точка роста 3.jpeg"/>
                    <pic:cNvPicPr>
                      <a:picLocks noChangeAspect="1" noChangeArrowheads="1"/>
                    </pic:cNvPicPr>
                  </pic:nvPicPr>
                  <pic:blipFill>
                    <a:blip r:embed="rId4"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F16166" w:rsidRDefault="00F16166" w:rsidP="005648B8">
      <w:pPr>
        <w:pStyle w:val="a3"/>
        <w:shd w:val="clear" w:color="auto" w:fill="FFFFFF"/>
        <w:spacing w:before="0" w:beforeAutospacing="0" w:after="150" w:afterAutospacing="0"/>
        <w:jc w:val="center"/>
        <w:rPr>
          <w:color w:val="000000"/>
          <w:sz w:val="32"/>
          <w:szCs w:val="32"/>
        </w:rPr>
      </w:pPr>
    </w:p>
    <w:p w:rsidR="00F16166" w:rsidRPr="00F16166" w:rsidRDefault="00F16166" w:rsidP="005648B8">
      <w:pPr>
        <w:pStyle w:val="a3"/>
        <w:shd w:val="clear" w:color="auto" w:fill="FFFFFF"/>
        <w:spacing w:before="0" w:beforeAutospacing="0" w:after="150" w:afterAutospacing="0"/>
        <w:jc w:val="center"/>
        <w:rPr>
          <w:color w:val="000000"/>
          <w:sz w:val="32"/>
          <w:szCs w:val="32"/>
        </w:rPr>
      </w:pPr>
    </w:p>
    <w:p w:rsidR="00F16166" w:rsidRPr="00F16166" w:rsidRDefault="00F16166" w:rsidP="005648B8">
      <w:pPr>
        <w:pStyle w:val="a3"/>
        <w:shd w:val="clear" w:color="auto" w:fill="FFFFFF"/>
        <w:spacing w:before="0" w:beforeAutospacing="0" w:after="150" w:afterAutospacing="0"/>
        <w:jc w:val="center"/>
        <w:rPr>
          <w:color w:val="000000"/>
          <w:sz w:val="32"/>
          <w:szCs w:val="32"/>
        </w:rPr>
      </w:pPr>
    </w:p>
    <w:p w:rsidR="005648B8" w:rsidRPr="005648B8" w:rsidRDefault="005648B8" w:rsidP="005648B8">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5648B8" w:rsidRDefault="005648B8" w:rsidP="005648B8">
      <w:pPr>
        <w:shd w:val="clear" w:color="auto" w:fill="FFFFFF"/>
        <w:spacing w:after="150" w:line="240" w:lineRule="auto"/>
        <w:jc w:val="center"/>
        <w:rPr>
          <w:rFonts w:ascii="Arial" w:eastAsia="Times New Roman" w:hAnsi="Arial" w:cs="Arial"/>
          <w:b/>
          <w:bCs/>
          <w:color w:val="000000"/>
          <w:sz w:val="21"/>
          <w:szCs w:val="21"/>
          <w:lang w:eastAsia="ru-RU"/>
        </w:rPr>
      </w:pPr>
    </w:p>
    <w:p w:rsidR="00F16166" w:rsidRDefault="005648B8" w:rsidP="005648B8">
      <w:pPr>
        <w:shd w:val="clear" w:color="auto" w:fill="FFFFFF"/>
        <w:spacing w:after="150" w:line="240" w:lineRule="auto"/>
        <w:jc w:val="center"/>
        <w:rPr>
          <w:rFonts w:ascii="Arial" w:eastAsia="Times New Roman" w:hAnsi="Arial" w:cs="Arial"/>
          <w:b/>
          <w:bCs/>
          <w:color w:val="000000"/>
          <w:sz w:val="21"/>
          <w:szCs w:val="21"/>
          <w:lang w:eastAsia="ru-RU"/>
        </w:rPr>
      </w:pPr>
      <w:r w:rsidRPr="005648B8">
        <w:rPr>
          <w:rFonts w:ascii="Arial" w:eastAsia="Times New Roman" w:hAnsi="Arial" w:cs="Arial"/>
          <w:b/>
          <w:bCs/>
          <w:color w:val="000000"/>
          <w:sz w:val="21"/>
          <w:szCs w:val="21"/>
          <w:lang w:eastAsia="ru-RU"/>
        </w:rPr>
        <w:t xml:space="preserve">Планируемые результаты освоения программы внеурочной деятельности  </w:t>
      </w:r>
    </w:p>
    <w:p w:rsidR="005648B8" w:rsidRPr="005648B8" w:rsidRDefault="005648B8" w:rsidP="005648B8">
      <w:pPr>
        <w:shd w:val="clear" w:color="auto" w:fill="FFFFFF"/>
        <w:spacing w:after="150" w:line="240" w:lineRule="auto"/>
        <w:jc w:val="center"/>
        <w:rPr>
          <w:rFonts w:ascii="Arial" w:eastAsia="Times New Roman" w:hAnsi="Arial" w:cs="Arial"/>
          <w:color w:val="000000"/>
          <w:sz w:val="21"/>
          <w:szCs w:val="21"/>
          <w:lang w:eastAsia="ru-RU"/>
        </w:rPr>
      </w:pPr>
      <w:r w:rsidRPr="005648B8">
        <w:rPr>
          <w:rFonts w:ascii="Arial" w:eastAsia="Times New Roman" w:hAnsi="Arial" w:cs="Arial"/>
          <w:b/>
          <w:bCs/>
          <w:color w:val="000000"/>
          <w:sz w:val="21"/>
          <w:szCs w:val="21"/>
          <w:lang w:eastAsia="ru-RU"/>
        </w:rPr>
        <w:t>(с использованием оборудования «Точка роста»</w:t>
      </w:r>
      <w:r w:rsidRPr="005648B8">
        <w:rPr>
          <w:rFonts w:ascii="Arial" w:eastAsia="Times New Roman" w:hAnsi="Arial" w:cs="Arial"/>
          <w:color w:val="000000"/>
          <w:sz w:val="21"/>
          <w:szCs w:val="21"/>
          <w:lang w:eastAsia="ru-RU"/>
        </w:rPr>
        <w:t>) </w:t>
      </w:r>
      <w:r w:rsidRPr="005648B8">
        <w:rPr>
          <w:rFonts w:ascii="Arial" w:eastAsia="Times New Roman" w:hAnsi="Arial" w:cs="Arial"/>
          <w:b/>
          <w:bCs/>
          <w:color w:val="000000"/>
          <w:sz w:val="21"/>
          <w:szCs w:val="21"/>
          <w:lang w:eastAsia="ru-RU"/>
        </w:rPr>
        <w:t>в 7-9 классах.</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Реализация программы способствует достижению следующих </w:t>
      </w:r>
      <w:r w:rsidRPr="005648B8">
        <w:rPr>
          <w:rFonts w:ascii="Times New Roman" w:eastAsia="Times New Roman" w:hAnsi="Times New Roman" w:cs="Times New Roman"/>
          <w:b/>
          <w:bCs/>
          <w:color w:val="000000"/>
          <w:sz w:val="24"/>
          <w:szCs w:val="24"/>
          <w:lang w:eastAsia="ru-RU"/>
        </w:rPr>
        <w:t>результатов:</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Личностные: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 сфере </w:t>
      </w:r>
      <w:r w:rsidRPr="005648B8">
        <w:rPr>
          <w:rFonts w:ascii="Times New Roman" w:eastAsia="Times New Roman" w:hAnsi="Times New Roman" w:cs="Times New Roman"/>
          <w:b/>
          <w:bCs/>
          <w:color w:val="000000"/>
          <w:sz w:val="24"/>
          <w:szCs w:val="24"/>
          <w:lang w:eastAsia="ru-RU"/>
        </w:rPr>
        <w:t>личностных </w:t>
      </w:r>
      <w:r w:rsidRPr="005648B8">
        <w:rPr>
          <w:rFonts w:ascii="Times New Roman" w:eastAsia="Times New Roman" w:hAnsi="Times New Roman" w:cs="Times New Roman"/>
          <w:color w:val="000000"/>
          <w:sz w:val="24"/>
          <w:szCs w:val="24"/>
          <w:lang w:eastAsia="ru-RU"/>
        </w:rPr>
        <w:t>универсальных учебных действий учащихся: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учебно-познавательный интерес к новому учебному материалу и способам решения новой задачи;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способность к самооценке на основе критериев успешности внеучебной деятельности;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Обучающийся получит возможность для формирования: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выраженной устойчивой учебно-познавательной мотивации учения;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устойчивого учебно-познавательного интереса к новым общим способам решения задач.</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Метапредметные: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 сфере </w:t>
      </w:r>
      <w:r w:rsidRPr="005648B8">
        <w:rPr>
          <w:rFonts w:ascii="Times New Roman" w:eastAsia="Times New Roman" w:hAnsi="Times New Roman" w:cs="Times New Roman"/>
          <w:b/>
          <w:bCs/>
          <w:color w:val="000000"/>
          <w:sz w:val="24"/>
          <w:szCs w:val="24"/>
          <w:lang w:eastAsia="ru-RU"/>
        </w:rPr>
        <w:t>регулятивных </w:t>
      </w:r>
      <w:r w:rsidRPr="005648B8">
        <w:rPr>
          <w:rFonts w:ascii="Times New Roman" w:eastAsia="Times New Roman" w:hAnsi="Times New Roman" w:cs="Times New Roman"/>
          <w:color w:val="000000"/>
          <w:sz w:val="24"/>
          <w:szCs w:val="24"/>
          <w:lang w:eastAsia="ru-RU"/>
        </w:rPr>
        <w:t>универсальных учебных действий учащихся: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планировать свои действия в соответствии с поставленной задачей и условиями ее реализации, в том числе во внутреннем плане;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учитывать установленные правила в планировании и контроле способа решения;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осуществлять итоговый и пошаговый контроль по результату;</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адекватно воспринимать предложения и оценку учителей, товарищей, родителей и других людей;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различать способ и результат действия.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Обучающийся получит возможность научится: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в сотрудничестве с учителем ставить новые учебные задачи;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проявлять познавательную инициативу в учебном сотрудничестве;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 сфере </w:t>
      </w:r>
      <w:r w:rsidRPr="005648B8">
        <w:rPr>
          <w:rFonts w:ascii="Times New Roman" w:eastAsia="Times New Roman" w:hAnsi="Times New Roman" w:cs="Times New Roman"/>
          <w:b/>
          <w:bCs/>
          <w:color w:val="000000"/>
          <w:sz w:val="24"/>
          <w:szCs w:val="24"/>
          <w:lang w:eastAsia="ru-RU"/>
        </w:rPr>
        <w:t>познавательных </w:t>
      </w:r>
      <w:r w:rsidRPr="005648B8">
        <w:rPr>
          <w:rFonts w:ascii="Times New Roman" w:eastAsia="Times New Roman" w:hAnsi="Times New Roman" w:cs="Times New Roman"/>
          <w:color w:val="000000"/>
          <w:sz w:val="24"/>
          <w:szCs w:val="24"/>
          <w:lang w:eastAsia="ru-RU"/>
        </w:rPr>
        <w:t>универсальных учебных действий учащихся: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 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Интернета;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осуществлять запись (фиксацию) выборочной информации об окружающем мире и о себе самом, в том числе с помощью инструментов ИКТ;</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строить сообщения, проекты в устной и письменной форме;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проводить сравнение и классификацию по заданным критериям;</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устанавливать причинно-следственные связи в изучаемом круге явлений;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строить рассуждения в форме связи простых суждений об объекте, его строении, свойствах и связах;</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Обучающийся получит возможность научиться: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осуществлять расширенный поиск информации с использованием ресурсов библиотек и сети Интернет;</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записывать, фиксировать информацию об окружающих явлениях с помощью инструментов ИКТ;</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осознанно и произвольно строить сообщения в устной и письменной форме;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осуществлять выбор наиболее эффективных способов решения задач в зависимости от конкретных условий;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строить логическое рассуждение, включающее установление причинно-следственных связей;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могут выйти на теоретический уровень решения задач: решение по определенному плану, владение основными приемами решения, осознания деятельности по решению задачи.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 сфере </w:t>
      </w:r>
      <w:r w:rsidRPr="005648B8">
        <w:rPr>
          <w:rFonts w:ascii="Times New Roman" w:eastAsia="Times New Roman" w:hAnsi="Times New Roman" w:cs="Times New Roman"/>
          <w:b/>
          <w:bCs/>
          <w:color w:val="000000"/>
          <w:sz w:val="24"/>
          <w:szCs w:val="24"/>
          <w:lang w:eastAsia="ru-RU"/>
        </w:rPr>
        <w:t>коммуникативных </w:t>
      </w:r>
      <w:r w:rsidRPr="005648B8">
        <w:rPr>
          <w:rFonts w:ascii="Times New Roman" w:eastAsia="Times New Roman" w:hAnsi="Times New Roman" w:cs="Times New Roman"/>
          <w:color w:val="000000"/>
          <w:sz w:val="24"/>
          <w:szCs w:val="24"/>
          <w:lang w:eastAsia="ru-RU"/>
        </w:rPr>
        <w:t>универсальных учебных действий учащихся: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учитывать разные мнения и стремиться к координации различных позиций в сотрудничестве;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формулировать собственное мнение и позицию;</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договариваться и приходить к общему решению в совместной деятельности, в том числе в ситуации столкновения интересов;</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Обучающийся получит возможность научиться: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учитывать и координировать в сотрудничестве отличные от собственной позиции других людей;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 учитывать разные мнения и интересы и обосновывать собственную позицию;</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понимать относительность мнений и подходов к решению проблемы;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задавать вопросы, необходимые для организации собственной деятельности и сотрудничества с партнером;</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осуществлять взаимный контроль и оказывать в сотрудничестве необходимую взаимопомощь.</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Предметные: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ориентироваться в явлениях и объектах окружающего мира, знать границы их применимости;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понимать определения физических величин и помнить определяющие формулы;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понимать каким физическим принципам и законам подчиняются те или иные объекты и явления природы;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знание модели поиска решений для задач по физике;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знать теоретические основы математики.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примечать модели явлений и объектов окружающего мира;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анализировать условие задачи;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переформулировать и моделировать, заменять исходную задачу другой;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составлять план решения;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выдвигать и проверять предлагаемые для решения гипотезы;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владеть основными умственными операциями, составляющими поиск решения задачи.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Содержание программы внеурочной деятельности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7 класс</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Введение. </w:t>
      </w:r>
      <w:r w:rsidRPr="005648B8">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Роль эксперимента в жизни человека.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Теория: </w:t>
      </w:r>
      <w:r w:rsidRPr="005648B8">
        <w:rPr>
          <w:rFonts w:ascii="Times New Roman" w:eastAsia="Times New Roman" w:hAnsi="Times New Roman" w:cs="Times New Roman"/>
          <w:color w:val="000000"/>
          <w:sz w:val="24"/>
          <w:szCs w:val="24"/>
          <w:lang w:eastAsia="ru-RU"/>
        </w:rPr>
        <w:t>Изучить основы теории погрешностей. Погрешности прямых и косвенных измерений, максимальная погрешность косвенных измерений, учет погрешностей измерений при построении графиков. Представление результатов измерений в форме таблиц и графиков.</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Практика: </w:t>
      </w:r>
      <w:r w:rsidRPr="005648B8">
        <w:rPr>
          <w:rFonts w:ascii="Times New Roman" w:eastAsia="Times New Roman" w:hAnsi="Times New Roman" w:cs="Times New Roman"/>
          <w:color w:val="000000"/>
          <w:sz w:val="24"/>
          <w:szCs w:val="24"/>
          <w:lang w:eastAsia="ru-RU"/>
        </w:rPr>
        <w:t>Основы теории погрешностей применять при выполнении экспериментальных задач, практических работ.</w:t>
      </w:r>
      <w:r w:rsidRPr="005648B8">
        <w:rPr>
          <w:rFonts w:ascii="Times New Roman" w:eastAsia="Times New Roman" w:hAnsi="Times New Roman" w:cs="Times New Roman"/>
          <w:b/>
          <w:bCs/>
          <w:color w:val="000000"/>
          <w:sz w:val="24"/>
          <w:szCs w:val="24"/>
          <w:lang w:eastAsia="ru-RU"/>
        </w:rPr>
        <w:t> (с использованием оборудования «Точка роста»</w:t>
      </w:r>
      <w:r w:rsidRPr="005648B8">
        <w:rPr>
          <w:rFonts w:ascii="Times New Roman" w:eastAsia="Times New Roman" w:hAnsi="Times New Roman" w:cs="Times New Roman"/>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Приводить примеры объектов изучения физики (физические явления, физическое тело, вещество, физическое поле). Наблюдать и анализировать физические явления (фиксировать изменения свойств объектов, сравнивать их и обобщать). Познакомиться с экспериментальным методом исследования природы.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приборов. Выстраивание гипотез на основании имеющихся данных.</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Механика.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Теория: </w:t>
      </w:r>
      <w:r w:rsidRPr="005648B8">
        <w:rPr>
          <w:rFonts w:ascii="Times New Roman" w:eastAsia="Times New Roman" w:hAnsi="Times New Roman" w:cs="Times New Roman"/>
          <w:color w:val="000000"/>
          <w:sz w:val="24"/>
          <w:szCs w:val="24"/>
          <w:lang w:eastAsia="ru-RU"/>
        </w:rPr>
        <w:t>Равномерное и неравномерное движение. Графическое представление движения. Решение графических задач, расчет пути и средней скорости неравномерного движения. Понятие инерции и инертности. Центробежная сила. Применение данных физических понятий в жизнедеятельности человека. Сила упругости, сила трения.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Практика: </w:t>
      </w:r>
      <w:r w:rsidRPr="005648B8">
        <w:rPr>
          <w:rFonts w:ascii="Times New Roman" w:eastAsia="Times New Roman" w:hAnsi="Times New Roman" w:cs="Times New Roman"/>
          <w:color w:val="000000"/>
          <w:sz w:val="24"/>
          <w:szCs w:val="24"/>
          <w:lang w:eastAsia="ru-RU"/>
        </w:rPr>
        <w:t xml:space="preserve">Исследование зависимости силы упругости, возникающей в пружине, от степени деформации пружины. Определение коэффициента трения на </w:t>
      </w:r>
      <w:proofErr w:type="spellStart"/>
      <w:r w:rsidRPr="005648B8">
        <w:rPr>
          <w:rFonts w:ascii="Times New Roman" w:eastAsia="Times New Roman" w:hAnsi="Times New Roman" w:cs="Times New Roman"/>
          <w:color w:val="000000"/>
          <w:sz w:val="24"/>
          <w:szCs w:val="24"/>
          <w:lang w:eastAsia="ru-RU"/>
        </w:rPr>
        <w:t>трибометре</w:t>
      </w:r>
      <w:proofErr w:type="spellEnd"/>
      <w:r w:rsidRPr="005648B8">
        <w:rPr>
          <w:rFonts w:ascii="Times New Roman" w:eastAsia="Times New Roman" w:hAnsi="Times New Roman" w:cs="Times New Roman"/>
          <w:color w:val="000000"/>
          <w:sz w:val="24"/>
          <w:szCs w:val="24"/>
          <w:lang w:eastAsia="ru-RU"/>
        </w:rPr>
        <w:t>. </w:t>
      </w:r>
      <w:r w:rsidRPr="005648B8">
        <w:rPr>
          <w:rFonts w:ascii="Times New Roman" w:eastAsia="Times New Roman" w:hAnsi="Times New Roman" w:cs="Times New Roman"/>
          <w:b/>
          <w:bCs/>
          <w:color w:val="000000"/>
          <w:sz w:val="24"/>
          <w:szCs w:val="24"/>
          <w:lang w:eastAsia="ru-RU"/>
        </w:rPr>
        <w:t>(с использованием оборудования «Точка роста»</w:t>
      </w:r>
      <w:r w:rsidRPr="005648B8">
        <w:rPr>
          <w:rFonts w:ascii="Times New Roman" w:eastAsia="Times New Roman" w:hAnsi="Times New Roman" w:cs="Times New Roman"/>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Исследование зависимости силы трения от силы нормального давления.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Анализ таблиц, графиков, схем. Поиск объяснения наблюдаемым событиям. Определение свойств приборов по чертежам и моделям. Анализ возникающих проблемных ситуаций. Изображать систему координат, выбирать тело отсчёта и связывать его с системой координат. Использовать систему координат для изучения прямолинейного движения тела. Сборка приборов и конструкций. Использование измерительных приборов. Выполнение лабораторных и практических работ </w:t>
      </w:r>
      <w:r w:rsidRPr="005648B8">
        <w:rPr>
          <w:rFonts w:ascii="Times New Roman" w:eastAsia="Times New Roman" w:hAnsi="Times New Roman" w:cs="Times New Roman"/>
          <w:b/>
          <w:bCs/>
          <w:color w:val="000000"/>
          <w:sz w:val="24"/>
          <w:szCs w:val="24"/>
          <w:lang w:eastAsia="ru-RU"/>
        </w:rPr>
        <w:t>(с использованием оборудования «Точка роста»</w:t>
      </w:r>
      <w:r w:rsidRPr="005648B8">
        <w:rPr>
          <w:rFonts w:ascii="Times New Roman" w:eastAsia="Times New Roman" w:hAnsi="Times New Roman" w:cs="Times New Roman"/>
          <w:color w:val="000000"/>
          <w:sz w:val="24"/>
          <w:szCs w:val="24"/>
          <w:lang w:eastAsia="ru-RU"/>
        </w:rPr>
        <w:t>).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Гидростатика.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Теория: </w:t>
      </w:r>
      <w:r w:rsidRPr="005648B8">
        <w:rPr>
          <w:rFonts w:ascii="Times New Roman" w:eastAsia="Times New Roman" w:hAnsi="Times New Roman" w:cs="Times New Roman"/>
          <w:color w:val="000000"/>
          <w:sz w:val="24"/>
          <w:szCs w:val="24"/>
          <w:lang w:eastAsia="ru-RU"/>
        </w:rPr>
        <w:t>Закон Архимеда, Закон Паскаля, гидростатическое давление, сообщающиеся сосуды, гидравлические машины.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Практика: задачи: </w:t>
      </w:r>
      <w:r w:rsidRPr="005648B8">
        <w:rPr>
          <w:rFonts w:ascii="Times New Roman" w:eastAsia="Times New Roman" w:hAnsi="Times New Roman" w:cs="Times New Roman"/>
          <w:color w:val="000000"/>
          <w:sz w:val="24"/>
          <w:szCs w:val="24"/>
          <w:lang w:eastAsia="ru-RU"/>
        </w:rPr>
        <w:t>выталкивающая сила в различных системах; приборы в задачах (сообщающиеся сосуды, гидравлические машины, рычаги, блоки). Экспериментальные задания: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1)измерение силы Архимеда, 2)измерение момента силы, действующего на рычаг, 3)измерение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работы силы упругости при подъеме груза с помощью подвижного или неподвижного блока</w:t>
      </w:r>
      <w:proofErr w:type="gramStart"/>
      <w:r w:rsidRPr="005648B8">
        <w:rPr>
          <w:rFonts w:ascii="Times New Roman" w:eastAsia="Times New Roman" w:hAnsi="Times New Roman" w:cs="Times New Roman"/>
          <w:color w:val="000000"/>
          <w:sz w:val="24"/>
          <w:szCs w:val="24"/>
          <w:lang w:eastAsia="ru-RU"/>
        </w:rPr>
        <w:t>.</w:t>
      </w:r>
      <w:r w:rsidRPr="005648B8">
        <w:rPr>
          <w:rFonts w:ascii="Times New Roman" w:eastAsia="Times New Roman" w:hAnsi="Times New Roman" w:cs="Times New Roman"/>
          <w:b/>
          <w:bCs/>
          <w:color w:val="000000"/>
          <w:sz w:val="24"/>
          <w:szCs w:val="24"/>
          <w:lang w:eastAsia="ru-RU"/>
        </w:rPr>
        <w:t>(</w:t>
      </w:r>
      <w:proofErr w:type="gramEnd"/>
      <w:r w:rsidRPr="005648B8">
        <w:rPr>
          <w:rFonts w:ascii="Times New Roman" w:eastAsia="Times New Roman" w:hAnsi="Times New Roman" w:cs="Times New Roman"/>
          <w:b/>
          <w:bCs/>
          <w:color w:val="000000"/>
          <w:sz w:val="24"/>
          <w:szCs w:val="24"/>
          <w:lang w:eastAsia="ru-RU"/>
        </w:rPr>
        <w:t>с использованием оборудования «Точка роста»</w:t>
      </w:r>
      <w:r w:rsidRPr="005648B8">
        <w:rPr>
          <w:rFonts w:ascii="Times New Roman" w:eastAsia="Times New Roman" w:hAnsi="Times New Roman" w:cs="Times New Roman"/>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Анализ таблиц, графиков, схем. Поиск объяснения наблюдаемым событиям.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Участие в диалоге в соответствии с правилами речевого поведения.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Статика.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lastRenderedPageBreak/>
        <w:t>Теория: </w:t>
      </w:r>
      <w:r w:rsidRPr="005648B8">
        <w:rPr>
          <w:rFonts w:ascii="Times New Roman" w:eastAsia="Times New Roman" w:hAnsi="Times New Roman" w:cs="Times New Roman"/>
          <w:color w:val="000000"/>
          <w:sz w:val="24"/>
          <w:szCs w:val="24"/>
          <w:lang w:eastAsia="ru-RU"/>
        </w:rPr>
        <w:t>Блок. Рычаг. Равновесие твердых тел. Условия равновесия. Момент силы. Правило моментов. Центр тяжести. Исследование различных механических систем. Комбинированные задачи, используя условия равновесия.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Практика: </w:t>
      </w:r>
      <w:r w:rsidRPr="005648B8">
        <w:rPr>
          <w:rFonts w:ascii="Times New Roman" w:eastAsia="Times New Roman" w:hAnsi="Times New Roman" w:cs="Times New Roman"/>
          <w:color w:val="000000"/>
          <w:sz w:val="24"/>
          <w:szCs w:val="24"/>
          <w:lang w:eastAsia="ru-RU"/>
        </w:rPr>
        <w:t>Изготовление работающей системы блоков.</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Анализ таблиц, графиков, схем. Поиск объяснения наблюдаемым событиям. Определение свойств приборов по чертежам и моделям. Анализ возникающих проблемных ситуаций. Наблюдать действие простых механизмов. Познакомиться с физической моделью «абсолютно твёрдое тело». Решать задачи на применение условия(правила) равновесия рычага. Применять условие (правило) равновесия рычага для объяснения действия различных инструментов, используемых в технике и в быту. Сборка приборов и конструкций. Использование измерительных приборов. Выполнение лабораторных и практических работ. Диагностика и</w:t>
      </w:r>
      <w:r w:rsidR="008278B6">
        <w:rPr>
          <w:rFonts w:ascii="Times New Roman" w:eastAsia="Times New Roman" w:hAnsi="Times New Roman" w:cs="Times New Roman"/>
          <w:color w:val="000000"/>
          <w:sz w:val="24"/>
          <w:szCs w:val="24"/>
          <w:lang w:eastAsia="ru-RU"/>
        </w:rPr>
        <w:t xml:space="preserve"> </w:t>
      </w:r>
      <w:r w:rsidRPr="005648B8">
        <w:rPr>
          <w:rFonts w:ascii="Times New Roman" w:eastAsia="Times New Roman" w:hAnsi="Times New Roman" w:cs="Times New Roman"/>
          <w:color w:val="000000"/>
          <w:sz w:val="24"/>
          <w:szCs w:val="24"/>
          <w:lang w:eastAsia="ru-RU"/>
        </w:rPr>
        <w:t>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Осуществляют самооценку, </w:t>
      </w:r>
      <w:proofErr w:type="spellStart"/>
      <w:r w:rsidRPr="005648B8">
        <w:rPr>
          <w:rFonts w:ascii="Times New Roman" w:eastAsia="Times New Roman" w:hAnsi="Times New Roman" w:cs="Times New Roman"/>
          <w:color w:val="000000"/>
          <w:sz w:val="24"/>
          <w:szCs w:val="24"/>
          <w:lang w:eastAsia="ru-RU"/>
        </w:rPr>
        <w:t>взаимооценку</w:t>
      </w:r>
      <w:proofErr w:type="spellEnd"/>
      <w:r w:rsidRPr="005648B8">
        <w:rPr>
          <w:rFonts w:ascii="Times New Roman" w:eastAsia="Times New Roman" w:hAnsi="Times New Roman" w:cs="Times New Roman"/>
          <w:color w:val="000000"/>
          <w:sz w:val="24"/>
          <w:szCs w:val="24"/>
          <w:lang w:eastAsia="ru-RU"/>
        </w:rPr>
        <w:t xml:space="preserve"> деятельности. Участие в диалоге в соответствии с правилами речевого поведения.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8 класс</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Тепловые явления</w:t>
      </w:r>
      <w:r w:rsidRPr="005648B8">
        <w:rPr>
          <w:rFonts w:ascii="Times New Roman" w:eastAsia="Times New Roman" w:hAnsi="Times New Roman" w:cs="Times New Roman"/>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Тепловое расширение тел. Процессы плавления и отвердевания, испарения 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конденсации. Теплопередача. Влажность воздуха на разных континентах.</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Демонстрации: </w:t>
      </w:r>
      <w:r w:rsidRPr="005648B8">
        <w:rPr>
          <w:rFonts w:ascii="Times New Roman" w:eastAsia="Times New Roman" w:hAnsi="Times New Roman" w:cs="Times New Roman"/>
          <w:color w:val="000000"/>
          <w:sz w:val="24"/>
          <w:szCs w:val="24"/>
          <w:lang w:eastAsia="ru-RU"/>
        </w:rPr>
        <w:t>1. Наблюдение таяния льда в воде. 2. Скорости испарения различных жидкостей. 3. Тепловые двигатели будущего.</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Лабораторные работы </w:t>
      </w:r>
      <w:r w:rsidRPr="005648B8">
        <w:rPr>
          <w:rFonts w:ascii="Times New Roman" w:eastAsia="Times New Roman" w:hAnsi="Times New Roman" w:cs="Times New Roman"/>
          <w:b/>
          <w:bCs/>
          <w:color w:val="000000"/>
          <w:sz w:val="24"/>
          <w:szCs w:val="24"/>
          <w:lang w:eastAsia="ru-RU"/>
        </w:rPr>
        <w:t>(с использованием оборудования «Точка роста»</w:t>
      </w:r>
      <w:r w:rsidRPr="005648B8">
        <w:rPr>
          <w:rFonts w:ascii="Times New Roman" w:eastAsia="Times New Roman" w:hAnsi="Times New Roman" w:cs="Times New Roman"/>
          <w:color w:val="000000"/>
          <w:sz w:val="24"/>
          <w:szCs w:val="24"/>
          <w:lang w:eastAsia="ru-RU"/>
        </w:rPr>
        <w:t>)</w:t>
      </w:r>
      <w:r w:rsidRPr="005648B8">
        <w:rPr>
          <w:rFonts w:ascii="Times New Roman" w:eastAsia="Times New Roman" w:hAnsi="Times New Roman" w:cs="Times New Roman"/>
          <w:i/>
          <w:iCs/>
          <w:color w:val="000000"/>
          <w:sz w:val="24"/>
          <w:szCs w:val="24"/>
          <w:lang w:eastAsia="ru-RU"/>
        </w:rPr>
        <w:t>: </w:t>
      </w:r>
      <w:r w:rsidRPr="005648B8">
        <w:rPr>
          <w:rFonts w:ascii="Times New Roman" w:eastAsia="Times New Roman" w:hAnsi="Times New Roman" w:cs="Times New Roman"/>
          <w:color w:val="000000"/>
          <w:sz w:val="24"/>
          <w:szCs w:val="24"/>
          <w:lang w:eastAsia="ru-RU"/>
        </w:rPr>
        <w:t>1. Изменения длины тела при нагревании и охлаждении. 2. Отливка парафинового солдатика. 3. Наблюдение за плавлением льда 4. От чего зависит скорость испарения жидкости? 5. Наблюдение теплопроводности воды и воздуха.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Самостоятельно формулируют познавательную задачу. Умеют с помощью вопросов добывать недостающую информацию.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поведения.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Электрические явления</w:t>
      </w:r>
      <w:r w:rsidRPr="005648B8">
        <w:rPr>
          <w:rFonts w:ascii="Times New Roman" w:eastAsia="Times New Roman" w:hAnsi="Times New Roman" w:cs="Times New Roman"/>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 xml:space="preserve">Микромир. Модели атома, существовавшие до начала XIX. История открытия и действия гальванического элемента. История создания </w:t>
      </w:r>
      <w:proofErr w:type="spellStart"/>
      <w:r w:rsidRPr="005648B8">
        <w:rPr>
          <w:rFonts w:ascii="Times New Roman" w:eastAsia="Times New Roman" w:hAnsi="Times New Roman" w:cs="Times New Roman"/>
          <w:color w:val="000000"/>
          <w:sz w:val="24"/>
          <w:szCs w:val="24"/>
          <w:lang w:eastAsia="ru-RU"/>
        </w:rPr>
        <w:t>электрофорной</w:t>
      </w:r>
      <w:proofErr w:type="spellEnd"/>
      <w:r w:rsidRPr="005648B8">
        <w:rPr>
          <w:rFonts w:ascii="Times New Roman" w:eastAsia="Times New Roman" w:hAnsi="Times New Roman" w:cs="Times New Roman"/>
          <w:color w:val="000000"/>
          <w:sz w:val="24"/>
          <w:szCs w:val="24"/>
          <w:lang w:eastAsia="ru-RU"/>
        </w:rPr>
        <w:t xml:space="preserve"> машины. Опыт Вольта. Электрический ток в электролитах.</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Демонстрации:</w:t>
      </w:r>
      <w:r w:rsidRPr="005648B8">
        <w:rPr>
          <w:rFonts w:ascii="Times New Roman" w:eastAsia="Times New Roman" w:hAnsi="Times New Roman" w:cs="Times New Roman"/>
          <w:b/>
          <w:bCs/>
          <w:color w:val="000000"/>
          <w:sz w:val="24"/>
          <w:szCs w:val="24"/>
          <w:lang w:eastAsia="ru-RU"/>
        </w:rPr>
        <w:t> (с использованием оборудования «Точка роста»</w:t>
      </w:r>
      <w:r w:rsidRPr="005648B8">
        <w:rPr>
          <w:rFonts w:ascii="Times New Roman" w:eastAsia="Times New Roman" w:hAnsi="Times New Roman" w:cs="Times New Roman"/>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1. Модели атомов. 2. Гальванические элементы. 3. </w:t>
      </w:r>
      <w:proofErr w:type="spellStart"/>
      <w:r w:rsidRPr="005648B8">
        <w:rPr>
          <w:rFonts w:ascii="Times New Roman" w:eastAsia="Times New Roman" w:hAnsi="Times New Roman" w:cs="Times New Roman"/>
          <w:color w:val="000000"/>
          <w:sz w:val="24"/>
          <w:szCs w:val="24"/>
          <w:lang w:eastAsia="ru-RU"/>
        </w:rPr>
        <w:t>Электрофорной</w:t>
      </w:r>
      <w:proofErr w:type="spellEnd"/>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машины. 4. Опыты Вольта и </w:t>
      </w:r>
      <w:proofErr w:type="spellStart"/>
      <w:r w:rsidRPr="005648B8">
        <w:rPr>
          <w:rFonts w:ascii="Times New Roman" w:eastAsia="Times New Roman" w:hAnsi="Times New Roman" w:cs="Times New Roman"/>
          <w:color w:val="000000"/>
          <w:sz w:val="24"/>
          <w:szCs w:val="24"/>
          <w:lang w:eastAsia="ru-RU"/>
        </w:rPr>
        <w:t>Гальвани</w:t>
      </w:r>
      <w:proofErr w:type="spellEnd"/>
      <w:r w:rsidRPr="005648B8">
        <w:rPr>
          <w:rFonts w:ascii="Times New Roman" w:eastAsia="Times New Roman" w:hAnsi="Times New Roman" w:cs="Times New Roman"/>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Лабораторные работы: </w:t>
      </w:r>
      <w:r w:rsidRPr="005648B8">
        <w:rPr>
          <w:rFonts w:ascii="Times New Roman" w:eastAsia="Times New Roman" w:hAnsi="Times New Roman" w:cs="Times New Roman"/>
          <w:color w:val="000000"/>
          <w:sz w:val="24"/>
          <w:szCs w:val="24"/>
          <w:lang w:eastAsia="ru-RU"/>
        </w:rPr>
        <w:t>1. Создание гальванических элементов из подручных средств. 2. Электрический ток в жидкостях создания «золотого ключика»</w:t>
      </w:r>
      <w:proofErr w:type="gramStart"/>
      <w:r w:rsidRPr="005648B8">
        <w:rPr>
          <w:rFonts w:ascii="Times New Roman" w:eastAsia="Times New Roman" w:hAnsi="Times New Roman" w:cs="Times New Roman"/>
          <w:color w:val="000000"/>
          <w:sz w:val="24"/>
          <w:szCs w:val="24"/>
          <w:lang w:eastAsia="ru-RU"/>
        </w:rPr>
        <w:t xml:space="preserve"> .</w:t>
      </w:r>
      <w:proofErr w:type="gramEnd"/>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w:t>
      </w:r>
      <w:r w:rsidRPr="005648B8">
        <w:rPr>
          <w:rFonts w:ascii="Times New Roman" w:eastAsia="Times New Roman" w:hAnsi="Times New Roman" w:cs="Times New Roman"/>
          <w:color w:val="000000"/>
          <w:sz w:val="24"/>
          <w:szCs w:val="24"/>
          <w:lang w:eastAsia="ru-RU"/>
        </w:rPr>
        <w:t>основных видов деятельности: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взаимоконтроль.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Электромагнитные явления</w:t>
      </w:r>
      <w:r w:rsidRPr="005648B8">
        <w:rPr>
          <w:rFonts w:ascii="Times New Roman" w:eastAsia="Times New Roman" w:hAnsi="Times New Roman" w:cs="Times New Roman"/>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Магнитное поле в веществе. Магнитная аномалия. Магнитные бури. Разновидности электроизмерительных приборов. Разновидности электродвигателей.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Демонстрации </w:t>
      </w:r>
      <w:r w:rsidRPr="005648B8">
        <w:rPr>
          <w:rFonts w:ascii="Times New Roman" w:eastAsia="Times New Roman" w:hAnsi="Times New Roman" w:cs="Times New Roman"/>
          <w:b/>
          <w:bCs/>
          <w:color w:val="000000"/>
          <w:sz w:val="24"/>
          <w:szCs w:val="24"/>
          <w:lang w:eastAsia="ru-RU"/>
        </w:rPr>
        <w:t>(с использованием оборудования «Точка роста»</w:t>
      </w:r>
      <w:r w:rsidRPr="005648B8">
        <w:rPr>
          <w:rFonts w:ascii="Times New Roman" w:eastAsia="Times New Roman" w:hAnsi="Times New Roman" w:cs="Times New Roman"/>
          <w:color w:val="000000"/>
          <w:sz w:val="24"/>
          <w:szCs w:val="24"/>
          <w:lang w:eastAsia="ru-RU"/>
        </w:rPr>
        <w:t>)</w:t>
      </w:r>
      <w:r w:rsidRPr="005648B8">
        <w:rPr>
          <w:rFonts w:ascii="Times New Roman" w:eastAsia="Times New Roman" w:hAnsi="Times New Roman" w:cs="Times New Roman"/>
          <w:i/>
          <w:iCs/>
          <w:color w:val="000000"/>
          <w:sz w:val="24"/>
          <w:szCs w:val="24"/>
          <w:lang w:eastAsia="ru-RU"/>
        </w:rPr>
        <w:t>: </w:t>
      </w:r>
      <w:r w:rsidRPr="005648B8">
        <w:rPr>
          <w:rFonts w:ascii="Times New Roman" w:eastAsia="Times New Roman" w:hAnsi="Times New Roman" w:cs="Times New Roman"/>
          <w:color w:val="000000"/>
          <w:sz w:val="24"/>
          <w:szCs w:val="24"/>
          <w:lang w:eastAsia="ru-RU"/>
        </w:rPr>
        <w:t>1. Наглядность поведения веществ в магнитном поле. 2. Презентации о</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магнитном поле Земли и о магнитных бурях. 3. Демонстрация разновидностей электроизмерительных приборов. 4. Наглядность разновидностей электродвигателей.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Лабораторные работы: </w:t>
      </w:r>
      <w:r w:rsidRPr="005648B8">
        <w:rPr>
          <w:rFonts w:ascii="Times New Roman" w:eastAsia="Times New Roman" w:hAnsi="Times New Roman" w:cs="Times New Roman"/>
          <w:color w:val="000000"/>
          <w:sz w:val="24"/>
          <w:szCs w:val="24"/>
          <w:lang w:eastAsia="ru-RU"/>
        </w:rPr>
        <w:t>1. Исследование различных электроизмерительных приборов.</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взаимоконтроль.</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Оптические явления</w:t>
      </w:r>
      <w:r w:rsidRPr="005648B8">
        <w:rPr>
          <w:rFonts w:ascii="Times New Roman" w:eastAsia="Times New Roman" w:hAnsi="Times New Roman" w:cs="Times New Roman"/>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Источники света: тепловые, люминесцентные, искусственные. Изготовление камеры - обскура и исследование изображения с помощью модели. Многократное изображение предмета в нескольких плоских зеркалах. Изготовить перископ и с его помощью провести наблюдения. Практическое использование вогнутых зеркал. Зрительные иллюзии, порождаемые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преломлением света. Миражи. Развитие волоконной оптики. Использование законов света в технике.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Демонстраци</w:t>
      </w:r>
      <w:proofErr w:type="gramStart"/>
      <w:r w:rsidRPr="005648B8">
        <w:rPr>
          <w:rFonts w:ascii="Times New Roman" w:eastAsia="Times New Roman" w:hAnsi="Times New Roman" w:cs="Times New Roman"/>
          <w:i/>
          <w:iCs/>
          <w:color w:val="000000"/>
          <w:sz w:val="24"/>
          <w:szCs w:val="24"/>
          <w:lang w:eastAsia="ru-RU"/>
        </w:rPr>
        <w:t>и</w:t>
      </w:r>
      <w:r w:rsidRPr="005648B8">
        <w:rPr>
          <w:rFonts w:ascii="Times New Roman" w:eastAsia="Times New Roman" w:hAnsi="Times New Roman" w:cs="Times New Roman"/>
          <w:b/>
          <w:bCs/>
          <w:color w:val="000000"/>
          <w:sz w:val="24"/>
          <w:szCs w:val="24"/>
          <w:lang w:eastAsia="ru-RU"/>
        </w:rPr>
        <w:t>(</w:t>
      </w:r>
      <w:proofErr w:type="gramEnd"/>
      <w:r w:rsidRPr="005648B8">
        <w:rPr>
          <w:rFonts w:ascii="Times New Roman" w:eastAsia="Times New Roman" w:hAnsi="Times New Roman" w:cs="Times New Roman"/>
          <w:b/>
          <w:bCs/>
          <w:color w:val="000000"/>
          <w:sz w:val="24"/>
          <w:szCs w:val="24"/>
          <w:lang w:eastAsia="ru-RU"/>
        </w:rPr>
        <w:t>с использованием оборудования «Точка роста»</w:t>
      </w:r>
      <w:r w:rsidRPr="005648B8">
        <w:rPr>
          <w:rFonts w:ascii="Times New Roman" w:eastAsia="Times New Roman" w:hAnsi="Times New Roman" w:cs="Times New Roman"/>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1. Различные источники света. 2. Изображение предмета в нескольких</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плоских зеркалах. 3. Изображение в вогнутых зеркалах. 4. Использование волоконной оптики. 5. Устройство фотоаппаратов, кинопроекторов, калейдоскопов.</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Лабораторные работы: </w:t>
      </w:r>
      <w:r w:rsidRPr="005648B8">
        <w:rPr>
          <w:rFonts w:ascii="Times New Roman" w:eastAsia="Times New Roman" w:hAnsi="Times New Roman" w:cs="Times New Roman"/>
          <w:color w:val="000000"/>
          <w:sz w:val="24"/>
          <w:szCs w:val="24"/>
          <w:lang w:eastAsia="ru-RU"/>
        </w:rPr>
        <w:t>1. Изготовление камеры - обскура и исследование изображения с помощью модели. 2. Практическое применение плоских зеркал. 3. Практическое использование вогнутых зеркал. 4. Изготовление перископа и наблюдения с помощью модели.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Выделяют и формулируют познавательную цель. Выделяют количественные характеристики объектов, заданные словами. Принимают познавательную цель и сохраняют ее при выполнении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учебных действий. Осознают свои действия. Имеют навыки конструктивного общения в малых группах.</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Человек и природа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Автоматика в нашей жизни. Примеры использования автоматических устройств в науке, на производстве и в быту. Средства связи. Радио и телевидение. Альтернативные источники энергии. Виды электростанций. Необходимость экономии природных ресурсов и использования, новых экологичных и безопасных технологий. Наука и безопасность людей.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Демонстрации: </w:t>
      </w:r>
      <w:r w:rsidRPr="005648B8">
        <w:rPr>
          <w:rFonts w:ascii="Times New Roman" w:eastAsia="Times New Roman" w:hAnsi="Times New Roman" w:cs="Times New Roman"/>
          <w:color w:val="000000"/>
          <w:sz w:val="24"/>
          <w:szCs w:val="24"/>
          <w:lang w:eastAsia="ru-RU"/>
        </w:rPr>
        <w:t>1. фотоматериалы и слайды по теме.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Лабораторные работы: </w:t>
      </w:r>
      <w:r w:rsidRPr="005648B8">
        <w:rPr>
          <w:rFonts w:ascii="Times New Roman" w:eastAsia="Times New Roman" w:hAnsi="Times New Roman" w:cs="Times New Roman"/>
          <w:color w:val="000000"/>
          <w:sz w:val="24"/>
          <w:szCs w:val="24"/>
          <w:lang w:eastAsia="ru-RU"/>
        </w:rPr>
        <w:t>1.Изучение действий сре</w:t>
      </w:r>
      <w:proofErr w:type="gramStart"/>
      <w:r w:rsidRPr="005648B8">
        <w:rPr>
          <w:rFonts w:ascii="Times New Roman" w:eastAsia="Times New Roman" w:hAnsi="Times New Roman" w:cs="Times New Roman"/>
          <w:color w:val="000000"/>
          <w:sz w:val="24"/>
          <w:szCs w:val="24"/>
          <w:lang w:eastAsia="ru-RU"/>
        </w:rPr>
        <w:t>дств св</w:t>
      </w:r>
      <w:proofErr w:type="gramEnd"/>
      <w:r w:rsidRPr="005648B8">
        <w:rPr>
          <w:rFonts w:ascii="Times New Roman" w:eastAsia="Times New Roman" w:hAnsi="Times New Roman" w:cs="Times New Roman"/>
          <w:color w:val="000000"/>
          <w:sz w:val="24"/>
          <w:szCs w:val="24"/>
          <w:lang w:eastAsia="ru-RU"/>
        </w:rPr>
        <w:t>язи, радио и телевидения.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Самостоятельно формулируют познавательную задачу. Умеют (или развивают) способность с помощью вопросов добывать недостающую информацию.</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9 класс</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Кинематика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Способы описания механического движения. Система отсчета. Прямолинейное движение. Прямолинейное равномерное движение по плоскости. Перемещение и скорость при равномерном прямолинейном движении по плоскости. Относительность движения. Сложение движений. Принцип независимости движений. Криволинейное движение. Движение тела, брошенного под углом к горизонту. Равномерное движение по окружности. Угловая скорость. Период и частота вращения. Скорость</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 ускорение при равномерном движении по окружности.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Лабораторные работ</w:t>
      </w:r>
      <w:proofErr w:type="gramStart"/>
      <w:r w:rsidRPr="005648B8">
        <w:rPr>
          <w:rFonts w:ascii="Times New Roman" w:eastAsia="Times New Roman" w:hAnsi="Times New Roman" w:cs="Times New Roman"/>
          <w:i/>
          <w:iCs/>
          <w:color w:val="000000"/>
          <w:sz w:val="24"/>
          <w:szCs w:val="24"/>
          <w:lang w:eastAsia="ru-RU"/>
        </w:rPr>
        <w:t>ы</w:t>
      </w:r>
      <w:r w:rsidRPr="005648B8">
        <w:rPr>
          <w:rFonts w:ascii="Times New Roman" w:eastAsia="Times New Roman" w:hAnsi="Times New Roman" w:cs="Times New Roman"/>
          <w:b/>
          <w:bCs/>
          <w:color w:val="000000"/>
          <w:sz w:val="24"/>
          <w:szCs w:val="24"/>
          <w:lang w:eastAsia="ru-RU"/>
        </w:rPr>
        <w:t>(</w:t>
      </w:r>
      <w:proofErr w:type="gramEnd"/>
      <w:r w:rsidRPr="005648B8">
        <w:rPr>
          <w:rFonts w:ascii="Times New Roman" w:eastAsia="Times New Roman" w:hAnsi="Times New Roman" w:cs="Times New Roman"/>
          <w:b/>
          <w:bCs/>
          <w:color w:val="000000"/>
          <w:sz w:val="24"/>
          <w:szCs w:val="24"/>
          <w:lang w:eastAsia="ru-RU"/>
        </w:rPr>
        <w:t>с использованием оборудования «Точка роста»</w:t>
      </w:r>
      <w:r w:rsidRPr="005648B8">
        <w:rPr>
          <w:rFonts w:ascii="Times New Roman" w:eastAsia="Times New Roman" w:hAnsi="Times New Roman" w:cs="Times New Roman"/>
          <w:color w:val="000000"/>
          <w:sz w:val="24"/>
          <w:szCs w:val="24"/>
          <w:lang w:eastAsia="ru-RU"/>
        </w:rPr>
        <w:t>)</w:t>
      </w:r>
      <w:r w:rsidRPr="005648B8">
        <w:rPr>
          <w:rFonts w:ascii="Times New Roman" w:eastAsia="Times New Roman" w:hAnsi="Times New Roman" w:cs="Times New Roman"/>
          <w:i/>
          <w:iCs/>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Изучение движения свободно падающего тела.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Изучение движения по окружности.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Примерные темы проектных и исследовательских работ:</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Определение скорости равномерного движения при использовании тренажера «беговая дорожка».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Историческая реконструкция опытов Галилея по определению ускорения свободного падения тел.</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Принципы работы приборов для измерения скоростей и ускорений.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Применение свободного падения для измерения реакции человека.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Расчет траектории движения персонажей рассказов </w:t>
      </w:r>
      <w:proofErr w:type="spellStart"/>
      <w:r w:rsidRPr="005648B8">
        <w:rPr>
          <w:rFonts w:ascii="Times New Roman" w:eastAsia="Times New Roman" w:hAnsi="Times New Roman" w:cs="Times New Roman"/>
          <w:color w:val="000000"/>
          <w:sz w:val="24"/>
          <w:szCs w:val="24"/>
          <w:lang w:eastAsia="ru-RU"/>
        </w:rPr>
        <w:t>Р.Распэ</w:t>
      </w:r>
      <w:proofErr w:type="spellEnd"/>
      <w:r w:rsidRPr="005648B8">
        <w:rPr>
          <w:rFonts w:ascii="Times New Roman" w:eastAsia="Times New Roman" w:hAnsi="Times New Roman" w:cs="Times New Roman"/>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 </w:t>
      </w:r>
      <w:r w:rsidRPr="005648B8">
        <w:rPr>
          <w:rFonts w:ascii="Times New Roman" w:eastAsia="Times New Roman" w:hAnsi="Times New Roman" w:cs="Times New Roman"/>
          <w:color w:val="000000"/>
          <w:sz w:val="24"/>
          <w:szCs w:val="24"/>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Динамика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Инерциальные системы отсчета. Сила. Законы Ньютона. Движение тела под действием нескольких сил. Движение системы связанных тел. Динамика равномерного движения материальной точки по окружности. Классы сил. Закон всемирного тяготения. Движение планет. Искусственные спутники.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Солнечная система. История развития представлений о Вселенной. Строение и эволюция Вселенной.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Лабораторные работ</w:t>
      </w:r>
      <w:proofErr w:type="gramStart"/>
      <w:r w:rsidRPr="005648B8">
        <w:rPr>
          <w:rFonts w:ascii="Times New Roman" w:eastAsia="Times New Roman" w:hAnsi="Times New Roman" w:cs="Times New Roman"/>
          <w:i/>
          <w:iCs/>
          <w:color w:val="000000"/>
          <w:sz w:val="24"/>
          <w:szCs w:val="24"/>
          <w:lang w:eastAsia="ru-RU"/>
        </w:rPr>
        <w:t>ы</w:t>
      </w:r>
      <w:r w:rsidRPr="005648B8">
        <w:rPr>
          <w:rFonts w:ascii="Times New Roman" w:eastAsia="Times New Roman" w:hAnsi="Times New Roman" w:cs="Times New Roman"/>
          <w:b/>
          <w:bCs/>
          <w:color w:val="000000"/>
          <w:sz w:val="24"/>
          <w:szCs w:val="24"/>
          <w:lang w:eastAsia="ru-RU"/>
        </w:rPr>
        <w:t>(</w:t>
      </w:r>
      <w:proofErr w:type="gramEnd"/>
      <w:r w:rsidRPr="005648B8">
        <w:rPr>
          <w:rFonts w:ascii="Times New Roman" w:eastAsia="Times New Roman" w:hAnsi="Times New Roman" w:cs="Times New Roman"/>
          <w:b/>
          <w:bCs/>
          <w:color w:val="000000"/>
          <w:sz w:val="24"/>
          <w:szCs w:val="24"/>
          <w:lang w:eastAsia="ru-RU"/>
        </w:rPr>
        <w:t>с использованием оборудования «Точка роста»</w:t>
      </w:r>
      <w:r w:rsidRPr="005648B8">
        <w:rPr>
          <w:rFonts w:ascii="Times New Roman" w:eastAsia="Times New Roman" w:hAnsi="Times New Roman" w:cs="Times New Roman"/>
          <w:color w:val="000000"/>
          <w:sz w:val="24"/>
          <w:szCs w:val="24"/>
          <w:lang w:eastAsia="ru-RU"/>
        </w:rPr>
        <w:t>)</w:t>
      </w:r>
      <w:r w:rsidRPr="005648B8">
        <w:rPr>
          <w:rFonts w:ascii="Times New Roman" w:eastAsia="Times New Roman" w:hAnsi="Times New Roman" w:cs="Times New Roman"/>
          <w:i/>
          <w:iCs/>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Измерение массы тела с использованием векторного разложения силы. Изучение кинематики и динамики равноускоренного движения (на примере машины </w:t>
      </w:r>
      <w:proofErr w:type="spellStart"/>
      <w:r w:rsidRPr="005648B8">
        <w:rPr>
          <w:rFonts w:ascii="Times New Roman" w:eastAsia="Times New Roman" w:hAnsi="Times New Roman" w:cs="Times New Roman"/>
          <w:color w:val="000000"/>
          <w:sz w:val="24"/>
          <w:szCs w:val="24"/>
          <w:lang w:eastAsia="ru-RU"/>
        </w:rPr>
        <w:t>Атвуда</w:t>
      </w:r>
      <w:proofErr w:type="spellEnd"/>
      <w:r w:rsidRPr="005648B8">
        <w:rPr>
          <w:rFonts w:ascii="Times New Roman" w:eastAsia="Times New Roman" w:hAnsi="Times New Roman" w:cs="Times New Roman"/>
          <w:color w:val="000000"/>
          <w:sz w:val="24"/>
          <w:szCs w:val="24"/>
          <w:lang w:eastAsia="ru-RU"/>
        </w:rPr>
        <w:t xml:space="preserve">). И </w:t>
      </w:r>
      <w:proofErr w:type="spellStart"/>
      <w:r w:rsidRPr="005648B8">
        <w:rPr>
          <w:rFonts w:ascii="Times New Roman" w:eastAsia="Times New Roman" w:hAnsi="Times New Roman" w:cs="Times New Roman"/>
          <w:color w:val="000000"/>
          <w:sz w:val="24"/>
          <w:szCs w:val="24"/>
          <w:lang w:eastAsia="ru-RU"/>
        </w:rPr>
        <w:t>зучение</w:t>
      </w:r>
      <w:proofErr w:type="spellEnd"/>
      <w:r w:rsidRPr="005648B8">
        <w:rPr>
          <w:rFonts w:ascii="Times New Roman" w:eastAsia="Times New Roman" w:hAnsi="Times New Roman" w:cs="Times New Roman"/>
          <w:color w:val="000000"/>
          <w:sz w:val="24"/>
          <w:szCs w:val="24"/>
          <w:lang w:eastAsia="ru-RU"/>
        </w:rPr>
        <w:t xml:space="preserve"> трения скольжения.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Примерные темы проектных и исследовательских работ:</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Историческая реконструкция опытов Кулона и </w:t>
      </w:r>
      <w:proofErr w:type="spellStart"/>
      <w:r w:rsidRPr="005648B8">
        <w:rPr>
          <w:rFonts w:ascii="Times New Roman" w:eastAsia="Times New Roman" w:hAnsi="Times New Roman" w:cs="Times New Roman"/>
          <w:color w:val="000000"/>
          <w:sz w:val="24"/>
          <w:szCs w:val="24"/>
          <w:lang w:eastAsia="ru-RU"/>
        </w:rPr>
        <w:t>Амонтона</w:t>
      </w:r>
      <w:proofErr w:type="spellEnd"/>
      <w:r w:rsidRPr="005648B8">
        <w:rPr>
          <w:rFonts w:ascii="Times New Roman" w:eastAsia="Times New Roman" w:hAnsi="Times New Roman" w:cs="Times New Roman"/>
          <w:color w:val="000000"/>
          <w:sz w:val="24"/>
          <w:szCs w:val="24"/>
          <w:lang w:eastAsia="ru-RU"/>
        </w:rPr>
        <w:t xml:space="preserve"> по определению величины силы трения скольжения. Первые искусственные спутники Земли.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Как отличаются механические процессы на Земле от механических процессов в космосе? Тела Солнечной системы. Открытия на кончике пера.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 </w:t>
      </w:r>
      <w:r w:rsidRPr="005648B8">
        <w:rPr>
          <w:rFonts w:ascii="Times New Roman" w:eastAsia="Times New Roman" w:hAnsi="Times New Roman" w:cs="Times New Roman"/>
          <w:color w:val="000000"/>
          <w:sz w:val="24"/>
          <w:szCs w:val="24"/>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Импульс. Закон сохранения импульса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Импульс. Изменение импульса материальной точки. Система тел. Закон сохранения импульса.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Примерные темы проектных и исследовательских работ:</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Реактивное движение в природе. Расследование ДТП с помощью закона сохранения импульса.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 </w:t>
      </w:r>
      <w:r w:rsidRPr="005648B8">
        <w:rPr>
          <w:rFonts w:ascii="Times New Roman" w:eastAsia="Times New Roman" w:hAnsi="Times New Roman" w:cs="Times New Roman"/>
          <w:color w:val="000000"/>
          <w:sz w:val="24"/>
          <w:szCs w:val="24"/>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Статика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Равновесие тела. Момент силы. Условия равновесия твердого тела. Простые механизмы.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Лабораторные работ</w:t>
      </w:r>
      <w:proofErr w:type="gramStart"/>
      <w:r w:rsidRPr="005648B8">
        <w:rPr>
          <w:rFonts w:ascii="Times New Roman" w:eastAsia="Times New Roman" w:hAnsi="Times New Roman" w:cs="Times New Roman"/>
          <w:i/>
          <w:iCs/>
          <w:color w:val="000000"/>
          <w:sz w:val="24"/>
          <w:szCs w:val="24"/>
          <w:lang w:eastAsia="ru-RU"/>
        </w:rPr>
        <w:t>ы</w:t>
      </w:r>
      <w:r w:rsidRPr="005648B8">
        <w:rPr>
          <w:rFonts w:ascii="Times New Roman" w:eastAsia="Times New Roman" w:hAnsi="Times New Roman" w:cs="Times New Roman"/>
          <w:b/>
          <w:bCs/>
          <w:color w:val="000000"/>
          <w:sz w:val="24"/>
          <w:szCs w:val="24"/>
          <w:lang w:eastAsia="ru-RU"/>
        </w:rPr>
        <w:t>(</w:t>
      </w:r>
      <w:proofErr w:type="gramEnd"/>
      <w:r w:rsidRPr="005648B8">
        <w:rPr>
          <w:rFonts w:ascii="Times New Roman" w:eastAsia="Times New Roman" w:hAnsi="Times New Roman" w:cs="Times New Roman"/>
          <w:b/>
          <w:bCs/>
          <w:color w:val="000000"/>
          <w:sz w:val="24"/>
          <w:szCs w:val="24"/>
          <w:lang w:eastAsia="ru-RU"/>
        </w:rPr>
        <w:t>с использованием оборудования «Точка роста»</w:t>
      </w:r>
      <w:r w:rsidRPr="005648B8">
        <w:rPr>
          <w:rFonts w:ascii="Times New Roman" w:eastAsia="Times New Roman" w:hAnsi="Times New Roman" w:cs="Times New Roman"/>
          <w:color w:val="000000"/>
          <w:sz w:val="24"/>
          <w:szCs w:val="24"/>
          <w:lang w:eastAsia="ru-RU"/>
        </w:rPr>
        <w:t>)</w:t>
      </w:r>
      <w:r w:rsidRPr="005648B8">
        <w:rPr>
          <w:rFonts w:ascii="Times New Roman" w:eastAsia="Times New Roman" w:hAnsi="Times New Roman" w:cs="Times New Roman"/>
          <w:i/>
          <w:iCs/>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Определение центров масс различных тел (три способа).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lastRenderedPageBreak/>
        <w:t>Примерные темы проектных и исследовательских работ:</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Применение простых механизмов в строительстве: от землянки до небоскреба. Исследование конструкции велосипеда.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 </w:t>
      </w:r>
      <w:r w:rsidRPr="005648B8">
        <w:rPr>
          <w:rFonts w:ascii="Times New Roman" w:eastAsia="Times New Roman" w:hAnsi="Times New Roman" w:cs="Times New Roman"/>
          <w:color w:val="000000"/>
          <w:sz w:val="24"/>
          <w:szCs w:val="24"/>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Механические колебания и волны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Механические колебания. Преобразование энергии при механических колебаниях. Математический и пружинный маятники. Свободные, затухающие и вынужденные колебания. Резонанс. Механические волны. Длина и скорость волны. Звук.</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Лабораторные работ</w:t>
      </w:r>
      <w:proofErr w:type="gramStart"/>
      <w:r w:rsidRPr="005648B8">
        <w:rPr>
          <w:rFonts w:ascii="Times New Roman" w:eastAsia="Times New Roman" w:hAnsi="Times New Roman" w:cs="Times New Roman"/>
          <w:i/>
          <w:iCs/>
          <w:color w:val="000000"/>
          <w:sz w:val="24"/>
          <w:szCs w:val="24"/>
          <w:lang w:eastAsia="ru-RU"/>
        </w:rPr>
        <w:t>ы</w:t>
      </w:r>
      <w:r w:rsidRPr="005648B8">
        <w:rPr>
          <w:rFonts w:ascii="Times New Roman" w:eastAsia="Times New Roman" w:hAnsi="Times New Roman" w:cs="Times New Roman"/>
          <w:b/>
          <w:bCs/>
          <w:color w:val="000000"/>
          <w:sz w:val="24"/>
          <w:szCs w:val="24"/>
          <w:lang w:eastAsia="ru-RU"/>
        </w:rPr>
        <w:t>(</w:t>
      </w:r>
      <w:proofErr w:type="gramEnd"/>
      <w:r w:rsidRPr="005648B8">
        <w:rPr>
          <w:rFonts w:ascii="Times New Roman" w:eastAsia="Times New Roman" w:hAnsi="Times New Roman" w:cs="Times New Roman"/>
          <w:b/>
          <w:bCs/>
          <w:color w:val="000000"/>
          <w:sz w:val="24"/>
          <w:szCs w:val="24"/>
          <w:lang w:eastAsia="ru-RU"/>
        </w:rPr>
        <w:t>с использованием оборудования «Точка роста»</w:t>
      </w:r>
      <w:r w:rsidRPr="005648B8">
        <w:rPr>
          <w:rFonts w:ascii="Times New Roman" w:eastAsia="Times New Roman" w:hAnsi="Times New Roman" w:cs="Times New Roman"/>
          <w:color w:val="000000"/>
          <w:sz w:val="24"/>
          <w:szCs w:val="24"/>
          <w:lang w:eastAsia="ru-RU"/>
        </w:rPr>
        <w:t>)</w:t>
      </w:r>
      <w:r w:rsidRPr="005648B8">
        <w:rPr>
          <w:rFonts w:ascii="Times New Roman" w:eastAsia="Times New Roman" w:hAnsi="Times New Roman" w:cs="Times New Roman"/>
          <w:i/>
          <w:iCs/>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Изучение колебаний нитяного маятника.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Примерные темы проектных и исследовательских работ:</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Струнные музыкальные инструменты. Колебательные системы в природе и технике.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 </w:t>
      </w:r>
      <w:r w:rsidRPr="005648B8">
        <w:rPr>
          <w:rFonts w:ascii="Times New Roman" w:eastAsia="Times New Roman" w:hAnsi="Times New Roman" w:cs="Times New Roman"/>
          <w:color w:val="000000"/>
          <w:sz w:val="24"/>
          <w:szCs w:val="24"/>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Электромагнитные колебания и волны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Переменный электрический ток. Колебательный контур. Вынужденные и свободные ЭМ колебания. ЭМ волны и их свойства.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Примерные темы проектных и исследовательских работ:</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Принципы радиосвязи и телевидения. Влияние ЭМ излучений на живые организмы. Изготовление установки для демонстрации опытов по ЭМИ.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Электромагнитное излучение СВЧ-печи. Историческая реконструкция опытов Ампера.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 </w:t>
      </w:r>
      <w:r w:rsidRPr="005648B8">
        <w:rPr>
          <w:rFonts w:ascii="Times New Roman" w:eastAsia="Times New Roman" w:hAnsi="Times New Roman" w:cs="Times New Roman"/>
          <w:color w:val="000000"/>
          <w:sz w:val="24"/>
          <w:szCs w:val="24"/>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Оптика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Источники света. Действия света. Закон прямолинейного распространения света. Закон отражения света. Построение изображений в плоском зеркале.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Закон преломления света на плоской границе двух однородных прозрачных сред. Преломление света в призме. Дисперсия света. Явление полного внутреннего отражения. Линзы. Тонкие линзы. Построение изображений, создаваемых тонкими линзами. Глаз и зрение. Оптические приборы.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Лабораторные работ</w:t>
      </w:r>
      <w:proofErr w:type="gramStart"/>
      <w:r w:rsidRPr="005648B8">
        <w:rPr>
          <w:rFonts w:ascii="Times New Roman" w:eastAsia="Times New Roman" w:hAnsi="Times New Roman" w:cs="Times New Roman"/>
          <w:i/>
          <w:iCs/>
          <w:color w:val="000000"/>
          <w:sz w:val="24"/>
          <w:szCs w:val="24"/>
          <w:lang w:eastAsia="ru-RU"/>
        </w:rPr>
        <w:t>ы</w:t>
      </w:r>
      <w:r w:rsidRPr="005648B8">
        <w:rPr>
          <w:rFonts w:ascii="Times New Roman" w:eastAsia="Times New Roman" w:hAnsi="Times New Roman" w:cs="Times New Roman"/>
          <w:b/>
          <w:bCs/>
          <w:color w:val="000000"/>
          <w:sz w:val="24"/>
          <w:szCs w:val="24"/>
          <w:lang w:eastAsia="ru-RU"/>
        </w:rPr>
        <w:t>(</w:t>
      </w:r>
      <w:proofErr w:type="gramEnd"/>
      <w:r w:rsidRPr="005648B8">
        <w:rPr>
          <w:rFonts w:ascii="Times New Roman" w:eastAsia="Times New Roman" w:hAnsi="Times New Roman" w:cs="Times New Roman"/>
          <w:b/>
          <w:bCs/>
          <w:color w:val="000000"/>
          <w:sz w:val="24"/>
          <w:szCs w:val="24"/>
          <w:lang w:eastAsia="ru-RU"/>
        </w:rPr>
        <w:t>с использованием оборудования «Точка роста»</w:t>
      </w:r>
      <w:r w:rsidRPr="005648B8">
        <w:rPr>
          <w:rFonts w:ascii="Times New Roman" w:eastAsia="Times New Roman" w:hAnsi="Times New Roman" w:cs="Times New Roman"/>
          <w:color w:val="000000"/>
          <w:sz w:val="24"/>
          <w:szCs w:val="24"/>
          <w:lang w:eastAsia="ru-RU"/>
        </w:rPr>
        <w:t>)</w:t>
      </w:r>
      <w:r w:rsidRPr="005648B8">
        <w:rPr>
          <w:rFonts w:ascii="Times New Roman" w:eastAsia="Times New Roman" w:hAnsi="Times New Roman" w:cs="Times New Roman"/>
          <w:i/>
          <w:iCs/>
          <w:color w:val="000000"/>
          <w:sz w:val="24"/>
          <w:szCs w:val="24"/>
          <w:lang w:eastAsia="ru-RU"/>
        </w:rPr>
        <w:t>:</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Экспериментальная проверка закона отражения света.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Измерение показателя преломления воды.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Измерение фокусного расстояния собирающей линзы.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Примерные темы проектных и исследовательских работ:</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История исследования световых явлений.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Историческая реконструкция телескопа Галилея.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Изготовление калейдоскопа.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 </w:t>
      </w:r>
      <w:r w:rsidRPr="005648B8">
        <w:rPr>
          <w:rFonts w:ascii="Times New Roman" w:eastAsia="Times New Roman" w:hAnsi="Times New Roman" w:cs="Times New Roman"/>
          <w:color w:val="000000"/>
          <w:sz w:val="24"/>
          <w:szCs w:val="24"/>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Физика атома и атомного ядра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Строение атома. Поглощение и испускание света атомами. Оптические спектры. Опыты Резерфорда. Планетарная модель атома. Строение атомного ядра. Зарядовое и массовое числа. Ядерные силы. Энергия связи атомных ядер. Закон радиоактивного распада. Альфа- и бета-распады. Правила смещения. Ядерные реакции. Деление и синтез ядер. Ядерная энергетика. Источники энергии Солнца и звезд. Регистрация ядерных излучений. Влияние радиоактивных излучений на живые организмы. Дозиметрия. Экологические проблемы ядерной энергетики.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Примерные темы проектных и исследовательских работ:</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История изучения атома.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Измерение КПД солнечной батареи.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Невидимые излучения в спектре нагретых тел.</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Характеристика основных видов деятельности: </w:t>
      </w:r>
      <w:r w:rsidRPr="005648B8">
        <w:rPr>
          <w:rFonts w:ascii="Times New Roman" w:eastAsia="Times New Roman" w:hAnsi="Times New Roman" w:cs="Times New Roman"/>
          <w:color w:val="000000"/>
          <w:sz w:val="24"/>
          <w:szCs w:val="24"/>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Формы организации образовательного процесса: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групповая;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индивидуальная;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фронтальная.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Ведущие технологии:</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Используются элементы следующих технологий: проектная, проблемного обучения, информационно-коммуникационная, критического мышления, проблемного диалога, игровая.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Основные методы работы на уроке:</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Ведущими методами обучения являются: частично-поисковой, метод математического моделирования, аксиоматический метод.</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Формы контроля: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Так как этот курс является дополнительным, то отметка в баллах не ставится.</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Учащийся учится оценивать себя и других сам, что позволяет развивать умения самоанализа и способствует развитию самостоятельности, как свойству личности учащегося. Выявление промежуточных и конечных результатов учащихся происходит через практическую деятельность; зачетные работы: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 тематическая подборка задач различного уровня сложности с представлением разных методов решения в виде </w:t>
      </w:r>
      <w:r w:rsidRPr="005648B8">
        <w:rPr>
          <w:rFonts w:ascii="Times New Roman" w:eastAsia="Times New Roman" w:hAnsi="Times New Roman" w:cs="Times New Roman"/>
          <w:b/>
          <w:bCs/>
          <w:color w:val="000000"/>
          <w:sz w:val="24"/>
          <w:szCs w:val="24"/>
          <w:lang w:eastAsia="ru-RU"/>
        </w:rPr>
        <w:t>текстового документа</w:t>
      </w:r>
      <w:r w:rsidRPr="005648B8">
        <w:rPr>
          <w:rFonts w:ascii="Times New Roman" w:eastAsia="Times New Roman" w:hAnsi="Times New Roman" w:cs="Times New Roman"/>
          <w:color w:val="000000"/>
          <w:sz w:val="24"/>
          <w:szCs w:val="24"/>
          <w:lang w:eastAsia="ru-RU"/>
        </w:rPr>
        <w:t>, </w:t>
      </w:r>
      <w:r w:rsidRPr="005648B8">
        <w:rPr>
          <w:rFonts w:ascii="Times New Roman" w:eastAsia="Times New Roman" w:hAnsi="Times New Roman" w:cs="Times New Roman"/>
          <w:b/>
          <w:bCs/>
          <w:color w:val="000000"/>
          <w:sz w:val="24"/>
          <w:szCs w:val="24"/>
          <w:lang w:eastAsia="ru-RU"/>
        </w:rPr>
        <w:t>презентации</w:t>
      </w:r>
      <w:r w:rsidRPr="005648B8">
        <w:rPr>
          <w:rFonts w:ascii="Times New Roman" w:eastAsia="Times New Roman" w:hAnsi="Times New Roman" w:cs="Times New Roman"/>
          <w:color w:val="000000"/>
          <w:sz w:val="24"/>
          <w:szCs w:val="24"/>
          <w:lang w:eastAsia="ru-RU"/>
        </w:rPr>
        <w:t>, </w:t>
      </w:r>
      <w:proofErr w:type="spellStart"/>
      <w:r w:rsidRPr="005648B8">
        <w:rPr>
          <w:rFonts w:ascii="Times New Roman" w:eastAsia="Times New Roman" w:hAnsi="Times New Roman" w:cs="Times New Roman"/>
          <w:b/>
          <w:bCs/>
          <w:color w:val="000000"/>
          <w:sz w:val="24"/>
          <w:szCs w:val="24"/>
          <w:lang w:eastAsia="ru-RU"/>
        </w:rPr>
        <w:t>флэш-анимации</w:t>
      </w:r>
      <w:proofErr w:type="spellEnd"/>
      <w:r w:rsidRPr="005648B8">
        <w:rPr>
          <w:rFonts w:ascii="Times New Roman" w:eastAsia="Times New Roman" w:hAnsi="Times New Roman" w:cs="Times New Roman"/>
          <w:color w:val="000000"/>
          <w:sz w:val="24"/>
          <w:szCs w:val="24"/>
          <w:lang w:eastAsia="ru-RU"/>
        </w:rPr>
        <w:t>, </w:t>
      </w:r>
      <w:r w:rsidRPr="005648B8">
        <w:rPr>
          <w:rFonts w:ascii="Times New Roman" w:eastAsia="Times New Roman" w:hAnsi="Times New Roman" w:cs="Times New Roman"/>
          <w:b/>
          <w:bCs/>
          <w:color w:val="000000"/>
          <w:sz w:val="24"/>
          <w:szCs w:val="24"/>
          <w:lang w:eastAsia="ru-RU"/>
        </w:rPr>
        <w:t>видеоролика </w:t>
      </w:r>
      <w:r w:rsidRPr="005648B8">
        <w:rPr>
          <w:rFonts w:ascii="Times New Roman" w:eastAsia="Times New Roman" w:hAnsi="Times New Roman" w:cs="Times New Roman"/>
          <w:color w:val="000000"/>
          <w:sz w:val="24"/>
          <w:szCs w:val="24"/>
          <w:lang w:eastAsia="ru-RU"/>
        </w:rPr>
        <w:t>или </w:t>
      </w:r>
      <w:proofErr w:type="spellStart"/>
      <w:r w:rsidRPr="005648B8">
        <w:rPr>
          <w:rFonts w:ascii="Times New Roman" w:eastAsia="Times New Roman" w:hAnsi="Times New Roman" w:cs="Times New Roman"/>
          <w:b/>
          <w:bCs/>
          <w:color w:val="000000"/>
          <w:sz w:val="24"/>
          <w:szCs w:val="24"/>
          <w:lang w:eastAsia="ru-RU"/>
        </w:rPr>
        <w:t>web</w:t>
      </w:r>
      <w:proofErr w:type="spellEnd"/>
      <w:r w:rsidRPr="005648B8">
        <w:rPr>
          <w:rFonts w:ascii="Times New Roman" w:eastAsia="Times New Roman" w:hAnsi="Times New Roman" w:cs="Times New Roman"/>
          <w:b/>
          <w:bCs/>
          <w:color w:val="000000"/>
          <w:sz w:val="24"/>
          <w:szCs w:val="24"/>
          <w:lang w:eastAsia="ru-RU"/>
        </w:rPr>
        <w:t xml:space="preserve"> - страницы </w:t>
      </w:r>
      <w:r w:rsidRPr="005648B8">
        <w:rPr>
          <w:rFonts w:ascii="Times New Roman" w:eastAsia="Times New Roman" w:hAnsi="Times New Roman" w:cs="Times New Roman"/>
          <w:color w:val="000000"/>
          <w:sz w:val="24"/>
          <w:szCs w:val="24"/>
          <w:lang w:eastAsia="ru-RU"/>
        </w:rPr>
        <w:t>(сайта)</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выставка проектов, презентаций;</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демонстрация эксперимента, качественной задачи с качественным (устным или в виде приложения, в том числе, презентацией) описанием процесса на занятии, фестивале экспериментов; физические олимпиады.</w:t>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Календарно-тематическое планирование 7 класс</w:t>
      </w:r>
    </w:p>
    <w:tbl>
      <w:tblPr>
        <w:tblW w:w="9900" w:type="dxa"/>
        <w:shd w:val="clear" w:color="auto" w:fill="FFFFFF"/>
        <w:tblCellMar>
          <w:top w:w="105" w:type="dxa"/>
          <w:left w:w="105" w:type="dxa"/>
          <w:bottom w:w="105" w:type="dxa"/>
          <w:right w:w="105" w:type="dxa"/>
        </w:tblCellMar>
        <w:tblLook w:val="04A0"/>
      </w:tblPr>
      <w:tblGrid>
        <w:gridCol w:w="554"/>
        <w:gridCol w:w="810"/>
        <w:gridCol w:w="838"/>
        <w:gridCol w:w="3780"/>
        <w:gridCol w:w="2435"/>
        <w:gridCol w:w="1483"/>
      </w:tblGrid>
      <w:tr w:rsidR="005648B8" w:rsidRPr="005648B8" w:rsidTr="005648B8">
        <w:tc>
          <w:tcPr>
            <w:tcW w:w="45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п/п</w:t>
            </w:r>
          </w:p>
        </w:tc>
        <w:tc>
          <w:tcPr>
            <w:tcW w:w="14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Дата проведения</w:t>
            </w:r>
          </w:p>
        </w:tc>
        <w:tc>
          <w:tcPr>
            <w:tcW w:w="39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Тема урока</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Использование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оборудования центра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естественнонаучной и технологической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направленностей «Точка роста»</w:t>
            </w:r>
          </w:p>
        </w:tc>
        <w:tc>
          <w:tcPr>
            <w:tcW w:w="6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примечание</w:t>
            </w:r>
          </w:p>
        </w:tc>
      </w:tr>
      <w:tr w:rsidR="005648B8" w:rsidRPr="005648B8" w:rsidTr="005648B8">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План</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r>
      <w:tr w:rsidR="005648B8" w:rsidRPr="005648B8" w:rsidTr="005648B8">
        <w:trPr>
          <w:trHeight w:val="30"/>
        </w:trPr>
        <w:tc>
          <w:tcPr>
            <w:tcW w:w="966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1. Введение (1ч)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66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2. Роль эксперимента в жизни человека (3ч)</w:t>
            </w:r>
          </w:p>
        </w:tc>
      </w:tr>
      <w:tr w:rsidR="005648B8" w:rsidRPr="005648B8" w:rsidTr="005648B8">
        <w:trPr>
          <w:trHeight w:val="375"/>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Система единиц, понятие о</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прямых и косвенных измерениях</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Физический эксперимент.</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Виды физического эксперимента.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Погрешность измерения. Виды</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погрешностей измерения. Расчёт</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погрешности измерения.</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4</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«Измерение объема твердого</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тела». Правила оформления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лабораторной работы.</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66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3. Механика (8ч)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5</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Равномерное и неравномерное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движения.</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лабораторных работ и ученических опытов (на базе комплектов для </w:t>
            </w:r>
            <w:r w:rsidRPr="005648B8">
              <w:rPr>
                <w:rFonts w:ascii="Times New Roman" w:eastAsia="Times New Roman" w:hAnsi="Times New Roman" w:cs="Times New Roman"/>
                <w:color w:val="000000"/>
                <w:sz w:val="24"/>
                <w:szCs w:val="24"/>
                <w:lang w:eastAsia="ru-RU"/>
              </w:rPr>
              <w:lastRenderedPageBreak/>
              <w:t>ОГЭ)</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6</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Графическое представление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движения.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7</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Решение графических задач,</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расчет пути и средней скорости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неравномерного движения.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8</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Понятие инерции и инертности.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Центробежная сила</w:t>
            </w:r>
            <w:proofErr w:type="gramStart"/>
            <w:r w:rsidRPr="005648B8">
              <w:rPr>
                <w:rFonts w:ascii="Times New Roman" w:eastAsia="Times New Roman" w:hAnsi="Times New Roman" w:cs="Times New Roman"/>
                <w:color w:val="000000"/>
                <w:sz w:val="24"/>
                <w:szCs w:val="24"/>
                <w:lang w:eastAsia="ru-RU"/>
              </w:rPr>
              <w:t>..</w:t>
            </w:r>
            <w:proofErr w:type="gramEnd"/>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rPr>
          <w:trHeight w:val="120"/>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9</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Сила упругости, сила трения</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10</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«Исследование зависимости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силы упругости, возникающей в</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пружине, от степени деформации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пружины».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rPr>
          <w:trHeight w:val="75"/>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11</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«Определение коэффициента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трения на </w:t>
            </w:r>
            <w:proofErr w:type="spellStart"/>
            <w:r w:rsidRPr="005648B8">
              <w:rPr>
                <w:rFonts w:ascii="Times New Roman" w:eastAsia="Times New Roman" w:hAnsi="Times New Roman" w:cs="Times New Roman"/>
                <w:color w:val="000000"/>
                <w:sz w:val="24"/>
                <w:szCs w:val="24"/>
                <w:lang w:eastAsia="ru-RU"/>
              </w:rPr>
              <w:t>трибометре</w:t>
            </w:r>
            <w:proofErr w:type="spellEnd"/>
            <w:r w:rsidRPr="005648B8">
              <w:rPr>
                <w:rFonts w:ascii="Times New Roman" w:eastAsia="Times New Roman" w:hAnsi="Times New Roman" w:cs="Times New Roman"/>
                <w:color w:val="000000"/>
                <w:sz w:val="24"/>
                <w:szCs w:val="24"/>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12</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«Исследование зависимости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силы трения от силы</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нормального давления».</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66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4. Гидростатика (12ч)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13</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Плотность. Задача царя Герона</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14</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Решение задач повышенной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сложности на расчет плотности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вещества.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15</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Решение задач повышенной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сложности</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rPr>
          <w:trHeight w:val="120"/>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16</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Давление жидкости и газа. Закон</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Паскаля</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rPr>
          <w:trHeight w:val="75"/>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17</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Сообщающиеся сосуды.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rPr>
          <w:trHeight w:val="405"/>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18</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«Изготовление модели фонтана»</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лабораторных работ </w:t>
            </w:r>
            <w:r w:rsidRPr="005648B8">
              <w:rPr>
                <w:rFonts w:ascii="Times New Roman" w:eastAsia="Times New Roman" w:hAnsi="Times New Roman" w:cs="Times New Roman"/>
                <w:color w:val="000000"/>
                <w:sz w:val="24"/>
                <w:szCs w:val="24"/>
                <w:lang w:eastAsia="ru-RU"/>
              </w:rPr>
              <w:lastRenderedPageBreak/>
              <w:t>и ученических опытов (на базе комплектов для ОГЭ</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19</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«Изготовление модели фонтана»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20</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Закон Паскаля. Давление в</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жидкостях и газах.</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Гидравлические машины.</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Сообщающиеся сосуды.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21</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Выталкивающая сила. Закон</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Архимеда.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22</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«Выяснение условия плавания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тел».</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rPr>
          <w:trHeight w:val="285"/>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23</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Блок задач на закон Паскаля,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закон Архимеда.</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24</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Блок задач на закон Паскаля,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закон Архимеда.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66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5. Статика (10ч)</w:t>
            </w:r>
          </w:p>
        </w:tc>
      </w:tr>
      <w:tr w:rsidR="005648B8" w:rsidRPr="005648B8" w:rsidTr="005648B8">
        <w:trPr>
          <w:trHeight w:val="270"/>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25</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Блок. Рычаг.</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26</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Равновесие твердых тел. Момент </w:t>
            </w:r>
            <w:proofErr w:type="spellStart"/>
            <w:r w:rsidRPr="005648B8">
              <w:rPr>
                <w:rFonts w:ascii="Times New Roman" w:eastAsia="Times New Roman" w:hAnsi="Times New Roman" w:cs="Times New Roman"/>
                <w:color w:val="000000"/>
                <w:sz w:val="24"/>
                <w:szCs w:val="24"/>
                <w:lang w:eastAsia="ru-RU"/>
              </w:rPr>
              <w:t>силы</w:t>
            </w:r>
            <w:proofErr w:type="gramStart"/>
            <w:r w:rsidRPr="005648B8">
              <w:rPr>
                <w:rFonts w:ascii="Times New Roman" w:eastAsia="Times New Roman" w:hAnsi="Times New Roman" w:cs="Times New Roman"/>
                <w:color w:val="000000"/>
                <w:sz w:val="24"/>
                <w:szCs w:val="24"/>
                <w:lang w:eastAsia="ru-RU"/>
              </w:rPr>
              <w:t>.П</w:t>
            </w:r>
            <w:proofErr w:type="gramEnd"/>
            <w:r w:rsidRPr="005648B8">
              <w:rPr>
                <w:rFonts w:ascii="Times New Roman" w:eastAsia="Times New Roman" w:hAnsi="Times New Roman" w:cs="Times New Roman"/>
                <w:color w:val="000000"/>
                <w:sz w:val="24"/>
                <w:szCs w:val="24"/>
                <w:lang w:eastAsia="ru-RU"/>
              </w:rPr>
              <w:t>равило</w:t>
            </w:r>
            <w:proofErr w:type="spellEnd"/>
            <w:r w:rsidRPr="005648B8">
              <w:rPr>
                <w:rFonts w:ascii="Times New Roman" w:eastAsia="Times New Roman" w:hAnsi="Times New Roman" w:cs="Times New Roman"/>
                <w:color w:val="000000"/>
                <w:sz w:val="24"/>
                <w:szCs w:val="24"/>
                <w:lang w:eastAsia="ru-RU"/>
              </w:rPr>
              <w:t xml:space="preserve"> моментов.</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27</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Центр тяжести. Исследование различных механических систем</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28</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Комбинированные задачи,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используя условия равновесия.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rPr>
          <w:trHeight w:val="255"/>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29</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Комбинированные задачи,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используя условия равновесия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30</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«Изготовление работающей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системы блоков». Оформление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работы.</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31</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Работа над проектом «Блоки».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«Изготовление работающей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системы блоков».</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32</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«Изготовление работающей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системы блоков».</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rPr>
          <w:trHeight w:val="285"/>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33</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Оформление работы.</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34</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Защита проектов.</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bl>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Календарно-тематическое планирование 8 класс</w:t>
      </w:r>
    </w:p>
    <w:tbl>
      <w:tblPr>
        <w:tblW w:w="9750" w:type="dxa"/>
        <w:shd w:val="clear" w:color="auto" w:fill="FFFFFF"/>
        <w:tblCellMar>
          <w:top w:w="105" w:type="dxa"/>
          <w:left w:w="105" w:type="dxa"/>
          <w:bottom w:w="105" w:type="dxa"/>
          <w:right w:w="105" w:type="dxa"/>
        </w:tblCellMar>
        <w:tblLook w:val="04A0"/>
      </w:tblPr>
      <w:tblGrid>
        <w:gridCol w:w="555"/>
        <w:gridCol w:w="810"/>
        <w:gridCol w:w="837"/>
        <w:gridCol w:w="3511"/>
        <w:gridCol w:w="2435"/>
        <w:gridCol w:w="1602"/>
      </w:tblGrid>
      <w:tr w:rsidR="005648B8" w:rsidRPr="005648B8" w:rsidTr="005648B8">
        <w:tc>
          <w:tcPr>
            <w:tcW w:w="45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п/п</w:t>
            </w:r>
          </w:p>
        </w:tc>
        <w:tc>
          <w:tcPr>
            <w:tcW w:w="14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Дата проведения</w:t>
            </w:r>
          </w:p>
        </w:tc>
        <w:tc>
          <w:tcPr>
            <w:tcW w:w="36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F16166" w:rsidP="005648B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bookmarkStart w:id="0" w:name="_GoBack"/>
            <w:bookmarkEnd w:id="0"/>
            <w:r w:rsidR="005648B8" w:rsidRPr="005648B8">
              <w:rPr>
                <w:rFonts w:ascii="Times New Roman" w:eastAsia="Times New Roman" w:hAnsi="Times New Roman" w:cs="Times New Roman"/>
                <w:b/>
                <w:bCs/>
                <w:color w:val="000000"/>
                <w:sz w:val="24"/>
                <w:szCs w:val="24"/>
                <w:lang w:eastAsia="ru-RU"/>
              </w:rPr>
              <w:t>Тема урока</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Использование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оборудования центра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естественнонаучной и технологической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направленностей «Точка роста»</w:t>
            </w:r>
          </w:p>
        </w:tc>
        <w:tc>
          <w:tcPr>
            <w:tcW w:w="7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примечание</w:t>
            </w:r>
          </w:p>
        </w:tc>
      </w:tr>
      <w:tr w:rsidR="005648B8" w:rsidRPr="005648B8" w:rsidTr="005648B8">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План</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r>
      <w:tr w:rsidR="005648B8" w:rsidRPr="005648B8" w:rsidTr="005648B8">
        <w:trPr>
          <w:trHeight w:val="30"/>
        </w:trPr>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1. Введение (1ч)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2. Тепловые явления (12 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Разнообразие тепловых явлений. Тепловое расширение тел.</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«Изменения длины тела при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нагревании и охлаждении».</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4</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Теплопередача Наблюдение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теплопроводности воды 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воздуха.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5</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«Измерение удельной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теплоёмкости различных</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веществ».</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6</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Плавление и отвердевание.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 «Отливка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парафинового солдатика»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7</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«Наблюдение за плавлением</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льда»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8</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Решение олимпиадных задач</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на уравнение теплового баланса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9</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Решение олимпиадных задач</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на расчёт тепловых процессов</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10</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Лаборатория кристаллографии.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11</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Испарение и конденсация.</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12</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Состав атмосферы,</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наблюдение перехода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ненасыщенных паров в</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насыщенные.</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13</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Влажность воздуха на разных континентах</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3. Электрические явления (8ч)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14</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Микромир. Модели атома,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существовавшие до начала XIX</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15</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История открытия и действия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гальванического элемента</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16</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История создания </w:t>
            </w:r>
            <w:proofErr w:type="spellStart"/>
            <w:r w:rsidRPr="005648B8">
              <w:rPr>
                <w:rFonts w:ascii="Times New Roman" w:eastAsia="Times New Roman" w:hAnsi="Times New Roman" w:cs="Times New Roman"/>
                <w:color w:val="000000"/>
                <w:sz w:val="24"/>
                <w:szCs w:val="24"/>
                <w:lang w:eastAsia="ru-RU"/>
              </w:rPr>
              <w:t>электрофорной</w:t>
            </w:r>
            <w:proofErr w:type="spellEnd"/>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машины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17</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Опыты Вольта. Электрический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ток в электролитах.</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18</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Решение олимпиадных задач на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законы постоянного тока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19</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Наблюдение зависимости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сопротивления проводника от</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температуры.</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 xml:space="preserve">Оборудование для </w:t>
            </w:r>
            <w:r w:rsidRPr="005648B8">
              <w:rPr>
                <w:rFonts w:ascii="Times New Roman" w:eastAsia="Times New Roman" w:hAnsi="Times New Roman" w:cs="Times New Roman"/>
                <w:color w:val="000000"/>
                <w:sz w:val="24"/>
                <w:szCs w:val="24"/>
                <w:lang w:eastAsia="ru-RU"/>
              </w:rPr>
              <w:lastRenderedPageBreak/>
              <w:t>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20</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«Определение стоимости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израсходованной электроэнергии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по мощности потребителя и по</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счётчику»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21</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Решение олимпиадных задач</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на тепловое действие тока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4. Электромагнитные явления (3ч)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22</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Электромагнитные явления.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Электроизмерительные приборы.</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23</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Магнитная аномалия. Магнитные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бури</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24</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Разновидности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электродвигателей.</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5. Оптические явления (7ч)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25</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Источники света: тепловые,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люминесцентные</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26</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Эксперимент наблюдение.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Многократное изображение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предмета в нескольких плоских</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зеркалах.</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27</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Изготовить перископ и с его</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помощью провести наблюдения</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28</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Практическое использование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вогнутых зеркал</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29</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Зрительные иллюзии,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порождаемые преломлением</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света. Миражи.</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30</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Развитие волоконной оптики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31</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Использование законов света в</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технике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6. Человек и природа (4ч)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32</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Автоматика в нашей жизни</w:t>
            </w:r>
            <w:proofErr w:type="gramStart"/>
            <w:r w:rsidRPr="005648B8">
              <w:rPr>
                <w:rFonts w:ascii="Times New Roman" w:eastAsia="Times New Roman" w:hAnsi="Times New Roman" w:cs="Times New Roman"/>
                <w:color w:val="000000"/>
                <w:sz w:val="24"/>
                <w:szCs w:val="24"/>
                <w:lang w:eastAsia="ru-RU"/>
              </w:rPr>
              <w:t xml:space="preserve"> .</w:t>
            </w:r>
            <w:proofErr w:type="gramEnd"/>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33</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Радио и телевидение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34</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Альтернативные источники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энергии. Виды электростанций</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35</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Наука сегодня. Наука 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безопасность людей.</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bl>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br/>
      </w:r>
    </w:p>
    <w:p w:rsidR="005648B8" w:rsidRPr="005648B8" w:rsidRDefault="00F16166" w:rsidP="005648B8">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5648B8" w:rsidRPr="005648B8">
        <w:rPr>
          <w:rFonts w:ascii="Times New Roman" w:eastAsia="Times New Roman" w:hAnsi="Times New Roman" w:cs="Times New Roman"/>
          <w:b/>
          <w:bCs/>
          <w:color w:val="000000"/>
          <w:sz w:val="24"/>
          <w:szCs w:val="24"/>
          <w:lang w:eastAsia="ru-RU"/>
        </w:rPr>
        <w:t>Календарно-тематическое планирование 9 класс</w:t>
      </w:r>
    </w:p>
    <w:tbl>
      <w:tblPr>
        <w:tblW w:w="9750" w:type="dxa"/>
        <w:shd w:val="clear" w:color="auto" w:fill="FFFFFF"/>
        <w:tblCellMar>
          <w:top w:w="105" w:type="dxa"/>
          <w:left w:w="105" w:type="dxa"/>
          <w:bottom w:w="105" w:type="dxa"/>
          <w:right w:w="105" w:type="dxa"/>
        </w:tblCellMar>
        <w:tblLook w:val="04A0"/>
      </w:tblPr>
      <w:tblGrid>
        <w:gridCol w:w="554"/>
        <w:gridCol w:w="810"/>
        <w:gridCol w:w="837"/>
        <w:gridCol w:w="3507"/>
        <w:gridCol w:w="2435"/>
        <w:gridCol w:w="1607"/>
      </w:tblGrid>
      <w:tr w:rsidR="005648B8" w:rsidRPr="005648B8" w:rsidTr="005648B8">
        <w:tc>
          <w:tcPr>
            <w:tcW w:w="45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п/п</w:t>
            </w:r>
          </w:p>
        </w:tc>
        <w:tc>
          <w:tcPr>
            <w:tcW w:w="14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Дата проведения</w:t>
            </w:r>
          </w:p>
        </w:tc>
        <w:tc>
          <w:tcPr>
            <w:tcW w:w="36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Тема урока</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Использование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оборудования центра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естественнонаучной и технологической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направленностей «Точка роста»</w:t>
            </w:r>
          </w:p>
        </w:tc>
        <w:tc>
          <w:tcPr>
            <w:tcW w:w="7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примечание</w:t>
            </w:r>
          </w:p>
        </w:tc>
      </w:tr>
      <w:tr w:rsidR="005648B8" w:rsidRPr="005648B8" w:rsidTr="005648B8">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План</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r>
      <w:tr w:rsidR="005648B8" w:rsidRPr="005648B8" w:rsidTr="005648B8">
        <w:trPr>
          <w:trHeight w:val="30"/>
        </w:trPr>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1. Введение (1ч)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2. Кинематика (7 ч)</w:t>
            </w:r>
          </w:p>
        </w:tc>
      </w:tr>
      <w:tr w:rsidR="005648B8" w:rsidRPr="005648B8" w:rsidTr="005648B8">
        <w:trPr>
          <w:trHeight w:val="360"/>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Способы описания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механического движения</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Прямолинейное равномерное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движение по плоскости? Смотря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 какой точки наблюдать</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4</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Относительность движения.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Сложение движений.</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5</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Лабораторные работы:</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«Изучение движения свободно</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падающего тела», «Изучение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движения тела по окружности»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6</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Как и куда полетела вишневая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косточка? Расчет траектории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движения тел и персонажей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рассказов </w:t>
            </w:r>
            <w:proofErr w:type="spellStart"/>
            <w:r w:rsidRPr="005648B8">
              <w:rPr>
                <w:rFonts w:ascii="Times New Roman" w:eastAsia="Times New Roman" w:hAnsi="Times New Roman" w:cs="Times New Roman"/>
                <w:color w:val="000000"/>
                <w:sz w:val="24"/>
                <w:szCs w:val="24"/>
                <w:lang w:eastAsia="ru-RU"/>
              </w:rPr>
              <w:t>Р.Распэ</w:t>
            </w:r>
            <w:proofErr w:type="spellEnd"/>
            <w:r w:rsidRPr="005648B8">
              <w:rPr>
                <w:rFonts w:ascii="Times New Roman" w:eastAsia="Times New Roman" w:hAnsi="Times New Roman" w:cs="Times New Roman"/>
                <w:color w:val="000000"/>
                <w:sz w:val="24"/>
                <w:szCs w:val="24"/>
                <w:lang w:eastAsia="ru-RU"/>
              </w:rPr>
              <w:t xml:space="preserve"> о </w:t>
            </w:r>
            <w:proofErr w:type="spellStart"/>
            <w:r w:rsidRPr="005648B8">
              <w:rPr>
                <w:rFonts w:ascii="Times New Roman" w:eastAsia="Times New Roman" w:hAnsi="Times New Roman" w:cs="Times New Roman"/>
                <w:color w:val="000000"/>
                <w:sz w:val="24"/>
                <w:szCs w:val="24"/>
                <w:lang w:eastAsia="ru-RU"/>
              </w:rPr>
              <w:t>Мюнхаузене</w:t>
            </w:r>
            <w:proofErr w:type="spellEnd"/>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7</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Историческая реконструкция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опытов Галилея по определению</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ускорения g.</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8</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Определение скорости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равномерного движения при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использовании тренажера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«беговая дорожка».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3. Динамика (8ч)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9</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Сила воли, сила убеждения или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сила - физическая величина?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rPr>
          <w:trHeight w:val="330"/>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10</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«Измерение массы тела»</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11</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Движение тела под действием</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нескольких сил</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12</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Движение системы связанных</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тел</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13</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Лабораторные работы: </w:t>
            </w:r>
            <w:r w:rsidRPr="005648B8">
              <w:rPr>
                <w:rFonts w:ascii="Times New Roman" w:eastAsia="Times New Roman" w:hAnsi="Times New Roman" w:cs="Times New Roman"/>
                <w:color w:val="000000"/>
                <w:sz w:val="24"/>
                <w:szCs w:val="24"/>
                <w:lang w:eastAsia="ru-RU"/>
              </w:rPr>
              <w:t>«Изучение трения скольжения»</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14</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Динамика равномерного движения по окружности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15</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История развития представлений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xml:space="preserve">о Вселенной. Солнечная </w:t>
            </w:r>
            <w:r w:rsidRPr="005648B8">
              <w:rPr>
                <w:rFonts w:ascii="Times New Roman" w:eastAsia="Times New Roman" w:hAnsi="Times New Roman" w:cs="Times New Roman"/>
                <w:color w:val="000000"/>
                <w:sz w:val="24"/>
                <w:szCs w:val="24"/>
                <w:lang w:eastAsia="ru-RU"/>
              </w:rPr>
              <w:lastRenderedPageBreak/>
              <w:t>система.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16</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Открытия на кончике пера.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Первые искусственные спутники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Земли.</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4. Импульс. Закон сохранения импульса (3ч)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17</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Как вы яхту назовете...</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18</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Реактивное движение в природе.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19</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Расследование ДТП с помощью</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закона сохранения импульса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5. Статика (2ч)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20</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«Определение центров масс</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различных тел (три способа)»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21</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Применение простых механизмов в строительстве: от землянки до</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небоскреба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6. Механические колебания и волны (3ч)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22</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Виды маятников и их колебаний</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23</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Что переносит волна?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24</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Колебательные системы в природе и технике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7. Электромагнитные колебания и волны (2ч)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25</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Экспериментальная проверка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свойств ЭМ волн.</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26</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Исследование электромагнитного</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излучения СВЧ-печи</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8. Оптика (4ч)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27</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 Изготовление модели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калейдоскопа.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lastRenderedPageBreak/>
              <w:t>28</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Экспериментальная проверка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закона отражения света.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29</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i/>
                <w:iCs/>
                <w:color w:val="000000"/>
                <w:sz w:val="24"/>
                <w:szCs w:val="24"/>
                <w:lang w:eastAsia="ru-RU"/>
              </w:rPr>
              <w:t>Лабораторная работа: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«Измерение показателя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преломления воды»</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30</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Как отличаются показатели</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преломления цветного стекла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95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jc w:val="center"/>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b/>
                <w:bCs/>
                <w:color w:val="000000"/>
                <w:sz w:val="24"/>
                <w:szCs w:val="24"/>
                <w:lang w:eastAsia="ru-RU"/>
              </w:rPr>
              <w:t>9. Физика атома и атомного ядра (4ч)</w:t>
            </w: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31</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Поглощение и испускание света</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атомами. Оптические спектры.</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32</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Измерение КПД солнечной батареи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33</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Влияние радиоактивных</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излучений на живые организмы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r w:rsidR="005648B8" w:rsidRPr="005648B8" w:rsidTr="005648B8">
        <w:tc>
          <w:tcPr>
            <w:tcW w:w="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34</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Способы защиты от</w:t>
            </w:r>
          </w:p>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t>радиоактивных излучений</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8B8" w:rsidRPr="005648B8" w:rsidRDefault="005648B8" w:rsidP="005648B8">
            <w:pPr>
              <w:spacing w:after="0" w:line="240" w:lineRule="auto"/>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bl>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br/>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br/>
      </w:r>
    </w:p>
    <w:tbl>
      <w:tblPr>
        <w:tblW w:w="10260" w:type="dxa"/>
        <w:shd w:val="clear" w:color="auto" w:fill="FFFFFF"/>
        <w:tblCellMar>
          <w:top w:w="105" w:type="dxa"/>
          <w:left w:w="105" w:type="dxa"/>
          <w:bottom w:w="105" w:type="dxa"/>
          <w:right w:w="105" w:type="dxa"/>
        </w:tblCellMar>
        <w:tblLook w:val="04A0"/>
      </w:tblPr>
      <w:tblGrid>
        <w:gridCol w:w="5771"/>
        <w:gridCol w:w="4489"/>
      </w:tblGrid>
      <w:tr w:rsidR="005648B8" w:rsidRPr="005648B8" w:rsidTr="005648B8">
        <w:trPr>
          <w:trHeight w:val="630"/>
        </w:trPr>
        <w:tc>
          <w:tcPr>
            <w:tcW w:w="5535" w:type="dxa"/>
            <w:tcBorders>
              <w:top w:val="nil"/>
              <w:left w:val="nil"/>
              <w:bottom w:val="nil"/>
              <w:right w:val="nil"/>
            </w:tcBorders>
            <w:shd w:val="clear" w:color="auto" w:fill="FFFFFF"/>
            <w:tcMar>
              <w:top w:w="0" w:type="dxa"/>
              <w:left w:w="0" w:type="dxa"/>
              <w:bottom w:w="0" w:type="dxa"/>
              <w:right w:w="0"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c>
          <w:tcPr>
            <w:tcW w:w="4305" w:type="dxa"/>
            <w:tcBorders>
              <w:top w:val="nil"/>
              <w:left w:val="nil"/>
              <w:bottom w:val="nil"/>
              <w:right w:val="nil"/>
            </w:tcBorders>
            <w:shd w:val="clear" w:color="auto" w:fill="FFFFFF"/>
            <w:tcMar>
              <w:top w:w="0" w:type="dxa"/>
              <w:left w:w="0" w:type="dxa"/>
              <w:bottom w:w="0" w:type="dxa"/>
              <w:right w:w="0" w:type="dxa"/>
            </w:tcMar>
            <w:hideMark/>
          </w:tcPr>
          <w:p w:rsidR="005648B8" w:rsidRPr="005648B8" w:rsidRDefault="005648B8" w:rsidP="005648B8">
            <w:pPr>
              <w:spacing w:after="150" w:line="240" w:lineRule="auto"/>
              <w:rPr>
                <w:rFonts w:ascii="Times New Roman" w:eastAsia="Times New Roman" w:hAnsi="Times New Roman" w:cs="Times New Roman"/>
                <w:color w:val="000000"/>
                <w:sz w:val="24"/>
                <w:szCs w:val="24"/>
                <w:lang w:eastAsia="ru-RU"/>
              </w:rPr>
            </w:pPr>
          </w:p>
        </w:tc>
      </w:tr>
    </w:tbl>
    <w:p w:rsidR="005648B8" w:rsidRPr="005648B8" w:rsidRDefault="005648B8" w:rsidP="00F16166">
      <w:pPr>
        <w:shd w:val="clear" w:color="auto" w:fill="FFFFFF"/>
        <w:spacing w:after="150" w:line="240" w:lineRule="auto"/>
        <w:rPr>
          <w:rFonts w:ascii="Times New Roman" w:eastAsia="Times New Roman" w:hAnsi="Times New Roman" w:cs="Times New Roman"/>
          <w:color w:val="000000"/>
          <w:sz w:val="24"/>
          <w:szCs w:val="24"/>
          <w:lang w:eastAsia="ru-RU"/>
        </w:rPr>
      </w:pP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br/>
      </w:r>
    </w:p>
    <w:p w:rsidR="005648B8" w:rsidRPr="005648B8" w:rsidRDefault="005648B8" w:rsidP="005648B8">
      <w:pPr>
        <w:shd w:val="clear" w:color="auto" w:fill="FFFFFF"/>
        <w:spacing w:after="150" w:line="240" w:lineRule="auto"/>
        <w:rPr>
          <w:rFonts w:ascii="Times New Roman" w:eastAsia="Times New Roman" w:hAnsi="Times New Roman" w:cs="Times New Roman"/>
          <w:color w:val="000000"/>
          <w:sz w:val="24"/>
          <w:szCs w:val="24"/>
          <w:lang w:eastAsia="ru-RU"/>
        </w:rPr>
      </w:pPr>
      <w:r w:rsidRPr="005648B8">
        <w:rPr>
          <w:rFonts w:ascii="Times New Roman" w:eastAsia="Times New Roman" w:hAnsi="Times New Roman" w:cs="Times New Roman"/>
          <w:color w:val="000000"/>
          <w:sz w:val="24"/>
          <w:szCs w:val="24"/>
          <w:lang w:eastAsia="ru-RU"/>
        </w:rPr>
        <w:br/>
      </w:r>
    </w:p>
    <w:p w:rsidR="005648B8" w:rsidRPr="005648B8" w:rsidRDefault="005648B8" w:rsidP="005648B8">
      <w:pPr>
        <w:shd w:val="clear" w:color="auto" w:fill="FFFFFF"/>
        <w:spacing w:after="150" w:line="240" w:lineRule="auto"/>
        <w:rPr>
          <w:rFonts w:ascii="Arial" w:eastAsia="Times New Roman" w:hAnsi="Arial" w:cs="Arial"/>
          <w:color w:val="000000"/>
          <w:sz w:val="21"/>
          <w:szCs w:val="21"/>
          <w:lang w:eastAsia="ru-RU"/>
        </w:rPr>
      </w:pPr>
      <w:r w:rsidRPr="005648B8">
        <w:rPr>
          <w:rFonts w:ascii="Arial" w:eastAsia="Times New Roman" w:hAnsi="Arial" w:cs="Arial"/>
          <w:color w:val="000000"/>
          <w:sz w:val="21"/>
          <w:szCs w:val="21"/>
          <w:lang w:eastAsia="ru-RU"/>
        </w:rPr>
        <w:br/>
      </w:r>
    </w:p>
    <w:p w:rsidR="00995BBB" w:rsidRDefault="00995BBB"/>
    <w:sectPr w:rsidR="00995BBB" w:rsidSect="00FA15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48B8"/>
    <w:rsid w:val="005648B8"/>
    <w:rsid w:val="00733229"/>
    <w:rsid w:val="00766339"/>
    <w:rsid w:val="008278B6"/>
    <w:rsid w:val="00995BBB"/>
    <w:rsid w:val="00F16166"/>
    <w:rsid w:val="00FA1560"/>
    <w:rsid w:val="00FF5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5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648B8"/>
  </w:style>
  <w:style w:type="paragraph" w:customStyle="1" w:styleId="msonormal0">
    <w:name w:val="msonormal"/>
    <w:basedOn w:val="a"/>
    <w:rsid w:val="00564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64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663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6633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90698129">
      <w:bodyDiv w:val="1"/>
      <w:marLeft w:val="0"/>
      <w:marRight w:val="0"/>
      <w:marTop w:val="0"/>
      <w:marBottom w:val="0"/>
      <w:divBdr>
        <w:top w:val="none" w:sz="0" w:space="0" w:color="auto"/>
        <w:left w:val="none" w:sz="0" w:space="0" w:color="auto"/>
        <w:bottom w:val="none" w:sz="0" w:space="0" w:color="auto"/>
        <w:right w:val="none" w:sz="0" w:space="0" w:color="auto"/>
      </w:divBdr>
    </w:div>
    <w:div w:id="6762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5130</Words>
  <Characters>29246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user1</cp:lastModifiedBy>
  <cp:revision>2</cp:revision>
  <cp:lastPrinted>2022-06-27T08:05:00Z</cp:lastPrinted>
  <dcterms:created xsi:type="dcterms:W3CDTF">2022-06-27T10:42:00Z</dcterms:created>
  <dcterms:modified xsi:type="dcterms:W3CDTF">2022-06-27T10:42:00Z</dcterms:modified>
</cp:coreProperties>
</file>