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5797">
      <w:pPr>
        <w:framePr w:h="4166" w:hSpace="38" w:wrap="notBeside" w:vAnchor="text" w:hAnchor="margin" w:x="10988" w:y="427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47950" cy="2647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D5797">
      <w:pPr>
        <w:ind w:left="326" w:right="322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543175" cy="2543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D5797">
      <w:pPr>
        <w:shd w:val="clear" w:color="auto" w:fill="FFFFFF"/>
        <w:spacing w:before="307"/>
        <w:ind w:right="5"/>
        <w:jc w:val="center"/>
      </w:pPr>
      <w:r>
        <w:rPr>
          <w:rFonts w:eastAsia="Times New Roman"/>
          <w:b/>
          <w:bCs/>
          <w:sz w:val="22"/>
          <w:szCs w:val="22"/>
        </w:rPr>
        <w:t>ВНИМАНИЕ!</w:t>
      </w:r>
    </w:p>
    <w:p w:rsidR="00000000" w:rsidRDefault="003D5797" w:rsidP="003D5797">
      <w:pPr>
        <w:numPr>
          <w:ilvl w:val="0"/>
          <w:numId w:val="1"/>
        </w:numPr>
        <w:shd w:val="clear" w:color="auto" w:fill="FFFFFF"/>
        <w:tabs>
          <w:tab w:val="left" w:pos="134"/>
        </w:tabs>
        <w:spacing w:before="293" w:line="274" w:lineRule="exact"/>
        <w:ind w:left="134" w:right="10" w:hanging="134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Вдыхание токсических газов бытовой химии вызывает наркотическую зависи</w:t>
      </w:r>
      <w:r>
        <w:rPr>
          <w:rFonts w:eastAsia="Times New Roman"/>
          <w:sz w:val="22"/>
          <w:szCs w:val="22"/>
        </w:rPr>
        <w:softHyphen/>
        <w:t>мость.</w:t>
      </w:r>
    </w:p>
    <w:p w:rsidR="00000000" w:rsidRDefault="003D5797" w:rsidP="003D5797">
      <w:pPr>
        <w:numPr>
          <w:ilvl w:val="0"/>
          <w:numId w:val="1"/>
        </w:numPr>
        <w:shd w:val="clear" w:color="auto" w:fill="FFFFFF"/>
        <w:tabs>
          <w:tab w:val="left" w:pos="134"/>
        </w:tabs>
        <w:spacing w:before="293" w:line="278" w:lineRule="exact"/>
        <w:ind w:left="134" w:right="5" w:hanging="134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Сниффинг приводит к снижению внима</w:t>
      </w:r>
      <w:r>
        <w:rPr>
          <w:rFonts w:eastAsia="Times New Roman"/>
          <w:sz w:val="22"/>
          <w:szCs w:val="22"/>
        </w:rPr>
        <w:softHyphen/>
        <w:t>ния, ухудшению памяти, потере интеллек</w:t>
      </w:r>
      <w:r>
        <w:rPr>
          <w:rFonts w:eastAsia="Times New Roman"/>
          <w:sz w:val="22"/>
          <w:szCs w:val="22"/>
        </w:rPr>
        <w:softHyphen/>
        <w:t>та.</w:t>
      </w:r>
    </w:p>
    <w:p w:rsidR="00000000" w:rsidRDefault="003D5797" w:rsidP="003D5797">
      <w:pPr>
        <w:numPr>
          <w:ilvl w:val="0"/>
          <w:numId w:val="1"/>
        </w:numPr>
        <w:shd w:val="clear" w:color="auto" w:fill="FFFFFF"/>
        <w:tabs>
          <w:tab w:val="left" w:pos="134"/>
        </w:tabs>
        <w:spacing w:before="293" w:line="274" w:lineRule="exact"/>
        <w:ind w:left="134" w:hanging="134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Даже однократное вдыхание токсических угле</w:t>
      </w:r>
      <w:r>
        <w:rPr>
          <w:rFonts w:eastAsia="Times New Roman"/>
          <w:sz w:val="22"/>
          <w:szCs w:val="22"/>
        </w:rPr>
        <w:t>водородных газов может привести к смерти!</w:t>
      </w:r>
    </w:p>
    <w:p w:rsidR="00000000" w:rsidRDefault="003D5797">
      <w:pPr>
        <w:ind w:left="442" w:right="403"/>
        <w:rPr>
          <w:sz w:val="24"/>
          <w:szCs w:val="24"/>
        </w:rPr>
      </w:pPr>
      <w:r>
        <w:rPr>
          <w:rFonts w:eastAsia="Times New Roman"/>
          <w:sz w:val="22"/>
          <w:szCs w:val="22"/>
        </w:rPr>
        <w:br w:type="column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2152650" cy="1295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D5797">
      <w:pPr>
        <w:shd w:val="clear" w:color="auto" w:fill="FFFFFF"/>
        <w:spacing w:before="288" w:line="250" w:lineRule="exact"/>
        <w:jc w:val="center"/>
      </w:pPr>
      <w:r>
        <w:rPr>
          <w:rFonts w:eastAsia="Times New Roman"/>
          <w:b/>
          <w:bCs/>
          <w:spacing w:val="-1"/>
          <w:sz w:val="22"/>
          <w:szCs w:val="22"/>
        </w:rPr>
        <w:t>Государственное бюджетное</w:t>
      </w:r>
    </w:p>
    <w:p w:rsidR="00000000" w:rsidRDefault="003D5797">
      <w:pPr>
        <w:shd w:val="clear" w:color="auto" w:fill="FFFFFF"/>
        <w:spacing w:line="250" w:lineRule="exact"/>
        <w:jc w:val="center"/>
      </w:pPr>
      <w:r>
        <w:rPr>
          <w:rFonts w:eastAsia="Times New Roman"/>
          <w:b/>
          <w:bCs/>
          <w:spacing w:val="-1"/>
          <w:sz w:val="22"/>
          <w:szCs w:val="22"/>
        </w:rPr>
        <w:t>учреждение здравоохранения</w:t>
      </w:r>
    </w:p>
    <w:p w:rsidR="00000000" w:rsidRDefault="003D5797">
      <w:pPr>
        <w:shd w:val="clear" w:color="auto" w:fill="FFFFFF"/>
        <w:spacing w:line="250" w:lineRule="exact"/>
        <w:jc w:val="center"/>
      </w:pPr>
      <w:r>
        <w:rPr>
          <w:rFonts w:eastAsia="Times New Roman"/>
          <w:b/>
          <w:bCs/>
          <w:spacing w:val="-3"/>
          <w:sz w:val="22"/>
          <w:szCs w:val="22"/>
        </w:rPr>
        <w:t>«Московский научно-практический центр</w:t>
      </w:r>
    </w:p>
    <w:p w:rsidR="00000000" w:rsidRDefault="003D5797">
      <w:pPr>
        <w:shd w:val="clear" w:color="auto" w:fill="FFFFFF"/>
        <w:spacing w:before="5" w:line="250" w:lineRule="exact"/>
        <w:ind w:left="10"/>
        <w:jc w:val="center"/>
      </w:pPr>
      <w:r>
        <w:rPr>
          <w:rFonts w:eastAsia="Times New Roman"/>
          <w:b/>
          <w:bCs/>
          <w:sz w:val="22"/>
          <w:szCs w:val="22"/>
        </w:rPr>
        <w:t>наркологии Департамента</w:t>
      </w:r>
    </w:p>
    <w:p w:rsidR="00000000" w:rsidRDefault="003D5797">
      <w:pPr>
        <w:shd w:val="clear" w:color="auto" w:fill="FFFFFF"/>
        <w:spacing w:line="533" w:lineRule="exact"/>
        <w:jc w:val="center"/>
      </w:pPr>
      <w:r>
        <w:rPr>
          <w:rFonts w:eastAsia="Times New Roman"/>
          <w:b/>
          <w:bCs/>
          <w:spacing w:val="-1"/>
          <w:sz w:val="22"/>
          <w:szCs w:val="22"/>
        </w:rPr>
        <w:t>здравоохранения города Москвы»</w:t>
      </w:r>
    </w:p>
    <w:p w:rsidR="00000000" w:rsidRDefault="003D5797">
      <w:pPr>
        <w:shd w:val="clear" w:color="auto" w:fill="FFFFFF"/>
        <w:spacing w:before="5" w:line="533" w:lineRule="exact"/>
        <w:jc w:val="center"/>
      </w:pPr>
      <w:r>
        <w:rPr>
          <w:rFonts w:eastAsia="Times New Roman"/>
          <w:spacing w:val="-5"/>
          <w:sz w:val="22"/>
          <w:szCs w:val="22"/>
        </w:rPr>
        <w:t>пагсо1о§08</w:t>
      </w:r>
      <w:r>
        <w:rPr>
          <w:rFonts w:eastAsia="Times New Roman"/>
          <w:b/>
          <w:bCs/>
          <w:spacing w:val="-5"/>
          <w:sz w:val="22"/>
          <w:szCs w:val="22"/>
        </w:rPr>
        <w:t>.</w:t>
      </w:r>
      <w:r>
        <w:rPr>
          <w:rFonts w:eastAsia="Times New Roman"/>
          <w:spacing w:val="-5"/>
          <w:sz w:val="22"/>
          <w:szCs w:val="22"/>
        </w:rPr>
        <w:t>ги</w:t>
      </w:r>
    </w:p>
    <w:p w:rsidR="00000000" w:rsidRDefault="003D5797">
      <w:pPr>
        <w:shd w:val="clear" w:color="auto" w:fill="FFFFFF"/>
        <w:spacing w:line="533" w:lineRule="exact"/>
        <w:ind w:left="514" w:right="403" w:firstLine="494"/>
      </w:pPr>
      <w:r>
        <w:rPr>
          <w:rFonts w:eastAsia="Times New Roman"/>
          <w:spacing w:val="-1"/>
          <w:sz w:val="22"/>
          <w:szCs w:val="22"/>
        </w:rPr>
        <w:t xml:space="preserve">ул. Люблинская, д. 37/1 </w:t>
      </w:r>
      <w:r>
        <w:rPr>
          <w:rFonts w:eastAsia="Times New Roman"/>
          <w:spacing w:val="-2"/>
          <w:sz w:val="22"/>
          <w:szCs w:val="22"/>
        </w:rPr>
        <w:t>Горячая линия: +7 (495) 709-64-04</w:t>
      </w:r>
    </w:p>
    <w:p w:rsidR="00000000" w:rsidRDefault="003D5797">
      <w:pPr>
        <w:shd w:val="clear" w:color="auto" w:fill="FFFFFF"/>
        <w:spacing w:before="302" w:line="250" w:lineRule="exact"/>
        <w:ind w:left="1248" w:right="691" w:hanging="394"/>
      </w:pPr>
      <w:r>
        <w:rPr>
          <w:rFonts w:eastAsia="Times New Roman"/>
          <w:spacing w:val="-2"/>
          <w:sz w:val="22"/>
          <w:szCs w:val="22"/>
        </w:rPr>
        <w:t>Мн</w:t>
      </w:r>
      <w:r>
        <w:rPr>
          <w:rFonts w:eastAsia="Times New Roman"/>
          <w:spacing w:val="-2"/>
          <w:sz w:val="22"/>
          <w:szCs w:val="22"/>
        </w:rPr>
        <w:t xml:space="preserve">огоканальный телефон: </w:t>
      </w:r>
      <w:r>
        <w:rPr>
          <w:rFonts w:eastAsia="Times New Roman"/>
          <w:sz w:val="22"/>
          <w:szCs w:val="22"/>
        </w:rPr>
        <w:t>+7 (495) 660-20-56</w:t>
      </w:r>
    </w:p>
    <w:p w:rsidR="00000000" w:rsidRDefault="003D5797">
      <w:pPr>
        <w:shd w:val="clear" w:color="auto" w:fill="FFFFFF"/>
        <w:spacing w:before="360" w:line="250" w:lineRule="exact"/>
        <w:ind w:left="514" w:right="230" w:hanging="130"/>
      </w:pPr>
      <w:r>
        <w:rPr>
          <w:rFonts w:eastAsia="Times New Roman"/>
          <w:spacing w:val="-1"/>
          <w:sz w:val="22"/>
          <w:szCs w:val="22"/>
        </w:rPr>
        <w:t xml:space="preserve">Отделение первичной профилактики </w:t>
      </w:r>
      <w:r>
        <w:rPr>
          <w:rFonts w:eastAsia="Times New Roman"/>
          <w:sz w:val="22"/>
          <w:szCs w:val="22"/>
        </w:rPr>
        <w:t>Центра профилактики зависимого</w:t>
      </w:r>
    </w:p>
    <w:p w:rsidR="00000000" w:rsidRDefault="003D5797">
      <w:pPr>
        <w:shd w:val="clear" w:color="auto" w:fill="FFFFFF"/>
        <w:spacing w:line="250" w:lineRule="exact"/>
        <w:ind w:left="557" w:right="230" w:firstLine="624"/>
      </w:pPr>
      <w:r>
        <w:rPr>
          <w:rFonts w:eastAsia="Times New Roman"/>
          <w:sz w:val="22"/>
          <w:szCs w:val="22"/>
        </w:rPr>
        <w:t xml:space="preserve">поведения (филиал) </w:t>
      </w:r>
      <w:r>
        <w:rPr>
          <w:rFonts w:eastAsia="Times New Roman"/>
          <w:spacing w:val="-2"/>
          <w:sz w:val="22"/>
          <w:szCs w:val="22"/>
        </w:rPr>
        <w:t>ГБУЗ «МНПЦ наркологии ДЗМ»</w:t>
      </w:r>
    </w:p>
    <w:p w:rsidR="00000000" w:rsidRDefault="003D5797">
      <w:pPr>
        <w:shd w:val="clear" w:color="auto" w:fill="FFFFFF"/>
        <w:spacing w:before="360"/>
        <w:ind w:left="14"/>
      </w:pPr>
      <w:r>
        <w:rPr>
          <w:rFonts w:eastAsia="Times New Roman"/>
          <w:spacing w:val="-1"/>
          <w:sz w:val="22"/>
          <w:szCs w:val="22"/>
        </w:rPr>
        <w:t>ул. Зои и Александра Космодемьянских, д. 6</w:t>
      </w:r>
    </w:p>
    <w:p w:rsidR="00000000" w:rsidRDefault="003D5797">
      <w:pPr>
        <w:shd w:val="clear" w:color="auto" w:fill="FFFFFF"/>
        <w:spacing w:before="360"/>
        <w:ind w:left="1248"/>
      </w:pPr>
      <w:r>
        <w:rPr>
          <w:spacing w:val="-1"/>
          <w:sz w:val="22"/>
          <w:szCs w:val="22"/>
        </w:rPr>
        <w:t>+7 (499) 150-06-64</w:t>
      </w:r>
    </w:p>
    <w:p w:rsidR="00000000" w:rsidRDefault="003D5797">
      <w:pPr>
        <w:shd w:val="clear" w:color="auto" w:fill="FFFFFF"/>
        <w:spacing w:before="1757" w:line="1056" w:lineRule="exact"/>
        <w:ind w:left="192" w:hanging="192"/>
      </w:pPr>
      <w:r>
        <w:br w:type="column"/>
      </w:r>
      <w:r>
        <w:rPr>
          <w:rFonts w:eastAsia="Times New Roman"/>
          <w:b/>
          <w:bCs/>
          <w:spacing w:val="-25"/>
          <w:sz w:val="74"/>
          <w:szCs w:val="74"/>
        </w:rPr>
        <w:lastRenderedPageBreak/>
        <w:t xml:space="preserve">Осторожно! </w:t>
      </w:r>
      <w:r>
        <w:rPr>
          <w:rFonts w:eastAsia="Times New Roman"/>
          <w:b/>
          <w:bCs/>
          <w:spacing w:val="-17"/>
          <w:sz w:val="74"/>
          <w:szCs w:val="74"/>
        </w:rPr>
        <w:t>Сниффинг</w:t>
      </w:r>
    </w:p>
    <w:p w:rsidR="00000000" w:rsidRDefault="003D5797">
      <w:pPr>
        <w:shd w:val="clear" w:color="auto" w:fill="FFFFFF"/>
        <w:spacing w:before="1757" w:line="1056" w:lineRule="exact"/>
        <w:ind w:left="192" w:hanging="192"/>
        <w:sectPr w:rsidR="00000000">
          <w:type w:val="continuous"/>
          <w:pgSz w:w="16834" w:h="11909" w:orient="landscape"/>
          <w:pgMar w:top="1037" w:right="1151" w:bottom="360" w:left="756" w:header="720" w:footer="720" w:gutter="0"/>
          <w:cols w:num="3" w:space="720" w:equalWidth="0">
            <w:col w:w="4651" w:space="922"/>
            <w:col w:w="4228" w:space="1334"/>
            <w:col w:w="3792"/>
          </w:cols>
          <w:noEndnote/>
        </w:sectPr>
      </w:pPr>
    </w:p>
    <w:p w:rsidR="00000000" w:rsidRDefault="003D5797">
      <w:pPr>
        <w:shd w:val="clear" w:color="auto" w:fill="FFFFFF"/>
        <w:spacing w:before="254" w:line="461" w:lineRule="exact"/>
        <w:ind w:left="10795" w:firstLine="106"/>
      </w:pPr>
      <w:r>
        <w:rPr>
          <w:rFonts w:eastAsia="Times New Roman"/>
          <w:b/>
          <w:bCs/>
          <w:sz w:val="40"/>
          <w:szCs w:val="40"/>
        </w:rPr>
        <w:lastRenderedPageBreak/>
        <w:t xml:space="preserve">что нужно знать, чтобы </w:t>
      </w:r>
      <w:r>
        <w:rPr>
          <w:rFonts w:eastAsia="Times New Roman"/>
          <w:b/>
          <w:bCs/>
          <w:spacing w:val="-2"/>
          <w:sz w:val="40"/>
          <w:szCs w:val="40"/>
        </w:rPr>
        <w:t>не стать жертвой обмана</w:t>
      </w:r>
    </w:p>
    <w:p w:rsidR="00000000" w:rsidRDefault="003D5797">
      <w:pPr>
        <w:shd w:val="clear" w:color="auto" w:fill="FFFFFF"/>
        <w:spacing w:before="254" w:line="461" w:lineRule="exact"/>
        <w:ind w:left="10795" w:firstLine="106"/>
        <w:sectPr w:rsidR="00000000">
          <w:type w:val="continuous"/>
          <w:pgSz w:w="16834" w:h="11909" w:orient="landscape"/>
          <w:pgMar w:top="1037" w:right="757" w:bottom="360" w:left="756" w:header="720" w:footer="720" w:gutter="0"/>
          <w:cols w:space="60"/>
          <w:noEndnote/>
        </w:sectPr>
      </w:pPr>
    </w:p>
    <w:p w:rsidR="00000000" w:rsidRDefault="003D5797">
      <w:pPr>
        <w:shd w:val="clear" w:color="auto" w:fill="FFFFFF"/>
        <w:spacing w:before="10"/>
        <w:ind w:left="850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771.6pt,378.95pt" to="771.6pt,411.35pt" o:allowincell="f" strokeweight="1.9pt">
            <w10:wrap anchorx="margin"/>
          </v:line>
        </w:pict>
      </w:r>
      <w:r>
        <w:rPr>
          <w:rFonts w:eastAsia="Times New Roman"/>
          <w:b/>
          <w:bCs/>
          <w:sz w:val="18"/>
          <w:szCs w:val="18"/>
        </w:rPr>
        <w:t>Сниффинг – форма токсикомании</w:t>
      </w:r>
    </w:p>
    <w:p w:rsidR="00000000" w:rsidRDefault="003D5797">
      <w:pPr>
        <w:shd w:val="clear" w:color="auto" w:fill="FFFFFF"/>
        <w:spacing w:before="154" w:line="206" w:lineRule="exact"/>
        <w:jc w:val="both"/>
      </w:pPr>
      <w:r>
        <w:rPr>
          <w:rFonts w:eastAsia="Times New Roman"/>
          <w:sz w:val="18"/>
          <w:szCs w:val="18"/>
        </w:rPr>
        <w:t>СНИФФИНГ – форма токсикомании, намеренное вдыхание паров химических соединений газов (бутан, изобутан и пропан</w:t>
      </w:r>
      <w:r>
        <w:rPr>
          <w:rFonts w:eastAsia="Times New Roman"/>
          <w:sz w:val="18"/>
          <w:szCs w:val="18"/>
        </w:rPr>
        <w:t>), используемых в бытовых приборах (например, в газовых зажигалках), иногда других летучих веществ быто</w:t>
      </w:r>
      <w:r>
        <w:rPr>
          <w:rFonts w:eastAsia="Times New Roman"/>
          <w:sz w:val="18"/>
          <w:szCs w:val="18"/>
        </w:rPr>
        <w:softHyphen/>
        <w:t>вой химии.</w:t>
      </w:r>
    </w:p>
    <w:p w:rsidR="00000000" w:rsidRDefault="003D5797">
      <w:pPr>
        <w:shd w:val="clear" w:color="auto" w:fill="FFFFFF"/>
        <w:spacing w:before="115" w:line="206" w:lineRule="exact"/>
        <w:jc w:val="both"/>
      </w:pPr>
      <w:r>
        <w:rPr>
          <w:rFonts w:eastAsia="Times New Roman"/>
          <w:sz w:val="18"/>
          <w:szCs w:val="18"/>
        </w:rPr>
        <w:t>Сниффинг представляет угрозу для жизни, здоровья и безо</w:t>
      </w:r>
      <w:r>
        <w:rPr>
          <w:rFonts w:eastAsia="Times New Roman"/>
          <w:sz w:val="18"/>
          <w:szCs w:val="18"/>
        </w:rPr>
        <w:softHyphen/>
        <w:t>пасности детей и подростков, приводит к необратимым изменениям во всех системах и орг</w:t>
      </w:r>
      <w:r>
        <w:rPr>
          <w:rFonts w:eastAsia="Times New Roman"/>
          <w:sz w:val="18"/>
          <w:szCs w:val="18"/>
        </w:rPr>
        <w:t>анах человека, вызывает психофизическую зависимость от токсических веществ.</w:t>
      </w:r>
    </w:p>
    <w:p w:rsidR="00000000" w:rsidRDefault="003D5797">
      <w:pPr>
        <w:spacing w:before="178"/>
        <w:ind w:left="1795" w:right="166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62000" cy="15144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D5797">
      <w:pPr>
        <w:shd w:val="clear" w:color="auto" w:fill="FFFFFF"/>
        <w:spacing w:before="259"/>
        <w:ind w:left="331"/>
      </w:pPr>
      <w:r>
        <w:rPr>
          <w:rFonts w:eastAsia="Times New Roman"/>
          <w:b/>
          <w:bCs/>
          <w:sz w:val="18"/>
          <w:szCs w:val="18"/>
        </w:rPr>
        <w:t>Отравляющее действие токсических веществ!</w:t>
      </w:r>
    </w:p>
    <w:p w:rsidR="00000000" w:rsidRDefault="003D5797">
      <w:pPr>
        <w:shd w:val="clear" w:color="auto" w:fill="FFFFFF"/>
        <w:spacing w:before="115" w:line="206" w:lineRule="exact"/>
        <w:ind w:right="5"/>
        <w:jc w:val="both"/>
      </w:pPr>
      <w:r>
        <w:rPr>
          <w:rFonts w:eastAsia="Times New Roman"/>
          <w:spacing w:val="-1"/>
          <w:sz w:val="18"/>
          <w:szCs w:val="18"/>
        </w:rPr>
        <w:t>Летучие химические вещества очень токсичны. Газ, исполь</w:t>
      </w:r>
      <w:r>
        <w:rPr>
          <w:rFonts w:eastAsia="Times New Roman"/>
          <w:spacing w:val="-1"/>
          <w:sz w:val="18"/>
          <w:szCs w:val="18"/>
        </w:rPr>
        <w:softHyphen/>
      </w:r>
      <w:r>
        <w:rPr>
          <w:rFonts w:eastAsia="Times New Roman"/>
          <w:sz w:val="18"/>
          <w:szCs w:val="18"/>
        </w:rPr>
        <w:t>зуемый в бытовых изделиях, оказывает на челове</w:t>
      </w:r>
      <w:r>
        <w:rPr>
          <w:rFonts w:eastAsia="Times New Roman"/>
          <w:sz w:val="18"/>
          <w:szCs w:val="18"/>
        </w:rPr>
        <w:t>ка отрав</w:t>
      </w:r>
      <w:r>
        <w:rPr>
          <w:rFonts w:eastAsia="Times New Roman"/>
          <w:sz w:val="18"/>
          <w:szCs w:val="18"/>
        </w:rPr>
        <w:softHyphen/>
        <w:t>ляющее действие: приводит к спутанности сознания, пора</w:t>
      </w:r>
      <w:r>
        <w:rPr>
          <w:rFonts w:eastAsia="Times New Roman"/>
          <w:sz w:val="18"/>
          <w:szCs w:val="18"/>
        </w:rPr>
        <w:softHyphen/>
        <w:t>жению внутренних органов, может стать причиной внезап</w:t>
      </w:r>
      <w:r>
        <w:rPr>
          <w:rFonts w:eastAsia="Times New Roman"/>
          <w:sz w:val="18"/>
          <w:szCs w:val="18"/>
        </w:rPr>
        <w:softHyphen/>
        <w:t>ной смерти.</w:t>
      </w:r>
    </w:p>
    <w:p w:rsidR="00000000" w:rsidRDefault="003D5797">
      <w:pPr>
        <w:shd w:val="clear" w:color="auto" w:fill="FFFFFF"/>
        <w:spacing w:before="130"/>
        <w:ind w:left="989"/>
      </w:pPr>
      <w:r>
        <w:rPr>
          <w:rFonts w:eastAsia="Times New Roman"/>
          <w:b/>
          <w:bCs/>
          <w:sz w:val="18"/>
          <w:szCs w:val="18"/>
        </w:rPr>
        <w:t>Что происходит с организмом?</w:t>
      </w:r>
    </w:p>
    <w:p w:rsidR="00000000" w:rsidRDefault="003D5797">
      <w:pPr>
        <w:shd w:val="clear" w:color="auto" w:fill="FFFFFF"/>
        <w:spacing w:before="115" w:line="206" w:lineRule="exact"/>
        <w:jc w:val="both"/>
      </w:pPr>
      <w:r>
        <w:rPr>
          <w:rFonts w:eastAsia="Times New Roman"/>
          <w:spacing w:val="-1"/>
          <w:sz w:val="18"/>
          <w:szCs w:val="18"/>
        </w:rPr>
        <w:t xml:space="preserve">Опасность летучих токсических веществ заключается в том, </w:t>
      </w:r>
      <w:r>
        <w:rPr>
          <w:rFonts w:eastAsia="Times New Roman"/>
          <w:sz w:val="18"/>
          <w:szCs w:val="18"/>
        </w:rPr>
        <w:t>что они попадают в легкие, а затем в кро</w:t>
      </w:r>
      <w:r>
        <w:rPr>
          <w:rFonts w:eastAsia="Times New Roman"/>
          <w:sz w:val="18"/>
          <w:szCs w:val="18"/>
        </w:rPr>
        <w:t>вь, минуя желу-дочно-кишечный тракт и печень, где могли бы частично нейтрализоваться. С током крови токсические вещества поступают в головной мозг.</w:t>
      </w:r>
    </w:p>
    <w:p w:rsidR="00000000" w:rsidRDefault="003D5797">
      <w:pPr>
        <w:shd w:val="clear" w:color="auto" w:fill="FFFFFF"/>
        <w:spacing w:before="120" w:line="206" w:lineRule="exact"/>
        <w:jc w:val="both"/>
      </w:pPr>
      <w:r>
        <w:rPr>
          <w:rFonts w:eastAsia="Times New Roman"/>
          <w:sz w:val="18"/>
          <w:szCs w:val="18"/>
        </w:rPr>
        <w:t>При этом газ «выдавливает» из легких кислород, начинает</w:t>
      </w:r>
      <w:r>
        <w:rPr>
          <w:rFonts w:eastAsia="Times New Roman"/>
          <w:sz w:val="18"/>
          <w:szCs w:val="18"/>
        </w:rPr>
        <w:softHyphen/>
        <w:t>ся кислородное голодание, которое влечет за собой го</w:t>
      </w:r>
      <w:r>
        <w:rPr>
          <w:rFonts w:eastAsia="Times New Roman"/>
          <w:sz w:val="18"/>
          <w:szCs w:val="18"/>
        </w:rPr>
        <w:t>лово</w:t>
      </w:r>
      <w:r>
        <w:rPr>
          <w:rFonts w:eastAsia="Times New Roman"/>
          <w:sz w:val="18"/>
          <w:szCs w:val="18"/>
        </w:rPr>
        <w:softHyphen/>
      </w:r>
      <w:r>
        <w:rPr>
          <w:rFonts w:eastAsia="Times New Roman"/>
          <w:spacing w:val="-1"/>
          <w:sz w:val="18"/>
          <w:szCs w:val="18"/>
        </w:rPr>
        <w:t xml:space="preserve">кружение, помутнение сознания. Чем сильнее интоксикация </w:t>
      </w:r>
      <w:r>
        <w:rPr>
          <w:rFonts w:eastAsia="Times New Roman"/>
          <w:sz w:val="18"/>
          <w:szCs w:val="18"/>
        </w:rPr>
        <w:t>организма, тем сильнее последствия: гипоксия, галлюцина</w:t>
      </w:r>
      <w:r>
        <w:rPr>
          <w:rFonts w:eastAsia="Times New Roman"/>
          <w:sz w:val="18"/>
          <w:szCs w:val="18"/>
        </w:rPr>
        <w:softHyphen/>
        <w:t>ции, потеря сознания, рвота.</w:t>
      </w:r>
    </w:p>
    <w:p w:rsidR="00000000" w:rsidRDefault="003D5797">
      <w:pPr>
        <w:shd w:val="clear" w:color="auto" w:fill="FFFFFF"/>
        <w:spacing w:before="115" w:line="206" w:lineRule="exact"/>
        <w:jc w:val="both"/>
      </w:pPr>
      <w:r>
        <w:rPr>
          <w:rFonts w:eastAsia="Times New Roman"/>
          <w:sz w:val="18"/>
          <w:szCs w:val="18"/>
        </w:rPr>
        <w:t>Прямое токсическое действие на центральную нервную систему приводит к нарушению координирующей роли структур г</w:t>
      </w:r>
      <w:r>
        <w:rPr>
          <w:rFonts w:eastAsia="Times New Roman"/>
          <w:sz w:val="18"/>
          <w:szCs w:val="18"/>
        </w:rPr>
        <w:t>оловного мозга, параличу дыхательного и сосу-додвигательного центров, развитию жизнеугрожающих сердечных аритмий.</w:t>
      </w:r>
    </w:p>
    <w:p w:rsidR="00000000" w:rsidRDefault="003D5797">
      <w:pPr>
        <w:shd w:val="clear" w:color="auto" w:fill="FFFFFF"/>
        <w:spacing w:line="206" w:lineRule="exact"/>
        <w:jc w:val="both"/>
      </w:pPr>
      <w:r>
        <w:br w:type="column"/>
      </w:r>
      <w:r>
        <w:rPr>
          <w:rFonts w:eastAsia="Times New Roman"/>
          <w:sz w:val="18"/>
          <w:szCs w:val="18"/>
        </w:rPr>
        <w:lastRenderedPageBreak/>
        <w:t>Вдыхание паров бытовой химии приводит к хроническим головным болям, нарушениям внимания, памяти, мышле</w:t>
      </w:r>
      <w:r>
        <w:rPr>
          <w:rFonts w:eastAsia="Times New Roman"/>
          <w:sz w:val="18"/>
          <w:szCs w:val="18"/>
        </w:rPr>
        <w:softHyphen/>
        <w:t>ния. Развиваются депрессивные состояни</w:t>
      </w:r>
      <w:r>
        <w:rPr>
          <w:rFonts w:eastAsia="Times New Roman"/>
          <w:sz w:val="18"/>
          <w:szCs w:val="18"/>
        </w:rPr>
        <w:t>я с выраженной агрессией и раздражительностью. Происходит остановка физического и психического развития, в дальнейшем – пол</w:t>
      </w:r>
      <w:r>
        <w:rPr>
          <w:rFonts w:eastAsia="Times New Roman"/>
          <w:sz w:val="18"/>
          <w:szCs w:val="18"/>
        </w:rPr>
        <w:softHyphen/>
        <w:t>ная деградация личности. Стремительно утрачивается спо</w:t>
      </w:r>
      <w:r>
        <w:rPr>
          <w:rFonts w:eastAsia="Times New Roman"/>
          <w:sz w:val="18"/>
          <w:szCs w:val="18"/>
        </w:rPr>
        <w:softHyphen/>
        <w:t>собность к обучению, снижается интеллект, разрушаются прежние социальные связ</w:t>
      </w:r>
      <w:r>
        <w:rPr>
          <w:rFonts w:eastAsia="Times New Roman"/>
          <w:sz w:val="18"/>
          <w:szCs w:val="18"/>
        </w:rPr>
        <w:t>и. Формируется тяжелая токсиче</w:t>
      </w:r>
      <w:r>
        <w:rPr>
          <w:rFonts w:eastAsia="Times New Roman"/>
          <w:sz w:val="18"/>
          <w:szCs w:val="18"/>
        </w:rPr>
        <w:softHyphen/>
        <w:t>ская зависимость.</w:t>
      </w:r>
    </w:p>
    <w:p w:rsidR="00000000" w:rsidRDefault="003D5797">
      <w:pPr>
        <w:shd w:val="clear" w:color="auto" w:fill="FFFFFF"/>
        <w:spacing w:before="115" w:line="206" w:lineRule="exact"/>
        <w:ind w:right="5"/>
        <w:jc w:val="both"/>
      </w:pPr>
      <w:r>
        <w:rPr>
          <w:rFonts w:eastAsia="Times New Roman"/>
          <w:sz w:val="18"/>
          <w:szCs w:val="18"/>
        </w:rPr>
        <w:t xml:space="preserve">Страдает физическое здоровье: появляются мышечный </w:t>
      </w:r>
      <w:r>
        <w:rPr>
          <w:rFonts w:eastAsia="Times New Roman"/>
          <w:spacing w:val="-1"/>
          <w:sz w:val="18"/>
          <w:szCs w:val="18"/>
        </w:rPr>
        <w:t xml:space="preserve">тремор, шаткость походки, нарушения сердечно-сосудистой </w:t>
      </w:r>
      <w:r>
        <w:rPr>
          <w:rFonts w:eastAsia="Times New Roman"/>
          <w:sz w:val="18"/>
          <w:szCs w:val="18"/>
        </w:rPr>
        <w:t>деятельности, развиваются хронические заболевания орга</w:t>
      </w:r>
      <w:r>
        <w:rPr>
          <w:rFonts w:eastAsia="Times New Roman"/>
          <w:sz w:val="18"/>
          <w:szCs w:val="18"/>
        </w:rPr>
        <w:softHyphen/>
        <w:t>нов дыхания, нарушаются функции почек и печени</w:t>
      </w:r>
      <w:r>
        <w:rPr>
          <w:rFonts w:eastAsia="Times New Roman"/>
          <w:sz w:val="18"/>
          <w:szCs w:val="18"/>
        </w:rPr>
        <w:t>.</w:t>
      </w:r>
    </w:p>
    <w:p w:rsidR="00000000" w:rsidRDefault="003D5797">
      <w:pPr>
        <w:shd w:val="clear" w:color="auto" w:fill="FFFFFF"/>
        <w:spacing w:before="110"/>
        <w:ind w:left="134"/>
      </w:pPr>
      <w:r>
        <w:rPr>
          <w:rFonts w:eastAsia="Times New Roman"/>
          <w:b/>
          <w:bCs/>
          <w:spacing w:val="-7"/>
          <w:sz w:val="22"/>
          <w:szCs w:val="22"/>
        </w:rPr>
        <w:t>СНИФФИНГ ВЫЗЫВАЕТ ЗАВИСИМОСТЬ!</w:t>
      </w:r>
    </w:p>
    <w:p w:rsidR="00000000" w:rsidRDefault="003D5797">
      <w:pPr>
        <w:shd w:val="clear" w:color="auto" w:fill="FFFFFF"/>
        <w:spacing w:before="1363" w:line="1344" w:lineRule="exact"/>
        <w:ind w:left="2357"/>
      </w:pPr>
      <w:r>
        <w:rPr>
          <w:rFonts w:ascii="Arial" w:eastAsia="Times New Roman" w:hAnsi="Arial"/>
          <w:b/>
          <w:bCs/>
          <w:position w:val="-19"/>
          <w:sz w:val="260"/>
          <w:szCs w:val="260"/>
        </w:rPr>
        <w:t>к</w:t>
      </w:r>
    </w:p>
    <w:p w:rsidR="00000000" w:rsidRDefault="003D5797">
      <w:pPr>
        <w:shd w:val="clear" w:color="auto" w:fill="FFFFFF"/>
        <w:spacing w:before="437"/>
        <w:ind w:left="1003"/>
      </w:pPr>
      <w:r>
        <w:rPr>
          <w:rFonts w:eastAsia="Times New Roman"/>
          <w:b/>
          <w:bCs/>
          <w:sz w:val="18"/>
          <w:szCs w:val="18"/>
        </w:rPr>
        <w:t>Внешние признаки сниффинга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before="106" w:line="235" w:lineRule="exact"/>
        <w:ind w:left="499" w:hanging="35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в личных вещах: баллончики, зажигалки, бутылки, клей;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before="10" w:line="245" w:lineRule="exact"/>
        <w:ind w:left="149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отёчность лица, покраснение глаз;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245" w:lineRule="exact"/>
        <w:ind w:left="499" w:hanging="35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раздражение и покраснение области рта, носа, слизи</w:t>
      </w:r>
      <w:r>
        <w:rPr>
          <w:rFonts w:eastAsia="Times New Roman"/>
          <w:sz w:val="18"/>
          <w:szCs w:val="18"/>
        </w:rPr>
        <w:softHyphen/>
        <w:t>стых верхних дыхательных путей;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245" w:lineRule="exact"/>
        <w:ind w:left="149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pacing w:val="-1"/>
          <w:sz w:val="18"/>
          <w:szCs w:val="18"/>
        </w:rPr>
        <w:t>осиплос</w:t>
      </w:r>
      <w:r>
        <w:rPr>
          <w:rFonts w:eastAsia="Times New Roman"/>
          <w:spacing w:val="-1"/>
          <w:sz w:val="18"/>
          <w:szCs w:val="18"/>
        </w:rPr>
        <w:t>ть голоса, кашель;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245" w:lineRule="exact"/>
        <w:ind w:left="149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слабость, головная боль, тошнота и рвота;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245" w:lineRule="exact"/>
        <w:ind w:left="149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pacing w:val="-1"/>
          <w:sz w:val="18"/>
          <w:szCs w:val="18"/>
        </w:rPr>
        <w:t>потеря прежних интересов;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before="5" w:line="245" w:lineRule="exact"/>
        <w:ind w:left="149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изменение круга общения;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245" w:lineRule="exact"/>
        <w:ind w:left="499" w:hanging="35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нарушения высших корковых функций (память, вни</w:t>
      </w:r>
      <w:r>
        <w:rPr>
          <w:rFonts w:eastAsia="Times New Roman"/>
          <w:sz w:val="18"/>
          <w:szCs w:val="18"/>
        </w:rPr>
        <w:softHyphen/>
        <w:t>мание, интеллект);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245" w:lineRule="exact"/>
        <w:ind w:left="499" w:hanging="35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расстройства поведения:   лживость,  скрытность, прогулы;</w:t>
      </w:r>
    </w:p>
    <w:p w:rsidR="00000000" w:rsidRDefault="003D5797" w:rsidP="003D5797">
      <w:pPr>
        <w:numPr>
          <w:ilvl w:val="0"/>
          <w:numId w:val="2"/>
        </w:numPr>
        <w:shd w:val="clear" w:color="auto" w:fill="FFFFFF"/>
        <w:tabs>
          <w:tab w:val="left" w:pos="499"/>
        </w:tabs>
        <w:spacing w:before="5" w:line="245" w:lineRule="exact"/>
        <w:ind w:left="499" w:hanging="35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эмоциональные     расстройства:     агрессивность, раздражительность, конфликтность.</w:t>
      </w:r>
    </w:p>
    <w:p w:rsidR="00000000" w:rsidRDefault="003D5797">
      <w:pPr>
        <w:shd w:val="clear" w:color="auto" w:fill="FFFFFF"/>
        <w:spacing w:before="14"/>
        <w:ind w:left="926"/>
      </w:pPr>
      <w:r>
        <w:rPr>
          <w:rFonts w:eastAsia="Times New Roman"/>
          <w:b/>
          <w:bCs/>
          <w:sz w:val="18"/>
          <w:szCs w:val="18"/>
        </w:rPr>
        <w:br w:type="column"/>
      </w:r>
      <w:r>
        <w:rPr>
          <w:rFonts w:eastAsia="Times New Roman"/>
          <w:b/>
          <w:bCs/>
          <w:sz w:val="18"/>
          <w:szCs w:val="18"/>
        </w:rPr>
        <w:lastRenderedPageBreak/>
        <w:t>Первая помощь при отравлении</w:t>
      </w:r>
    </w:p>
    <w:p w:rsidR="00000000" w:rsidRDefault="003D5797">
      <w:pPr>
        <w:shd w:val="clear" w:color="auto" w:fill="FFFFFF"/>
        <w:spacing w:before="115" w:line="206" w:lineRule="exact"/>
        <w:ind w:right="10"/>
        <w:jc w:val="both"/>
      </w:pPr>
      <w:r>
        <w:rPr>
          <w:rFonts w:eastAsia="Times New Roman"/>
          <w:sz w:val="18"/>
          <w:szCs w:val="18"/>
        </w:rPr>
        <w:t>Человек, находящийся в состоянии интоксикации, пред</w:t>
      </w:r>
      <w:r>
        <w:rPr>
          <w:rFonts w:eastAsia="Times New Roman"/>
          <w:sz w:val="18"/>
          <w:szCs w:val="18"/>
        </w:rPr>
        <w:softHyphen/>
        <w:t>ставляет угрозу для себя и окружающих.</w:t>
      </w:r>
    </w:p>
    <w:p w:rsidR="00000000" w:rsidRDefault="003D5797">
      <w:pPr>
        <w:shd w:val="clear" w:color="auto" w:fill="FFFFFF"/>
        <w:spacing w:before="115" w:line="206" w:lineRule="exact"/>
        <w:jc w:val="both"/>
      </w:pPr>
      <w:r>
        <w:rPr>
          <w:rFonts w:eastAsia="Times New Roman"/>
          <w:sz w:val="18"/>
          <w:szCs w:val="18"/>
        </w:rPr>
        <w:t>Состояние одурманивания летучими органическими</w:t>
      </w:r>
      <w:r>
        <w:rPr>
          <w:rFonts w:eastAsia="Times New Roman"/>
          <w:sz w:val="18"/>
          <w:szCs w:val="18"/>
        </w:rPr>
        <w:t xml:space="preserve"> веще</w:t>
      </w:r>
      <w:r>
        <w:rPr>
          <w:rFonts w:eastAsia="Times New Roman"/>
          <w:sz w:val="18"/>
          <w:szCs w:val="18"/>
        </w:rPr>
        <w:softHyphen/>
        <w:t>ствами может сопровождаться психомоторным возбужде</w:t>
      </w:r>
      <w:r>
        <w:rPr>
          <w:rFonts w:eastAsia="Times New Roman"/>
          <w:sz w:val="18"/>
          <w:szCs w:val="18"/>
        </w:rPr>
        <w:softHyphen/>
        <w:t>нием или двигательной заторможенностью, галлюцинация</w:t>
      </w:r>
      <w:r>
        <w:rPr>
          <w:rFonts w:eastAsia="Times New Roman"/>
          <w:sz w:val="18"/>
          <w:szCs w:val="18"/>
        </w:rPr>
        <w:softHyphen/>
        <w:t>ми, нарушением сознания, ориентировки во времени, месте и пространстве. Нарушается координация движений, утра</w:t>
      </w:r>
      <w:r>
        <w:rPr>
          <w:rFonts w:eastAsia="Times New Roman"/>
          <w:sz w:val="18"/>
          <w:szCs w:val="18"/>
        </w:rPr>
        <w:softHyphen/>
        <w:t>чивается возможность целенаправленны</w:t>
      </w:r>
      <w:r>
        <w:rPr>
          <w:rFonts w:eastAsia="Times New Roman"/>
          <w:sz w:val="18"/>
          <w:szCs w:val="18"/>
        </w:rPr>
        <w:t>х действий.</w:t>
      </w:r>
    </w:p>
    <w:p w:rsidR="00000000" w:rsidRDefault="003D5797">
      <w:pPr>
        <w:shd w:val="clear" w:color="auto" w:fill="FFFFFF"/>
        <w:spacing w:before="235" w:line="206" w:lineRule="exact"/>
        <w:ind w:right="5"/>
        <w:jc w:val="both"/>
      </w:pPr>
      <w:r>
        <w:rPr>
          <w:rFonts w:eastAsia="Times New Roman"/>
          <w:sz w:val="18"/>
          <w:szCs w:val="18"/>
        </w:rPr>
        <w:t>Поэтому важно обезопасить человека, находящегося в со</w:t>
      </w:r>
      <w:r>
        <w:rPr>
          <w:rFonts w:eastAsia="Times New Roman"/>
          <w:sz w:val="18"/>
          <w:szCs w:val="18"/>
        </w:rPr>
        <w:softHyphen/>
        <w:t>стоянии одурманивания: убрать колющие и режущие пред</w:t>
      </w:r>
      <w:r>
        <w:rPr>
          <w:rFonts w:eastAsia="Times New Roman"/>
          <w:sz w:val="18"/>
          <w:szCs w:val="18"/>
        </w:rPr>
        <w:softHyphen/>
        <w:t>меты, обеспечить покой и свободный доступ свежего воз</w:t>
      </w:r>
      <w:r>
        <w:rPr>
          <w:rFonts w:eastAsia="Times New Roman"/>
          <w:sz w:val="18"/>
          <w:szCs w:val="18"/>
        </w:rPr>
        <w:softHyphen/>
        <w:t>духа!</w:t>
      </w:r>
    </w:p>
    <w:p w:rsidR="00000000" w:rsidRDefault="003D5797">
      <w:pPr>
        <w:spacing w:before="331"/>
        <w:ind w:left="922" w:right="66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952625" cy="23526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D5797">
      <w:pPr>
        <w:shd w:val="clear" w:color="auto" w:fill="FFFFFF"/>
        <w:spacing w:before="374" w:line="254" w:lineRule="exact"/>
        <w:ind w:left="1378" w:right="346" w:hanging="312"/>
      </w:pPr>
      <w:r>
        <w:rPr>
          <w:rFonts w:eastAsia="Times New Roman"/>
          <w:b/>
          <w:bCs/>
          <w:sz w:val="18"/>
          <w:szCs w:val="18"/>
        </w:rPr>
        <w:t>Необходим безо тлагательный вызов скорой</w:t>
      </w:r>
      <w:r>
        <w:rPr>
          <w:rFonts w:eastAsia="Times New Roman"/>
          <w:b/>
          <w:bCs/>
          <w:sz w:val="18"/>
          <w:szCs w:val="18"/>
        </w:rPr>
        <w:t xml:space="preserve"> медицинской помощи</w:t>
      </w:r>
    </w:p>
    <w:p w:rsidR="003D5797" w:rsidRDefault="003D5797">
      <w:pPr>
        <w:shd w:val="clear" w:color="auto" w:fill="FFFFFF"/>
        <w:spacing w:before="922" w:line="293" w:lineRule="exact"/>
        <w:ind w:left="120" w:firstLine="202"/>
      </w:pPr>
      <w:r>
        <w:rPr>
          <w:rFonts w:eastAsia="Times New Roman"/>
          <w:b/>
          <w:bCs/>
          <w:sz w:val="22"/>
          <w:szCs w:val="22"/>
        </w:rPr>
        <w:t xml:space="preserve">Только врач может определить тактику </w:t>
      </w:r>
      <w:r>
        <w:rPr>
          <w:rFonts w:eastAsia="Times New Roman"/>
          <w:b/>
          <w:bCs/>
          <w:spacing w:val="-1"/>
          <w:sz w:val="22"/>
          <w:szCs w:val="22"/>
        </w:rPr>
        <w:t>при отравлении токсическими веществами!</w:t>
      </w:r>
    </w:p>
    <w:sectPr w:rsidR="003D5797">
      <w:pgSz w:w="16834" w:h="11909" w:orient="landscape"/>
      <w:pgMar w:top="780" w:right="718" w:bottom="360" w:left="718" w:header="720" w:footer="720" w:gutter="0"/>
      <w:cols w:num="3" w:space="720" w:equalWidth="0">
        <w:col w:w="4660" w:space="710"/>
        <w:col w:w="4660" w:space="706"/>
        <w:col w:w="46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164DC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F66"/>
    <w:rsid w:val="003D5797"/>
    <w:rsid w:val="00E8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3588</Characters>
  <Application>Microsoft Office Word</Application>
  <DocSecurity>0</DocSecurity>
  <Lines>29</Lines>
  <Paragraphs>8</Paragraphs>
  <ScaleCrop>false</ScaleCrop>
  <Company>Microsoft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Социальный</cp:lastModifiedBy>
  <cp:revision>1</cp:revision>
  <dcterms:created xsi:type="dcterms:W3CDTF">2020-10-08T12:43:00Z</dcterms:created>
  <dcterms:modified xsi:type="dcterms:W3CDTF">2020-10-08T12:44:00Z</dcterms:modified>
</cp:coreProperties>
</file>