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60386">
      <w:pPr>
        <w:framePr w:h="1560" w:hSpace="38" w:wrap="notBeside" w:vAnchor="text" w:hAnchor="margin" w:x="13820" w:y="54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990600" cy="990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260386">
      <w:pPr>
        <w:framePr w:h="3753" w:hSpace="38" w:wrap="notBeside" w:vAnchor="text" w:hAnchor="margin" w:x="10758" w:y="4643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171825" cy="23812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260386">
      <w:pPr>
        <w:ind w:left="19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2962275" cy="29622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260386">
      <w:pPr>
        <w:shd w:val="clear" w:color="auto" w:fill="FFFFFF"/>
        <w:spacing w:before="768"/>
        <w:ind w:right="38"/>
        <w:jc w:val="center"/>
      </w:pPr>
      <w:r>
        <w:rPr>
          <w:rFonts w:eastAsia="Times New Roman" w:cs="Times New Roman"/>
          <w:b/>
          <w:bCs/>
          <w:spacing w:val="-12"/>
          <w:sz w:val="22"/>
          <w:szCs w:val="22"/>
        </w:rPr>
        <w:t>ВНИМАНИЕ</w:t>
      </w:r>
      <w:r>
        <w:rPr>
          <w:rFonts w:eastAsia="Times New Roman"/>
          <w:b/>
          <w:bCs/>
          <w:spacing w:val="-12"/>
          <w:sz w:val="22"/>
          <w:szCs w:val="22"/>
        </w:rPr>
        <w:t>!</w:t>
      </w:r>
    </w:p>
    <w:p w:rsidR="00000000" w:rsidRDefault="00260386" w:rsidP="00260386">
      <w:pPr>
        <w:numPr>
          <w:ilvl w:val="0"/>
          <w:numId w:val="1"/>
        </w:numPr>
        <w:shd w:val="clear" w:color="auto" w:fill="FFFFFF"/>
        <w:tabs>
          <w:tab w:val="left" w:pos="139"/>
        </w:tabs>
        <w:spacing w:before="221" w:line="269" w:lineRule="exact"/>
        <w:ind w:left="139" w:right="34" w:hanging="139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Вейп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так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же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как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любая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никоти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содержа</w:t>
      </w:r>
      <w:r>
        <w:rPr>
          <w:rFonts w:eastAsia="Times New Roman" w:cs="Times New Roman"/>
          <w:sz w:val="22"/>
          <w:szCs w:val="22"/>
        </w:rPr>
        <w:softHyphen/>
        <w:t>щая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продукция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представляет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угрозу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жиз</w:t>
      </w:r>
      <w:r>
        <w:rPr>
          <w:rFonts w:eastAsia="Times New Roman" w:cs="Times New Roman"/>
          <w:sz w:val="22"/>
          <w:szCs w:val="22"/>
        </w:rPr>
        <w:softHyphen/>
        <w:t>ни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здоровью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человека</w:t>
      </w:r>
      <w:r>
        <w:rPr>
          <w:rFonts w:eastAsia="Times New Roman"/>
          <w:sz w:val="22"/>
          <w:szCs w:val="22"/>
        </w:rPr>
        <w:t>.</w:t>
      </w:r>
    </w:p>
    <w:p w:rsidR="00000000" w:rsidRDefault="00260386" w:rsidP="00260386">
      <w:pPr>
        <w:numPr>
          <w:ilvl w:val="0"/>
          <w:numId w:val="1"/>
        </w:numPr>
        <w:shd w:val="clear" w:color="auto" w:fill="FFFFFF"/>
        <w:tabs>
          <w:tab w:val="left" w:pos="139"/>
        </w:tabs>
        <w:spacing w:before="134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Вейпы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вызывают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зависимость</w:t>
      </w:r>
      <w:r>
        <w:rPr>
          <w:rFonts w:eastAsia="Times New Roman"/>
          <w:sz w:val="22"/>
          <w:szCs w:val="22"/>
        </w:rPr>
        <w:t>.</w:t>
      </w:r>
    </w:p>
    <w:p w:rsidR="00000000" w:rsidRDefault="00260386" w:rsidP="00260386">
      <w:pPr>
        <w:numPr>
          <w:ilvl w:val="0"/>
          <w:numId w:val="1"/>
        </w:numPr>
        <w:shd w:val="clear" w:color="auto" w:fill="FFFFFF"/>
        <w:tabs>
          <w:tab w:val="left" w:pos="139"/>
        </w:tabs>
        <w:spacing w:before="130" w:line="269" w:lineRule="exact"/>
        <w:ind w:left="139" w:right="34" w:hanging="139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Использование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электронных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средств</w:t>
      </w:r>
      <w:r>
        <w:rPr>
          <w:rFonts w:eastAsia="Times New Roman" w:cs="Times New Roman"/>
          <w:sz w:val="22"/>
          <w:szCs w:val="22"/>
        </w:rPr>
        <w:t xml:space="preserve"> доставки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никотина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регулируется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ФЗ</w:t>
      </w:r>
      <w:r>
        <w:rPr>
          <w:rFonts w:eastAsia="Times New Roman"/>
          <w:sz w:val="22"/>
          <w:szCs w:val="22"/>
        </w:rPr>
        <w:t xml:space="preserve">-15 </w:t>
      </w:r>
      <w:r>
        <w:rPr>
          <w:rFonts w:eastAsia="Times New Roman" w:cs="Times New Roman"/>
          <w:sz w:val="22"/>
          <w:szCs w:val="22"/>
        </w:rPr>
        <w:t>«Об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охране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здоровья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граждан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от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воздей</w:t>
      </w:r>
      <w:r>
        <w:rPr>
          <w:rFonts w:eastAsia="Times New Roman" w:cs="Times New Roman"/>
          <w:sz w:val="22"/>
          <w:szCs w:val="22"/>
        </w:rPr>
        <w:softHyphen/>
        <w:t>ствия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окружающего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табачного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дыма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по</w:t>
      </w:r>
      <w:r>
        <w:rPr>
          <w:rFonts w:eastAsia="Times New Roman" w:cs="Times New Roman"/>
          <w:sz w:val="22"/>
          <w:szCs w:val="22"/>
        </w:rPr>
        <w:softHyphen/>
        <w:t>следствий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потребления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табака»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на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них распространяются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запреты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ограничения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 w:cs="Times New Roman"/>
          <w:sz w:val="22"/>
          <w:szCs w:val="22"/>
        </w:rPr>
        <w:t>как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другую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табачную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продукцию</w:t>
      </w:r>
      <w:r>
        <w:rPr>
          <w:rFonts w:eastAsia="Times New Roman"/>
          <w:sz w:val="22"/>
          <w:szCs w:val="22"/>
        </w:rPr>
        <w:t>.</w:t>
      </w:r>
    </w:p>
    <w:p w:rsidR="00000000" w:rsidRDefault="00260386" w:rsidP="00260386">
      <w:pPr>
        <w:numPr>
          <w:ilvl w:val="0"/>
          <w:numId w:val="1"/>
        </w:numPr>
        <w:shd w:val="clear" w:color="auto" w:fill="FFFFFF"/>
        <w:tabs>
          <w:tab w:val="left" w:pos="139"/>
        </w:tabs>
        <w:spacing w:before="125" w:line="269" w:lineRule="exact"/>
        <w:ind w:left="139" w:right="34" w:hanging="139"/>
        <w:jc w:val="both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В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результате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повреждения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вейпа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потреби</w:t>
      </w:r>
      <w:r>
        <w:rPr>
          <w:rFonts w:eastAsia="Times New Roman" w:cs="Times New Roman"/>
          <w:sz w:val="22"/>
          <w:szCs w:val="22"/>
        </w:rPr>
        <w:softHyphen/>
        <w:t>телю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могут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быть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нанесены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тяжелые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ожоги 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травмы</w:t>
      </w:r>
      <w:r>
        <w:rPr>
          <w:rFonts w:eastAsia="Times New Roman"/>
          <w:sz w:val="22"/>
          <w:szCs w:val="22"/>
        </w:rPr>
        <w:t>.</w:t>
      </w:r>
    </w:p>
    <w:p w:rsidR="00000000" w:rsidRDefault="00260386">
      <w:pPr>
        <w:spacing w:before="144"/>
        <w:ind w:left="638" w:right="605"/>
        <w:rPr>
          <w:sz w:val="24"/>
          <w:szCs w:val="24"/>
        </w:rPr>
      </w:pPr>
      <w:r>
        <w:rPr>
          <w:rFonts w:eastAsia="Times New Roman" w:cs="Times New Roman"/>
          <w:b/>
          <w:bCs/>
          <w:sz w:val="22"/>
          <w:szCs w:val="22"/>
        </w:rPr>
        <w:br w:type="column"/>
      </w:r>
      <w:r>
        <w:rPr>
          <w:noProof/>
          <w:sz w:val="24"/>
          <w:szCs w:val="24"/>
        </w:rPr>
        <w:lastRenderedPageBreak/>
        <w:drawing>
          <wp:inline distT="0" distB="0" distL="0" distR="0">
            <wp:extent cx="2152650" cy="12954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260386">
      <w:pPr>
        <w:shd w:val="clear" w:color="auto" w:fill="FFFFFF"/>
        <w:spacing w:before="278" w:line="264" w:lineRule="exact"/>
        <w:ind w:left="10"/>
        <w:jc w:val="center"/>
      </w:pPr>
      <w:r>
        <w:rPr>
          <w:rFonts w:eastAsia="Times New Roman" w:cs="Times New Roman"/>
          <w:b/>
          <w:bCs/>
          <w:spacing w:val="-6"/>
          <w:sz w:val="22"/>
          <w:szCs w:val="22"/>
        </w:rPr>
        <w:t>Государственное</w:t>
      </w:r>
      <w:r>
        <w:rPr>
          <w:rFonts w:eastAsia="Times New Roman"/>
          <w:b/>
          <w:bCs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6"/>
          <w:sz w:val="22"/>
          <w:szCs w:val="22"/>
        </w:rPr>
        <w:t>бюджетное</w:t>
      </w:r>
    </w:p>
    <w:p w:rsidR="00000000" w:rsidRDefault="00260386">
      <w:pPr>
        <w:shd w:val="clear" w:color="auto" w:fill="FFFFFF"/>
        <w:spacing w:line="264" w:lineRule="exact"/>
        <w:ind w:right="10"/>
        <w:jc w:val="center"/>
      </w:pPr>
      <w:r>
        <w:rPr>
          <w:rFonts w:eastAsia="Times New Roman" w:cs="Times New Roman"/>
          <w:b/>
          <w:bCs/>
          <w:spacing w:val="-6"/>
          <w:sz w:val="22"/>
          <w:szCs w:val="22"/>
        </w:rPr>
        <w:t>учреждение</w:t>
      </w:r>
      <w:r>
        <w:rPr>
          <w:rFonts w:eastAsia="Times New Roman"/>
          <w:b/>
          <w:bCs/>
          <w:spacing w:val="-6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6"/>
          <w:sz w:val="22"/>
          <w:szCs w:val="22"/>
        </w:rPr>
        <w:t>здравоохранения</w:t>
      </w:r>
    </w:p>
    <w:p w:rsidR="00000000" w:rsidRDefault="00260386">
      <w:pPr>
        <w:shd w:val="clear" w:color="auto" w:fill="FFFFFF"/>
        <w:spacing w:line="264" w:lineRule="exact"/>
        <w:ind w:right="5"/>
        <w:jc w:val="center"/>
      </w:pPr>
      <w:r>
        <w:rPr>
          <w:rFonts w:eastAsia="Times New Roman" w:cs="Times New Roman"/>
          <w:b/>
          <w:bCs/>
          <w:spacing w:val="-5"/>
          <w:sz w:val="22"/>
          <w:szCs w:val="22"/>
        </w:rPr>
        <w:t>«Московский</w:t>
      </w:r>
      <w:r>
        <w:rPr>
          <w:rFonts w:eastAsia="Times New Roman"/>
          <w:b/>
          <w:bCs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5"/>
          <w:sz w:val="22"/>
          <w:szCs w:val="22"/>
        </w:rPr>
        <w:t>научно</w:t>
      </w:r>
      <w:r>
        <w:rPr>
          <w:rFonts w:eastAsia="Times New Roman"/>
          <w:b/>
          <w:bCs/>
          <w:spacing w:val="-5"/>
          <w:sz w:val="22"/>
          <w:szCs w:val="22"/>
        </w:rPr>
        <w:t>-</w:t>
      </w:r>
      <w:r>
        <w:rPr>
          <w:rFonts w:eastAsia="Times New Roman" w:cs="Times New Roman"/>
          <w:b/>
          <w:bCs/>
          <w:spacing w:val="-5"/>
          <w:sz w:val="22"/>
          <w:szCs w:val="22"/>
        </w:rPr>
        <w:t>практический</w:t>
      </w:r>
      <w:r>
        <w:rPr>
          <w:rFonts w:eastAsia="Times New Roman"/>
          <w:b/>
          <w:bCs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5"/>
          <w:sz w:val="22"/>
          <w:szCs w:val="22"/>
        </w:rPr>
        <w:t>центр</w:t>
      </w:r>
    </w:p>
    <w:p w:rsidR="00000000" w:rsidRDefault="00260386">
      <w:pPr>
        <w:shd w:val="clear" w:color="auto" w:fill="FFFFFF"/>
        <w:spacing w:line="264" w:lineRule="exact"/>
        <w:ind w:left="5"/>
        <w:jc w:val="center"/>
      </w:pPr>
      <w:r>
        <w:rPr>
          <w:rFonts w:eastAsia="Times New Roman" w:cs="Times New Roman"/>
          <w:b/>
          <w:bCs/>
          <w:spacing w:val="-5"/>
          <w:sz w:val="22"/>
          <w:szCs w:val="22"/>
        </w:rPr>
        <w:t>наркологии</w:t>
      </w:r>
      <w:r>
        <w:rPr>
          <w:rFonts w:eastAsia="Times New Roman"/>
          <w:b/>
          <w:bCs/>
          <w:spacing w:val="-5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5"/>
          <w:sz w:val="22"/>
          <w:szCs w:val="22"/>
        </w:rPr>
        <w:t>Департамента</w:t>
      </w:r>
    </w:p>
    <w:p w:rsidR="00000000" w:rsidRDefault="00260386">
      <w:pPr>
        <w:shd w:val="clear" w:color="auto" w:fill="FFFFFF"/>
        <w:spacing w:line="542" w:lineRule="exact"/>
        <w:ind w:left="5"/>
        <w:jc w:val="center"/>
      </w:pPr>
      <w:r>
        <w:rPr>
          <w:rFonts w:eastAsia="Times New Roman" w:cs="Times New Roman"/>
          <w:b/>
          <w:bCs/>
          <w:spacing w:val="-7"/>
          <w:sz w:val="22"/>
          <w:szCs w:val="22"/>
        </w:rPr>
        <w:t>здравоохранения</w:t>
      </w:r>
      <w:r>
        <w:rPr>
          <w:rFonts w:eastAsia="Times New Roman"/>
          <w:b/>
          <w:bCs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7"/>
          <w:sz w:val="22"/>
          <w:szCs w:val="22"/>
        </w:rPr>
        <w:t>города</w:t>
      </w:r>
      <w:r>
        <w:rPr>
          <w:rFonts w:eastAsia="Times New Roman"/>
          <w:b/>
          <w:bCs/>
          <w:spacing w:val="-7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pacing w:val="-7"/>
          <w:sz w:val="22"/>
          <w:szCs w:val="22"/>
        </w:rPr>
        <w:t>Москвы»</w:t>
      </w:r>
    </w:p>
    <w:p w:rsidR="00000000" w:rsidRDefault="00260386">
      <w:pPr>
        <w:shd w:val="clear" w:color="auto" w:fill="FFFFFF"/>
        <w:spacing w:line="542" w:lineRule="exact"/>
        <w:jc w:val="center"/>
      </w:pPr>
      <w:r>
        <w:rPr>
          <w:rFonts w:eastAsia="Times New Roman" w:cs="Times New Roman"/>
          <w:b/>
          <w:bCs/>
          <w:spacing w:val="-14"/>
          <w:sz w:val="22"/>
          <w:szCs w:val="22"/>
        </w:rPr>
        <w:t>пагсо</w:t>
      </w:r>
      <w:r>
        <w:rPr>
          <w:rFonts w:eastAsia="Times New Roman"/>
          <w:b/>
          <w:bCs/>
          <w:spacing w:val="-14"/>
          <w:sz w:val="22"/>
          <w:szCs w:val="22"/>
        </w:rPr>
        <w:t>1</w:t>
      </w:r>
      <w:r>
        <w:rPr>
          <w:rFonts w:eastAsia="Times New Roman" w:cs="Times New Roman"/>
          <w:b/>
          <w:bCs/>
          <w:spacing w:val="-14"/>
          <w:sz w:val="22"/>
          <w:szCs w:val="22"/>
        </w:rPr>
        <w:t>од</w:t>
      </w:r>
      <w:r>
        <w:rPr>
          <w:rFonts w:eastAsia="Times New Roman" w:cs="Times New Roman"/>
          <w:b/>
          <w:bCs/>
          <w:spacing w:val="-14"/>
          <w:sz w:val="22"/>
          <w:szCs w:val="22"/>
        </w:rPr>
        <w:t>оз</w:t>
      </w:r>
      <w:r>
        <w:rPr>
          <w:rFonts w:eastAsia="Times New Roman"/>
          <w:b/>
          <w:bCs/>
          <w:spacing w:val="-14"/>
          <w:sz w:val="22"/>
          <w:szCs w:val="22"/>
        </w:rPr>
        <w:t>.</w:t>
      </w:r>
      <w:r>
        <w:rPr>
          <w:rFonts w:eastAsia="Times New Roman" w:cs="Times New Roman"/>
          <w:b/>
          <w:bCs/>
          <w:spacing w:val="-14"/>
          <w:sz w:val="22"/>
          <w:szCs w:val="22"/>
        </w:rPr>
        <w:t>ги</w:t>
      </w:r>
    </w:p>
    <w:p w:rsidR="00000000" w:rsidRDefault="00260386">
      <w:pPr>
        <w:shd w:val="clear" w:color="auto" w:fill="FFFFFF"/>
        <w:spacing w:before="10" w:line="542" w:lineRule="exact"/>
        <w:ind w:left="586" w:right="461" w:firstLine="509"/>
      </w:pPr>
      <w:r>
        <w:rPr>
          <w:rFonts w:eastAsia="Times New Roman" w:cs="Times New Roman"/>
          <w:spacing w:val="-1"/>
          <w:sz w:val="22"/>
          <w:szCs w:val="22"/>
        </w:rPr>
        <w:t>ул</w:t>
      </w:r>
      <w:r>
        <w:rPr>
          <w:rFonts w:eastAsia="Times New Roman"/>
          <w:spacing w:val="-1"/>
          <w:sz w:val="22"/>
          <w:szCs w:val="22"/>
        </w:rPr>
        <w:t xml:space="preserve">. </w:t>
      </w:r>
      <w:r>
        <w:rPr>
          <w:rFonts w:eastAsia="Times New Roman" w:cs="Times New Roman"/>
          <w:spacing w:val="-1"/>
          <w:sz w:val="22"/>
          <w:szCs w:val="22"/>
        </w:rPr>
        <w:t>Люблинская</w:t>
      </w:r>
      <w:r>
        <w:rPr>
          <w:rFonts w:eastAsia="Times New Roman"/>
          <w:spacing w:val="-1"/>
          <w:sz w:val="22"/>
          <w:szCs w:val="22"/>
        </w:rPr>
        <w:t xml:space="preserve">, </w:t>
      </w:r>
      <w:r>
        <w:rPr>
          <w:rFonts w:eastAsia="Times New Roman" w:cs="Times New Roman"/>
          <w:spacing w:val="-1"/>
          <w:sz w:val="22"/>
          <w:szCs w:val="22"/>
        </w:rPr>
        <w:t>д</w:t>
      </w:r>
      <w:r>
        <w:rPr>
          <w:rFonts w:eastAsia="Times New Roman"/>
          <w:spacing w:val="-1"/>
          <w:sz w:val="22"/>
          <w:szCs w:val="22"/>
        </w:rPr>
        <w:t xml:space="preserve">. 37/1 </w:t>
      </w:r>
      <w:r>
        <w:rPr>
          <w:rFonts w:eastAsia="Times New Roman" w:cs="Times New Roman"/>
          <w:spacing w:val="-4"/>
          <w:sz w:val="22"/>
          <w:szCs w:val="22"/>
        </w:rPr>
        <w:t>Горячая</w:t>
      </w:r>
      <w:r>
        <w:rPr>
          <w:rFonts w:eastAsia="Times New Roman"/>
          <w:spacing w:val="-4"/>
          <w:sz w:val="22"/>
          <w:szCs w:val="22"/>
        </w:rPr>
        <w:t xml:space="preserve"> </w:t>
      </w:r>
      <w:r>
        <w:rPr>
          <w:rFonts w:eastAsia="Times New Roman" w:cs="Times New Roman"/>
          <w:spacing w:val="-4"/>
          <w:sz w:val="22"/>
          <w:szCs w:val="22"/>
        </w:rPr>
        <w:t>линия</w:t>
      </w:r>
      <w:r>
        <w:rPr>
          <w:rFonts w:eastAsia="Times New Roman"/>
          <w:spacing w:val="-4"/>
          <w:sz w:val="22"/>
          <w:szCs w:val="22"/>
        </w:rPr>
        <w:t>: +7 (495) 709-64-04</w:t>
      </w:r>
    </w:p>
    <w:p w:rsidR="00000000" w:rsidRDefault="00260386">
      <w:pPr>
        <w:shd w:val="clear" w:color="auto" w:fill="FFFFFF"/>
        <w:spacing w:before="302" w:line="264" w:lineRule="exact"/>
        <w:ind w:left="1397" w:right="461" w:hanging="461"/>
      </w:pPr>
      <w:r>
        <w:rPr>
          <w:rFonts w:eastAsia="Times New Roman" w:cs="Times New Roman"/>
          <w:spacing w:val="-2"/>
          <w:sz w:val="22"/>
          <w:szCs w:val="22"/>
        </w:rPr>
        <w:t>Многоканальный</w:t>
      </w:r>
      <w:r>
        <w:rPr>
          <w:rFonts w:eastAsia="Times New Roman"/>
          <w:spacing w:val="-2"/>
          <w:sz w:val="22"/>
          <w:szCs w:val="22"/>
        </w:rPr>
        <w:t xml:space="preserve"> </w:t>
      </w:r>
      <w:r>
        <w:rPr>
          <w:rFonts w:eastAsia="Times New Roman" w:cs="Times New Roman"/>
          <w:spacing w:val="-2"/>
          <w:sz w:val="22"/>
          <w:szCs w:val="22"/>
        </w:rPr>
        <w:t>телефон</w:t>
      </w:r>
      <w:r>
        <w:rPr>
          <w:rFonts w:eastAsia="Times New Roman"/>
          <w:spacing w:val="-2"/>
          <w:sz w:val="22"/>
          <w:szCs w:val="22"/>
        </w:rPr>
        <w:t xml:space="preserve">: </w:t>
      </w:r>
      <w:r>
        <w:rPr>
          <w:rFonts w:eastAsia="Times New Roman"/>
          <w:spacing w:val="-3"/>
          <w:sz w:val="22"/>
          <w:szCs w:val="22"/>
        </w:rPr>
        <w:t>+7 (495) 660-20-56</w:t>
      </w:r>
    </w:p>
    <w:p w:rsidR="00000000" w:rsidRDefault="00260386">
      <w:pPr>
        <w:shd w:val="clear" w:color="auto" w:fill="FFFFFF"/>
        <w:spacing w:before="360" w:line="264" w:lineRule="exact"/>
        <w:jc w:val="center"/>
      </w:pPr>
      <w:r>
        <w:rPr>
          <w:rFonts w:eastAsia="Times New Roman" w:cs="Times New Roman"/>
          <w:sz w:val="22"/>
          <w:szCs w:val="22"/>
        </w:rPr>
        <w:t>Отделение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первичной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профилактики</w:t>
      </w:r>
    </w:p>
    <w:p w:rsidR="00000000" w:rsidRDefault="00260386">
      <w:pPr>
        <w:shd w:val="clear" w:color="auto" w:fill="FFFFFF"/>
        <w:spacing w:line="264" w:lineRule="exact"/>
        <w:ind w:left="10"/>
        <w:jc w:val="center"/>
      </w:pPr>
      <w:r>
        <w:rPr>
          <w:rFonts w:eastAsia="Times New Roman" w:cs="Times New Roman"/>
          <w:sz w:val="22"/>
          <w:szCs w:val="22"/>
        </w:rPr>
        <w:t>Центра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профилактики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cs="Times New Roman"/>
          <w:sz w:val="22"/>
          <w:szCs w:val="22"/>
        </w:rPr>
        <w:t>зависимого</w:t>
      </w:r>
    </w:p>
    <w:p w:rsidR="00000000" w:rsidRDefault="00260386">
      <w:pPr>
        <w:shd w:val="clear" w:color="auto" w:fill="FFFFFF"/>
        <w:spacing w:line="264" w:lineRule="exact"/>
        <w:ind w:right="5"/>
        <w:jc w:val="center"/>
      </w:pPr>
      <w:r>
        <w:rPr>
          <w:rFonts w:eastAsia="Times New Roman" w:cs="Times New Roman"/>
          <w:spacing w:val="-2"/>
          <w:sz w:val="22"/>
          <w:szCs w:val="22"/>
        </w:rPr>
        <w:t>поведения</w:t>
      </w:r>
      <w:r>
        <w:rPr>
          <w:rFonts w:eastAsia="Times New Roman"/>
          <w:spacing w:val="-2"/>
          <w:sz w:val="22"/>
          <w:szCs w:val="22"/>
        </w:rPr>
        <w:t xml:space="preserve"> (</w:t>
      </w:r>
      <w:r>
        <w:rPr>
          <w:rFonts w:eastAsia="Times New Roman" w:cs="Times New Roman"/>
          <w:spacing w:val="-2"/>
          <w:sz w:val="22"/>
          <w:szCs w:val="22"/>
        </w:rPr>
        <w:t>филиал</w:t>
      </w:r>
      <w:r>
        <w:rPr>
          <w:rFonts w:eastAsia="Times New Roman"/>
          <w:spacing w:val="-2"/>
          <w:sz w:val="22"/>
          <w:szCs w:val="22"/>
        </w:rPr>
        <w:t>)</w:t>
      </w:r>
    </w:p>
    <w:p w:rsidR="00000000" w:rsidRDefault="00260386">
      <w:pPr>
        <w:shd w:val="clear" w:color="auto" w:fill="FFFFFF"/>
        <w:spacing w:line="264" w:lineRule="exact"/>
        <w:ind w:left="14"/>
        <w:jc w:val="center"/>
      </w:pPr>
      <w:r>
        <w:rPr>
          <w:rFonts w:eastAsia="Times New Roman" w:cs="Times New Roman"/>
          <w:spacing w:val="-1"/>
          <w:sz w:val="22"/>
          <w:szCs w:val="22"/>
        </w:rPr>
        <w:t>ГБУЗ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«МНПЦ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наркологии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ДЗМ»</w:t>
      </w:r>
    </w:p>
    <w:p w:rsidR="00000000" w:rsidRDefault="00260386">
      <w:pPr>
        <w:shd w:val="clear" w:color="auto" w:fill="FFFFFF"/>
        <w:spacing w:before="370"/>
      </w:pPr>
      <w:r>
        <w:rPr>
          <w:rFonts w:eastAsia="Times New Roman" w:cs="Times New Roman"/>
          <w:spacing w:val="-1"/>
          <w:sz w:val="22"/>
          <w:szCs w:val="22"/>
        </w:rPr>
        <w:t>ул</w:t>
      </w:r>
      <w:r>
        <w:rPr>
          <w:rFonts w:eastAsia="Times New Roman"/>
          <w:spacing w:val="-1"/>
          <w:sz w:val="22"/>
          <w:szCs w:val="22"/>
        </w:rPr>
        <w:t xml:space="preserve">. </w:t>
      </w:r>
      <w:r>
        <w:rPr>
          <w:rFonts w:eastAsia="Times New Roman" w:cs="Times New Roman"/>
          <w:spacing w:val="-1"/>
          <w:sz w:val="22"/>
          <w:szCs w:val="22"/>
        </w:rPr>
        <w:t>Зои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и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Александра</w:t>
      </w:r>
      <w:r>
        <w:rPr>
          <w:rFonts w:eastAsia="Times New Roman"/>
          <w:spacing w:val="-1"/>
          <w:sz w:val="22"/>
          <w:szCs w:val="22"/>
        </w:rPr>
        <w:t xml:space="preserve"> </w:t>
      </w:r>
      <w:r>
        <w:rPr>
          <w:rFonts w:eastAsia="Times New Roman" w:cs="Times New Roman"/>
          <w:spacing w:val="-1"/>
          <w:sz w:val="22"/>
          <w:szCs w:val="22"/>
        </w:rPr>
        <w:t>Космодемьянских</w:t>
      </w:r>
      <w:r>
        <w:rPr>
          <w:rFonts w:eastAsia="Times New Roman"/>
          <w:spacing w:val="-1"/>
          <w:sz w:val="22"/>
          <w:szCs w:val="22"/>
        </w:rPr>
        <w:t xml:space="preserve">, </w:t>
      </w:r>
      <w:r>
        <w:rPr>
          <w:rFonts w:eastAsia="Times New Roman" w:cs="Times New Roman"/>
          <w:spacing w:val="-1"/>
          <w:sz w:val="22"/>
          <w:szCs w:val="22"/>
        </w:rPr>
        <w:t>д</w:t>
      </w:r>
      <w:r>
        <w:rPr>
          <w:rFonts w:eastAsia="Times New Roman"/>
          <w:spacing w:val="-1"/>
          <w:sz w:val="22"/>
          <w:szCs w:val="22"/>
        </w:rPr>
        <w:t>. 6</w:t>
      </w:r>
    </w:p>
    <w:p w:rsidR="00000000" w:rsidRDefault="00260386">
      <w:pPr>
        <w:shd w:val="clear" w:color="auto" w:fill="FFFFFF"/>
        <w:spacing w:before="370"/>
        <w:ind w:left="1397"/>
      </w:pPr>
      <w:r>
        <w:rPr>
          <w:spacing w:val="-3"/>
          <w:sz w:val="22"/>
          <w:szCs w:val="22"/>
        </w:rPr>
        <w:t>+7 (499) 150-06-64</w:t>
      </w:r>
    </w:p>
    <w:p w:rsidR="00000000" w:rsidRDefault="00260386">
      <w:pPr>
        <w:shd w:val="clear" w:color="auto" w:fill="FFFFFF"/>
        <w:spacing w:before="653" w:line="1066" w:lineRule="exact"/>
        <w:ind w:left="1330" w:hanging="1210"/>
      </w:pPr>
      <w:r>
        <w:br w:type="column"/>
      </w:r>
      <w:r>
        <w:rPr>
          <w:rFonts w:eastAsia="Times New Roman" w:cs="Times New Roman"/>
          <w:b/>
          <w:bCs/>
          <w:spacing w:val="-22"/>
          <w:sz w:val="72"/>
          <w:szCs w:val="72"/>
        </w:rPr>
        <w:t>Осторожно</w:t>
      </w:r>
      <w:r>
        <w:rPr>
          <w:rFonts w:eastAsia="Times New Roman"/>
          <w:b/>
          <w:bCs/>
          <w:spacing w:val="-22"/>
          <w:sz w:val="72"/>
          <w:szCs w:val="72"/>
        </w:rPr>
        <w:t xml:space="preserve">! </w:t>
      </w:r>
      <w:r>
        <w:rPr>
          <w:rFonts w:eastAsia="Times New Roman" w:cs="Times New Roman"/>
          <w:b/>
          <w:bCs/>
          <w:spacing w:val="-33"/>
          <w:sz w:val="72"/>
          <w:szCs w:val="72"/>
        </w:rPr>
        <w:t>Вейп</w:t>
      </w:r>
    </w:p>
    <w:p w:rsidR="00000000" w:rsidRDefault="00260386">
      <w:pPr>
        <w:shd w:val="clear" w:color="auto" w:fill="FFFFFF"/>
        <w:spacing w:before="274" w:line="456" w:lineRule="exact"/>
        <w:jc w:val="center"/>
      </w:pPr>
      <w:r>
        <w:rPr>
          <w:rFonts w:eastAsia="Times New Roman" w:cs="Times New Roman"/>
          <w:b/>
          <w:bCs/>
          <w:spacing w:val="-9"/>
          <w:sz w:val="38"/>
          <w:szCs w:val="38"/>
        </w:rPr>
        <w:t>что</w:t>
      </w:r>
      <w:r>
        <w:rPr>
          <w:rFonts w:eastAsia="Times New Roman"/>
          <w:b/>
          <w:bCs/>
          <w:spacing w:val="-9"/>
          <w:sz w:val="38"/>
          <w:szCs w:val="38"/>
        </w:rPr>
        <w:t xml:space="preserve"> </w:t>
      </w:r>
      <w:r>
        <w:rPr>
          <w:rFonts w:eastAsia="Times New Roman" w:cs="Times New Roman"/>
          <w:b/>
          <w:bCs/>
          <w:spacing w:val="-9"/>
          <w:sz w:val="38"/>
          <w:szCs w:val="38"/>
        </w:rPr>
        <w:t>нужно</w:t>
      </w:r>
      <w:r>
        <w:rPr>
          <w:rFonts w:eastAsia="Times New Roman"/>
          <w:b/>
          <w:bCs/>
          <w:spacing w:val="-9"/>
          <w:sz w:val="38"/>
          <w:szCs w:val="38"/>
        </w:rPr>
        <w:t xml:space="preserve"> </w:t>
      </w:r>
      <w:r>
        <w:rPr>
          <w:rFonts w:eastAsia="Times New Roman" w:cs="Times New Roman"/>
          <w:b/>
          <w:bCs/>
          <w:spacing w:val="-9"/>
          <w:sz w:val="38"/>
          <w:szCs w:val="38"/>
        </w:rPr>
        <w:t>знать</w:t>
      </w:r>
      <w:r>
        <w:rPr>
          <w:rFonts w:eastAsia="Times New Roman"/>
          <w:b/>
          <w:bCs/>
          <w:spacing w:val="-9"/>
          <w:sz w:val="38"/>
          <w:szCs w:val="38"/>
        </w:rPr>
        <w:t xml:space="preserve">, </w:t>
      </w:r>
      <w:r>
        <w:rPr>
          <w:rFonts w:eastAsia="Times New Roman" w:cs="Times New Roman"/>
          <w:b/>
          <w:bCs/>
          <w:spacing w:val="-9"/>
          <w:sz w:val="38"/>
          <w:szCs w:val="38"/>
        </w:rPr>
        <w:t>чтобы</w:t>
      </w:r>
    </w:p>
    <w:p w:rsidR="00000000" w:rsidRDefault="00260386">
      <w:pPr>
        <w:shd w:val="clear" w:color="auto" w:fill="FFFFFF"/>
        <w:spacing w:line="456" w:lineRule="exact"/>
        <w:jc w:val="center"/>
      </w:pPr>
      <w:r>
        <w:rPr>
          <w:rFonts w:eastAsia="Times New Roman" w:cs="Times New Roman"/>
          <w:b/>
          <w:bCs/>
          <w:spacing w:val="-6"/>
          <w:sz w:val="38"/>
          <w:szCs w:val="38"/>
        </w:rPr>
        <w:t>не</w:t>
      </w:r>
      <w:r>
        <w:rPr>
          <w:rFonts w:eastAsia="Times New Roman"/>
          <w:b/>
          <w:bCs/>
          <w:spacing w:val="-6"/>
          <w:sz w:val="38"/>
          <w:szCs w:val="38"/>
        </w:rPr>
        <w:t xml:space="preserve"> </w:t>
      </w:r>
      <w:r>
        <w:rPr>
          <w:rFonts w:eastAsia="Times New Roman" w:cs="Times New Roman"/>
          <w:b/>
          <w:bCs/>
          <w:spacing w:val="-6"/>
          <w:sz w:val="38"/>
          <w:szCs w:val="38"/>
        </w:rPr>
        <w:t>стать</w:t>
      </w:r>
      <w:r>
        <w:rPr>
          <w:rFonts w:eastAsia="Times New Roman"/>
          <w:b/>
          <w:bCs/>
          <w:spacing w:val="-6"/>
          <w:sz w:val="38"/>
          <w:szCs w:val="38"/>
        </w:rPr>
        <w:t xml:space="preserve"> </w:t>
      </w:r>
      <w:r>
        <w:rPr>
          <w:rFonts w:eastAsia="Times New Roman" w:cs="Times New Roman"/>
          <w:b/>
          <w:bCs/>
          <w:spacing w:val="-6"/>
          <w:sz w:val="38"/>
          <w:szCs w:val="38"/>
        </w:rPr>
        <w:t>жертвой</w:t>
      </w:r>
    </w:p>
    <w:p w:rsidR="00000000" w:rsidRDefault="00260386">
      <w:pPr>
        <w:shd w:val="clear" w:color="auto" w:fill="FFFFFF"/>
        <w:spacing w:line="456" w:lineRule="exact"/>
        <w:jc w:val="center"/>
      </w:pPr>
      <w:r>
        <w:rPr>
          <w:rFonts w:eastAsia="Times New Roman" w:cs="Times New Roman"/>
          <w:b/>
          <w:bCs/>
          <w:spacing w:val="-9"/>
          <w:sz w:val="38"/>
          <w:szCs w:val="38"/>
        </w:rPr>
        <w:t>обмана</w:t>
      </w:r>
    </w:p>
    <w:p w:rsidR="00000000" w:rsidRDefault="00260386">
      <w:pPr>
        <w:shd w:val="clear" w:color="auto" w:fill="FFFFFF"/>
        <w:spacing w:line="456" w:lineRule="exact"/>
        <w:jc w:val="center"/>
        <w:sectPr w:rsidR="00000000">
          <w:type w:val="continuous"/>
          <w:pgSz w:w="16834" w:h="11909" w:orient="landscape"/>
          <w:pgMar w:top="919" w:right="1081" w:bottom="360" w:left="538" w:header="720" w:footer="720" w:gutter="0"/>
          <w:cols w:num="3" w:space="720" w:equalWidth="0">
            <w:col w:w="4684" w:space="691"/>
            <w:col w:w="4627" w:space="893"/>
            <w:col w:w="4320"/>
          </w:cols>
          <w:noEndnote/>
        </w:sectPr>
      </w:pPr>
    </w:p>
    <w:p w:rsidR="00000000" w:rsidRDefault="00260386">
      <w:pPr>
        <w:framePr w:h="3903" w:hSpace="38" w:wrap="notBeside" w:vAnchor="text" w:hAnchor="margin" w:x="10335" w:y="3543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3324225" cy="24765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260386">
      <w:pPr>
        <w:shd w:val="clear" w:color="auto" w:fill="FFFFFF"/>
        <w:ind w:left="1094"/>
      </w:pPr>
      <w:r>
        <w:rPr>
          <w:rFonts w:eastAsia="Times New Roman" w:cs="Times New Roman"/>
          <w:b/>
          <w:bCs/>
          <w:spacing w:val="-6"/>
          <w:sz w:val="18"/>
          <w:szCs w:val="18"/>
        </w:rPr>
        <w:lastRenderedPageBreak/>
        <w:t>Вейп</w:t>
      </w:r>
      <w:r>
        <w:rPr>
          <w:rFonts w:eastAsia="Times New Roman"/>
          <w:b/>
          <w:bCs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6"/>
          <w:sz w:val="18"/>
          <w:szCs w:val="18"/>
        </w:rPr>
        <w:t>–</w:t>
      </w:r>
      <w:r>
        <w:rPr>
          <w:rFonts w:eastAsia="Times New Roman"/>
          <w:b/>
          <w:bCs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6"/>
          <w:sz w:val="18"/>
          <w:szCs w:val="18"/>
        </w:rPr>
        <w:t>новая</w:t>
      </w:r>
      <w:r>
        <w:rPr>
          <w:rFonts w:eastAsia="Times New Roman"/>
          <w:b/>
          <w:bCs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6"/>
          <w:sz w:val="18"/>
          <w:szCs w:val="18"/>
        </w:rPr>
        <w:t>форма</w:t>
      </w:r>
      <w:r>
        <w:rPr>
          <w:rFonts w:eastAsia="Times New Roman"/>
          <w:b/>
          <w:bCs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6"/>
          <w:sz w:val="18"/>
          <w:szCs w:val="18"/>
        </w:rPr>
        <w:t>обмана</w:t>
      </w:r>
      <w:r>
        <w:rPr>
          <w:rFonts w:eastAsia="Times New Roman"/>
          <w:b/>
          <w:bCs/>
          <w:spacing w:val="-6"/>
          <w:sz w:val="18"/>
          <w:szCs w:val="18"/>
        </w:rPr>
        <w:t>!</w:t>
      </w:r>
    </w:p>
    <w:p w:rsidR="00000000" w:rsidRDefault="00260386">
      <w:pPr>
        <w:shd w:val="clear" w:color="auto" w:fill="FFFFFF"/>
        <w:spacing w:before="38" w:line="216" w:lineRule="exact"/>
        <w:ind w:right="5"/>
        <w:jc w:val="both"/>
      </w:pPr>
      <w:r>
        <w:rPr>
          <w:rFonts w:eastAsia="Times New Roman" w:cs="Times New Roman"/>
          <w:sz w:val="18"/>
          <w:szCs w:val="18"/>
        </w:rPr>
        <w:t>Электронные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сигареты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вейпы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позиционируются производителями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как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«безопасная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альтернатива курению»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однако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этот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маркетинговый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ход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созда</w:t>
      </w:r>
      <w:r>
        <w:rPr>
          <w:rFonts w:eastAsia="Times New Roman" w:cs="Times New Roman"/>
          <w:sz w:val="18"/>
          <w:szCs w:val="18"/>
        </w:rPr>
        <w:softHyphen/>
        <w:t>нию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позитивного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образа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сомнительного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товара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– манипуля</w:t>
      </w:r>
      <w:r>
        <w:rPr>
          <w:rFonts w:eastAsia="Times New Roman" w:cs="Times New Roman"/>
          <w:sz w:val="18"/>
          <w:szCs w:val="18"/>
        </w:rPr>
        <w:t>ция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потенциальными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потребителями</w:t>
      </w:r>
      <w:r>
        <w:rPr>
          <w:rFonts w:eastAsia="Times New Roman"/>
          <w:sz w:val="18"/>
          <w:szCs w:val="18"/>
        </w:rPr>
        <w:t>.</w:t>
      </w:r>
    </w:p>
    <w:p w:rsidR="00000000" w:rsidRDefault="00260386">
      <w:pPr>
        <w:spacing w:before="120"/>
        <w:ind w:left="442" w:right="418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419350" cy="160972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260386">
      <w:pPr>
        <w:shd w:val="clear" w:color="auto" w:fill="FFFFFF"/>
        <w:spacing w:before="120" w:line="216" w:lineRule="exact"/>
        <w:jc w:val="both"/>
      </w:pPr>
      <w:r>
        <w:rPr>
          <w:rFonts w:eastAsia="Times New Roman" w:cs="Times New Roman"/>
          <w:sz w:val="18"/>
          <w:szCs w:val="18"/>
        </w:rPr>
        <w:t>Большинство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устройств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для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«парения»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являются электронными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средствами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доставки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никотина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Эти устройства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генерируют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пар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содержащий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никотин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пропиленгликоль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глицерин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ароматические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вкус</w:t>
      </w:r>
      <w:r>
        <w:rPr>
          <w:rFonts w:eastAsia="Times New Roman" w:cs="Times New Roman"/>
          <w:sz w:val="18"/>
          <w:szCs w:val="18"/>
        </w:rPr>
        <w:t>о</w:t>
      </w:r>
      <w:r>
        <w:rPr>
          <w:rFonts w:eastAsia="Times New Roman" w:cs="Times New Roman"/>
          <w:sz w:val="18"/>
          <w:szCs w:val="18"/>
        </w:rPr>
        <w:softHyphen/>
        <w:t>вые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добавки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Нередко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составе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вейпов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заявлено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об отсутствии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никотина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но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это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равносильно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отсутст</w:t>
      </w:r>
      <w:r>
        <w:rPr>
          <w:rFonts w:eastAsia="Times New Roman" w:cs="Times New Roman"/>
          <w:sz w:val="18"/>
          <w:szCs w:val="18"/>
        </w:rPr>
        <w:softHyphen/>
        <w:t>вию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вреда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здоровью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курения</w:t>
      </w:r>
      <w:r>
        <w:rPr>
          <w:rFonts w:eastAsia="Times New Roman"/>
          <w:sz w:val="18"/>
          <w:szCs w:val="18"/>
        </w:rPr>
        <w:t xml:space="preserve"> (</w:t>
      </w:r>
      <w:r>
        <w:rPr>
          <w:rFonts w:eastAsia="Times New Roman" w:cs="Times New Roman"/>
          <w:sz w:val="18"/>
          <w:szCs w:val="18"/>
        </w:rPr>
        <w:t>«парения»</w:t>
      </w:r>
      <w:r>
        <w:rPr>
          <w:rFonts w:eastAsia="Times New Roman"/>
          <w:sz w:val="18"/>
          <w:szCs w:val="18"/>
        </w:rPr>
        <w:t xml:space="preserve">). </w:t>
      </w:r>
      <w:r>
        <w:rPr>
          <w:rFonts w:eastAsia="Times New Roman" w:cs="Times New Roman"/>
          <w:sz w:val="18"/>
          <w:szCs w:val="18"/>
        </w:rPr>
        <w:t>Никотин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–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далеко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единственное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вещество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которое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представляет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опасность</w:t>
      </w:r>
      <w:r>
        <w:rPr>
          <w:rFonts w:eastAsia="Times New Roman"/>
          <w:sz w:val="18"/>
          <w:szCs w:val="18"/>
        </w:rPr>
        <w:t>.</w:t>
      </w:r>
    </w:p>
    <w:p w:rsidR="00000000" w:rsidRDefault="00260386">
      <w:pPr>
        <w:shd w:val="clear" w:color="auto" w:fill="FFFFFF"/>
        <w:spacing w:before="120" w:line="216" w:lineRule="exact"/>
        <w:ind w:left="115"/>
      </w:pPr>
      <w:r>
        <w:rPr>
          <w:rFonts w:eastAsia="Times New Roman" w:cs="Times New Roman"/>
          <w:b/>
          <w:bCs/>
          <w:spacing w:val="-4"/>
          <w:sz w:val="18"/>
          <w:szCs w:val="18"/>
        </w:rPr>
        <w:t>Действие</w:t>
      </w:r>
      <w:r>
        <w:rPr>
          <w:rFonts w:eastAsia="Times New Roman"/>
          <w:b/>
          <w:bCs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4"/>
          <w:sz w:val="18"/>
          <w:szCs w:val="18"/>
        </w:rPr>
        <w:t>электронных</w:t>
      </w:r>
      <w:r>
        <w:rPr>
          <w:rFonts w:eastAsia="Times New Roman"/>
          <w:b/>
          <w:bCs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4"/>
          <w:sz w:val="18"/>
          <w:szCs w:val="18"/>
        </w:rPr>
        <w:t>средств</w:t>
      </w:r>
      <w:r>
        <w:rPr>
          <w:rFonts w:eastAsia="Times New Roman"/>
          <w:b/>
          <w:bCs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4"/>
          <w:sz w:val="18"/>
          <w:szCs w:val="18"/>
        </w:rPr>
        <w:t>дос</w:t>
      </w:r>
      <w:r>
        <w:rPr>
          <w:rFonts w:eastAsia="Times New Roman" w:cs="Times New Roman"/>
          <w:b/>
          <w:bCs/>
          <w:spacing w:val="-4"/>
          <w:sz w:val="18"/>
          <w:szCs w:val="18"/>
        </w:rPr>
        <w:t>тавки</w:t>
      </w:r>
      <w:r>
        <w:rPr>
          <w:rFonts w:eastAsia="Times New Roman"/>
          <w:b/>
          <w:bCs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4"/>
          <w:sz w:val="18"/>
          <w:szCs w:val="18"/>
        </w:rPr>
        <w:t>никотина</w:t>
      </w:r>
    </w:p>
    <w:p w:rsidR="00000000" w:rsidRDefault="00260386">
      <w:pPr>
        <w:shd w:val="clear" w:color="auto" w:fill="FFFFFF"/>
        <w:spacing w:line="216" w:lineRule="exact"/>
        <w:ind w:right="5"/>
        <w:jc w:val="both"/>
      </w:pPr>
      <w:r>
        <w:rPr>
          <w:rFonts w:eastAsia="Times New Roman" w:cs="Times New Roman"/>
          <w:sz w:val="18"/>
          <w:szCs w:val="18"/>
        </w:rPr>
        <w:t>Аэрозоль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вдыхаемый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потребителем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вне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зависимо</w:t>
      </w:r>
      <w:r>
        <w:rPr>
          <w:rFonts w:eastAsia="Times New Roman" w:cs="Times New Roman"/>
          <w:sz w:val="18"/>
          <w:szCs w:val="18"/>
        </w:rPr>
        <w:softHyphen/>
        <w:t>сти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содержания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нем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никотина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образуется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из раствора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пропиленгликоля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глицерина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который добавляют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ароматизаторы</w:t>
      </w:r>
      <w:r>
        <w:rPr>
          <w:rFonts w:eastAsia="Times New Roman"/>
          <w:sz w:val="18"/>
          <w:szCs w:val="18"/>
        </w:rPr>
        <w:t xml:space="preserve">: </w:t>
      </w:r>
      <w:r>
        <w:rPr>
          <w:rFonts w:eastAsia="Times New Roman" w:cs="Times New Roman"/>
          <w:sz w:val="18"/>
          <w:szCs w:val="18"/>
        </w:rPr>
        <w:t>ментол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кофе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фрукты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сладости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алкоголь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другие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Микрочастицы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этих хими</w:t>
      </w:r>
      <w:r>
        <w:rPr>
          <w:rFonts w:eastAsia="Times New Roman" w:cs="Times New Roman"/>
          <w:sz w:val="18"/>
          <w:szCs w:val="18"/>
        </w:rPr>
        <w:t>ческих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веществ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быстро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достигают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легочных альвеол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поступают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артериальную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кровь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разно</w:t>
      </w:r>
      <w:r>
        <w:rPr>
          <w:rFonts w:eastAsia="Times New Roman" w:cs="Times New Roman"/>
          <w:sz w:val="18"/>
          <w:szCs w:val="18"/>
        </w:rPr>
        <w:softHyphen/>
        <w:t>сятся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кровотоком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всем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органам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нарушая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нор</w:t>
      </w:r>
      <w:r>
        <w:rPr>
          <w:rFonts w:eastAsia="Times New Roman" w:cs="Times New Roman"/>
          <w:sz w:val="18"/>
          <w:szCs w:val="18"/>
        </w:rPr>
        <w:softHyphen/>
        <w:t>мальную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работу</w:t>
      </w:r>
      <w:r>
        <w:rPr>
          <w:rFonts w:eastAsia="Times New Roman"/>
          <w:sz w:val="18"/>
          <w:szCs w:val="18"/>
        </w:rPr>
        <w:t>.</w:t>
      </w:r>
    </w:p>
    <w:p w:rsidR="00000000" w:rsidRDefault="00260386">
      <w:pPr>
        <w:shd w:val="clear" w:color="auto" w:fill="FFFFFF"/>
        <w:spacing w:before="120" w:line="216" w:lineRule="exact"/>
        <w:ind w:right="10"/>
        <w:jc w:val="both"/>
      </w:pPr>
      <w:r>
        <w:rPr>
          <w:rFonts w:eastAsia="Times New Roman" w:cs="Times New Roman"/>
          <w:sz w:val="18"/>
          <w:szCs w:val="18"/>
        </w:rPr>
        <w:t>Производители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заявляют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что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ароматизаторы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явля</w:t>
      </w:r>
      <w:r>
        <w:rPr>
          <w:rFonts w:eastAsia="Times New Roman" w:cs="Times New Roman"/>
          <w:sz w:val="18"/>
          <w:szCs w:val="18"/>
        </w:rPr>
        <w:softHyphen/>
        <w:t>ются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натуральными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разрешенными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употреблению человеко</w:t>
      </w:r>
      <w:r>
        <w:rPr>
          <w:rFonts w:eastAsia="Times New Roman" w:cs="Times New Roman"/>
          <w:sz w:val="18"/>
          <w:szCs w:val="18"/>
        </w:rPr>
        <w:t>м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Однако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разрешены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они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употреблению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 пищей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действие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организм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вдыхании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ра</w:t>
      </w:r>
      <w:r>
        <w:rPr>
          <w:rFonts w:eastAsia="Times New Roman" w:cs="Times New Roman"/>
          <w:sz w:val="18"/>
          <w:szCs w:val="18"/>
        </w:rPr>
        <w:softHyphen/>
        <w:t>зогретых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паров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приводит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поражению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слизистой оболочки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носоглотки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гортани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трахеи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развитию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хро</w:t>
      </w:r>
      <w:r>
        <w:rPr>
          <w:rFonts w:eastAsia="Times New Roman" w:cs="Times New Roman"/>
          <w:sz w:val="18"/>
          <w:szCs w:val="18"/>
        </w:rPr>
        <w:softHyphen/>
        <w:t>нического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воспаления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верхних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нижних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дыхатель</w:t>
      </w:r>
      <w:r>
        <w:rPr>
          <w:rFonts w:eastAsia="Times New Roman" w:cs="Times New Roman"/>
          <w:sz w:val="18"/>
          <w:szCs w:val="18"/>
        </w:rPr>
        <w:softHyphen/>
        <w:t>ных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путей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острым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алле</w:t>
      </w:r>
      <w:r>
        <w:rPr>
          <w:rFonts w:eastAsia="Times New Roman" w:cs="Times New Roman"/>
          <w:sz w:val="18"/>
          <w:szCs w:val="18"/>
        </w:rPr>
        <w:t>ргическим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реакциям</w:t>
      </w:r>
      <w:r>
        <w:rPr>
          <w:rFonts w:eastAsia="Times New Roman"/>
          <w:sz w:val="18"/>
          <w:szCs w:val="18"/>
        </w:rPr>
        <w:t>.</w:t>
      </w:r>
    </w:p>
    <w:p w:rsidR="00000000" w:rsidRDefault="00260386">
      <w:pPr>
        <w:shd w:val="clear" w:color="auto" w:fill="FFFFFF"/>
        <w:spacing w:line="216" w:lineRule="exact"/>
        <w:ind w:right="5"/>
        <w:jc w:val="both"/>
      </w:pPr>
      <w:r>
        <w:br w:type="column"/>
      </w:r>
      <w:r>
        <w:rPr>
          <w:rFonts w:eastAsia="Times New Roman" w:cs="Times New Roman"/>
          <w:sz w:val="18"/>
          <w:szCs w:val="18"/>
        </w:rPr>
        <w:lastRenderedPageBreak/>
        <w:t>«Парение»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подростковом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возрасте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повышает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риск развития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бронхиальной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обструкции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–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патологическо</w:t>
      </w:r>
      <w:r>
        <w:rPr>
          <w:rFonts w:eastAsia="Times New Roman" w:cs="Times New Roman"/>
          <w:sz w:val="18"/>
          <w:szCs w:val="18"/>
        </w:rPr>
        <w:softHyphen/>
        <w:t>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состояния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при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котором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воздух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может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поступать 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достаточном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количестве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что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провоцирует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приступ удушья</w:t>
      </w:r>
      <w:r>
        <w:rPr>
          <w:rFonts w:eastAsia="Times New Roman"/>
          <w:sz w:val="18"/>
          <w:szCs w:val="18"/>
        </w:rPr>
        <w:t>.</w:t>
      </w:r>
    </w:p>
    <w:p w:rsidR="00000000" w:rsidRDefault="00260386">
      <w:pPr>
        <w:shd w:val="clear" w:color="auto" w:fill="FFFFFF"/>
        <w:tabs>
          <w:tab w:val="left" w:pos="965"/>
          <w:tab w:val="left" w:pos="2117"/>
          <w:tab w:val="left" w:pos="3422"/>
          <w:tab w:val="left" w:pos="4454"/>
        </w:tabs>
        <w:spacing w:before="120" w:line="216" w:lineRule="exact"/>
      </w:pPr>
      <w:r>
        <w:rPr>
          <w:rFonts w:eastAsia="Times New Roman" w:cs="Times New Roman"/>
          <w:sz w:val="18"/>
          <w:szCs w:val="18"/>
        </w:rPr>
        <w:t>Никотин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>оказывает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>токсическо</w:t>
      </w:r>
      <w:r>
        <w:rPr>
          <w:rFonts w:eastAsia="Times New Roman" w:cs="Times New Roman"/>
          <w:sz w:val="18"/>
          <w:szCs w:val="18"/>
        </w:rPr>
        <w:t>е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>действие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 w:cs="Times New Roman"/>
          <w:spacing w:val="-1"/>
          <w:sz w:val="18"/>
          <w:szCs w:val="18"/>
        </w:rPr>
        <w:t>на</w:t>
      </w:r>
    </w:p>
    <w:p w:rsidR="00000000" w:rsidRDefault="00260386">
      <w:pPr>
        <w:shd w:val="clear" w:color="auto" w:fill="FFFFFF"/>
        <w:spacing w:line="216" w:lineRule="exact"/>
        <w:ind w:right="5"/>
        <w:jc w:val="both"/>
      </w:pPr>
      <w:r>
        <w:rPr>
          <w:rFonts w:eastAsia="Times New Roman" w:cs="Times New Roman"/>
          <w:sz w:val="18"/>
          <w:szCs w:val="18"/>
        </w:rPr>
        <w:t>центральную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нервную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систему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сердце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сосуды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органы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пищеварения</w:t>
      </w:r>
      <w:r>
        <w:rPr>
          <w:rFonts w:eastAsia="Times New Roman"/>
          <w:sz w:val="18"/>
          <w:szCs w:val="18"/>
        </w:rPr>
        <w:t>.</w:t>
      </w:r>
    </w:p>
    <w:p w:rsidR="00000000" w:rsidRDefault="00260386">
      <w:pPr>
        <w:shd w:val="clear" w:color="auto" w:fill="FFFFFF"/>
        <w:spacing w:before="120" w:line="216" w:lineRule="exact"/>
        <w:ind w:right="5"/>
        <w:jc w:val="both"/>
      </w:pPr>
      <w:r>
        <w:rPr>
          <w:rFonts w:eastAsia="Times New Roman" w:cs="Times New Roman"/>
          <w:sz w:val="18"/>
          <w:szCs w:val="18"/>
        </w:rPr>
        <w:t>При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«парении»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формируется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поведенческий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стерео</w:t>
      </w:r>
      <w:r>
        <w:rPr>
          <w:rFonts w:eastAsia="Times New Roman" w:cs="Times New Roman"/>
          <w:sz w:val="18"/>
          <w:szCs w:val="18"/>
        </w:rPr>
        <w:softHyphen/>
        <w:t>тип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курения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зависимость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электронных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средств доставки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никотина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Повторное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использование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нико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</w:rPr>
        <w:t>тинсодержащих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вейпов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электронных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сигарет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при</w:t>
      </w:r>
      <w:r>
        <w:rPr>
          <w:rFonts w:eastAsia="Times New Roman" w:cs="Times New Roman"/>
          <w:sz w:val="18"/>
          <w:szCs w:val="18"/>
        </w:rPr>
        <w:softHyphen/>
        <w:t>водит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психическим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поведенческим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расстроствам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связанным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потреблением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психоактивных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веществ</w:t>
      </w:r>
      <w:r>
        <w:rPr>
          <w:rFonts w:eastAsia="Times New Roman"/>
          <w:sz w:val="18"/>
          <w:szCs w:val="18"/>
        </w:rPr>
        <w:t>.</w:t>
      </w:r>
    </w:p>
    <w:p w:rsidR="00000000" w:rsidRDefault="00260386">
      <w:pPr>
        <w:spacing w:before="139"/>
        <w:ind w:left="552" w:right="528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276475" cy="17145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260386">
      <w:pPr>
        <w:shd w:val="clear" w:color="auto" w:fill="FFFFFF"/>
        <w:spacing w:before="182" w:line="216" w:lineRule="exact"/>
        <w:jc w:val="both"/>
      </w:pPr>
      <w:r>
        <w:rPr>
          <w:rFonts w:eastAsia="Times New Roman" w:cs="Times New Roman"/>
          <w:sz w:val="18"/>
          <w:szCs w:val="18"/>
        </w:rPr>
        <w:t>Вейп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исключает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пассивное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курение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При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«парении» 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окружающем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воздухе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накапливаются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токсичные вещества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многие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из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которых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оказывают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канцероген</w:t>
      </w:r>
      <w:r>
        <w:rPr>
          <w:rFonts w:eastAsia="Times New Roman" w:cs="Times New Roman"/>
          <w:sz w:val="18"/>
          <w:szCs w:val="18"/>
        </w:rPr>
        <w:softHyphen/>
        <w:t>ное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действие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организм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человека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т</w:t>
      </w:r>
      <w:r>
        <w:rPr>
          <w:rFonts w:eastAsia="Times New Roman"/>
          <w:sz w:val="18"/>
          <w:szCs w:val="18"/>
        </w:rPr>
        <w:t>.</w:t>
      </w:r>
      <w:r>
        <w:rPr>
          <w:rFonts w:eastAsia="Times New Roman" w:cs="Times New Roman"/>
          <w:sz w:val="18"/>
          <w:szCs w:val="18"/>
        </w:rPr>
        <w:t>е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способны вызывать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рак</w:t>
      </w:r>
      <w:r>
        <w:rPr>
          <w:rFonts w:eastAsia="Times New Roman"/>
          <w:sz w:val="18"/>
          <w:szCs w:val="18"/>
        </w:rPr>
        <w:t>.</w:t>
      </w:r>
    </w:p>
    <w:p w:rsidR="00000000" w:rsidRDefault="00260386">
      <w:pPr>
        <w:shd w:val="clear" w:color="auto" w:fill="FFFFFF"/>
        <w:spacing w:before="120" w:line="216" w:lineRule="exact"/>
        <w:ind w:left="984"/>
      </w:pPr>
      <w:r>
        <w:rPr>
          <w:rFonts w:eastAsia="Times New Roman" w:cs="Times New Roman"/>
          <w:b/>
          <w:bCs/>
          <w:spacing w:val="-5"/>
          <w:sz w:val="18"/>
          <w:szCs w:val="18"/>
        </w:rPr>
        <w:t>Что</w:t>
      </w:r>
      <w:r>
        <w:rPr>
          <w:rFonts w:eastAsia="Times New Roman"/>
          <w:b/>
          <w:bCs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5"/>
          <w:sz w:val="18"/>
          <w:szCs w:val="18"/>
        </w:rPr>
        <w:t>происход</w:t>
      </w:r>
      <w:r>
        <w:rPr>
          <w:rFonts w:eastAsia="Times New Roman" w:cs="Times New Roman"/>
          <w:b/>
          <w:bCs/>
          <w:spacing w:val="-5"/>
          <w:sz w:val="18"/>
          <w:szCs w:val="18"/>
        </w:rPr>
        <w:t>ит</w:t>
      </w:r>
      <w:r>
        <w:rPr>
          <w:rFonts w:eastAsia="Times New Roman"/>
          <w:b/>
          <w:bCs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5"/>
          <w:sz w:val="18"/>
          <w:szCs w:val="18"/>
        </w:rPr>
        <w:t>с</w:t>
      </w:r>
      <w:r>
        <w:rPr>
          <w:rFonts w:eastAsia="Times New Roman"/>
          <w:b/>
          <w:bCs/>
          <w:spacing w:val="-5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5"/>
          <w:sz w:val="18"/>
          <w:szCs w:val="18"/>
        </w:rPr>
        <w:t>организмом</w:t>
      </w:r>
      <w:r>
        <w:rPr>
          <w:rFonts w:eastAsia="Times New Roman"/>
          <w:b/>
          <w:bCs/>
          <w:spacing w:val="-5"/>
          <w:sz w:val="18"/>
          <w:szCs w:val="18"/>
        </w:rPr>
        <w:t>?</w:t>
      </w:r>
    </w:p>
    <w:p w:rsidR="00000000" w:rsidRDefault="00260386">
      <w:pPr>
        <w:shd w:val="clear" w:color="auto" w:fill="FFFFFF"/>
        <w:spacing w:line="216" w:lineRule="exact"/>
        <w:jc w:val="both"/>
      </w:pPr>
      <w:r>
        <w:rPr>
          <w:rFonts w:eastAsia="Times New Roman" w:cs="Times New Roman"/>
          <w:sz w:val="18"/>
          <w:szCs w:val="18"/>
        </w:rPr>
        <w:t>Вдыхание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разогретых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паров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содержащих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множество вредных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химических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элементов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приводит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хрониче</w:t>
      </w:r>
      <w:r>
        <w:rPr>
          <w:rFonts w:eastAsia="Times New Roman" w:cs="Times New Roman"/>
          <w:sz w:val="18"/>
          <w:szCs w:val="18"/>
        </w:rPr>
        <w:softHyphen/>
        <w:t>скому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раздражению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дыхательных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путей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нарушению нежной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структуры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легочной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ткани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дальнейшем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это неминуемо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приводит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развитию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хронической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об</w:t>
      </w:r>
      <w:r>
        <w:rPr>
          <w:rFonts w:eastAsia="Times New Roman"/>
          <w:sz w:val="18"/>
          <w:szCs w:val="18"/>
        </w:rPr>
        <w:t>-</w:t>
      </w:r>
      <w:r>
        <w:rPr>
          <w:rFonts w:eastAsia="Times New Roman" w:cs="Times New Roman"/>
          <w:sz w:val="18"/>
          <w:szCs w:val="18"/>
        </w:rPr>
        <w:t>структивной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болезни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легких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–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прогрессирующего неизлечимого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заболевания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формированием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хрони</w:t>
      </w:r>
      <w:r>
        <w:rPr>
          <w:rFonts w:eastAsia="Times New Roman" w:cs="Times New Roman"/>
          <w:sz w:val="18"/>
          <w:szCs w:val="18"/>
        </w:rPr>
        <w:softHyphen/>
        <w:t>ческой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сердечной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недостаточности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Парение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вейпов сопровождается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снижением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местного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общего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им</w:t>
      </w:r>
      <w:r>
        <w:rPr>
          <w:rFonts w:eastAsia="Times New Roman" w:cs="Times New Roman"/>
          <w:sz w:val="18"/>
          <w:szCs w:val="18"/>
        </w:rPr>
        <w:softHyphen/>
        <w:t>мунитета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курильщиков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поэтому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они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часто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страдают вирусными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бактери</w:t>
      </w:r>
      <w:r>
        <w:rPr>
          <w:rFonts w:eastAsia="Times New Roman" w:cs="Times New Roman"/>
          <w:sz w:val="18"/>
          <w:szCs w:val="18"/>
        </w:rPr>
        <w:t>альными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респираторными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за</w:t>
      </w:r>
      <w:r>
        <w:rPr>
          <w:rFonts w:eastAsia="Times New Roman" w:cs="Times New Roman"/>
          <w:sz w:val="18"/>
          <w:szCs w:val="18"/>
        </w:rPr>
        <w:softHyphen/>
        <w:t>болеваниями</w:t>
      </w:r>
      <w:r>
        <w:rPr>
          <w:rFonts w:eastAsia="Times New Roman"/>
          <w:sz w:val="18"/>
          <w:szCs w:val="18"/>
        </w:rPr>
        <w:t>.</w:t>
      </w:r>
    </w:p>
    <w:p w:rsidR="00000000" w:rsidRDefault="00260386">
      <w:pPr>
        <w:shd w:val="clear" w:color="auto" w:fill="FFFFFF"/>
        <w:spacing w:line="216" w:lineRule="exact"/>
        <w:ind w:right="5"/>
        <w:jc w:val="both"/>
      </w:pPr>
      <w:r>
        <w:br w:type="column"/>
      </w:r>
      <w:r>
        <w:rPr>
          <w:rFonts w:eastAsia="Times New Roman" w:cs="Times New Roman"/>
          <w:sz w:val="18"/>
          <w:szCs w:val="18"/>
        </w:rPr>
        <w:lastRenderedPageBreak/>
        <w:t>Парение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также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как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курение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является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фактором риска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развития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онкологических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заболеваний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в первую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очередь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страдает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полость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рта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дыхательные пути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легкие</w:t>
      </w:r>
      <w:r>
        <w:rPr>
          <w:rFonts w:eastAsia="Times New Roman"/>
          <w:sz w:val="18"/>
          <w:szCs w:val="18"/>
        </w:rPr>
        <w:t>.</w:t>
      </w:r>
    </w:p>
    <w:p w:rsidR="00000000" w:rsidRDefault="00260386">
      <w:pPr>
        <w:shd w:val="clear" w:color="auto" w:fill="FFFFFF"/>
        <w:spacing w:before="120" w:line="216" w:lineRule="exact"/>
        <w:ind w:right="5"/>
        <w:jc w:val="both"/>
      </w:pPr>
      <w:r>
        <w:rPr>
          <w:rFonts w:eastAsia="Times New Roman" w:cs="Times New Roman"/>
          <w:sz w:val="18"/>
          <w:szCs w:val="18"/>
        </w:rPr>
        <w:t>«Парение»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время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беременности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влечет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разруши</w:t>
      </w:r>
      <w:r>
        <w:rPr>
          <w:rFonts w:eastAsia="Times New Roman" w:cs="Times New Roman"/>
          <w:sz w:val="18"/>
          <w:szCs w:val="18"/>
        </w:rPr>
        <w:softHyphen/>
        <w:t>тельные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после</w:t>
      </w:r>
      <w:r>
        <w:rPr>
          <w:rFonts w:eastAsia="Times New Roman" w:cs="Times New Roman"/>
          <w:sz w:val="18"/>
          <w:szCs w:val="18"/>
        </w:rPr>
        <w:t>дствия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как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для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плода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так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для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бере</w:t>
      </w:r>
      <w:r>
        <w:rPr>
          <w:rFonts w:eastAsia="Times New Roman" w:cs="Times New Roman"/>
          <w:sz w:val="18"/>
          <w:szCs w:val="18"/>
        </w:rPr>
        <w:softHyphen/>
        <w:t>менной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женщины</w:t>
      </w:r>
      <w:r>
        <w:rPr>
          <w:rFonts w:eastAsia="Times New Roman"/>
          <w:sz w:val="18"/>
          <w:szCs w:val="18"/>
        </w:rPr>
        <w:t>.</w:t>
      </w:r>
    </w:p>
    <w:p w:rsidR="00000000" w:rsidRDefault="00260386">
      <w:pPr>
        <w:shd w:val="clear" w:color="auto" w:fill="FFFFFF"/>
        <w:spacing w:before="120" w:line="216" w:lineRule="exact"/>
        <w:jc w:val="both"/>
      </w:pPr>
      <w:r>
        <w:rPr>
          <w:rFonts w:eastAsia="Times New Roman" w:cs="Times New Roman"/>
          <w:sz w:val="18"/>
          <w:szCs w:val="18"/>
        </w:rPr>
        <w:t>Электронные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средства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доставки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никотина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несут скрытую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опасность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внезапного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взрыва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наруше</w:t>
      </w:r>
      <w:r>
        <w:rPr>
          <w:rFonts w:eastAsia="Times New Roman" w:cs="Times New Roman"/>
          <w:sz w:val="18"/>
          <w:szCs w:val="18"/>
        </w:rPr>
        <w:softHyphen/>
        <w:t>нии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обычной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работы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Об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этом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свидетельствуют многочисленные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публикации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СМИ</w:t>
      </w:r>
      <w:r>
        <w:rPr>
          <w:rFonts w:eastAsia="Times New Roman"/>
          <w:sz w:val="18"/>
          <w:szCs w:val="18"/>
        </w:rPr>
        <w:t xml:space="preserve">. </w:t>
      </w:r>
      <w:r>
        <w:rPr>
          <w:rFonts w:eastAsia="Times New Roman" w:cs="Times New Roman"/>
          <w:sz w:val="18"/>
          <w:szCs w:val="18"/>
        </w:rPr>
        <w:t>Взорвавшийся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 руках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курильщика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прибор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становится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причиной ожогов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травм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лица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верхней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половины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туловища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рук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потребителей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окружающих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людей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несет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риск возникновения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пожаров</w:t>
      </w:r>
      <w:r>
        <w:rPr>
          <w:rFonts w:eastAsia="Times New Roman"/>
          <w:sz w:val="18"/>
          <w:szCs w:val="18"/>
        </w:rPr>
        <w:t>.</w:t>
      </w:r>
    </w:p>
    <w:p w:rsidR="00000000" w:rsidRDefault="00260386">
      <w:pPr>
        <w:shd w:val="clear" w:color="auto" w:fill="FFFFFF"/>
        <w:spacing w:before="101" w:line="216" w:lineRule="exact"/>
        <w:ind w:left="427" w:right="346"/>
      </w:pPr>
      <w:r>
        <w:rPr>
          <w:rFonts w:eastAsia="Times New Roman" w:cs="Times New Roman"/>
          <w:b/>
          <w:bCs/>
          <w:spacing w:val="-4"/>
          <w:sz w:val="18"/>
          <w:szCs w:val="18"/>
        </w:rPr>
        <w:t>Только</w:t>
      </w:r>
      <w:r>
        <w:rPr>
          <w:rFonts w:eastAsia="Times New Roman"/>
          <w:b/>
          <w:bCs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4"/>
          <w:sz w:val="18"/>
          <w:szCs w:val="18"/>
        </w:rPr>
        <w:t>врач</w:t>
      </w:r>
      <w:r>
        <w:rPr>
          <w:rFonts w:eastAsia="Times New Roman"/>
          <w:b/>
          <w:bCs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4"/>
          <w:sz w:val="18"/>
          <w:szCs w:val="18"/>
        </w:rPr>
        <w:t>может</w:t>
      </w:r>
      <w:r>
        <w:rPr>
          <w:rFonts w:eastAsia="Times New Roman"/>
          <w:b/>
          <w:bCs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4"/>
          <w:sz w:val="18"/>
          <w:szCs w:val="18"/>
        </w:rPr>
        <w:t>определить</w:t>
      </w:r>
      <w:r>
        <w:rPr>
          <w:rFonts w:eastAsia="Times New Roman"/>
          <w:b/>
          <w:bCs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4"/>
          <w:sz w:val="18"/>
          <w:szCs w:val="18"/>
        </w:rPr>
        <w:t>тактику</w:t>
      </w:r>
      <w:r>
        <w:rPr>
          <w:rFonts w:eastAsia="Times New Roman"/>
          <w:b/>
          <w:bCs/>
          <w:spacing w:val="-4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4"/>
          <w:sz w:val="18"/>
          <w:szCs w:val="18"/>
        </w:rPr>
        <w:t xml:space="preserve">при </w:t>
      </w:r>
      <w:r>
        <w:rPr>
          <w:rFonts w:eastAsia="Times New Roman" w:cs="Times New Roman"/>
          <w:b/>
          <w:bCs/>
          <w:spacing w:val="-6"/>
          <w:sz w:val="18"/>
          <w:szCs w:val="18"/>
        </w:rPr>
        <w:t>отравлениях</w:t>
      </w:r>
      <w:r>
        <w:rPr>
          <w:rFonts w:eastAsia="Times New Roman"/>
          <w:b/>
          <w:bCs/>
          <w:spacing w:val="-6"/>
          <w:sz w:val="18"/>
          <w:szCs w:val="18"/>
        </w:rPr>
        <w:t xml:space="preserve">, </w:t>
      </w:r>
      <w:r>
        <w:rPr>
          <w:rFonts w:eastAsia="Times New Roman" w:cs="Times New Roman"/>
          <w:b/>
          <w:bCs/>
          <w:spacing w:val="-6"/>
          <w:sz w:val="18"/>
          <w:szCs w:val="18"/>
        </w:rPr>
        <w:t>аллергозах</w:t>
      </w:r>
      <w:r>
        <w:rPr>
          <w:rFonts w:eastAsia="Times New Roman"/>
          <w:b/>
          <w:bCs/>
          <w:spacing w:val="-6"/>
          <w:sz w:val="18"/>
          <w:szCs w:val="18"/>
        </w:rPr>
        <w:t xml:space="preserve">, </w:t>
      </w:r>
      <w:r>
        <w:rPr>
          <w:rFonts w:eastAsia="Times New Roman" w:cs="Times New Roman"/>
          <w:b/>
          <w:bCs/>
          <w:spacing w:val="-6"/>
          <w:sz w:val="18"/>
          <w:szCs w:val="18"/>
        </w:rPr>
        <w:t>травмах</w:t>
      </w:r>
      <w:r>
        <w:rPr>
          <w:rFonts w:eastAsia="Times New Roman"/>
          <w:b/>
          <w:bCs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6"/>
          <w:sz w:val="18"/>
          <w:szCs w:val="18"/>
        </w:rPr>
        <w:t>и</w:t>
      </w:r>
      <w:r>
        <w:rPr>
          <w:rFonts w:eastAsia="Times New Roman"/>
          <w:b/>
          <w:bCs/>
          <w:spacing w:val="-6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6"/>
          <w:sz w:val="18"/>
          <w:szCs w:val="18"/>
        </w:rPr>
        <w:t>ожогах</w:t>
      </w:r>
      <w:r>
        <w:rPr>
          <w:rFonts w:eastAsia="Times New Roman"/>
          <w:b/>
          <w:bCs/>
          <w:spacing w:val="-6"/>
          <w:sz w:val="18"/>
          <w:szCs w:val="18"/>
        </w:rPr>
        <w:t>!</w:t>
      </w:r>
    </w:p>
    <w:p w:rsidR="00000000" w:rsidRDefault="00260386">
      <w:pPr>
        <w:shd w:val="clear" w:color="auto" w:fill="FFFFFF"/>
        <w:spacing w:before="216" w:line="216" w:lineRule="exact"/>
        <w:ind w:left="1502" w:right="173" w:hanging="1205"/>
      </w:pPr>
      <w:r>
        <w:rPr>
          <w:rFonts w:eastAsia="Times New Roman" w:cs="Times New Roman"/>
          <w:b/>
          <w:bCs/>
          <w:spacing w:val="-7"/>
          <w:sz w:val="18"/>
          <w:szCs w:val="18"/>
        </w:rPr>
        <w:t>Правовое</w:t>
      </w:r>
      <w:r>
        <w:rPr>
          <w:rFonts w:eastAsia="Times New Roman"/>
          <w:b/>
          <w:bCs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7"/>
          <w:sz w:val="18"/>
          <w:szCs w:val="18"/>
        </w:rPr>
        <w:t>регулирование</w:t>
      </w:r>
      <w:r>
        <w:rPr>
          <w:rFonts w:eastAsia="Times New Roman"/>
          <w:b/>
          <w:bCs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7"/>
          <w:sz w:val="18"/>
          <w:szCs w:val="18"/>
        </w:rPr>
        <w:t>эл</w:t>
      </w:r>
      <w:r>
        <w:rPr>
          <w:rFonts w:eastAsia="Times New Roman" w:cs="Times New Roman"/>
          <w:b/>
          <w:bCs/>
          <w:spacing w:val="-7"/>
          <w:sz w:val="18"/>
          <w:szCs w:val="18"/>
        </w:rPr>
        <w:t>ектронных</w:t>
      </w:r>
      <w:r>
        <w:rPr>
          <w:rFonts w:eastAsia="Times New Roman"/>
          <w:b/>
          <w:bCs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pacing w:val="-7"/>
          <w:sz w:val="18"/>
          <w:szCs w:val="18"/>
        </w:rPr>
        <w:t xml:space="preserve">средств </w:t>
      </w:r>
      <w:r>
        <w:rPr>
          <w:rFonts w:eastAsia="Times New Roman" w:cs="Times New Roman"/>
          <w:b/>
          <w:bCs/>
          <w:sz w:val="18"/>
          <w:szCs w:val="18"/>
        </w:rPr>
        <w:t>доставки</w:t>
      </w:r>
      <w:r>
        <w:rPr>
          <w:rFonts w:eastAsia="Times New Roman"/>
          <w:b/>
          <w:bCs/>
          <w:sz w:val="18"/>
          <w:szCs w:val="18"/>
        </w:rPr>
        <w:t xml:space="preserve"> </w:t>
      </w:r>
      <w:r>
        <w:rPr>
          <w:rFonts w:eastAsia="Times New Roman" w:cs="Times New Roman"/>
          <w:b/>
          <w:bCs/>
          <w:sz w:val="18"/>
          <w:szCs w:val="18"/>
        </w:rPr>
        <w:t>никотина</w:t>
      </w:r>
    </w:p>
    <w:p w:rsidR="00260386" w:rsidRDefault="00260386">
      <w:pPr>
        <w:shd w:val="clear" w:color="auto" w:fill="FFFFFF"/>
        <w:spacing w:line="216" w:lineRule="exact"/>
        <w:ind w:right="5"/>
        <w:jc w:val="both"/>
      </w:pPr>
      <w:r>
        <w:rPr>
          <w:rFonts w:eastAsia="Times New Roman" w:cs="Times New Roman"/>
          <w:sz w:val="18"/>
          <w:szCs w:val="18"/>
        </w:rPr>
        <w:t>Использование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электронных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средств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доставки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нико</w:t>
      </w:r>
      <w:r>
        <w:rPr>
          <w:rFonts w:eastAsia="Times New Roman" w:cs="Times New Roman"/>
          <w:sz w:val="18"/>
          <w:szCs w:val="18"/>
        </w:rPr>
        <w:softHyphen/>
        <w:t>тина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регулируется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ФЗ</w:t>
      </w:r>
      <w:r>
        <w:rPr>
          <w:rFonts w:eastAsia="Times New Roman"/>
          <w:sz w:val="18"/>
          <w:szCs w:val="18"/>
        </w:rPr>
        <w:t xml:space="preserve">-15 </w:t>
      </w:r>
      <w:r>
        <w:rPr>
          <w:rFonts w:eastAsia="Times New Roman" w:cs="Times New Roman"/>
          <w:sz w:val="18"/>
          <w:szCs w:val="18"/>
        </w:rPr>
        <w:t>«Об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охране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здоровья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граж</w:t>
      </w:r>
      <w:r>
        <w:rPr>
          <w:rFonts w:eastAsia="Times New Roman" w:cs="Times New Roman"/>
          <w:sz w:val="18"/>
          <w:szCs w:val="18"/>
        </w:rPr>
        <w:softHyphen/>
        <w:t>дан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от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воздействия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окружающего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табачного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дыма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 последствий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потребления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табака»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них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распро</w:t>
      </w:r>
      <w:r>
        <w:rPr>
          <w:rFonts w:eastAsia="Times New Roman" w:cs="Times New Roman"/>
          <w:sz w:val="18"/>
          <w:szCs w:val="18"/>
        </w:rPr>
        <w:softHyphen/>
        <w:t>страняются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запреты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огранич</w:t>
      </w:r>
      <w:r>
        <w:rPr>
          <w:rFonts w:eastAsia="Times New Roman" w:cs="Times New Roman"/>
          <w:sz w:val="18"/>
          <w:szCs w:val="18"/>
        </w:rPr>
        <w:t>ения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как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другую табачную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продукцию</w:t>
      </w:r>
      <w:r>
        <w:rPr>
          <w:rFonts w:eastAsia="Times New Roman"/>
          <w:sz w:val="18"/>
          <w:szCs w:val="18"/>
        </w:rPr>
        <w:t xml:space="preserve">: </w:t>
      </w:r>
      <w:r>
        <w:rPr>
          <w:rFonts w:eastAsia="Times New Roman" w:cs="Times New Roman"/>
          <w:sz w:val="18"/>
          <w:szCs w:val="18"/>
        </w:rPr>
        <w:t>продажа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запрещена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несовер</w:t>
      </w:r>
      <w:r>
        <w:rPr>
          <w:rFonts w:eastAsia="Times New Roman" w:cs="Times New Roman"/>
          <w:sz w:val="18"/>
          <w:szCs w:val="18"/>
        </w:rPr>
        <w:softHyphen/>
        <w:t>шеннолетним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лицам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запрещено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использование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 отдельных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территориях</w:t>
      </w:r>
      <w:r>
        <w:rPr>
          <w:rFonts w:eastAsia="Times New Roman"/>
          <w:sz w:val="18"/>
          <w:szCs w:val="18"/>
        </w:rPr>
        <w:t xml:space="preserve">, </w:t>
      </w:r>
      <w:r>
        <w:rPr>
          <w:rFonts w:eastAsia="Times New Roman" w:cs="Times New Roman"/>
          <w:sz w:val="18"/>
          <w:szCs w:val="18"/>
        </w:rPr>
        <w:t>в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помещениях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и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на</w:t>
      </w: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 w:cs="Times New Roman"/>
          <w:sz w:val="18"/>
          <w:szCs w:val="18"/>
        </w:rPr>
        <w:t>объектах</w:t>
      </w:r>
      <w:r>
        <w:rPr>
          <w:rFonts w:eastAsia="Times New Roman"/>
          <w:sz w:val="18"/>
          <w:szCs w:val="18"/>
        </w:rPr>
        <w:t>.</w:t>
      </w:r>
    </w:p>
    <w:sectPr w:rsidR="00260386">
      <w:pgSz w:w="16834" w:h="11909" w:orient="landscape"/>
      <w:pgMar w:top="777" w:right="807" w:bottom="360" w:left="629" w:header="720" w:footer="720" w:gutter="0"/>
      <w:cols w:num="3" w:space="720" w:equalWidth="0">
        <w:col w:w="4665" w:space="706"/>
        <w:col w:w="4660" w:space="706"/>
        <w:col w:w="46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90F0F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15087"/>
    <w:rsid w:val="00260386"/>
    <w:rsid w:val="00615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4261</Characters>
  <Application>Microsoft Office Word</Application>
  <DocSecurity>0</DocSecurity>
  <Lines>35</Lines>
  <Paragraphs>9</Paragraphs>
  <ScaleCrop>false</ScaleCrop>
  <Company>Microsoft</Company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Социальный</dc:creator>
  <cp:lastModifiedBy>Социальный</cp:lastModifiedBy>
  <cp:revision>1</cp:revision>
  <dcterms:created xsi:type="dcterms:W3CDTF">2020-10-08T12:53:00Z</dcterms:created>
  <dcterms:modified xsi:type="dcterms:W3CDTF">2020-10-08T12:54:00Z</dcterms:modified>
</cp:coreProperties>
</file>