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21E0B" w:rsidRDefault="00BC7033" w:rsidP="00E21E0B">
      <w:pPr>
        <w:jc w:val="center"/>
        <w:rPr>
          <w:caps/>
          <w:sz w:val="36"/>
          <w:szCs w:val="72"/>
        </w:rPr>
      </w:pPr>
      <w:r>
        <w:rPr>
          <w:caps/>
          <w:noProof/>
          <w:sz w:val="36"/>
          <w:szCs w:val="72"/>
        </w:rPr>
        <w:pict>
          <v:shapetype id="_x0000_t202" coordsize="21600,21600" o:spt="202" path="m,l,21600r21600,l21600,xe">
            <v:stroke joinstyle="miter"/>
            <v:path gradientshapeok="t" o:connecttype="rect"/>
          </v:shapetype>
          <v:shape id="_x0000_s1080" type="#_x0000_t202" style="position:absolute;left:0;text-align:left;margin-left:-54.75pt;margin-top:-19.65pt;width:559.5pt;height:793.7pt;z-index:251718656">
            <v:textbox>
              <w:txbxContent>
                <w:p w:rsidR="00BC7033" w:rsidRDefault="00BC7033">
                  <w:r>
                    <w:rPr>
                      <w:noProof/>
                    </w:rPr>
                    <w:drawing>
                      <wp:inline distT="0" distB="0" distL="0" distR="0">
                        <wp:extent cx="6913245" cy="9514184"/>
                        <wp:effectExtent l="19050" t="0" r="1905" b="0"/>
                        <wp:docPr id="1" name="Рисунок 1" descr="C:\Users\user1\AppData\Local\Temp\Rar$DI43.616\СОП.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ser1\AppData\Local\Temp\Rar$DI43.616\СОП.jpeg"/>
                                <pic:cNvPicPr>
                                  <a:picLocks noChangeAspect="1" noChangeArrowheads="1"/>
                                </pic:cNvPicPr>
                              </pic:nvPicPr>
                              <pic:blipFill>
                                <a:blip r:embed="rId7"/>
                                <a:srcRect/>
                                <a:stretch>
                                  <a:fillRect/>
                                </a:stretch>
                              </pic:blipFill>
                              <pic:spPr bwMode="auto">
                                <a:xfrm>
                                  <a:off x="0" y="0"/>
                                  <a:ext cx="6913245" cy="9514184"/>
                                </a:xfrm>
                                <a:prstGeom prst="rect">
                                  <a:avLst/>
                                </a:prstGeom>
                                <a:noFill/>
                                <a:ln w="9525">
                                  <a:noFill/>
                                  <a:miter lim="800000"/>
                                  <a:headEnd/>
                                  <a:tailEnd/>
                                </a:ln>
                              </pic:spPr>
                            </pic:pic>
                          </a:graphicData>
                        </a:graphic>
                      </wp:inline>
                    </w:drawing>
                  </w:r>
                </w:p>
              </w:txbxContent>
            </v:textbox>
          </v:shape>
        </w:pict>
      </w:r>
    </w:p>
    <w:p w:rsidR="00BC7033" w:rsidRDefault="00BC7033" w:rsidP="00E21E0B">
      <w:pPr>
        <w:jc w:val="center"/>
        <w:rPr>
          <w:caps/>
          <w:sz w:val="36"/>
          <w:szCs w:val="72"/>
        </w:rPr>
      </w:pPr>
    </w:p>
    <w:p w:rsidR="00BC7033" w:rsidRDefault="00BC7033" w:rsidP="00E21E0B">
      <w:pPr>
        <w:jc w:val="center"/>
        <w:rPr>
          <w:caps/>
          <w:sz w:val="36"/>
          <w:szCs w:val="72"/>
        </w:rPr>
      </w:pPr>
    </w:p>
    <w:p w:rsidR="00BC7033" w:rsidRDefault="00BC7033" w:rsidP="00E21E0B">
      <w:pPr>
        <w:jc w:val="center"/>
        <w:rPr>
          <w:caps/>
          <w:sz w:val="36"/>
          <w:szCs w:val="72"/>
        </w:rPr>
      </w:pPr>
    </w:p>
    <w:p w:rsidR="00BC7033" w:rsidRDefault="00BC7033" w:rsidP="00E21E0B">
      <w:pPr>
        <w:jc w:val="center"/>
        <w:rPr>
          <w:caps/>
          <w:sz w:val="36"/>
          <w:szCs w:val="72"/>
        </w:rPr>
      </w:pPr>
    </w:p>
    <w:p w:rsidR="00BC7033" w:rsidRDefault="00BC7033" w:rsidP="00E21E0B">
      <w:pPr>
        <w:jc w:val="center"/>
        <w:rPr>
          <w:caps/>
          <w:sz w:val="36"/>
          <w:szCs w:val="72"/>
        </w:rPr>
      </w:pPr>
    </w:p>
    <w:p w:rsidR="00BC7033" w:rsidRDefault="00BC7033" w:rsidP="00E21E0B">
      <w:pPr>
        <w:jc w:val="center"/>
        <w:rPr>
          <w:caps/>
          <w:sz w:val="36"/>
          <w:szCs w:val="72"/>
        </w:rPr>
      </w:pPr>
    </w:p>
    <w:p w:rsidR="00BC7033" w:rsidRDefault="00BC7033" w:rsidP="00E21E0B">
      <w:pPr>
        <w:jc w:val="center"/>
        <w:rPr>
          <w:caps/>
          <w:sz w:val="36"/>
          <w:szCs w:val="72"/>
        </w:rPr>
      </w:pPr>
    </w:p>
    <w:p w:rsidR="00BC7033" w:rsidRDefault="00BC7033" w:rsidP="00E21E0B">
      <w:pPr>
        <w:jc w:val="center"/>
        <w:rPr>
          <w:caps/>
          <w:sz w:val="36"/>
          <w:szCs w:val="72"/>
        </w:rPr>
      </w:pPr>
    </w:p>
    <w:p w:rsidR="00BC7033" w:rsidRDefault="00BC7033" w:rsidP="00E21E0B">
      <w:pPr>
        <w:jc w:val="center"/>
        <w:rPr>
          <w:caps/>
          <w:sz w:val="36"/>
          <w:szCs w:val="72"/>
        </w:rPr>
      </w:pPr>
    </w:p>
    <w:p w:rsidR="00BC7033" w:rsidRDefault="00BC7033" w:rsidP="00E21E0B">
      <w:pPr>
        <w:jc w:val="center"/>
        <w:rPr>
          <w:caps/>
          <w:sz w:val="36"/>
          <w:szCs w:val="72"/>
        </w:rPr>
      </w:pPr>
    </w:p>
    <w:p w:rsidR="00BC7033" w:rsidRDefault="00BC7033" w:rsidP="00E21E0B">
      <w:pPr>
        <w:jc w:val="center"/>
        <w:rPr>
          <w:caps/>
          <w:sz w:val="36"/>
          <w:szCs w:val="72"/>
        </w:rPr>
      </w:pPr>
    </w:p>
    <w:p w:rsidR="00BC7033" w:rsidRDefault="00BC7033" w:rsidP="00E21E0B">
      <w:pPr>
        <w:jc w:val="center"/>
        <w:rPr>
          <w:caps/>
          <w:sz w:val="36"/>
          <w:szCs w:val="72"/>
        </w:rPr>
      </w:pPr>
    </w:p>
    <w:p w:rsidR="00BC7033" w:rsidRDefault="00BC7033" w:rsidP="00E21E0B">
      <w:pPr>
        <w:jc w:val="center"/>
        <w:rPr>
          <w:caps/>
          <w:sz w:val="36"/>
          <w:szCs w:val="72"/>
        </w:rPr>
      </w:pPr>
    </w:p>
    <w:p w:rsidR="00BC7033" w:rsidRDefault="00BC7033" w:rsidP="00E21E0B">
      <w:pPr>
        <w:jc w:val="center"/>
        <w:rPr>
          <w:caps/>
          <w:sz w:val="36"/>
          <w:szCs w:val="72"/>
        </w:rPr>
      </w:pPr>
    </w:p>
    <w:p w:rsidR="00BC7033" w:rsidRDefault="00BC7033" w:rsidP="00E21E0B">
      <w:pPr>
        <w:jc w:val="center"/>
        <w:rPr>
          <w:caps/>
          <w:sz w:val="36"/>
          <w:szCs w:val="72"/>
        </w:rPr>
      </w:pPr>
    </w:p>
    <w:p w:rsidR="00BC7033" w:rsidRDefault="00BC7033" w:rsidP="00E21E0B">
      <w:pPr>
        <w:jc w:val="center"/>
        <w:rPr>
          <w:caps/>
          <w:sz w:val="36"/>
          <w:szCs w:val="72"/>
        </w:rPr>
      </w:pPr>
    </w:p>
    <w:p w:rsidR="00BC7033" w:rsidRDefault="00BC7033" w:rsidP="00E21E0B">
      <w:pPr>
        <w:jc w:val="center"/>
        <w:rPr>
          <w:caps/>
          <w:sz w:val="36"/>
          <w:szCs w:val="72"/>
        </w:rPr>
      </w:pPr>
    </w:p>
    <w:p w:rsidR="00BC7033" w:rsidRDefault="00BC7033" w:rsidP="00E21E0B">
      <w:pPr>
        <w:jc w:val="center"/>
        <w:rPr>
          <w:caps/>
          <w:sz w:val="36"/>
          <w:szCs w:val="72"/>
        </w:rPr>
      </w:pPr>
    </w:p>
    <w:p w:rsidR="00BC7033" w:rsidRDefault="00BC7033" w:rsidP="00E21E0B">
      <w:pPr>
        <w:jc w:val="center"/>
        <w:rPr>
          <w:caps/>
          <w:sz w:val="36"/>
          <w:szCs w:val="72"/>
        </w:rPr>
      </w:pPr>
    </w:p>
    <w:p w:rsidR="00BC7033" w:rsidRDefault="00BC7033" w:rsidP="00E21E0B">
      <w:pPr>
        <w:jc w:val="center"/>
        <w:rPr>
          <w:caps/>
          <w:sz w:val="36"/>
          <w:szCs w:val="72"/>
        </w:rPr>
      </w:pPr>
    </w:p>
    <w:p w:rsidR="00BC7033" w:rsidRDefault="00BC7033" w:rsidP="00E21E0B">
      <w:pPr>
        <w:jc w:val="center"/>
        <w:rPr>
          <w:caps/>
          <w:sz w:val="36"/>
          <w:szCs w:val="72"/>
        </w:rPr>
      </w:pPr>
    </w:p>
    <w:p w:rsidR="00BC7033" w:rsidRDefault="00BC7033" w:rsidP="00E21E0B">
      <w:pPr>
        <w:jc w:val="center"/>
        <w:rPr>
          <w:caps/>
          <w:sz w:val="36"/>
          <w:szCs w:val="72"/>
        </w:rPr>
      </w:pPr>
    </w:p>
    <w:p w:rsidR="00BC7033" w:rsidRDefault="00BC7033" w:rsidP="00E21E0B">
      <w:pPr>
        <w:jc w:val="center"/>
        <w:rPr>
          <w:caps/>
          <w:sz w:val="36"/>
          <w:szCs w:val="72"/>
        </w:rPr>
      </w:pPr>
    </w:p>
    <w:p w:rsidR="00BC7033" w:rsidRDefault="00BC7033" w:rsidP="00E21E0B">
      <w:pPr>
        <w:jc w:val="center"/>
        <w:rPr>
          <w:caps/>
          <w:sz w:val="36"/>
          <w:szCs w:val="72"/>
        </w:rPr>
      </w:pPr>
    </w:p>
    <w:p w:rsidR="00BC7033" w:rsidRDefault="00BC7033" w:rsidP="00E21E0B">
      <w:pPr>
        <w:jc w:val="center"/>
        <w:rPr>
          <w:caps/>
          <w:sz w:val="36"/>
          <w:szCs w:val="72"/>
        </w:rPr>
      </w:pPr>
    </w:p>
    <w:p w:rsidR="00BC7033" w:rsidRDefault="00BC7033" w:rsidP="00E21E0B">
      <w:pPr>
        <w:jc w:val="center"/>
        <w:rPr>
          <w:caps/>
          <w:sz w:val="36"/>
          <w:szCs w:val="72"/>
        </w:rPr>
      </w:pPr>
    </w:p>
    <w:p w:rsidR="00E21E0B" w:rsidRDefault="00E21E0B" w:rsidP="00E21E0B">
      <w:pPr>
        <w:jc w:val="center"/>
        <w:rPr>
          <w:caps/>
          <w:sz w:val="36"/>
          <w:szCs w:val="72"/>
        </w:rPr>
      </w:pPr>
    </w:p>
    <w:p w:rsidR="00E21E0B" w:rsidRDefault="00E21E0B" w:rsidP="00E21E0B">
      <w:pPr>
        <w:jc w:val="center"/>
        <w:rPr>
          <w:caps/>
          <w:sz w:val="36"/>
          <w:szCs w:val="72"/>
        </w:rPr>
      </w:pPr>
    </w:p>
    <w:p w:rsidR="00E21E0B" w:rsidRDefault="00E21E0B" w:rsidP="00E21E0B">
      <w:pPr>
        <w:jc w:val="center"/>
        <w:rPr>
          <w:caps/>
          <w:sz w:val="36"/>
          <w:szCs w:val="72"/>
        </w:rPr>
      </w:pPr>
    </w:p>
    <w:p w:rsidR="00E21E0B" w:rsidRDefault="00E21E0B" w:rsidP="00E21E0B">
      <w:pPr>
        <w:jc w:val="center"/>
        <w:rPr>
          <w:caps/>
          <w:sz w:val="36"/>
          <w:szCs w:val="72"/>
        </w:rPr>
      </w:pPr>
    </w:p>
    <w:p w:rsidR="00E21E0B" w:rsidRDefault="00E21E0B" w:rsidP="00E21E0B">
      <w:pPr>
        <w:jc w:val="center"/>
        <w:rPr>
          <w:caps/>
          <w:sz w:val="36"/>
          <w:szCs w:val="72"/>
        </w:rPr>
      </w:pPr>
    </w:p>
    <w:p w:rsidR="00E21E0B" w:rsidRDefault="00E21E0B" w:rsidP="00E21E0B">
      <w:pPr>
        <w:jc w:val="center"/>
        <w:rPr>
          <w:caps/>
          <w:sz w:val="36"/>
          <w:szCs w:val="72"/>
        </w:rPr>
      </w:pPr>
    </w:p>
    <w:p w:rsidR="00E21E0B" w:rsidRDefault="00E21E0B" w:rsidP="00E21E0B">
      <w:pPr>
        <w:jc w:val="center"/>
        <w:rPr>
          <w:caps/>
          <w:sz w:val="36"/>
          <w:szCs w:val="72"/>
        </w:rPr>
      </w:pPr>
    </w:p>
    <w:p w:rsidR="00E21E0B" w:rsidRDefault="00E21E0B" w:rsidP="00E21E0B">
      <w:pPr>
        <w:jc w:val="center"/>
        <w:rPr>
          <w:caps/>
          <w:sz w:val="36"/>
          <w:szCs w:val="72"/>
        </w:rPr>
      </w:pPr>
    </w:p>
    <w:p w:rsidR="00E21E0B" w:rsidRDefault="00E21E0B" w:rsidP="00E21E0B">
      <w:pPr>
        <w:jc w:val="center"/>
        <w:rPr>
          <w:caps/>
          <w:sz w:val="36"/>
          <w:szCs w:val="72"/>
        </w:rPr>
      </w:pPr>
    </w:p>
    <w:p w:rsidR="00E21E0B" w:rsidRDefault="00E21E0B" w:rsidP="00E21E0B">
      <w:pPr>
        <w:jc w:val="center"/>
        <w:rPr>
          <w:caps/>
          <w:sz w:val="36"/>
          <w:szCs w:val="72"/>
        </w:rPr>
      </w:pPr>
    </w:p>
    <w:p w:rsidR="00E21E0B" w:rsidRDefault="00E21E0B" w:rsidP="004B40AD">
      <w:pPr>
        <w:ind w:left="4200"/>
        <w:rPr>
          <w:rFonts w:eastAsia="Times New Roman"/>
          <w:b/>
          <w:bCs/>
          <w:sz w:val="24"/>
          <w:szCs w:val="24"/>
        </w:rPr>
      </w:pPr>
    </w:p>
    <w:p w:rsidR="004B40AD" w:rsidRPr="00BB3F5B" w:rsidRDefault="004B40AD" w:rsidP="004B40AD">
      <w:pPr>
        <w:ind w:left="4200"/>
        <w:rPr>
          <w:sz w:val="24"/>
          <w:szCs w:val="24"/>
        </w:rPr>
      </w:pPr>
      <w:r w:rsidRPr="00BB3F5B">
        <w:rPr>
          <w:rFonts w:eastAsia="Times New Roman"/>
          <w:b/>
          <w:bCs/>
          <w:sz w:val="24"/>
          <w:szCs w:val="24"/>
        </w:rPr>
        <w:t>СОДЕРЖАНИЕ</w:t>
      </w:r>
    </w:p>
    <w:p w:rsidR="004B40AD" w:rsidRPr="00BB3F5B" w:rsidRDefault="004B40AD" w:rsidP="004B40AD">
      <w:pPr>
        <w:spacing w:line="8" w:lineRule="exact"/>
        <w:rPr>
          <w:sz w:val="24"/>
          <w:szCs w:val="24"/>
        </w:rPr>
      </w:pPr>
    </w:p>
    <w:p w:rsidR="004B40AD" w:rsidRPr="00BB3F5B" w:rsidRDefault="004B40AD" w:rsidP="004B40AD">
      <w:pPr>
        <w:numPr>
          <w:ilvl w:val="0"/>
          <w:numId w:val="1"/>
        </w:numPr>
        <w:tabs>
          <w:tab w:val="left" w:pos="1440"/>
        </w:tabs>
        <w:spacing w:line="234" w:lineRule="auto"/>
        <w:ind w:firstLine="720"/>
        <w:rPr>
          <w:rFonts w:eastAsia="Times New Roman"/>
          <w:sz w:val="24"/>
          <w:szCs w:val="24"/>
        </w:rPr>
      </w:pPr>
      <w:r w:rsidRPr="00BB3F5B">
        <w:rPr>
          <w:rFonts w:eastAsia="Times New Roman"/>
          <w:sz w:val="24"/>
          <w:szCs w:val="24"/>
        </w:rPr>
        <w:t>ЦЕЛЕВОЙ РАЗД</w:t>
      </w:r>
      <w:r w:rsidR="00733B83" w:rsidRPr="00BB3F5B">
        <w:rPr>
          <w:rFonts w:eastAsia="Times New Roman"/>
          <w:sz w:val="24"/>
          <w:szCs w:val="24"/>
        </w:rPr>
        <w:t>ЕЛ ОСНОВНОЙ ОБРАЗОВАТЕЛЬНОЙ ПРО</w:t>
      </w:r>
      <w:r w:rsidRPr="00BB3F5B">
        <w:rPr>
          <w:rFonts w:eastAsia="Times New Roman"/>
          <w:sz w:val="24"/>
          <w:szCs w:val="24"/>
        </w:rPr>
        <w:t>ГРАММЫ СРЕДНЕГО ОБЩЕГО ОБРАЗОВАНИЯ</w:t>
      </w:r>
      <w:r w:rsidR="00733B83" w:rsidRPr="00BB3F5B">
        <w:rPr>
          <w:rFonts w:eastAsia="Times New Roman"/>
          <w:sz w:val="24"/>
          <w:szCs w:val="24"/>
        </w:rPr>
        <w:t xml:space="preserve"> …………………</w:t>
      </w:r>
    </w:p>
    <w:p w:rsidR="004B40AD" w:rsidRPr="00BB3F5B" w:rsidRDefault="004B40AD" w:rsidP="004B40AD">
      <w:pPr>
        <w:spacing w:line="2" w:lineRule="exact"/>
        <w:rPr>
          <w:rFonts w:eastAsia="Times New Roman"/>
          <w:sz w:val="24"/>
          <w:szCs w:val="24"/>
        </w:rPr>
      </w:pPr>
    </w:p>
    <w:p w:rsidR="004B40AD" w:rsidRPr="00BB3F5B" w:rsidRDefault="004B40AD" w:rsidP="004B40AD">
      <w:pPr>
        <w:ind w:left="720"/>
        <w:rPr>
          <w:rFonts w:eastAsia="Times New Roman"/>
          <w:sz w:val="24"/>
          <w:szCs w:val="24"/>
        </w:rPr>
      </w:pPr>
      <w:r w:rsidRPr="00BB3F5B">
        <w:rPr>
          <w:rFonts w:eastAsia="Times New Roman"/>
          <w:sz w:val="24"/>
          <w:szCs w:val="24"/>
        </w:rPr>
        <w:t>1.1.1. Пояснительная записка</w:t>
      </w:r>
    </w:p>
    <w:p w:rsidR="004B40AD" w:rsidRPr="00BB3F5B" w:rsidRDefault="004B40AD" w:rsidP="004B40AD">
      <w:pPr>
        <w:spacing w:line="13" w:lineRule="exact"/>
        <w:rPr>
          <w:rFonts w:eastAsia="Times New Roman"/>
          <w:sz w:val="24"/>
          <w:szCs w:val="24"/>
        </w:rPr>
      </w:pPr>
    </w:p>
    <w:p w:rsidR="004B40AD" w:rsidRPr="00BB3F5B" w:rsidRDefault="004B40AD" w:rsidP="004B40AD">
      <w:pPr>
        <w:spacing w:line="234" w:lineRule="auto"/>
        <w:ind w:firstLine="720"/>
        <w:jc w:val="both"/>
        <w:rPr>
          <w:rFonts w:eastAsia="Times New Roman"/>
          <w:sz w:val="24"/>
          <w:szCs w:val="24"/>
        </w:rPr>
      </w:pPr>
      <w:r w:rsidRPr="00BB3F5B">
        <w:rPr>
          <w:rFonts w:eastAsia="Times New Roman"/>
          <w:sz w:val="24"/>
          <w:szCs w:val="24"/>
        </w:rPr>
        <w:t>1.1.2. Принципы и подходы к формированию основной образовательной программы среднего общего образования в МКОУ «</w:t>
      </w:r>
      <w:r w:rsidR="00733B83" w:rsidRPr="00BB3F5B">
        <w:rPr>
          <w:rFonts w:eastAsia="Times New Roman"/>
          <w:sz w:val="24"/>
          <w:szCs w:val="24"/>
        </w:rPr>
        <w:t xml:space="preserve">СОШ </w:t>
      </w:r>
      <w:r w:rsidRPr="00BB3F5B">
        <w:rPr>
          <w:rFonts w:eastAsia="Times New Roman"/>
          <w:sz w:val="24"/>
          <w:szCs w:val="24"/>
        </w:rPr>
        <w:t xml:space="preserve"> №</w:t>
      </w:r>
      <w:r w:rsidR="00733B83" w:rsidRPr="00BB3F5B">
        <w:rPr>
          <w:rFonts w:eastAsia="Times New Roman"/>
          <w:sz w:val="24"/>
          <w:szCs w:val="24"/>
        </w:rPr>
        <w:t>7</w:t>
      </w:r>
      <w:r w:rsidRPr="00BB3F5B">
        <w:rPr>
          <w:rFonts w:eastAsia="Times New Roman"/>
          <w:sz w:val="24"/>
          <w:szCs w:val="24"/>
        </w:rPr>
        <w:t>» г. Киз</w:t>
      </w:r>
      <w:r w:rsidR="00733B83" w:rsidRPr="00BB3F5B">
        <w:rPr>
          <w:rFonts w:eastAsia="Times New Roman"/>
          <w:sz w:val="24"/>
          <w:szCs w:val="24"/>
        </w:rPr>
        <w:t>ляра</w:t>
      </w:r>
    </w:p>
    <w:p w:rsidR="004B40AD" w:rsidRPr="00BB3F5B" w:rsidRDefault="004B40AD" w:rsidP="004B40AD">
      <w:pPr>
        <w:spacing w:line="4" w:lineRule="exact"/>
        <w:rPr>
          <w:rFonts w:eastAsia="Times New Roman"/>
          <w:sz w:val="24"/>
          <w:szCs w:val="24"/>
        </w:rPr>
      </w:pPr>
    </w:p>
    <w:p w:rsidR="004B40AD" w:rsidRPr="00BB3F5B" w:rsidRDefault="004B40AD" w:rsidP="004B40AD">
      <w:pPr>
        <w:ind w:left="720"/>
        <w:rPr>
          <w:rFonts w:eastAsia="Times New Roman"/>
          <w:sz w:val="24"/>
          <w:szCs w:val="24"/>
        </w:rPr>
      </w:pPr>
      <w:r w:rsidRPr="00BB3F5B">
        <w:rPr>
          <w:rFonts w:eastAsia="Times New Roman"/>
          <w:sz w:val="24"/>
          <w:szCs w:val="24"/>
        </w:rPr>
        <w:t>1.2. Общие положения</w:t>
      </w:r>
    </w:p>
    <w:p w:rsidR="004B40AD" w:rsidRPr="00BB3F5B" w:rsidRDefault="004B40AD" w:rsidP="004B40AD">
      <w:pPr>
        <w:ind w:left="720"/>
        <w:rPr>
          <w:rFonts w:eastAsia="Times New Roman"/>
          <w:sz w:val="24"/>
          <w:szCs w:val="24"/>
        </w:rPr>
      </w:pPr>
      <w:r w:rsidRPr="00BB3F5B">
        <w:rPr>
          <w:rFonts w:eastAsia="Times New Roman"/>
          <w:sz w:val="24"/>
          <w:szCs w:val="24"/>
        </w:rPr>
        <w:t>1.2.1. Планируемые личностные результаты освоения ООП СОО</w:t>
      </w:r>
    </w:p>
    <w:p w:rsidR="004B40AD" w:rsidRPr="00BB3F5B" w:rsidRDefault="004B40AD" w:rsidP="004B40AD">
      <w:pPr>
        <w:ind w:left="720"/>
        <w:rPr>
          <w:rFonts w:eastAsia="Times New Roman"/>
          <w:sz w:val="24"/>
          <w:szCs w:val="24"/>
        </w:rPr>
      </w:pPr>
      <w:r w:rsidRPr="00BB3F5B">
        <w:rPr>
          <w:rFonts w:eastAsia="Times New Roman"/>
          <w:sz w:val="24"/>
          <w:szCs w:val="24"/>
        </w:rPr>
        <w:t>1.2.2. Планируемые метапредметные результаты освоения ООП СОО</w:t>
      </w:r>
    </w:p>
    <w:p w:rsidR="004B40AD" w:rsidRPr="00BB3F5B" w:rsidRDefault="004B40AD" w:rsidP="004B40AD">
      <w:pPr>
        <w:spacing w:line="12" w:lineRule="exact"/>
        <w:rPr>
          <w:rFonts w:eastAsia="Times New Roman"/>
          <w:sz w:val="24"/>
          <w:szCs w:val="24"/>
        </w:rPr>
      </w:pPr>
    </w:p>
    <w:p w:rsidR="004B40AD" w:rsidRPr="00BB3F5B" w:rsidRDefault="004B40AD" w:rsidP="004B40AD">
      <w:pPr>
        <w:spacing w:line="234" w:lineRule="auto"/>
        <w:ind w:firstLine="720"/>
        <w:rPr>
          <w:rFonts w:eastAsia="Times New Roman"/>
          <w:sz w:val="24"/>
          <w:szCs w:val="24"/>
        </w:rPr>
      </w:pPr>
      <w:r w:rsidRPr="00BB3F5B">
        <w:rPr>
          <w:rFonts w:eastAsia="Times New Roman"/>
          <w:sz w:val="24"/>
          <w:szCs w:val="24"/>
        </w:rPr>
        <w:t>1.2.3. Планируемые предметные результаты освоения ООП (в том числе рабочих программ учебных предметов, курсов)</w:t>
      </w:r>
    </w:p>
    <w:p w:rsidR="004B40AD" w:rsidRPr="00BB3F5B" w:rsidRDefault="004B40AD" w:rsidP="004B40AD">
      <w:pPr>
        <w:spacing w:line="15" w:lineRule="exact"/>
        <w:rPr>
          <w:rFonts w:eastAsia="Times New Roman"/>
          <w:sz w:val="24"/>
          <w:szCs w:val="24"/>
        </w:rPr>
      </w:pPr>
    </w:p>
    <w:p w:rsidR="004B40AD" w:rsidRPr="00BB3F5B" w:rsidRDefault="004B40AD" w:rsidP="004B40AD">
      <w:pPr>
        <w:spacing w:line="237" w:lineRule="auto"/>
        <w:ind w:left="720" w:right="4020"/>
        <w:rPr>
          <w:rFonts w:eastAsia="Times New Roman"/>
          <w:sz w:val="24"/>
          <w:szCs w:val="24"/>
        </w:rPr>
      </w:pPr>
      <w:r w:rsidRPr="00BB3F5B">
        <w:rPr>
          <w:rFonts w:eastAsia="Times New Roman"/>
          <w:sz w:val="24"/>
          <w:szCs w:val="24"/>
        </w:rPr>
        <w:t>Предметная область «Русский язык» Предметная область «Литература» Предметная область «Родная литература»</w:t>
      </w:r>
    </w:p>
    <w:p w:rsidR="004B40AD" w:rsidRPr="00BB3F5B" w:rsidRDefault="004B40AD" w:rsidP="004B40AD">
      <w:pPr>
        <w:spacing w:line="13" w:lineRule="exact"/>
        <w:rPr>
          <w:rFonts w:eastAsia="Times New Roman"/>
          <w:sz w:val="24"/>
          <w:szCs w:val="24"/>
        </w:rPr>
      </w:pPr>
    </w:p>
    <w:p w:rsidR="004B40AD" w:rsidRPr="00BB3F5B" w:rsidRDefault="004B40AD" w:rsidP="004B40AD">
      <w:pPr>
        <w:ind w:left="720" w:right="1700"/>
        <w:rPr>
          <w:rFonts w:eastAsia="Times New Roman"/>
          <w:sz w:val="24"/>
          <w:szCs w:val="24"/>
        </w:rPr>
      </w:pPr>
      <w:r w:rsidRPr="00BB3F5B">
        <w:rPr>
          <w:rFonts w:eastAsia="Times New Roman"/>
          <w:sz w:val="24"/>
          <w:szCs w:val="24"/>
        </w:rPr>
        <w:t>Предметная область «Иностранный язык» (английский язык) Предметная область «История» Предметная область «География» Предметная область «Обществознание»</w:t>
      </w:r>
    </w:p>
    <w:p w:rsidR="004B40AD" w:rsidRPr="00BB3F5B" w:rsidRDefault="004B40AD" w:rsidP="004B40AD">
      <w:pPr>
        <w:spacing w:line="235" w:lineRule="auto"/>
        <w:ind w:firstLine="720"/>
        <w:jc w:val="both"/>
        <w:rPr>
          <w:rFonts w:eastAsia="Times New Roman"/>
          <w:sz w:val="24"/>
          <w:szCs w:val="24"/>
        </w:rPr>
      </w:pPr>
      <w:r w:rsidRPr="00BB3F5B">
        <w:rPr>
          <w:rFonts w:eastAsia="Times New Roman"/>
          <w:sz w:val="24"/>
          <w:szCs w:val="24"/>
        </w:rPr>
        <w:t>Предметная область «Математика» (вк</w:t>
      </w:r>
      <w:r w:rsidR="00733B83" w:rsidRPr="00BB3F5B">
        <w:rPr>
          <w:rFonts w:eastAsia="Times New Roman"/>
          <w:sz w:val="24"/>
          <w:szCs w:val="24"/>
        </w:rPr>
        <w:t>лючая алгебру и начала математи</w:t>
      </w:r>
      <w:r w:rsidRPr="00BB3F5B">
        <w:rPr>
          <w:rFonts w:eastAsia="Times New Roman"/>
          <w:sz w:val="24"/>
          <w:szCs w:val="24"/>
        </w:rPr>
        <w:t>ческого анализа, геометрию) (в ред. Приказа Минобрнауки России от 29.06.2017</w:t>
      </w:r>
    </w:p>
    <w:p w:rsidR="004B40AD" w:rsidRPr="00BB3F5B" w:rsidRDefault="004B40AD" w:rsidP="004B40AD">
      <w:pPr>
        <w:spacing w:line="1" w:lineRule="exact"/>
        <w:rPr>
          <w:rFonts w:eastAsia="Times New Roman"/>
          <w:sz w:val="24"/>
          <w:szCs w:val="24"/>
        </w:rPr>
      </w:pPr>
    </w:p>
    <w:p w:rsidR="004B40AD" w:rsidRPr="00BB3F5B" w:rsidRDefault="004B40AD" w:rsidP="004B40AD">
      <w:pPr>
        <w:rPr>
          <w:rFonts w:eastAsia="Times New Roman"/>
          <w:sz w:val="24"/>
          <w:szCs w:val="24"/>
        </w:rPr>
      </w:pPr>
      <w:r w:rsidRPr="00BB3F5B">
        <w:rPr>
          <w:rFonts w:eastAsia="Times New Roman"/>
          <w:sz w:val="24"/>
          <w:szCs w:val="24"/>
        </w:rPr>
        <w:t>N 613</w:t>
      </w:r>
    </w:p>
    <w:p w:rsidR="004B40AD" w:rsidRPr="00BB3F5B" w:rsidRDefault="004B40AD" w:rsidP="004B40AD">
      <w:pPr>
        <w:spacing w:line="12" w:lineRule="exact"/>
        <w:rPr>
          <w:rFonts w:eastAsia="Times New Roman"/>
          <w:sz w:val="24"/>
          <w:szCs w:val="24"/>
        </w:rPr>
      </w:pPr>
    </w:p>
    <w:p w:rsidR="004B40AD" w:rsidRPr="00BB3F5B" w:rsidRDefault="004B40AD" w:rsidP="004B40AD">
      <w:pPr>
        <w:spacing w:line="246" w:lineRule="auto"/>
        <w:ind w:left="720" w:right="4620"/>
        <w:rPr>
          <w:rFonts w:eastAsia="Times New Roman"/>
          <w:sz w:val="24"/>
          <w:szCs w:val="24"/>
        </w:rPr>
      </w:pPr>
      <w:r w:rsidRPr="00BB3F5B">
        <w:rPr>
          <w:rFonts w:eastAsia="Times New Roman"/>
          <w:sz w:val="24"/>
          <w:szCs w:val="24"/>
        </w:rPr>
        <w:t>Предметная область «Информатика» Предметная область «Физика»</w:t>
      </w:r>
    </w:p>
    <w:p w:rsidR="004B40AD" w:rsidRPr="00BB3F5B" w:rsidRDefault="004B40AD" w:rsidP="004B40AD">
      <w:pPr>
        <w:spacing w:line="6" w:lineRule="exact"/>
        <w:rPr>
          <w:rFonts w:eastAsia="Times New Roman"/>
          <w:sz w:val="24"/>
          <w:szCs w:val="24"/>
        </w:rPr>
      </w:pPr>
    </w:p>
    <w:p w:rsidR="004B40AD" w:rsidRPr="00BB3F5B" w:rsidRDefault="004B40AD" w:rsidP="004B40AD">
      <w:pPr>
        <w:spacing w:line="234" w:lineRule="auto"/>
        <w:ind w:firstLine="720"/>
        <w:rPr>
          <w:rFonts w:eastAsia="Times New Roman"/>
          <w:sz w:val="24"/>
          <w:szCs w:val="24"/>
        </w:rPr>
      </w:pPr>
      <w:r w:rsidRPr="00BB3F5B">
        <w:rPr>
          <w:rFonts w:eastAsia="Times New Roman"/>
          <w:sz w:val="24"/>
          <w:szCs w:val="24"/>
        </w:rPr>
        <w:t>Предметная область «Астрономия» (в соответствии с приказом МО и науки РФ от 29.06.2017 № 613)</w:t>
      </w:r>
    </w:p>
    <w:p w:rsidR="004B40AD" w:rsidRPr="00BB3F5B" w:rsidRDefault="004B40AD" w:rsidP="004B40AD">
      <w:pPr>
        <w:spacing w:line="15" w:lineRule="exact"/>
        <w:rPr>
          <w:rFonts w:eastAsia="Times New Roman"/>
          <w:sz w:val="24"/>
          <w:szCs w:val="24"/>
        </w:rPr>
      </w:pPr>
    </w:p>
    <w:p w:rsidR="004B40AD" w:rsidRPr="00BB3F5B" w:rsidRDefault="004B40AD" w:rsidP="004B40AD">
      <w:pPr>
        <w:spacing w:line="237" w:lineRule="auto"/>
        <w:ind w:left="720" w:right="3720"/>
        <w:rPr>
          <w:rFonts w:eastAsia="Times New Roman"/>
          <w:sz w:val="24"/>
          <w:szCs w:val="24"/>
        </w:rPr>
      </w:pPr>
      <w:r w:rsidRPr="00BB3F5B">
        <w:rPr>
          <w:rFonts w:eastAsia="Times New Roman"/>
          <w:sz w:val="24"/>
          <w:szCs w:val="24"/>
        </w:rPr>
        <w:t>Предметная область «Химия» Предметная область «Биология» Предметная область «Физическая культура»</w:t>
      </w:r>
    </w:p>
    <w:p w:rsidR="004B40AD" w:rsidRPr="00BB3F5B" w:rsidRDefault="004B40AD" w:rsidP="004B40AD">
      <w:pPr>
        <w:spacing w:line="13" w:lineRule="exact"/>
        <w:rPr>
          <w:rFonts w:eastAsia="Times New Roman"/>
          <w:sz w:val="24"/>
          <w:szCs w:val="24"/>
        </w:rPr>
      </w:pPr>
    </w:p>
    <w:p w:rsidR="004B40AD" w:rsidRPr="00BB3F5B" w:rsidRDefault="004B40AD" w:rsidP="004B40AD">
      <w:pPr>
        <w:ind w:left="720" w:right="1260"/>
        <w:rPr>
          <w:rFonts w:eastAsia="Times New Roman"/>
          <w:sz w:val="24"/>
          <w:szCs w:val="24"/>
        </w:rPr>
      </w:pPr>
      <w:r w:rsidRPr="00BB3F5B">
        <w:rPr>
          <w:rFonts w:eastAsia="Times New Roman"/>
          <w:sz w:val="24"/>
          <w:szCs w:val="24"/>
        </w:rPr>
        <w:t>Предметная область «Основы безопасности жизнедеятельности» Предметная область «Экология» Предметная область «Экономика» Предметная область «Право» Предметная область «Россия в мире»</w:t>
      </w:r>
    </w:p>
    <w:p w:rsidR="004B40AD" w:rsidRPr="00BB3F5B" w:rsidRDefault="004B40AD" w:rsidP="004B40AD">
      <w:pPr>
        <w:spacing w:line="322" w:lineRule="exact"/>
        <w:rPr>
          <w:rFonts w:eastAsia="Times New Roman"/>
          <w:sz w:val="24"/>
          <w:szCs w:val="24"/>
        </w:rPr>
      </w:pPr>
    </w:p>
    <w:p w:rsidR="004B40AD" w:rsidRPr="00BB3F5B" w:rsidRDefault="004B40AD" w:rsidP="004B40AD">
      <w:pPr>
        <w:spacing w:line="234" w:lineRule="auto"/>
        <w:ind w:firstLine="720"/>
        <w:rPr>
          <w:rFonts w:eastAsia="Times New Roman"/>
          <w:sz w:val="24"/>
          <w:szCs w:val="24"/>
        </w:rPr>
      </w:pPr>
      <w:r w:rsidRPr="00BB3F5B">
        <w:rPr>
          <w:rFonts w:eastAsia="Times New Roman"/>
          <w:sz w:val="24"/>
          <w:szCs w:val="24"/>
        </w:rPr>
        <w:t>1.3. Система оценки результатов освоения основной образователь</w:t>
      </w:r>
      <w:r w:rsidR="00733B83" w:rsidRPr="00BB3F5B">
        <w:rPr>
          <w:rFonts w:eastAsia="Times New Roman"/>
          <w:sz w:val="24"/>
          <w:szCs w:val="24"/>
        </w:rPr>
        <w:t>ной про</w:t>
      </w:r>
      <w:r w:rsidRPr="00BB3F5B">
        <w:rPr>
          <w:rFonts w:eastAsia="Times New Roman"/>
          <w:sz w:val="24"/>
          <w:szCs w:val="24"/>
        </w:rPr>
        <w:t>граммы среднего общего образования</w:t>
      </w:r>
    </w:p>
    <w:p w:rsidR="004B40AD" w:rsidRPr="00BB3F5B" w:rsidRDefault="004B40AD" w:rsidP="004B40AD">
      <w:pPr>
        <w:spacing w:line="15" w:lineRule="exact"/>
        <w:rPr>
          <w:sz w:val="24"/>
          <w:szCs w:val="24"/>
        </w:rPr>
      </w:pPr>
    </w:p>
    <w:p w:rsidR="004B40AD" w:rsidRPr="00BB3F5B" w:rsidRDefault="004B40AD" w:rsidP="004B40AD">
      <w:pPr>
        <w:numPr>
          <w:ilvl w:val="0"/>
          <w:numId w:val="2"/>
        </w:numPr>
        <w:tabs>
          <w:tab w:val="left" w:pos="1440"/>
        </w:tabs>
        <w:spacing w:line="234" w:lineRule="auto"/>
        <w:ind w:firstLine="720"/>
        <w:rPr>
          <w:rFonts w:eastAsia="Times New Roman"/>
          <w:sz w:val="24"/>
          <w:szCs w:val="24"/>
        </w:rPr>
      </w:pPr>
      <w:r w:rsidRPr="00BB3F5B">
        <w:rPr>
          <w:rFonts w:eastAsia="Times New Roman"/>
          <w:sz w:val="24"/>
          <w:szCs w:val="24"/>
        </w:rPr>
        <w:t>СОДЕРЖАТЕЛЬНЫЙ РАЗДЕЛ ОСНОВНОЙ ОБРАЗОВАТЕЛЬНОЙ ПРОГРАММЫ СРЕДНЕГО ОБЩЕГО ОБРАЗОВАНИЯ</w:t>
      </w:r>
    </w:p>
    <w:p w:rsidR="004B40AD" w:rsidRPr="00BB3F5B" w:rsidRDefault="004B40AD" w:rsidP="004B40AD">
      <w:pPr>
        <w:spacing w:line="15" w:lineRule="exact"/>
        <w:rPr>
          <w:rFonts w:eastAsia="Times New Roman"/>
          <w:sz w:val="24"/>
          <w:szCs w:val="24"/>
        </w:rPr>
      </w:pPr>
    </w:p>
    <w:p w:rsidR="004B40AD" w:rsidRPr="00BB3F5B" w:rsidRDefault="004B40AD" w:rsidP="004B40AD">
      <w:pPr>
        <w:spacing w:line="237" w:lineRule="auto"/>
        <w:ind w:firstLine="720"/>
        <w:jc w:val="both"/>
        <w:rPr>
          <w:rFonts w:eastAsia="Times New Roman"/>
          <w:sz w:val="24"/>
          <w:szCs w:val="24"/>
        </w:rPr>
      </w:pPr>
      <w:r w:rsidRPr="00BB3F5B">
        <w:rPr>
          <w:rFonts w:eastAsia="Times New Roman"/>
          <w:sz w:val="24"/>
          <w:szCs w:val="24"/>
        </w:rPr>
        <w:t>2.1. Программа развития универсальных учебных действий при получении среднего общего образования, включающая формирование комп</w:t>
      </w:r>
      <w:r w:rsidR="00733B83" w:rsidRPr="00BB3F5B">
        <w:rPr>
          <w:rFonts w:eastAsia="Times New Roman"/>
          <w:sz w:val="24"/>
          <w:szCs w:val="24"/>
        </w:rPr>
        <w:t>етенций, обуча</w:t>
      </w:r>
      <w:r w:rsidRPr="00BB3F5B">
        <w:rPr>
          <w:rFonts w:eastAsia="Times New Roman"/>
          <w:sz w:val="24"/>
          <w:szCs w:val="24"/>
        </w:rPr>
        <w:t>ющихся в области учебно-исследовательской и проектной деятельности</w:t>
      </w:r>
    </w:p>
    <w:p w:rsidR="004B40AD" w:rsidRPr="00BB3F5B" w:rsidRDefault="004B40AD" w:rsidP="004B40AD">
      <w:pPr>
        <w:spacing w:line="13" w:lineRule="exact"/>
        <w:rPr>
          <w:rFonts w:eastAsia="Times New Roman"/>
          <w:sz w:val="24"/>
          <w:szCs w:val="24"/>
        </w:rPr>
      </w:pPr>
    </w:p>
    <w:p w:rsidR="004B40AD" w:rsidRPr="00BB3F5B" w:rsidRDefault="004B40AD" w:rsidP="004B40AD">
      <w:pPr>
        <w:spacing w:line="237" w:lineRule="auto"/>
        <w:ind w:firstLine="720"/>
        <w:jc w:val="both"/>
        <w:rPr>
          <w:rFonts w:eastAsia="Times New Roman"/>
          <w:sz w:val="24"/>
          <w:szCs w:val="24"/>
        </w:rPr>
      </w:pPr>
      <w:r w:rsidRPr="00BB3F5B">
        <w:rPr>
          <w:rFonts w:eastAsia="Times New Roman"/>
          <w:sz w:val="24"/>
          <w:szCs w:val="24"/>
        </w:rPr>
        <w:t>2.1.1. Цели и задачи, включающие уч</w:t>
      </w:r>
      <w:r w:rsidR="00733B83" w:rsidRPr="00BB3F5B">
        <w:rPr>
          <w:rFonts w:eastAsia="Times New Roman"/>
          <w:sz w:val="24"/>
          <w:szCs w:val="24"/>
        </w:rPr>
        <w:t>ебно-исследовательскую и проект</w:t>
      </w:r>
      <w:r w:rsidRPr="00BB3F5B">
        <w:rPr>
          <w:rFonts w:eastAsia="Times New Roman"/>
          <w:sz w:val="24"/>
          <w:szCs w:val="24"/>
        </w:rPr>
        <w:t>ную деятельность обучающихся как средс</w:t>
      </w:r>
      <w:r w:rsidR="00733B83" w:rsidRPr="00BB3F5B">
        <w:rPr>
          <w:rFonts w:eastAsia="Times New Roman"/>
          <w:sz w:val="24"/>
          <w:szCs w:val="24"/>
        </w:rPr>
        <w:t>тво совершенствования их универ</w:t>
      </w:r>
      <w:r w:rsidRPr="00BB3F5B">
        <w:rPr>
          <w:rFonts w:eastAsia="Times New Roman"/>
          <w:sz w:val="24"/>
          <w:szCs w:val="24"/>
        </w:rPr>
        <w:t>сальных учебных действий; описание места Программы и ее роли в реализации требований ФГОС СОО</w:t>
      </w:r>
    </w:p>
    <w:p w:rsidR="004B40AD" w:rsidRPr="00BB3F5B" w:rsidRDefault="004B40AD" w:rsidP="004B40AD">
      <w:pPr>
        <w:spacing w:line="200" w:lineRule="exact"/>
        <w:rPr>
          <w:sz w:val="24"/>
          <w:szCs w:val="24"/>
        </w:rPr>
      </w:pPr>
    </w:p>
    <w:p w:rsidR="004B40AD" w:rsidRPr="00BB3F5B" w:rsidRDefault="004B40AD" w:rsidP="004B40AD">
      <w:pPr>
        <w:spacing w:line="234" w:lineRule="auto"/>
        <w:ind w:firstLine="720"/>
        <w:rPr>
          <w:sz w:val="24"/>
          <w:szCs w:val="24"/>
        </w:rPr>
      </w:pPr>
      <w:r w:rsidRPr="00BB3F5B">
        <w:rPr>
          <w:rFonts w:eastAsia="Times New Roman"/>
          <w:sz w:val="24"/>
          <w:szCs w:val="24"/>
        </w:rPr>
        <w:t>2.1.2. Описание понятий, функций, сос</w:t>
      </w:r>
      <w:r w:rsidR="00733B83" w:rsidRPr="00BB3F5B">
        <w:rPr>
          <w:rFonts w:eastAsia="Times New Roman"/>
          <w:sz w:val="24"/>
          <w:szCs w:val="24"/>
        </w:rPr>
        <w:t>тава и характеристик универсаль</w:t>
      </w:r>
      <w:r w:rsidRPr="00BB3F5B">
        <w:rPr>
          <w:rFonts w:eastAsia="Times New Roman"/>
          <w:sz w:val="24"/>
          <w:szCs w:val="24"/>
        </w:rPr>
        <w:t>ных учебных действий и их связи с содержанием отдельных учебных предметов</w:t>
      </w:r>
    </w:p>
    <w:p w:rsidR="004B40AD" w:rsidRPr="00BB3F5B" w:rsidRDefault="004B40AD" w:rsidP="004B40AD">
      <w:pPr>
        <w:spacing w:line="15" w:lineRule="exact"/>
        <w:rPr>
          <w:sz w:val="24"/>
          <w:szCs w:val="24"/>
        </w:rPr>
      </w:pPr>
    </w:p>
    <w:p w:rsidR="004B40AD" w:rsidRPr="00BB3F5B" w:rsidRDefault="004B40AD" w:rsidP="004B40AD">
      <w:pPr>
        <w:numPr>
          <w:ilvl w:val="0"/>
          <w:numId w:val="3"/>
        </w:numPr>
        <w:tabs>
          <w:tab w:val="left" w:pos="235"/>
        </w:tabs>
        <w:spacing w:line="234" w:lineRule="auto"/>
        <w:ind w:right="20"/>
        <w:rPr>
          <w:rFonts w:eastAsia="Times New Roman"/>
          <w:sz w:val="24"/>
          <w:szCs w:val="24"/>
        </w:rPr>
      </w:pPr>
      <w:r w:rsidRPr="00BB3F5B">
        <w:rPr>
          <w:rFonts w:eastAsia="Times New Roman"/>
          <w:sz w:val="24"/>
          <w:szCs w:val="24"/>
        </w:rPr>
        <w:t>внеурочной деятельностью, а также места универсальных учебных действий в структуре образовательной деятельности</w:t>
      </w:r>
    </w:p>
    <w:p w:rsidR="004B40AD" w:rsidRPr="00BB3F5B" w:rsidRDefault="004B40AD" w:rsidP="004B40AD">
      <w:pPr>
        <w:spacing w:line="2" w:lineRule="exact"/>
        <w:rPr>
          <w:rFonts w:eastAsia="Times New Roman"/>
          <w:sz w:val="24"/>
          <w:szCs w:val="24"/>
        </w:rPr>
      </w:pPr>
    </w:p>
    <w:p w:rsidR="004B40AD" w:rsidRPr="00BB3F5B" w:rsidRDefault="004B40AD" w:rsidP="00733B83">
      <w:pPr>
        <w:ind w:left="720"/>
        <w:rPr>
          <w:rFonts w:eastAsia="Times New Roman"/>
          <w:sz w:val="24"/>
          <w:szCs w:val="24"/>
        </w:rPr>
      </w:pPr>
      <w:r w:rsidRPr="00BB3F5B">
        <w:rPr>
          <w:rFonts w:eastAsia="Times New Roman"/>
          <w:sz w:val="24"/>
          <w:szCs w:val="24"/>
        </w:rPr>
        <w:t>2.1.3.  Типовые  задачи  по  формирован</w:t>
      </w:r>
      <w:r w:rsidR="00733B83" w:rsidRPr="00BB3F5B">
        <w:rPr>
          <w:rFonts w:eastAsia="Times New Roman"/>
          <w:sz w:val="24"/>
          <w:szCs w:val="24"/>
        </w:rPr>
        <w:t>ию  универсальных  учебных  дей</w:t>
      </w:r>
      <w:r w:rsidRPr="00BB3F5B">
        <w:rPr>
          <w:rFonts w:eastAsia="Times New Roman"/>
          <w:sz w:val="24"/>
          <w:szCs w:val="24"/>
        </w:rPr>
        <w:t>ствий</w:t>
      </w:r>
    </w:p>
    <w:p w:rsidR="004B40AD" w:rsidRPr="00BB3F5B" w:rsidRDefault="004B40AD" w:rsidP="004B40AD">
      <w:pPr>
        <w:spacing w:line="15" w:lineRule="exact"/>
        <w:rPr>
          <w:rFonts w:eastAsia="Times New Roman"/>
          <w:sz w:val="24"/>
          <w:szCs w:val="24"/>
        </w:rPr>
      </w:pPr>
    </w:p>
    <w:p w:rsidR="004B40AD" w:rsidRPr="00BB3F5B" w:rsidRDefault="004B40AD" w:rsidP="004B40AD">
      <w:pPr>
        <w:spacing w:line="234" w:lineRule="auto"/>
        <w:ind w:firstLine="720"/>
        <w:rPr>
          <w:rFonts w:eastAsia="Times New Roman"/>
          <w:sz w:val="24"/>
          <w:szCs w:val="24"/>
        </w:rPr>
      </w:pPr>
      <w:r w:rsidRPr="00BB3F5B">
        <w:rPr>
          <w:rFonts w:eastAsia="Times New Roman"/>
          <w:sz w:val="24"/>
          <w:szCs w:val="24"/>
        </w:rPr>
        <w:t>2.1.4. Описание особенностей учебно-исследовательской и проектной деятельности обучающихся</w:t>
      </w:r>
    </w:p>
    <w:p w:rsidR="004B40AD" w:rsidRPr="00BB3F5B" w:rsidRDefault="004B40AD" w:rsidP="004B40AD">
      <w:pPr>
        <w:spacing w:line="15" w:lineRule="exact"/>
        <w:rPr>
          <w:rFonts w:eastAsia="Times New Roman"/>
          <w:sz w:val="24"/>
          <w:szCs w:val="24"/>
        </w:rPr>
      </w:pPr>
    </w:p>
    <w:p w:rsidR="004B40AD" w:rsidRPr="00BB3F5B" w:rsidRDefault="004B40AD" w:rsidP="004B40AD">
      <w:pPr>
        <w:spacing w:line="234" w:lineRule="auto"/>
        <w:ind w:firstLine="720"/>
        <w:rPr>
          <w:rFonts w:eastAsia="Times New Roman"/>
          <w:sz w:val="24"/>
          <w:szCs w:val="24"/>
        </w:rPr>
      </w:pPr>
      <w:r w:rsidRPr="00BB3F5B">
        <w:rPr>
          <w:rFonts w:eastAsia="Times New Roman"/>
          <w:sz w:val="24"/>
          <w:szCs w:val="24"/>
        </w:rPr>
        <w:t>2.1.5. Описание основных направлений учебно-исследовательской и проектной деятельности обучающихся</w:t>
      </w:r>
    </w:p>
    <w:p w:rsidR="004B40AD" w:rsidRPr="00BB3F5B" w:rsidRDefault="004B40AD" w:rsidP="004B40AD">
      <w:pPr>
        <w:spacing w:line="15" w:lineRule="exact"/>
        <w:rPr>
          <w:rFonts w:eastAsia="Times New Roman"/>
          <w:sz w:val="24"/>
          <w:szCs w:val="24"/>
        </w:rPr>
      </w:pPr>
    </w:p>
    <w:p w:rsidR="004B40AD" w:rsidRPr="00BB3F5B" w:rsidRDefault="004B40AD" w:rsidP="004B40AD">
      <w:pPr>
        <w:spacing w:line="234" w:lineRule="auto"/>
        <w:ind w:firstLine="720"/>
        <w:rPr>
          <w:rFonts w:eastAsia="Times New Roman"/>
          <w:sz w:val="24"/>
          <w:szCs w:val="24"/>
        </w:rPr>
      </w:pPr>
      <w:r w:rsidRPr="00BB3F5B">
        <w:rPr>
          <w:rFonts w:eastAsia="Times New Roman"/>
          <w:sz w:val="24"/>
          <w:szCs w:val="24"/>
        </w:rPr>
        <w:t>2.1.6. Планируемые результаты учебно-исследовательской и проектной деятельности обучающихся в рамках урочной и внеурочной деятельности</w:t>
      </w:r>
    </w:p>
    <w:p w:rsidR="004B40AD" w:rsidRPr="00BB3F5B" w:rsidRDefault="004B40AD" w:rsidP="004B40AD">
      <w:pPr>
        <w:spacing w:line="15" w:lineRule="exact"/>
        <w:rPr>
          <w:rFonts w:eastAsia="Times New Roman"/>
          <w:sz w:val="24"/>
          <w:szCs w:val="24"/>
        </w:rPr>
      </w:pPr>
    </w:p>
    <w:p w:rsidR="004B40AD" w:rsidRPr="00BB3F5B" w:rsidRDefault="004B40AD" w:rsidP="004B40AD">
      <w:pPr>
        <w:spacing w:line="237" w:lineRule="auto"/>
        <w:ind w:firstLine="720"/>
        <w:jc w:val="both"/>
        <w:rPr>
          <w:rFonts w:eastAsia="Times New Roman"/>
          <w:sz w:val="24"/>
          <w:szCs w:val="24"/>
        </w:rPr>
      </w:pPr>
      <w:r w:rsidRPr="00BB3F5B">
        <w:rPr>
          <w:rFonts w:eastAsia="Times New Roman"/>
          <w:sz w:val="24"/>
          <w:szCs w:val="24"/>
        </w:rPr>
        <w:lastRenderedPageBreak/>
        <w:t>2.1.7. Описание условий, обеспечивающих развитие универсальных учебных действий у обучающихся, в том числе системы организационно-методического и ресурсного обеспечения учебно-исследовательской и проектной деятельности обучающихся</w:t>
      </w:r>
    </w:p>
    <w:p w:rsidR="004B40AD" w:rsidRPr="00BB3F5B" w:rsidRDefault="004B40AD" w:rsidP="004B40AD">
      <w:pPr>
        <w:spacing w:line="17" w:lineRule="exact"/>
        <w:rPr>
          <w:rFonts w:eastAsia="Times New Roman"/>
          <w:sz w:val="24"/>
          <w:szCs w:val="24"/>
        </w:rPr>
      </w:pPr>
    </w:p>
    <w:p w:rsidR="004B40AD" w:rsidRPr="00BB3F5B" w:rsidRDefault="004B40AD" w:rsidP="004B40AD">
      <w:pPr>
        <w:spacing w:line="234" w:lineRule="auto"/>
        <w:ind w:firstLine="720"/>
        <w:rPr>
          <w:rFonts w:eastAsia="Times New Roman"/>
          <w:sz w:val="24"/>
          <w:szCs w:val="24"/>
        </w:rPr>
      </w:pPr>
      <w:r w:rsidRPr="00BB3F5B">
        <w:rPr>
          <w:rFonts w:eastAsia="Times New Roman"/>
          <w:sz w:val="24"/>
          <w:szCs w:val="24"/>
        </w:rPr>
        <w:t>2.1.8. Методика и инструментарий оценки успешности освоения и применения обучающимися универсальных учебных действий</w:t>
      </w:r>
    </w:p>
    <w:p w:rsidR="004B40AD" w:rsidRPr="00BB3F5B" w:rsidRDefault="004B40AD" w:rsidP="004B40AD">
      <w:pPr>
        <w:spacing w:line="15" w:lineRule="exact"/>
        <w:rPr>
          <w:rFonts w:eastAsia="Times New Roman"/>
          <w:sz w:val="24"/>
          <w:szCs w:val="24"/>
        </w:rPr>
      </w:pPr>
    </w:p>
    <w:p w:rsidR="004B40AD" w:rsidRPr="00BB3F5B" w:rsidRDefault="004B40AD" w:rsidP="004B40AD">
      <w:pPr>
        <w:spacing w:line="237" w:lineRule="auto"/>
        <w:ind w:firstLine="720"/>
        <w:jc w:val="both"/>
        <w:rPr>
          <w:rFonts w:eastAsia="Times New Roman"/>
          <w:sz w:val="24"/>
          <w:szCs w:val="24"/>
        </w:rPr>
      </w:pPr>
      <w:r w:rsidRPr="00BB3F5B">
        <w:rPr>
          <w:rFonts w:eastAsia="Times New Roman"/>
          <w:sz w:val="24"/>
          <w:szCs w:val="24"/>
        </w:rPr>
        <w:t>2.2. Рабочие программы учебных предметов, курсов, курсов внеурочной деятельности (рабочие программы учебных предметов на 2020-2021 учебный год оформлены в виде приложения к ООП СОО)</w:t>
      </w:r>
    </w:p>
    <w:p w:rsidR="004B40AD" w:rsidRPr="00BB3F5B" w:rsidRDefault="004B40AD" w:rsidP="004B40AD">
      <w:pPr>
        <w:spacing w:line="13" w:lineRule="exact"/>
        <w:rPr>
          <w:rFonts w:eastAsia="Times New Roman"/>
          <w:sz w:val="24"/>
          <w:szCs w:val="24"/>
        </w:rPr>
      </w:pPr>
    </w:p>
    <w:p w:rsidR="004B40AD" w:rsidRPr="00BB3F5B" w:rsidRDefault="004B40AD" w:rsidP="004B40AD">
      <w:pPr>
        <w:spacing w:line="234" w:lineRule="auto"/>
        <w:ind w:firstLine="720"/>
        <w:rPr>
          <w:rFonts w:eastAsia="Times New Roman"/>
          <w:sz w:val="24"/>
          <w:szCs w:val="24"/>
        </w:rPr>
      </w:pPr>
      <w:r w:rsidRPr="00BB3F5B">
        <w:rPr>
          <w:rFonts w:eastAsia="Times New Roman"/>
          <w:sz w:val="24"/>
          <w:szCs w:val="24"/>
        </w:rPr>
        <w:t>2.3. Программа воспитания и социализации обучающихся на уровне среднего общего образования</w:t>
      </w:r>
    </w:p>
    <w:p w:rsidR="004B40AD" w:rsidRPr="00BB3F5B" w:rsidRDefault="004B40AD" w:rsidP="004B40AD">
      <w:pPr>
        <w:spacing w:line="15" w:lineRule="exact"/>
        <w:rPr>
          <w:rFonts w:eastAsia="Times New Roman"/>
          <w:sz w:val="24"/>
          <w:szCs w:val="24"/>
        </w:rPr>
      </w:pPr>
    </w:p>
    <w:p w:rsidR="004B40AD" w:rsidRPr="00BB3F5B" w:rsidRDefault="004B40AD" w:rsidP="004B40AD">
      <w:pPr>
        <w:spacing w:line="234" w:lineRule="auto"/>
        <w:ind w:firstLine="720"/>
        <w:rPr>
          <w:rFonts w:eastAsia="Times New Roman"/>
          <w:sz w:val="24"/>
          <w:szCs w:val="24"/>
        </w:rPr>
      </w:pPr>
      <w:r w:rsidRPr="00BB3F5B">
        <w:rPr>
          <w:rFonts w:eastAsia="Times New Roman"/>
          <w:sz w:val="24"/>
          <w:szCs w:val="24"/>
        </w:rPr>
        <w:t>2.3.1. Цели, задачи духовно-нравственного развития, воспитания и социализации обучающихся</w:t>
      </w:r>
    </w:p>
    <w:p w:rsidR="004B40AD" w:rsidRPr="00BB3F5B" w:rsidRDefault="004B40AD" w:rsidP="004B40AD">
      <w:pPr>
        <w:spacing w:line="15" w:lineRule="exact"/>
        <w:rPr>
          <w:rFonts w:eastAsia="Times New Roman"/>
          <w:sz w:val="24"/>
          <w:szCs w:val="24"/>
        </w:rPr>
      </w:pPr>
    </w:p>
    <w:p w:rsidR="004B40AD" w:rsidRPr="00BB3F5B" w:rsidRDefault="004B40AD" w:rsidP="004B40AD">
      <w:pPr>
        <w:spacing w:line="235" w:lineRule="auto"/>
        <w:ind w:firstLine="720"/>
        <w:rPr>
          <w:rFonts w:eastAsia="Times New Roman"/>
          <w:sz w:val="24"/>
          <w:szCs w:val="24"/>
        </w:rPr>
      </w:pPr>
      <w:r w:rsidRPr="00BB3F5B">
        <w:rPr>
          <w:rFonts w:eastAsia="Times New Roman"/>
          <w:sz w:val="24"/>
          <w:szCs w:val="24"/>
        </w:rPr>
        <w:t>2.3.2. Основные направления и ценностные основы духовно-нравственного развития, воспитания и социализации</w:t>
      </w:r>
    </w:p>
    <w:p w:rsidR="004B40AD" w:rsidRPr="00BB3F5B" w:rsidRDefault="004B40AD" w:rsidP="004B40AD">
      <w:pPr>
        <w:spacing w:line="15" w:lineRule="exact"/>
        <w:rPr>
          <w:rFonts w:eastAsia="Times New Roman"/>
          <w:sz w:val="24"/>
          <w:szCs w:val="24"/>
        </w:rPr>
      </w:pPr>
    </w:p>
    <w:p w:rsidR="004B40AD" w:rsidRPr="00BB3F5B" w:rsidRDefault="004B40AD" w:rsidP="004B40AD">
      <w:pPr>
        <w:spacing w:line="236" w:lineRule="auto"/>
        <w:ind w:firstLine="720"/>
        <w:jc w:val="both"/>
        <w:rPr>
          <w:rFonts w:eastAsia="Times New Roman"/>
          <w:sz w:val="24"/>
          <w:szCs w:val="24"/>
        </w:rPr>
      </w:pPr>
      <w:r w:rsidRPr="00BB3F5B">
        <w:rPr>
          <w:rFonts w:eastAsia="Times New Roman"/>
          <w:sz w:val="24"/>
          <w:szCs w:val="24"/>
        </w:rPr>
        <w:t>2.3.3. Содержание, виды деятельности и формы занятий с обучающимися по каждому из направлений духовно-нравственного развития, воспитания и социализации обучающихся</w:t>
      </w:r>
    </w:p>
    <w:p w:rsidR="004B40AD" w:rsidRPr="00BB3F5B" w:rsidRDefault="004B40AD" w:rsidP="004B40AD">
      <w:pPr>
        <w:spacing w:line="14" w:lineRule="exact"/>
        <w:rPr>
          <w:rFonts w:eastAsia="Times New Roman"/>
          <w:sz w:val="24"/>
          <w:szCs w:val="24"/>
        </w:rPr>
      </w:pPr>
    </w:p>
    <w:p w:rsidR="004B40AD" w:rsidRPr="00BB3F5B" w:rsidRDefault="004B40AD" w:rsidP="004B40AD">
      <w:pPr>
        <w:spacing w:line="234" w:lineRule="auto"/>
        <w:ind w:firstLine="720"/>
        <w:rPr>
          <w:rFonts w:eastAsia="Times New Roman"/>
          <w:sz w:val="24"/>
          <w:szCs w:val="24"/>
        </w:rPr>
      </w:pPr>
      <w:r w:rsidRPr="00BB3F5B">
        <w:rPr>
          <w:rFonts w:eastAsia="Times New Roman"/>
          <w:sz w:val="24"/>
          <w:szCs w:val="24"/>
        </w:rPr>
        <w:t>2.3.4. Модель организации работы по духовно-нравственному развитию, воспитанию и социализации обучающихся</w:t>
      </w:r>
    </w:p>
    <w:p w:rsidR="004B40AD" w:rsidRPr="00BB3F5B" w:rsidRDefault="004B40AD" w:rsidP="004B40AD">
      <w:pPr>
        <w:spacing w:line="17" w:lineRule="exact"/>
        <w:rPr>
          <w:rFonts w:eastAsia="Times New Roman"/>
          <w:sz w:val="24"/>
          <w:szCs w:val="24"/>
        </w:rPr>
      </w:pPr>
    </w:p>
    <w:p w:rsidR="004B40AD" w:rsidRPr="00BB3F5B" w:rsidRDefault="004B40AD" w:rsidP="004B40AD">
      <w:pPr>
        <w:spacing w:line="234" w:lineRule="auto"/>
        <w:ind w:firstLine="720"/>
        <w:rPr>
          <w:rFonts w:eastAsia="Times New Roman"/>
          <w:sz w:val="24"/>
          <w:szCs w:val="24"/>
        </w:rPr>
      </w:pPr>
      <w:r w:rsidRPr="00BB3F5B">
        <w:rPr>
          <w:rFonts w:eastAsia="Times New Roman"/>
          <w:sz w:val="24"/>
          <w:szCs w:val="24"/>
        </w:rPr>
        <w:t>2.3.5. Формы и методы организации социально значимой деятельности обучающихся</w:t>
      </w:r>
    </w:p>
    <w:p w:rsidR="004B40AD" w:rsidRPr="00BB3F5B" w:rsidRDefault="004B40AD" w:rsidP="004B40AD">
      <w:pPr>
        <w:spacing w:line="15" w:lineRule="exact"/>
        <w:rPr>
          <w:rFonts w:eastAsia="Times New Roman"/>
          <w:sz w:val="24"/>
          <w:szCs w:val="24"/>
        </w:rPr>
      </w:pPr>
    </w:p>
    <w:p w:rsidR="004B40AD" w:rsidRPr="00BB3F5B" w:rsidRDefault="004B40AD" w:rsidP="004B40AD">
      <w:pPr>
        <w:spacing w:line="234" w:lineRule="auto"/>
        <w:ind w:firstLine="720"/>
        <w:rPr>
          <w:rFonts w:eastAsia="Times New Roman"/>
          <w:sz w:val="24"/>
          <w:szCs w:val="24"/>
        </w:rPr>
      </w:pPr>
      <w:r w:rsidRPr="00BB3F5B">
        <w:rPr>
          <w:rFonts w:eastAsia="Times New Roman"/>
          <w:sz w:val="24"/>
          <w:szCs w:val="24"/>
        </w:rPr>
        <w:t>2.3.6. Основные технологии взаимодействия и сотрудничества субъектов воспитательного процесса и социальных институтов</w:t>
      </w:r>
    </w:p>
    <w:p w:rsidR="004B40AD" w:rsidRPr="00BB3F5B" w:rsidRDefault="004B40AD" w:rsidP="004B40AD">
      <w:pPr>
        <w:spacing w:line="2" w:lineRule="exact"/>
        <w:rPr>
          <w:rFonts w:eastAsia="Times New Roman"/>
          <w:sz w:val="24"/>
          <w:szCs w:val="24"/>
        </w:rPr>
      </w:pPr>
    </w:p>
    <w:p w:rsidR="004B40AD" w:rsidRPr="00BB3F5B" w:rsidRDefault="004B40AD" w:rsidP="004B40AD">
      <w:pPr>
        <w:ind w:left="720"/>
        <w:rPr>
          <w:rFonts w:eastAsia="Times New Roman"/>
          <w:sz w:val="24"/>
          <w:szCs w:val="24"/>
        </w:rPr>
      </w:pPr>
      <w:r w:rsidRPr="00BB3F5B">
        <w:rPr>
          <w:rFonts w:eastAsia="Times New Roman"/>
          <w:sz w:val="24"/>
          <w:szCs w:val="24"/>
        </w:rPr>
        <w:t>2.3.7. Методы и формы профессиональной ориентации</w:t>
      </w:r>
    </w:p>
    <w:p w:rsidR="004B40AD" w:rsidRPr="00BB3F5B" w:rsidRDefault="004B40AD" w:rsidP="004B40AD">
      <w:pPr>
        <w:spacing w:line="12" w:lineRule="exact"/>
        <w:rPr>
          <w:rFonts w:eastAsia="Times New Roman"/>
          <w:sz w:val="24"/>
          <w:szCs w:val="24"/>
        </w:rPr>
      </w:pPr>
    </w:p>
    <w:p w:rsidR="004B40AD" w:rsidRPr="00BB3F5B" w:rsidRDefault="004B40AD" w:rsidP="004B40AD">
      <w:pPr>
        <w:spacing w:line="237" w:lineRule="auto"/>
        <w:ind w:firstLine="720"/>
        <w:jc w:val="both"/>
        <w:rPr>
          <w:rFonts w:eastAsia="Times New Roman"/>
          <w:sz w:val="24"/>
          <w:szCs w:val="24"/>
        </w:rPr>
      </w:pPr>
      <w:r w:rsidRPr="00BB3F5B">
        <w:rPr>
          <w:rFonts w:eastAsia="Times New Roman"/>
          <w:sz w:val="24"/>
          <w:szCs w:val="24"/>
        </w:rPr>
        <w:t>2.3.8. Формы и методы формирования у обучающихся экологической культуры, культуры здорового и безопасного образа жизни, включая мероприятия по обучению правилам безопасного поведения на дорогах</w:t>
      </w:r>
    </w:p>
    <w:p w:rsidR="004B40AD" w:rsidRPr="00BB3F5B" w:rsidRDefault="004B40AD" w:rsidP="004B40AD">
      <w:pPr>
        <w:spacing w:line="13" w:lineRule="exact"/>
        <w:rPr>
          <w:rFonts w:eastAsia="Times New Roman"/>
          <w:sz w:val="24"/>
          <w:szCs w:val="24"/>
        </w:rPr>
      </w:pPr>
    </w:p>
    <w:p w:rsidR="004B40AD" w:rsidRPr="00BB3F5B" w:rsidRDefault="004B40AD" w:rsidP="004B40AD">
      <w:pPr>
        <w:spacing w:line="234" w:lineRule="auto"/>
        <w:ind w:firstLine="720"/>
        <w:rPr>
          <w:rFonts w:eastAsia="Times New Roman"/>
          <w:sz w:val="24"/>
          <w:szCs w:val="24"/>
        </w:rPr>
      </w:pPr>
      <w:r w:rsidRPr="00BB3F5B">
        <w:rPr>
          <w:rFonts w:eastAsia="Times New Roman"/>
          <w:sz w:val="24"/>
          <w:szCs w:val="24"/>
        </w:rPr>
        <w:t>2.3.9. Формы и методы повышения педагогической культуры родителей (законных представителей) обучающихся</w:t>
      </w:r>
    </w:p>
    <w:p w:rsidR="004B40AD" w:rsidRPr="00BB3F5B" w:rsidRDefault="004B40AD" w:rsidP="004B40AD">
      <w:pPr>
        <w:spacing w:line="15" w:lineRule="exact"/>
        <w:rPr>
          <w:rFonts w:eastAsia="Times New Roman"/>
          <w:sz w:val="24"/>
          <w:szCs w:val="24"/>
        </w:rPr>
      </w:pPr>
    </w:p>
    <w:p w:rsidR="004B40AD" w:rsidRPr="00BB3F5B" w:rsidRDefault="004B40AD" w:rsidP="004B40AD">
      <w:pPr>
        <w:spacing w:line="236" w:lineRule="auto"/>
        <w:ind w:firstLine="720"/>
        <w:jc w:val="both"/>
        <w:rPr>
          <w:rFonts w:eastAsia="Times New Roman"/>
          <w:sz w:val="24"/>
          <w:szCs w:val="24"/>
        </w:rPr>
      </w:pPr>
      <w:r w:rsidRPr="00BB3F5B">
        <w:rPr>
          <w:rFonts w:eastAsia="Times New Roman"/>
          <w:sz w:val="24"/>
          <w:szCs w:val="24"/>
        </w:rPr>
        <w:t>2.3.10. Планируемые результаты духовно-нравственного развития, воспитания и социализации обучающихся, их профессиональной ориентации, формирования безопасного, здорового и экологически целесообразного образа жизни</w:t>
      </w:r>
    </w:p>
    <w:p w:rsidR="004B40AD" w:rsidRPr="00BB3F5B" w:rsidRDefault="004B40AD" w:rsidP="004B40AD">
      <w:pPr>
        <w:spacing w:line="234" w:lineRule="auto"/>
        <w:ind w:firstLine="720"/>
        <w:jc w:val="both"/>
        <w:rPr>
          <w:sz w:val="24"/>
          <w:szCs w:val="24"/>
        </w:rPr>
      </w:pPr>
      <w:r w:rsidRPr="00BB3F5B">
        <w:rPr>
          <w:rFonts w:eastAsia="Times New Roman"/>
          <w:sz w:val="24"/>
          <w:szCs w:val="24"/>
        </w:rPr>
        <w:t>2.3.11. Критерии и показатели эффективности деятельности по обеспечению воспитания и социализации обучающихся</w:t>
      </w:r>
    </w:p>
    <w:p w:rsidR="004B40AD" w:rsidRPr="00BB3F5B" w:rsidRDefault="004B40AD" w:rsidP="004B40AD">
      <w:pPr>
        <w:spacing w:line="2" w:lineRule="exact"/>
        <w:rPr>
          <w:sz w:val="24"/>
          <w:szCs w:val="24"/>
        </w:rPr>
      </w:pPr>
    </w:p>
    <w:p w:rsidR="004B40AD" w:rsidRPr="00BB3F5B" w:rsidRDefault="004B40AD" w:rsidP="004B40AD">
      <w:pPr>
        <w:ind w:left="720"/>
        <w:rPr>
          <w:sz w:val="24"/>
          <w:szCs w:val="24"/>
        </w:rPr>
      </w:pPr>
      <w:r w:rsidRPr="00BB3F5B">
        <w:rPr>
          <w:rFonts w:eastAsia="Times New Roman"/>
          <w:sz w:val="24"/>
          <w:szCs w:val="24"/>
        </w:rPr>
        <w:t>2.4. Программа коррекционной работы</w:t>
      </w:r>
    </w:p>
    <w:p w:rsidR="004B40AD" w:rsidRPr="00BB3F5B" w:rsidRDefault="004B40AD" w:rsidP="004B40AD">
      <w:pPr>
        <w:spacing w:line="14" w:lineRule="exact"/>
        <w:rPr>
          <w:sz w:val="24"/>
          <w:szCs w:val="24"/>
        </w:rPr>
      </w:pPr>
    </w:p>
    <w:p w:rsidR="004B40AD" w:rsidRPr="00BB3F5B" w:rsidRDefault="004B40AD" w:rsidP="004B40AD">
      <w:pPr>
        <w:spacing w:line="236" w:lineRule="auto"/>
        <w:ind w:firstLine="720"/>
        <w:jc w:val="both"/>
        <w:rPr>
          <w:sz w:val="24"/>
          <w:szCs w:val="24"/>
        </w:rPr>
      </w:pPr>
      <w:r w:rsidRPr="00BB3F5B">
        <w:rPr>
          <w:rFonts w:eastAsia="Times New Roman"/>
          <w:sz w:val="24"/>
          <w:szCs w:val="24"/>
        </w:rPr>
        <w:t>2.4.1. Цели и задачи программы коррекционной работы с обучающимися с особыми образовательными потребностями, в том числе с ограниченными возможностями здоровья и инвалидами, на уровне среднего общего образования</w:t>
      </w:r>
    </w:p>
    <w:p w:rsidR="004B40AD" w:rsidRPr="00BB3F5B" w:rsidRDefault="004B40AD" w:rsidP="004B40AD">
      <w:pPr>
        <w:spacing w:line="17" w:lineRule="exact"/>
        <w:rPr>
          <w:sz w:val="24"/>
          <w:szCs w:val="24"/>
        </w:rPr>
      </w:pPr>
    </w:p>
    <w:p w:rsidR="004B40AD" w:rsidRPr="00BB3F5B" w:rsidRDefault="004B40AD" w:rsidP="004B40AD">
      <w:pPr>
        <w:spacing w:line="237" w:lineRule="auto"/>
        <w:ind w:firstLine="720"/>
        <w:jc w:val="both"/>
        <w:rPr>
          <w:sz w:val="24"/>
          <w:szCs w:val="24"/>
        </w:rPr>
      </w:pPr>
      <w:r w:rsidRPr="00BB3F5B">
        <w:rPr>
          <w:rFonts w:eastAsia="Times New Roman"/>
          <w:sz w:val="24"/>
          <w:szCs w:val="24"/>
        </w:rPr>
        <w:t>2.4.2. Перечень и содержание комплексных, индивидуально ориентированных коррекционных мероприятий, включающих использование индивидуальных методов обучения и воспитания, проведение индивидуальных и групповых занятий под руководством специалистов</w:t>
      </w:r>
    </w:p>
    <w:p w:rsidR="004B40AD" w:rsidRPr="00BB3F5B" w:rsidRDefault="004B40AD" w:rsidP="004B40AD">
      <w:pPr>
        <w:spacing w:line="15" w:lineRule="exact"/>
        <w:rPr>
          <w:sz w:val="24"/>
          <w:szCs w:val="24"/>
        </w:rPr>
      </w:pPr>
    </w:p>
    <w:p w:rsidR="004B40AD" w:rsidRPr="00BB3F5B" w:rsidRDefault="004B40AD" w:rsidP="004B40AD">
      <w:pPr>
        <w:spacing w:line="236" w:lineRule="auto"/>
        <w:ind w:firstLine="720"/>
        <w:jc w:val="both"/>
        <w:rPr>
          <w:sz w:val="24"/>
          <w:szCs w:val="24"/>
        </w:rPr>
      </w:pPr>
      <w:r w:rsidRPr="00BB3F5B">
        <w:rPr>
          <w:rFonts w:eastAsia="Times New Roman"/>
          <w:sz w:val="24"/>
          <w:szCs w:val="24"/>
        </w:rPr>
        <w:t>2.4.3 Система комплексного психолого-медико-социального сопровождения и поддержки обучающихся с особыми образовательными потребностями, в том числе с ограниченными возможностями здоровья и инвалидов</w:t>
      </w:r>
    </w:p>
    <w:p w:rsidR="004B40AD" w:rsidRPr="00BB3F5B" w:rsidRDefault="004B40AD" w:rsidP="004B40AD">
      <w:pPr>
        <w:spacing w:line="17" w:lineRule="exact"/>
        <w:rPr>
          <w:sz w:val="24"/>
          <w:szCs w:val="24"/>
        </w:rPr>
      </w:pPr>
    </w:p>
    <w:p w:rsidR="004B40AD" w:rsidRPr="00BB3F5B" w:rsidRDefault="004B40AD" w:rsidP="004B40AD">
      <w:pPr>
        <w:spacing w:line="237" w:lineRule="auto"/>
        <w:ind w:firstLine="720"/>
        <w:jc w:val="both"/>
        <w:rPr>
          <w:sz w:val="24"/>
          <w:szCs w:val="24"/>
        </w:rPr>
      </w:pPr>
      <w:r w:rsidRPr="00BB3F5B">
        <w:rPr>
          <w:rFonts w:eastAsia="Times New Roman"/>
          <w:sz w:val="24"/>
          <w:szCs w:val="24"/>
        </w:rPr>
        <w:t>2.4.4. Механизм взаимодействия, предусматривающий общую целевую и единую стратегическую направленность работы учителей, специалистов в области коррекционной и специальной педагогики, специальной психологии, медицинских работников</w:t>
      </w:r>
    </w:p>
    <w:p w:rsidR="004B40AD" w:rsidRPr="00BB3F5B" w:rsidRDefault="004B40AD" w:rsidP="004B40AD">
      <w:pPr>
        <w:spacing w:line="15" w:lineRule="exact"/>
        <w:rPr>
          <w:sz w:val="24"/>
          <w:szCs w:val="24"/>
        </w:rPr>
      </w:pPr>
    </w:p>
    <w:p w:rsidR="004B40AD" w:rsidRPr="00BB3F5B" w:rsidRDefault="004B40AD" w:rsidP="004B40AD">
      <w:pPr>
        <w:spacing w:line="237" w:lineRule="auto"/>
        <w:ind w:firstLine="720"/>
        <w:jc w:val="both"/>
        <w:rPr>
          <w:sz w:val="24"/>
          <w:szCs w:val="24"/>
        </w:rPr>
      </w:pPr>
      <w:r w:rsidRPr="00BB3F5B">
        <w:rPr>
          <w:rFonts w:eastAsia="Times New Roman"/>
          <w:sz w:val="24"/>
          <w:szCs w:val="24"/>
        </w:rPr>
        <w:t>2.4.5. Планируемые результаты работы с обучающимися с особыми образовательными потребностями, в том числе с ограниченными возможностями здоровья и инвалидами</w:t>
      </w:r>
    </w:p>
    <w:p w:rsidR="004B40AD" w:rsidRPr="00BB3F5B" w:rsidRDefault="004B40AD" w:rsidP="004B40AD">
      <w:pPr>
        <w:spacing w:line="13" w:lineRule="exact"/>
        <w:rPr>
          <w:sz w:val="24"/>
          <w:szCs w:val="24"/>
        </w:rPr>
      </w:pPr>
    </w:p>
    <w:p w:rsidR="004B40AD" w:rsidRPr="00BB3F5B" w:rsidRDefault="004B40AD" w:rsidP="004B40AD">
      <w:pPr>
        <w:numPr>
          <w:ilvl w:val="0"/>
          <w:numId w:val="4"/>
        </w:numPr>
        <w:tabs>
          <w:tab w:val="left" w:pos="1440"/>
        </w:tabs>
        <w:spacing w:line="234" w:lineRule="auto"/>
        <w:ind w:firstLine="720"/>
        <w:rPr>
          <w:rFonts w:eastAsia="Times New Roman"/>
          <w:sz w:val="24"/>
          <w:szCs w:val="24"/>
        </w:rPr>
      </w:pPr>
      <w:r w:rsidRPr="00BB3F5B">
        <w:rPr>
          <w:rFonts w:eastAsia="Times New Roman"/>
          <w:sz w:val="24"/>
          <w:szCs w:val="24"/>
        </w:rPr>
        <w:t>ОРГАНИЗАЦИОННЫЙ РАЗДЕЛ ОСНОВНОЙ ОБРАЗОВАТЕЛЬНОЙ ПРОГРАММЫ СРЕДНЕГО ОБЩЕГО ОБРАЗОВАНИЯ</w:t>
      </w:r>
    </w:p>
    <w:p w:rsidR="004B40AD" w:rsidRPr="00BB3F5B" w:rsidRDefault="004B40AD" w:rsidP="004B40AD">
      <w:pPr>
        <w:spacing w:line="2" w:lineRule="exact"/>
        <w:rPr>
          <w:rFonts w:eastAsia="Times New Roman"/>
          <w:sz w:val="24"/>
          <w:szCs w:val="24"/>
        </w:rPr>
      </w:pPr>
    </w:p>
    <w:p w:rsidR="004B40AD" w:rsidRPr="00BB3F5B" w:rsidRDefault="004B40AD" w:rsidP="004B40AD">
      <w:pPr>
        <w:ind w:left="720"/>
        <w:rPr>
          <w:rFonts w:eastAsia="Times New Roman"/>
          <w:sz w:val="24"/>
          <w:szCs w:val="24"/>
        </w:rPr>
      </w:pPr>
      <w:r w:rsidRPr="00BB3F5B">
        <w:rPr>
          <w:rFonts w:eastAsia="Times New Roman"/>
          <w:sz w:val="24"/>
          <w:szCs w:val="24"/>
        </w:rPr>
        <w:t>3.1. Учебный план</w:t>
      </w:r>
    </w:p>
    <w:p w:rsidR="004B40AD" w:rsidRPr="00BB3F5B" w:rsidRDefault="004B40AD" w:rsidP="004B40AD">
      <w:pPr>
        <w:ind w:left="720"/>
        <w:rPr>
          <w:rFonts w:eastAsia="Times New Roman"/>
          <w:sz w:val="24"/>
          <w:szCs w:val="24"/>
        </w:rPr>
      </w:pPr>
      <w:r w:rsidRPr="00BB3F5B">
        <w:rPr>
          <w:rFonts w:eastAsia="Times New Roman"/>
          <w:sz w:val="24"/>
          <w:szCs w:val="24"/>
        </w:rPr>
        <w:t>3.2. План внеурочной деятельности</w:t>
      </w:r>
    </w:p>
    <w:p w:rsidR="004B40AD" w:rsidRPr="00BB3F5B" w:rsidRDefault="004B40AD" w:rsidP="004B40AD">
      <w:pPr>
        <w:ind w:left="720"/>
        <w:rPr>
          <w:rFonts w:eastAsia="Times New Roman"/>
          <w:sz w:val="24"/>
          <w:szCs w:val="24"/>
        </w:rPr>
      </w:pPr>
      <w:r w:rsidRPr="00BB3F5B">
        <w:rPr>
          <w:rFonts w:eastAsia="Times New Roman"/>
          <w:sz w:val="24"/>
          <w:szCs w:val="24"/>
        </w:rPr>
        <w:t>3.2.1. Состав и структура направлений; формы внеурочной деятельности</w:t>
      </w:r>
    </w:p>
    <w:p w:rsidR="004B40AD" w:rsidRPr="00BB3F5B" w:rsidRDefault="004B40AD" w:rsidP="004B40AD">
      <w:pPr>
        <w:ind w:left="720"/>
        <w:rPr>
          <w:rFonts w:eastAsia="Times New Roman"/>
          <w:sz w:val="24"/>
          <w:szCs w:val="24"/>
        </w:rPr>
      </w:pPr>
      <w:r w:rsidRPr="00BB3F5B">
        <w:rPr>
          <w:rFonts w:eastAsia="Times New Roman"/>
          <w:sz w:val="24"/>
          <w:szCs w:val="24"/>
        </w:rPr>
        <w:t>3.2.2. Организация внеурочной деятельности</w:t>
      </w:r>
    </w:p>
    <w:p w:rsidR="004B40AD" w:rsidRPr="00BB3F5B" w:rsidRDefault="004B40AD" w:rsidP="004B40AD">
      <w:pPr>
        <w:spacing w:line="15" w:lineRule="exact"/>
        <w:rPr>
          <w:rFonts w:eastAsia="Times New Roman"/>
          <w:sz w:val="24"/>
          <w:szCs w:val="24"/>
        </w:rPr>
      </w:pPr>
    </w:p>
    <w:p w:rsidR="004B40AD" w:rsidRPr="00BB3F5B" w:rsidRDefault="004B40AD" w:rsidP="004B40AD">
      <w:pPr>
        <w:spacing w:line="234" w:lineRule="auto"/>
        <w:ind w:firstLine="720"/>
        <w:rPr>
          <w:rFonts w:eastAsia="Times New Roman"/>
          <w:sz w:val="24"/>
          <w:szCs w:val="24"/>
        </w:rPr>
      </w:pPr>
      <w:r w:rsidRPr="00BB3F5B">
        <w:rPr>
          <w:rFonts w:eastAsia="Times New Roman"/>
          <w:sz w:val="24"/>
          <w:szCs w:val="24"/>
        </w:rPr>
        <w:t>3.2.3. Ожидаемые результаты внеурочной деятельности среднего общего образования</w:t>
      </w:r>
    </w:p>
    <w:p w:rsidR="004B40AD" w:rsidRPr="00BB3F5B" w:rsidRDefault="004B40AD" w:rsidP="004B40AD">
      <w:pPr>
        <w:spacing w:line="2" w:lineRule="exact"/>
        <w:rPr>
          <w:rFonts w:eastAsia="Times New Roman"/>
          <w:sz w:val="24"/>
          <w:szCs w:val="24"/>
        </w:rPr>
      </w:pPr>
    </w:p>
    <w:p w:rsidR="004B40AD" w:rsidRPr="00BB3F5B" w:rsidRDefault="004B40AD" w:rsidP="004B40AD">
      <w:pPr>
        <w:ind w:left="700"/>
        <w:rPr>
          <w:rFonts w:eastAsia="Times New Roman"/>
          <w:sz w:val="24"/>
          <w:szCs w:val="24"/>
        </w:rPr>
      </w:pPr>
      <w:r w:rsidRPr="00BB3F5B">
        <w:rPr>
          <w:rFonts w:eastAsia="Times New Roman"/>
          <w:sz w:val="24"/>
          <w:szCs w:val="24"/>
        </w:rPr>
        <w:lastRenderedPageBreak/>
        <w:t>3.3.   Система условий реализации основной образовательной программы</w:t>
      </w:r>
    </w:p>
    <w:p w:rsidR="004B40AD" w:rsidRPr="00BB3F5B" w:rsidRDefault="004B40AD" w:rsidP="004B40AD">
      <w:pPr>
        <w:rPr>
          <w:rFonts w:eastAsia="Times New Roman"/>
          <w:sz w:val="24"/>
          <w:szCs w:val="24"/>
        </w:rPr>
      </w:pPr>
      <w:r w:rsidRPr="00BB3F5B">
        <w:rPr>
          <w:rFonts w:eastAsia="Times New Roman"/>
          <w:sz w:val="24"/>
          <w:szCs w:val="24"/>
        </w:rPr>
        <w:t>СОО</w:t>
      </w:r>
    </w:p>
    <w:p w:rsidR="004B40AD" w:rsidRPr="00BB3F5B" w:rsidRDefault="004B40AD" w:rsidP="004B40AD">
      <w:pPr>
        <w:ind w:left="720"/>
        <w:rPr>
          <w:rFonts w:eastAsia="Times New Roman"/>
          <w:sz w:val="24"/>
          <w:szCs w:val="24"/>
        </w:rPr>
      </w:pPr>
      <w:r w:rsidRPr="00BB3F5B">
        <w:rPr>
          <w:rFonts w:eastAsia="Times New Roman"/>
          <w:sz w:val="24"/>
          <w:szCs w:val="24"/>
        </w:rPr>
        <w:t>3.3.1. Требования к кадровому обеспечению</w:t>
      </w:r>
    </w:p>
    <w:p w:rsidR="004B40AD" w:rsidRPr="00BB3F5B" w:rsidRDefault="004B40AD" w:rsidP="004B40AD">
      <w:pPr>
        <w:spacing w:line="12" w:lineRule="exact"/>
        <w:rPr>
          <w:rFonts w:eastAsia="Times New Roman"/>
          <w:sz w:val="24"/>
          <w:szCs w:val="24"/>
        </w:rPr>
      </w:pPr>
    </w:p>
    <w:p w:rsidR="004B40AD" w:rsidRPr="00BB3F5B" w:rsidRDefault="004B40AD" w:rsidP="004B40AD">
      <w:pPr>
        <w:spacing w:line="235" w:lineRule="auto"/>
        <w:ind w:firstLine="720"/>
        <w:rPr>
          <w:rFonts w:eastAsia="Times New Roman"/>
          <w:sz w:val="24"/>
          <w:szCs w:val="24"/>
        </w:rPr>
      </w:pPr>
      <w:r w:rsidRPr="00BB3F5B">
        <w:rPr>
          <w:rFonts w:eastAsia="Times New Roman"/>
          <w:sz w:val="24"/>
          <w:szCs w:val="24"/>
        </w:rPr>
        <w:t>3.3.2. Модель психолого-педагогического сопровождения участников образовательного процесса на уровне среднего общего образования</w:t>
      </w:r>
    </w:p>
    <w:p w:rsidR="004B40AD" w:rsidRPr="00BB3F5B" w:rsidRDefault="004B40AD" w:rsidP="004B40AD">
      <w:pPr>
        <w:spacing w:line="15" w:lineRule="exact"/>
        <w:rPr>
          <w:rFonts w:eastAsia="Times New Roman"/>
          <w:sz w:val="24"/>
          <w:szCs w:val="24"/>
        </w:rPr>
      </w:pPr>
    </w:p>
    <w:p w:rsidR="004B40AD" w:rsidRPr="00BB3F5B" w:rsidRDefault="004B40AD" w:rsidP="004B40AD">
      <w:pPr>
        <w:spacing w:line="234" w:lineRule="auto"/>
        <w:ind w:firstLine="720"/>
        <w:rPr>
          <w:rFonts w:eastAsia="Times New Roman"/>
          <w:sz w:val="24"/>
          <w:szCs w:val="24"/>
        </w:rPr>
      </w:pPr>
      <w:r w:rsidRPr="00BB3F5B">
        <w:rPr>
          <w:rFonts w:eastAsia="Times New Roman"/>
          <w:sz w:val="24"/>
          <w:szCs w:val="24"/>
        </w:rPr>
        <w:t>3.3.3. Финансовое обеспечение реализации образовательной программы среднего общего образования</w:t>
      </w:r>
    </w:p>
    <w:p w:rsidR="004B40AD" w:rsidRPr="00BB3F5B" w:rsidRDefault="004B40AD" w:rsidP="004B40AD">
      <w:pPr>
        <w:spacing w:line="15" w:lineRule="exact"/>
        <w:rPr>
          <w:rFonts w:eastAsia="Times New Roman"/>
          <w:sz w:val="24"/>
          <w:szCs w:val="24"/>
        </w:rPr>
      </w:pPr>
    </w:p>
    <w:p w:rsidR="004B40AD" w:rsidRPr="00BB3F5B" w:rsidRDefault="004B40AD" w:rsidP="004B40AD">
      <w:pPr>
        <w:spacing w:line="234" w:lineRule="auto"/>
        <w:ind w:firstLine="720"/>
        <w:rPr>
          <w:rFonts w:eastAsia="Times New Roman"/>
          <w:sz w:val="24"/>
          <w:szCs w:val="24"/>
        </w:rPr>
      </w:pPr>
      <w:r w:rsidRPr="00BB3F5B">
        <w:rPr>
          <w:rFonts w:eastAsia="Times New Roman"/>
          <w:sz w:val="24"/>
          <w:szCs w:val="24"/>
        </w:rPr>
        <w:t>3.3.4. Материально-технические условия реализации основной образовательной программы</w:t>
      </w:r>
    </w:p>
    <w:p w:rsidR="004B40AD" w:rsidRPr="00BB3F5B" w:rsidRDefault="004B40AD" w:rsidP="004B40AD">
      <w:pPr>
        <w:spacing w:line="15" w:lineRule="exact"/>
        <w:rPr>
          <w:rFonts w:eastAsia="Times New Roman"/>
          <w:sz w:val="24"/>
          <w:szCs w:val="24"/>
        </w:rPr>
      </w:pPr>
    </w:p>
    <w:p w:rsidR="004B40AD" w:rsidRPr="00BB3F5B" w:rsidRDefault="004B40AD" w:rsidP="004B40AD">
      <w:pPr>
        <w:spacing w:line="235" w:lineRule="auto"/>
        <w:ind w:firstLine="720"/>
        <w:rPr>
          <w:rFonts w:eastAsia="Times New Roman"/>
          <w:sz w:val="24"/>
          <w:szCs w:val="24"/>
        </w:rPr>
      </w:pPr>
      <w:r w:rsidRPr="00BB3F5B">
        <w:rPr>
          <w:rFonts w:eastAsia="Times New Roman"/>
          <w:sz w:val="24"/>
          <w:szCs w:val="24"/>
        </w:rPr>
        <w:t>3.3.5. Информационно-методические условия реализации основной образовательной программы</w:t>
      </w:r>
    </w:p>
    <w:p w:rsidR="004B40AD" w:rsidRPr="00BB3F5B" w:rsidRDefault="004B40AD" w:rsidP="004B40AD">
      <w:pPr>
        <w:spacing w:line="15" w:lineRule="exact"/>
        <w:rPr>
          <w:rFonts w:eastAsia="Times New Roman"/>
          <w:sz w:val="24"/>
          <w:szCs w:val="24"/>
        </w:rPr>
      </w:pPr>
    </w:p>
    <w:p w:rsidR="004B40AD" w:rsidRPr="00BB3F5B" w:rsidRDefault="004B40AD" w:rsidP="004B40AD">
      <w:pPr>
        <w:spacing w:line="236" w:lineRule="auto"/>
        <w:ind w:firstLine="720"/>
        <w:jc w:val="both"/>
        <w:rPr>
          <w:rFonts w:eastAsia="Times New Roman"/>
          <w:sz w:val="24"/>
          <w:szCs w:val="24"/>
        </w:rPr>
      </w:pPr>
      <w:r w:rsidRPr="00BB3F5B">
        <w:rPr>
          <w:rFonts w:eastAsia="Times New Roman"/>
          <w:sz w:val="24"/>
          <w:szCs w:val="24"/>
        </w:rPr>
        <w:t>3.3.6. Обоснование необходимых изменений в имеющихся условиях в соответствии с приоритетами основной образовательной программы среднего общего образования</w:t>
      </w:r>
    </w:p>
    <w:p w:rsidR="004B40AD" w:rsidRPr="00BB3F5B" w:rsidRDefault="004B40AD" w:rsidP="004B40AD">
      <w:pPr>
        <w:spacing w:line="14" w:lineRule="exact"/>
        <w:rPr>
          <w:rFonts w:eastAsia="Times New Roman"/>
          <w:sz w:val="24"/>
          <w:szCs w:val="24"/>
        </w:rPr>
      </w:pPr>
    </w:p>
    <w:p w:rsidR="004B40AD" w:rsidRPr="00BB3F5B" w:rsidRDefault="004B40AD" w:rsidP="004B40AD">
      <w:pPr>
        <w:spacing w:line="234" w:lineRule="auto"/>
        <w:ind w:firstLine="708"/>
        <w:rPr>
          <w:rFonts w:eastAsia="Times New Roman"/>
          <w:sz w:val="24"/>
          <w:szCs w:val="24"/>
        </w:rPr>
      </w:pPr>
      <w:r w:rsidRPr="00BB3F5B">
        <w:rPr>
          <w:rFonts w:eastAsia="Times New Roman"/>
          <w:sz w:val="24"/>
          <w:szCs w:val="24"/>
        </w:rPr>
        <w:t>3.4. Условия реализации основной образовательной программы среднего общего образования</w:t>
      </w:r>
    </w:p>
    <w:p w:rsidR="004B40AD" w:rsidRPr="00BB3F5B" w:rsidRDefault="004B40AD" w:rsidP="004B40AD">
      <w:pPr>
        <w:spacing w:line="2" w:lineRule="exact"/>
        <w:rPr>
          <w:rFonts w:eastAsia="Times New Roman"/>
          <w:sz w:val="24"/>
          <w:szCs w:val="24"/>
        </w:rPr>
      </w:pPr>
    </w:p>
    <w:p w:rsidR="004B40AD" w:rsidRPr="00BB3F5B" w:rsidRDefault="004B40AD" w:rsidP="004B40AD">
      <w:pPr>
        <w:ind w:left="720"/>
        <w:rPr>
          <w:rFonts w:eastAsia="Times New Roman"/>
          <w:sz w:val="24"/>
          <w:szCs w:val="24"/>
        </w:rPr>
      </w:pPr>
      <w:r w:rsidRPr="00BB3F5B">
        <w:rPr>
          <w:rFonts w:eastAsia="Times New Roman"/>
          <w:sz w:val="24"/>
          <w:szCs w:val="24"/>
        </w:rPr>
        <w:t>3.5. Контроль за состоянием системы условий</w:t>
      </w:r>
    </w:p>
    <w:p w:rsidR="004B40AD" w:rsidRPr="00BB3F5B" w:rsidRDefault="004B40AD" w:rsidP="004B40AD">
      <w:pPr>
        <w:spacing w:line="200" w:lineRule="exact"/>
        <w:rPr>
          <w:sz w:val="24"/>
          <w:szCs w:val="24"/>
        </w:rPr>
      </w:pPr>
    </w:p>
    <w:p w:rsidR="004B40AD" w:rsidRPr="00BB3F5B" w:rsidRDefault="004B40AD" w:rsidP="004B40AD">
      <w:pPr>
        <w:spacing w:line="200" w:lineRule="exact"/>
        <w:rPr>
          <w:sz w:val="24"/>
          <w:szCs w:val="24"/>
        </w:rPr>
      </w:pPr>
    </w:p>
    <w:p w:rsidR="004B40AD" w:rsidRPr="00BB3F5B" w:rsidRDefault="004B40AD" w:rsidP="004B40AD">
      <w:pPr>
        <w:spacing w:line="200" w:lineRule="exact"/>
        <w:rPr>
          <w:sz w:val="24"/>
          <w:szCs w:val="24"/>
        </w:rPr>
      </w:pPr>
    </w:p>
    <w:p w:rsidR="004B40AD" w:rsidRPr="00BB3F5B" w:rsidRDefault="004B40AD" w:rsidP="004B40AD">
      <w:pPr>
        <w:spacing w:line="200" w:lineRule="exact"/>
        <w:rPr>
          <w:sz w:val="24"/>
          <w:szCs w:val="24"/>
        </w:rPr>
      </w:pPr>
    </w:p>
    <w:p w:rsidR="004B40AD" w:rsidRPr="00BB3F5B" w:rsidRDefault="004B40AD" w:rsidP="004B40AD">
      <w:pPr>
        <w:spacing w:line="204" w:lineRule="exact"/>
        <w:rPr>
          <w:sz w:val="24"/>
          <w:szCs w:val="24"/>
        </w:rPr>
      </w:pPr>
    </w:p>
    <w:p w:rsidR="004B40AD" w:rsidRPr="00BB3F5B" w:rsidRDefault="004B40AD" w:rsidP="004B40AD">
      <w:pPr>
        <w:rPr>
          <w:sz w:val="24"/>
          <w:szCs w:val="24"/>
        </w:rPr>
        <w:sectPr w:rsidR="004B40AD" w:rsidRPr="00BB3F5B">
          <w:footerReference w:type="default" r:id="rId8"/>
          <w:pgSz w:w="11900" w:h="16838"/>
          <w:pgMar w:top="858" w:right="699" w:bottom="0" w:left="1440" w:header="0" w:footer="0" w:gutter="0"/>
          <w:cols w:space="720" w:equalWidth="0">
            <w:col w:w="9760"/>
          </w:cols>
        </w:sectPr>
      </w:pPr>
    </w:p>
    <w:p w:rsidR="004B40AD" w:rsidRPr="00BB3F5B" w:rsidRDefault="004B40AD" w:rsidP="004B40AD">
      <w:pPr>
        <w:ind w:left="3840"/>
        <w:rPr>
          <w:sz w:val="24"/>
          <w:szCs w:val="24"/>
        </w:rPr>
      </w:pPr>
      <w:r w:rsidRPr="00BB3F5B">
        <w:rPr>
          <w:rFonts w:eastAsia="Times New Roman"/>
          <w:b/>
          <w:bCs/>
          <w:sz w:val="24"/>
          <w:szCs w:val="24"/>
        </w:rPr>
        <w:lastRenderedPageBreak/>
        <w:t>Общие положения</w:t>
      </w:r>
    </w:p>
    <w:p w:rsidR="004B40AD" w:rsidRPr="00BB3F5B" w:rsidRDefault="004B40AD" w:rsidP="004B40AD">
      <w:pPr>
        <w:spacing w:line="8" w:lineRule="exact"/>
        <w:rPr>
          <w:sz w:val="24"/>
          <w:szCs w:val="24"/>
        </w:rPr>
      </w:pPr>
    </w:p>
    <w:p w:rsidR="004B40AD" w:rsidRPr="00BB3F5B" w:rsidRDefault="004B40AD" w:rsidP="004B40AD">
      <w:pPr>
        <w:spacing w:line="239" w:lineRule="auto"/>
        <w:ind w:firstLine="852"/>
        <w:jc w:val="both"/>
        <w:rPr>
          <w:sz w:val="24"/>
          <w:szCs w:val="24"/>
        </w:rPr>
      </w:pPr>
      <w:r w:rsidRPr="00BB3F5B">
        <w:rPr>
          <w:rFonts w:eastAsia="Times New Roman"/>
          <w:sz w:val="24"/>
          <w:szCs w:val="24"/>
        </w:rPr>
        <w:t>Основная образовательная программа среднего общего образования - это программа действий всех участников образовательных отношений по достижению запланированных данной программой результато</w:t>
      </w:r>
      <w:r w:rsidR="008F67AA" w:rsidRPr="00BB3F5B">
        <w:rPr>
          <w:rFonts w:eastAsia="Times New Roman"/>
          <w:sz w:val="24"/>
          <w:szCs w:val="24"/>
        </w:rPr>
        <w:t>в. Основная образовательная про</w:t>
      </w:r>
      <w:r w:rsidRPr="00BB3F5B">
        <w:rPr>
          <w:rFonts w:eastAsia="Times New Roman"/>
          <w:sz w:val="24"/>
          <w:szCs w:val="24"/>
        </w:rPr>
        <w:t>грамма среднего общего образования (далее ООП СОО) разработана рабочей группой педагогов муниципального бюджетно</w:t>
      </w:r>
      <w:r w:rsidR="008F67AA" w:rsidRPr="00BB3F5B">
        <w:rPr>
          <w:rFonts w:eastAsia="Times New Roman"/>
          <w:sz w:val="24"/>
          <w:szCs w:val="24"/>
        </w:rPr>
        <w:t>го общеобразовательного учрежде</w:t>
      </w:r>
      <w:r w:rsidRPr="00BB3F5B">
        <w:rPr>
          <w:rFonts w:eastAsia="Times New Roman"/>
          <w:sz w:val="24"/>
          <w:szCs w:val="24"/>
        </w:rPr>
        <w:t xml:space="preserve">ния «Муниципальное казенное общеобразовательное учреждение </w:t>
      </w:r>
      <w:r w:rsidR="008F67AA" w:rsidRPr="00BB3F5B">
        <w:rPr>
          <w:rFonts w:eastAsia="Times New Roman"/>
          <w:sz w:val="24"/>
          <w:szCs w:val="24"/>
        </w:rPr>
        <w:t>«Средняя общеобразовательная школа №7 им.М.Горького</w:t>
      </w:r>
      <w:r w:rsidRPr="00BB3F5B">
        <w:rPr>
          <w:rFonts w:eastAsia="Times New Roman"/>
          <w:sz w:val="24"/>
          <w:szCs w:val="24"/>
        </w:rPr>
        <w:t xml:space="preserve"> (далее – МКОУ «</w:t>
      </w:r>
      <w:r w:rsidR="008F67AA" w:rsidRPr="00BB3F5B">
        <w:rPr>
          <w:rFonts w:eastAsia="Times New Roman"/>
          <w:sz w:val="24"/>
          <w:szCs w:val="24"/>
        </w:rPr>
        <w:t xml:space="preserve">СОШ </w:t>
      </w:r>
      <w:r w:rsidRPr="00BB3F5B">
        <w:rPr>
          <w:rFonts w:eastAsia="Times New Roman"/>
          <w:sz w:val="24"/>
          <w:szCs w:val="24"/>
        </w:rPr>
        <w:t>№</w:t>
      </w:r>
      <w:r w:rsidR="008F67AA" w:rsidRPr="00BB3F5B">
        <w:rPr>
          <w:rFonts w:eastAsia="Times New Roman"/>
          <w:sz w:val="24"/>
          <w:szCs w:val="24"/>
        </w:rPr>
        <w:t>7</w:t>
      </w:r>
      <w:r w:rsidRPr="00BB3F5B">
        <w:rPr>
          <w:rFonts w:eastAsia="Times New Roman"/>
          <w:sz w:val="24"/>
          <w:szCs w:val="24"/>
        </w:rPr>
        <w:t>») самостоятельно с привлечением о</w:t>
      </w:r>
      <w:r w:rsidR="008F67AA" w:rsidRPr="00BB3F5B">
        <w:rPr>
          <w:rFonts w:eastAsia="Times New Roman"/>
          <w:sz w:val="24"/>
          <w:szCs w:val="24"/>
        </w:rPr>
        <w:t>рганов самоуправления (Управляю</w:t>
      </w:r>
      <w:r w:rsidRPr="00BB3F5B">
        <w:rPr>
          <w:rFonts w:eastAsia="Times New Roman"/>
          <w:sz w:val="24"/>
          <w:szCs w:val="24"/>
        </w:rPr>
        <w:t>щий Совет, педагогический совет, методический</w:t>
      </w:r>
      <w:r w:rsidR="008F67AA" w:rsidRPr="00BB3F5B">
        <w:rPr>
          <w:rFonts w:eastAsia="Times New Roman"/>
          <w:sz w:val="24"/>
          <w:szCs w:val="24"/>
        </w:rPr>
        <w:t xml:space="preserve"> совет), обеспечивающих государ</w:t>
      </w:r>
      <w:r w:rsidRPr="00BB3F5B">
        <w:rPr>
          <w:rFonts w:eastAsia="Times New Roman"/>
          <w:sz w:val="24"/>
          <w:szCs w:val="24"/>
        </w:rPr>
        <w:t xml:space="preserve">ственно-общественный характер управления. Общая информация о </w:t>
      </w:r>
      <w:r w:rsidR="008F67AA" w:rsidRPr="00BB3F5B">
        <w:rPr>
          <w:rFonts w:eastAsia="Times New Roman"/>
          <w:sz w:val="24"/>
          <w:szCs w:val="24"/>
        </w:rPr>
        <w:t>МКОУ «СОШ №7»</w:t>
      </w:r>
      <w:r w:rsidRPr="00BB3F5B">
        <w:rPr>
          <w:rFonts w:eastAsia="Times New Roman"/>
          <w:sz w:val="24"/>
          <w:szCs w:val="24"/>
        </w:rPr>
        <w:t>. Место нахождения -Республика Дагестан, г. Киз</w:t>
      </w:r>
      <w:r w:rsidR="008F67AA" w:rsidRPr="00BB3F5B">
        <w:rPr>
          <w:rFonts w:eastAsia="Times New Roman"/>
          <w:sz w:val="24"/>
          <w:szCs w:val="24"/>
        </w:rPr>
        <w:t>ляр</w:t>
      </w:r>
      <w:r w:rsidRPr="00BB3F5B">
        <w:rPr>
          <w:rFonts w:eastAsia="Times New Roman"/>
          <w:sz w:val="24"/>
          <w:szCs w:val="24"/>
        </w:rPr>
        <w:t xml:space="preserve">, ул. </w:t>
      </w:r>
      <w:r w:rsidR="008F67AA" w:rsidRPr="00BB3F5B">
        <w:rPr>
          <w:rFonts w:eastAsia="Times New Roman"/>
          <w:sz w:val="24"/>
          <w:szCs w:val="24"/>
        </w:rPr>
        <w:t>Победы 87А</w:t>
      </w:r>
      <w:r w:rsidRPr="00BB3F5B">
        <w:rPr>
          <w:rFonts w:eastAsia="Times New Roman"/>
          <w:sz w:val="24"/>
          <w:szCs w:val="24"/>
        </w:rPr>
        <w:t xml:space="preserve">. Режим работы двусменный, </w:t>
      </w:r>
      <w:r w:rsidR="008F67AA" w:rsidRPr="00BB3F5B">
        <w:rPr>
          <w:rFonts w:eastAsia="Times New Roman"/>
          <w:sz w:val="24"/>
          <w:szCs w:val="24"/>
        </w:rPr>
        <w:t>шестидневный. Для реализации ос</w:t>
      </w:r>
      <w:r w:rsidRPr="00BB3F5B">
        <w:rPr>
          <w:rFonts w:eastAsia="Times New Roman"/>
          <w:sz w:val="24"/>
          <w:szCs w:val="24"/>
        </w:rPr>
        <w:t xml:space="preserve">новной образовательной программы среднего общего образования определяется нормативный срок - 2 года (10 и 11 классы), для детей с ограниченными </w:t>
      </w:r>
      <w:r w:rsidR="008F67AA" w:rsidRPr="00BB3F5B">
        <w:rPr>
          <w:rFonts w:eastAsia="Times New Roman"/>
          <w:sz w:val="24"/>
          <w:szCs w:val="24"/>
        </w:rPr>
        <w:t>возможно</w:t>
      </w:r>
      <w:r w:rsidRPr="00BB3F5B">
        <w:rPr>
          <w:rFonts w:eastAsia="Times New Roman"/>
          <w:sz w:val="24"/>
          <w:szCs w:val="24"/>
        </w:rPr>
        <w:t>стями здоровья, детей-инвалидов при обучении</w:t>
      </w:r>
      <w:r w:rsidR="008F67AA" w:rsidRPr="00BB3F5B">
        <w:rPr>
          <w:rFonts w:eastAsia="Times New Roman"/>
          <w:sz w:val="24"/>
          <w:szCs w:val="24"/>
        </w:rPr>
        <w:t xml:space="preserve"> по адаптированным образователь</w:t>
      </w:r>
      <w:r w:rsidRPr="00BB3F5B">
        <w:rPr>
          <w:rFonts w:eastAsia="Times New Roman"/>
          <w:sz w:val="24"/>
          <w:szCs w:val="24"/>
        </w:rPr>
        <w:t xml:space="preserve">ным программам, независимо от применяемых </w:t>
      </w:r>
      <w:r w:rsidR="008F67AA" w:rsidRPr="00BB3F5B">
        <w:rPr>
          <w:rFonts w:eastAsia="Times New Roman"/>
          <w:sz w:val="24"/>
          <w:szCs w:val="24"/>
        </w:rPr>
        <w:t>технологий, срок получения сред</w:t>
      </w:r>
      <w:r w:rsidRPr="00BB3F5B">
        <w:rPr>
          <w:rFonts w:eastAsia="Times New Roman"/>
          <w:sz w:val="24"/>
          <w:szCs w:val="24"/>
        </w:rPr>
        <w:t>него общего образования увеличивается не более чем на 1 год.</w:t>
      </w:r>
    </w:p>
    <w:p w:rsidR="004B40AD" w:rsidRPr="00BB3F5B" w:rsidRDefault="004B40AD" w:rsidP="004B40AD">
      <w:pPr>
        <w:spacing w:line="25" w:lineRule="exact"/>
        <w:rPr>
          <w:sz w:val="24"/>
          <w:szCs w:val="24"/>
        </w:rPr>
      </w:pPr>
    </w:p>
    <w:p w:rsidR="004B40AD" w:rsidRPr="00BB3F5B" w:rsidRDefault="004B40AD" w:rsidP="004B40AD">
      <w:pPr>
        <w:spacing w:line="238" w:lineRule="auto"/>
        <w:ind w:firstLine="852"/>
        <w:jc w:val="both"/>
        <w:rPr>
          <w:sz w:val="24"/>
          <w:szCs w:val="24"/>
        </w:rPr>
      </w:pPr>
      <w:r w:rsidRPr="00BB3F5B">
        <w:rPr>
          <w:rFonts w:eastAsia="Times New Roman"/>
          <w:sz w:val="24"/>
          <w:szCs w:val="24"/>
        </w:rPr>
        <w:t xml:space="preserve">ООП СОО </w:t>
      </w:r>
      <w:r w:rsidR="008F67AA" w:rsidRPr="00BB3F5B">
        <w:rPr>
          <w:rFonts w:eastAsia="Times New Roman"/>
          <w:sz w:val="24"/>
          <w:szCs w:val="24"/>
        </w:rPr>
        <w:t xml:space="preserve">МКОУ «СОШ №7» </w:t>
      </w:r>
      <w:r w:rsidRPr="00BB3F5B">
        <w:rPr>
          <w:rFonts w:eastAsia="Times New Roman"/>
          <w:sz w:val="24"/>
          <w:szCs w:val="24"/>
        </w:rPr>
        <w:t>отв</w:t>
      </w:r>
      <w:r w:rsidR="008F67AA" w:rsidRPr="00BB3F5B">
        <w:rPr>
          <w:rFonts w:eastAsia="Times New Roman"/>
          <w:sz w:val="24"/>
          <w:szCs w:val="24"/>
        </w:rPr>
        <w:t>ечает требованиям Федераль</w:t>
      </w:r>
      <w:r w:rsidRPr="00BB3F5B">
        <w:rPr>
          <w:rFonts w:eastAsia="Times New Roman"/>
          <w:sz w:val="24"/>
          <w:szCs w:val="24"/>
        </w:rPr>
        <w:t>ного государственного образовательного стандарта среднего общего образования, обеспечивает преемственность основного общего и среднего общего образования, доступность и качество образования для детей с разными образовательными возможностями, в том числе для детей-инвалидов и детей с ограниченными возможностями здоровья. По мере введения Федерального среднего общего образования (далее - ФГОС СОО) и накопления опыта работы в данную программу могут вноситься изменения и дополнения. ООП СОО разработана в соответствии с требованиями ФГОС СОО к структуре основной образовательной программы ООП.</w:t>
      </w:r>
    </w:p>
    <w:p w:rsidR="004B40AD" w:rsidRPr="00BB3F5B" w:rsidRDefault="004B40AD" w:rsidP="004B40AD">
      <w:pPr>
        <w:spacing w:line="15" w:lineRule="exact"/>
        <w:rPr>
          <w:sz w:val="24"/>
          <w:szCs w:val="24"/>
        </w:rPr>
      </w:pPr>
    </w:p>
    <w:p w:rsidR="004B40AD" w:rsidRPr="00BB3F5B" w:rsidRDefault="004B40AD" w:rsidP="004B40AD">
      <w:pPr>
        <w:ind w:left="720"/>
        <w:rPr>
          <w:sz w:val="24"/>
          <w:szCs w:val="24"/>
        </w:rPr>
      </w:pPr>
      <w:r w:rsidRPr="00BB3F5B">
        <w:rPr>
          <w:rFonts w:eastAsia="Times New Roman"/>
          <w:b/>
          <w:bCs/>
          <w:sz w:val="24"/>
          <w:szCs w:val="24"/>
        </w:rPr>
        <w:t>Программа адресована:</w:t>
      </w:r>
    </w:p>
    <w:p w:rsidR="004B40AD" w:rsidRPr="00BB3F5B" w:rsidRDefault="004B40AD" w:rsidP="004B40AD">
      <w:pPr>
        <w:spacing w:line="236" w:lineRule="auto"/>
        <w:ind w:left="720"/>
        <w:rPr>
          <w:sz w:val="24"/>
          <w:szCs w:val="24"/>
        </w:rPr>
      </w:pPr>
      <w:r w:rsidRPr="00BB3F5B">
        <w:rPr>
          <w:rFonts w:eastAsia="Times New Roman"/>
          <w:sz w:val="24"/>
          <w:szCs w:val="24"/>
        </w:rPr>
        <w:t>1. учащимся и родителям:</w:t>
      </w:r>
    </w:p>
    <w:p w:rsidR="004B40AD" w:rsidRPr="00BB3F5B" w:rsidRDefault="004B40AD" w:rsidP="004B40AD">
      <w:pPr>
        <w:spacing w:line="13" w:lineRule="exact"/>
        <w:rPr>
          <w:sz w:val="24"/>
          <w:szCs w:val="24"/>
        </w:rPr>
      </w:pPr>
    </w:p>
    <w:p w:rsidR="004B40AD" w:rsidRPr="00BB3F5B" w:rsidRDefault="004B40AD" w:rsidP="004B40AD">
      <w:pPr>
        <w:numPr>
          <w:ilvl w:val="0"/>
          <w:numId w:val="5"/>
        </w:numPr>
        <w:tabs>
          <w:tab w:val="left" w:pos="905"/>
        </w:tabs>
        <w:spacing w:line="237" w:lineRule="auto"/>
        <w:ind w:firstLine="720"/>
        <w:jc w:val="both"/>
        <w:rPr>
          <w:rFonts w:eastAsia="Times New Roman"/>
          <w:sz w:val="24"/>
          <w:szCs w:val="24"/>
        </w:rPr>
      </w:pPr>
      <w:r w:rsidRPr="00BB3F5B">
        <w:rPr>
          <w:rFonts w:eastAsia="Times New Roman"/>
          <w:sz w:val="24"/>
          <w:szCs w:val="24"/>
        </w:rPr>
        <w:t>для информирования о целях, содержании, организации и предполагаемых результатах деятельности школы по достижению каждым учащимся образовательных результатов;</w:t>
      </w:r>
    </w:p>
    <w:p w:rsidR="004B40AD" w:rsidRPr="00BB3F5B" w:rsidRDefault="004B40AD" w:rsidP="004B40AD">
      <w:pPr>
        <w:spacing w:line="13" w:lineRule="exact"/>
        <w:rPr>
          <w:rFonts w:eastAsia="Times New Roman"/>
          <w:sz w:val="24"/>
          <w:szCs w:val="24"/>
        </w:rPr>
      </w:pPr>
    </w:p>
    <w:p w:rsidR="004B40AD" w:rsidRPr="00BB3F5B" w:rsidRDefault="004B40AD" w:rsidP="004B40AD">
      <w:pPr>
        <w:numPr>
          <w:ilvl w:val="0"/>
          <w:numId w:val="5"/>
        </w:numPr>
        <w:tabs>
          <w:tab w:val="left" w:pos="919"/>
        </w:tabs>
        <w:spacing w:line="236" w:lineRule="auto"/>
        <w:ind w:firstLine="720"/>
        <w:jc w:val="both"/>
        <w:rPr>
          <w:rFonts w:eastAsia="Times New Roman"/>
          <w:sz w:val="24"/>
          <w:szCs w:val="24"/>
        </w:rPr>
      </w:pPr>
      <w:r w:rsidRPr="00BB3F5B">
        <w:rPr>
          <w:rFonts w:eastAsia="Times New Roman"/>
          <w:sz w:val="24"/>
          <w:szCs w:val="24"/>
        </w:rPr>
        <w:t>для определения сферы ответственности за достижение результатов образовательной деятельности школы, родителей и учащихся и возможностей для взаимодействия.</w:t>
      </w:r>
    </w:p>
    <w:p w:rsidR="004B40AD" w:rsidRPr="00BB3F5B" w:rsidRDefault="004B40AD" w:rsidP="004B40AD">
      <w:pPr>
        <w:spacing w:line="1" w:lineRule="exact"/>
        <w:rPr>
          <w:rFonts w:eastAsia="Times New Roman"/>
          <w:sz w:val="24"/>
          <w:szCs w:val="24"/>
        </w:rPr>
      </w:pPr>
    </w:p>
    <w:p w:rsidR="004B40AD" w:rsidRPr="00BB3F5B" w:rsidRDefault="004B40AD" w:rsidP="004B40AD">
      <w:pPr>
        <w:numPr>
          <w:ilvl w:val="1"/>
          <w:numId w:val="5"/>
        </w:numPr>
        <w:tabs>
          <w:tab w:val="left" w:pos="1140"/>
        </w:tabs>
        <w:ind w:left="1140" w:hanging="288"/>
        <w:rPr>
          <w:rFonts w:eastAsia="Times New Roman"/>
          <w:sz w:val="24"/>
          <w:szCs w:val="24"/>
        </w:rPr>
      </w:pPr>
      <w:r w:rsidRPr="00BB3F5B">
        <w:rPr>
          <w:rFonts w:eastAsia="Times New Roman"/>
          <w:sz w:val="24"/>
          <w:szCs w:val="24"/>
        </w:rPr>
        <w:t>учителям:</w:t>
      </w:r>
    </w:p>
    <w:p w:rsidR="004B40AD" w:rsidRPr="00BB3F5B" w:rsidRDefault="004B40AD" w:rsidP="004B40AD">
      <w:pPr>
        <w:spacing w:line="13" w:lineRule="exact"/>
        <w:rPr>
          <w:sz w:val="24"/>
          <w:szCs w:val="24"/>
        </w:rPr>
      </w:pPr>
    </w:p>
    <w:p w:rsidR="004B40AD" w:rsidRPr="00BB3F5B" w:rsidRDefault="004B40AD" w:rsidP="004B40AD">
      <w:pPr>
        <w:numPr>
          <w:ilvl w:val="1"/>
          <w:numId w:val="6"/>
        </w:numPr>
        <w:tabs>
          <w:tab w:val="left" w:pos="1025"/>
        </w:tabs>
        <w:spacing w:line="234" w:lineRule="auto"/>
        <w:ind w:firstLine="852"/>
        <w:rPr>
          <w:rFonts w:eastAsia="Times New Roman"/>
          <w:sz w:val="24"/>
          <w:szCs w:val="24"/>
        </w:rPr>
      </w:pPr>
      <w:r w:rsidRPr="00BB3F5B">
        <w:rPr>
          <w:rFonts w:eastAsia="Times New Roman"/>
          <w:sz w:val="24"/>
          <w:szCs w:val="24"/>
        </w:rPr>
        <w:t>для углубления понимания смыслов образования и в качестве ориентира в практической образовательной деятельности.</w:t>
      </w:r>
    </w:p>
    <w:p w:rsidR="004B40AD" w:rsidRPr="00BB3F5B" w:rsidRDefault="004B40AD" w:rsidP="004B40AD">
      <w:pPr>
        <w:spacing w:line="4" w:lineRule="exact"/>
        <w:rPr>
          <w:rFonts w:eastAsia="Times New Roman"/>
          <w:sz w:val="24"/>
          <w:szCs w:val="24"/>
        </w:rPr>
      </w:pPr>
    </w:p>
    <w:p w:rsidR="004B40AD" w:rsidRPr="00BB3F5B" w:rsidRDefault="004B40AD" w:rsidP="004B40AD">
      <w:pPr>
        <w:numPr>
          <w:ilvl w:val="0"/>
          <w:numId w:val="6"/>
        </w:numPr>
        <w:tabs>
          <w:tab w:val="left" w:pos="1000"/>
        </w:tabs>
        <w:ind w:left="1000" w:hanging="280"/>
        <w:rPr>
          <w:rFonts w:eastAsia="Times New Roman"/>
          <w:sz w:val="24"/>
          <w:szCs w:val="24"/>
        </w:rPr>
      </w:pPr>
      <w:r w:rsidRPr="00BB3F5B">
        <w:rPr>
          <w:rFonts w:eastAsia="Times New Roman"/>
          <w:sz w:val="24"/>
          <w:szCs w:val="24"/>
        </w:rPr>
        <w:t>администрации:</w:t>
      </w:r>
    </w:p>
    <w:p w:rsidR="004B40AD" w:rsidRPr="00BB3F5B" w:rsidRDefault="004B40AD" w:rsidP="004B40AD">
      <w:pPr>
        <w:spacing w:line="13" w:lineRule="exact"/>
        <w:rPr>
          <w:sz w:val="24"/>
          <w:szCs w:val="24"/>
        </w:rPr>
      </w:pPr>
    </w:p>
    <w:p w:rsidR="004B40AD" w:rsidRPr="00BB3F5B" w:rsidRDefault="004B40AD" w:rsidP="004B40AD">
      <w:pPr>
        <w:numPr>
          <w:ilvl w:val="0"/>
          <w:numId w:val="7"/>
        </w:numPr>
        <w:tabs>
          <w:tab w:val="left" w:pos="886"/>
        </w:tabs>
        <w:spacing w:line="234" w:lineRule="auto"/>
        <w:ind w:firstLine="720"/>
        <w:rPr>
          <w:rFonts w:eastAsia="Times New Roman"/>
          <w:sz w:val="24"/>
          <w:szCs w:val="24"/>
        </w:rPr>
      </w:pPr>
      <w:r w:rsidRPr="00BB3F5B">
        <w:rPr>
          <w:rFonts w:eastAsia="Times New Roman"/>
          <w:sz w:val="24"/>
          <w:szCs w:val="24"/>
        </w:rPr>
        <w:t>для координации деятельности педагогического коллектива по выполнению требований к результатам и условиям освоения учащимися ООП СОО;</w:t>
      </w:r>
    </w:p>
    <w:p w:rsidR="004B40AD" w:rsidRPr="00BB3F5B" w:rsidRDefault="004B40AD" w:rsidP="004B40AD">
      <w:pPr>
        <w:spacing w:line="15" w:lineRule="exact"/>
        <w:rPr>
          <w:rFonts w:eastAsia="Times New Roman"/>
          <w:sz w:val="24"/>
          <w:szCs w:val="24"/>
        </w:rPr>
      </w:pPr>
    </w:p>
    <w:p w:rsidR="004B40AD" w:rsidRPr="00BB3F5B" w:rsidRDefault="004B40AD" w:rsidP="004B40AD">
      <w:pPr>
        <w:numPr>
          <w:ilvl w:val="0"/>
          <w:numId w:val="7"/>
        </w:numPr>
        <w:tabs>
          <w:tab w:val="left" w:pos="931"/>
        </w:tabs>
        <w:spacing w:line="236" w:lineRule="auto"/>
        <w:ind w:firstLine="720"/>
        <w:jc w:val="both"/>
        <w:rPr>
          <w:rFonts w:eastAsia="Times New Roman"/>
          <w:sz w:val="24"/>
          <w:szCs w:val="24"/>
        </w:rPr>
      </w:pPr>
      <w:r w:rsidRPr="00BB3F5B">
        <w:rPr>
          <w:rFonts w:eastAsia="Times New Roman"/>
          <w:sz w:val="24"/>
          <w:szCs w:val="24"/>
        </w:rPr>
        <w:t>для регулирования отношений субъектов образовательного процесса, для принятия управленческих решений на основе мониторинга эффективности процесса, качества условий и результатов образовательной деятельности.</w:t>
      </w:r>
    </w:p>
    <w:p w:rsidR="004B40AD" w:rsidRPr="00BB3F5B" w:rsidRDefault="004B40AD" w:rsidP="008F67AA">
      <w:pPr>
        <w:spacing w:line="234" w:lineRule="auto"/>
        <w:ind w:firstLine="720"/>
        <w:jc w:val="both"/>
        <w:rPr>
          <w:sz w:val="24"/>
          <w:szCs w:val="24"/>
        </w:rPr>
      </w:pPr>
      <w:r w:rsidRPr="00BB3F5B">
        <w:rPr>
          <w:rFonts w:eastAsia="Times New Roman"/>
          <w:sz w:val="24"/>
          <w:szCs w:val="24"/>
        </w:rPr>
        <w:t>Содержание основной образовательной программы основного общего образования формируется с учётом:</w:t>
      </w:r>
    </w:p>
    <w:p w:rsidR="004B40AD" w:rsidRPr="00BB3F5B" w:rsidRDefault="004B40AD" w:rsidP="008F67AA">
      <w:pPr>
        <w:spacing w:line="2" w:lineRule="exact"/>
        <w:jc w:val="both"/>
        <w:rPr>
          <w:sz w:val="24"/>
          <w:szCs w:val="24"/>
        </w:rPr>
      </w:pPr>
    </w:p>
    <w:p w:rsidR="004B40AD" w:rsidRPr="00BB3F5B" w:rsidRDefault="004B40AD" w:rsidP="008F67AA">
      <w:pPr>
        <w:ind w:left="720"/>
        <w:jc w:val="both"/>
        <w:rPr>
          <w:sz w:val="24"/>
          <w:szCs w:val="24"/>
        </w:rPr>
      </w:pPr>
      <w:r w:rsidRPr="00BB3F5B">
        <w:rPr>
          <w:rFonts w:eastAsia="Times New Roman"/>
          <w:sz w:val="24"/>
          <w:szCs w:val="24"/>
        </w:rPr>
        <w:t>Государственного заказа:</w:t>
      </w:r>
    </w:p>
    <w:p w:rsidR="004B40AD" w:rsidRPr="00BB3F5B" w:rsidRDefault="004B40AD" w:rsidP="008F67AA">
      <w:pPr>
        <w:spacing w:line="13" w:lineRule="exact"/>
        <w:jc w:val="both"/>
        <w:rPr>
          <w:sz w:val="24"/>
          <w:szCs w:val="24"/>
        </w:rPr>
      </w:pPr>
    </w:p>
    <w:p w:rsidR="004B40AD" w:rsidRPr="00BB3F5B" w:rsidRDefault="004B40AD" w:rsidP="008F67AA">
      <w:pPr>
        <w:spacing w:line="237" w:lineRule="auto"/>
        <w:ind w:firstLine="720"/>
        <w:jc w:val="both"/>
        <w:rPr>
          <w:sz w:val="24"/>
          <w:szCs w:val="24"/>
        </w:rPr>
      </w:pPr>
      <w:r w:rsidRPr="00BB3F5B">
        <w:rPr>
          <w:rFonts w:eastAsia="Times New Roman"/>
          <w:sz w:val="24"/>
          <w:szCs w:val="24"/>
        </w:rPr>
        <w:t>- создание равных условий для получения учащимся качественного образования в соответствии с федеральными государственными образовательными стандартами;</w:t>
      </w:r>
    </w:p>
    <w:p w:rsidR="004B40AD" w:rsidRPr="00BB3F5B" w:rsidRDefault="004B40AD" w:rsidP="008F67AA">
      <w:pPr>
        <w:spacing w:line="13" w:lineRule="exact"/>
        <w:jc w:val="both"/>
        <w:rPr>
          <w:sz w:val="24"/>
          <w:szCs w:val="24"/>
        </w:rPr>
      </w:pPr>
    </w:p>
    <w:p w:rsidR="004B40AD" w:rsidRPr="00BB3F5B" w:rsidRDefault="004B40AD" w:rsidP="008F67AA">
      <w:pPr>
        <w:spacing w:line="234" w:lineRule="auto"/>
        <w:ind w:firstLine="720"/>
        <w:jc w:val="both"/>
        <w:rPr>
          <w:sz w:val="24"/>
          <w:szCs w:val="24"/>
        </w:rPr>
      </w:pPr>
      <w:r w:rsidRPr="00BB3F5B">
        <w:rPr>
          <w:rFonts w:eastAsia="Times New Roman"/>
          <w:sz w:val="24"/>
          <w:szCs w:val="24"/>
        </w:rPr>
        <w:t>- развитие творческой, конкурентоспособной, общественно-активной, функционально-грамотной, устойчиво развитой личности.</w:t>
      </w:r>
    </w:p>
    <w:p w:rsidR="004B40AD" w:rsidRPr="00BB3F5B" w:rsidRDefault="004B40AD" w:rsidP="008F67AA">
      <w:pPr>
        <w:spacing w:line="2" w:lineRule="exact"/>
        <w:jc w:val="both"/>
        <w:rPr>
          <w:sz w:val="24"/>
          <w:szCs w:val="24"/>
        </w:rPr>
      </w:pPr>
    </w:p>
    <w:p w:rsidR="004B40AD" w:rsidRPr="00BB3F5B" w:rsidRDefault="004B40AD" w:rsidP="008F67AA">
      <w:pPr>
        <w:ind w:left="720"/>
        <w:jc w:val="both"/>
        <w:rPr>
          <w:sz w:val="24"/>
          <w:szCs w:val="24"/>
        </w:rPr>
      </w:pPr>
      <w:r w:rsidRPr="00BB3F5B">
        <w:rPr>
          <w:rFonts w:eastAsia="Times New Roman"/>
          <w:sz w:val="24"/>
          <w:szCs w:val="24"/>
        </w:rPr>
        <w:t>Социального заказа:</w:t>
      </w:r>
    </w:p>
    <w:p w:rsidR="004B40AD" w:rsidRPr="00BB3F5B" w:rsidRDefault="004B40AD" w:rsidP="008F67AA">
      <w:pPr>
        <w:numPr>
          <w:ilvl w:val="0"/>
          <w:numId w:val="8"/>
        </w:numPr>
        <w:tabs>
          <w:tab w:val="left" w:pos="1440"/>
        </w:tabs>
        <w:ind w:left="1440" w:hanging="720"/>
        <w:jc w:val="both"/>
        <w:rPr>
          <w:rFonts w:eastAsia="Times New Roman"/>
          <w:sz w:val="24"/>
          <w:szCs w:val="24"/>
        </w:rPr>
      </w:pPr>
      <w:r w:rsidRPr="00BB3F5B">
        <w:rPr>
          <w:rFonts w:eastAsia="Times New Roman"/>
          <w:sz w:val="24"/>
          <w:szCs w:val="24"/>
        </w:rPr>
        <w:t>организация образовательного процесса в безопасных и комфортных</w:t>
      </w:r>
    </w:p>
    <w:p w:rsidR="004B40AD" w:rsidRPr="00BB3F5B" w:rsidRDefault="004B40AD" w:rsidP="008F67AA">
      <w:pPr>
        <w:jc w:val="both"/>
        <w:rPr>
          <w:rFonts w:eastAsia="Times New Roman"/>
          <w:sz w:val="24"/>
          <w:szCs w:val="24"/>
        </w:rPr>
      </w:pPr>
      <w:r w:rsidRPr="00BB3F5B">
        <w:rPr>
          <w:rFonts w:eastAsia="Times New Roman"/>
          <w:sz w:val="24"/>
          <w:szCs w:val="24"/>
        </w:rPr>
        <w:t>условиях;</w:t>
      </w:r>
    </w:p>
    <w:p w:rsidR="004B40AD" w:rsidRPr="00BB3F5B" w:rsidRDefault="004B40AD" w:rsidP="008F67AA">
      <w:pPr>
        <w:spacing w:line="12" w:lineRule="exact"/>
        <w:jc w:val="both"/>
        <w:rPr>
          <w:rFonts w:eastAsia="Times New Roman"/>
          <w:sz w:val="24"/>
          <w:szCs w:val="24"/>
        </w:rPr>
      </w:pPr>
    </w:p>
    <w:p w:rsidR="004B40AD" w:rsidRPr="00BB3F5B" w:rsidRDefault="004B40AD" w:rsidP="008F67AA">
      <w:pPr>
        <w:numPr>
          <w:ilvl w:val="0"/>
          <w:numId w:val="8"/>
        </w:numPr>
        <w:tabs>
          <w:tab w:val="left" w:pos="907"/>
        </w:tabs>
        <w:spacing w:line="237" w:lineRule="auto"/>
        <w:ind w:firstLine="720"/>
        <w:jc w:val="both"/>
        <w:rPr>
          <w:rFonts w:eastAsia="Times New Roman"/>
          <w:sz w:val="24"/>
          <w:szCs w:val="24"/>
        </w:rPr>
      </w:pPr>
      <w:r w:rsidRPr="00BB3F5B">
        <w:rPr>
          <w:rFonts w:eastAsia="Times New Roman"/>
          <w:sz w:val="24"/>
          <w:szCs w:val="24"/>
        </w:rPr>
        <w:t>обеспечение качества образования, позволяющего выпускникам эффективно взаимодействовать с экономикой и обществом в соответствии с требованиями времени;</w:t>
      </w:r>
    </w:p>
    <w:p w:rsidR="004B40AD" w:rsidRPr="00BB3F5B" w:rsidRDefault="004B40AD" w:rsidP="008F67AA">
      <w:pPr>
        <w:numPr>
          <w:ilvl w:val="0"/>
          <w:numId w:val="8"/>
        </w:numPr>
        <w:tabs>
          <w:tab w:val="left" w:pos="960"/>
        </w:tabs>
        <w:ind w:left="960" w:hanging="240"/>
        <w:jc w:val="both"/>
        <w:rPr>
          <w:rFonts w:eastAsia="Times New Roman"/>
          <w:sz w:val="24"/>
          <w:szCs w:val="24"/>
        </w:rPr>
      </w:pPr>
      <w:r w:rsidRPr="00BB3F5B">
        <w:rPr>
          <w:rFonts w:eastAsia="Times New Roman"/>
          <w:sz w:val="24"/>
          <w:szCs w:val="24"/>
        </w:rPr>
        <w:t>воспитание личности ученика, его нравственных и духовных качеств;</w:t>
      </w:r>
    </w:p>
    <w:p w:rsidR="004B40AD" w:rsidRPr="00BB3F5B" w:rsidRDefault="004B40AD" w:rsidP="008F67AA">
      <w:pPr>
        <w:spacing w:line="13" w:lineRule="exact"/>
        <w:jc w:val="both"/>
        <w:rPr>
          <w:rFonts w:eastAsia="Times New Roman"/>
          <w:sz w:val="24"/>
          <w:szCs w:val="24"/>
        </w:rPr>
      </w:pPr>
    </w:p>
    <w:p w:rsidR="004B40AD" w:rsidRPr="00BB3F5B" w:rsidRDefault="004B40AD" w:rsidP="008F67AA">
      <w:pPr>
        <w:numPr>
          <w:ilvl w:val="0"/>
          <w:numId w:val="8"/>
        </w:numPr>
        <w:tabs>
          <w:tab w:val="left" w:pos="917"/>
        </w:tabs>
        <w:spacing w:line="234" w:lineRule="auto"/>
        <w:ind w:firstLine="720"/>
        <w:jc w:val="both"/>
        <w:rPr>
          <w:rFonts w:eastAsia="Times New Roman"/>
          <w:sz w:val="24"/>
          <w:szCs w:val="24"/>
        </w:rPr>
      </w:pPr>
      <w:r w:rsidRPr="00BB3F5B">
        <w:rPr>
          <w:rFonts w:eastAsia="Times New Roman"/>
          <w:sz w:val="24"/>
          <w:szCs w:val="24"/>
        </w:rPr>
        <w:t>обеспечение досуговой занятости и создание условий для удовлетворения интересов и развития разнообразных способностей детей;</w:t>
      </w:r>
    </w:p>
    <w:p w:rsidR="004B40AD" w:rsidRPr="00BB3F5B" w:rsidRDefault="004B40AD" w:rsidP="008F67AA">
      <w:pPr>
        <w:spacing w:line="15" w:lineRule="exact"/>
        <w:jc w:val="both"/>
        <w:rPr>
          <w:rFonts w:eastAsia="Times New Roman"/>
          <w:sz w:val="24"/>
          <w:szCs w:val="24"/>
        </w:rPr>
      </w:pPr>
    </w:p>
    <w:p w:rsidR="004B40AD" w:rsidRPr="00BB3F5B" w:rsidRDefault="004B40AD" w:rsidP="008F67AA">
      <w:pPr>
        <w:numPr>
          <w:ilvl w:val="0"/>
          <w:numId w:val="8"/>
        </w:numPr>
        <w:tabs>
          <w:tab w:val="left" w:pos="893"/>
        </w:tabs>
        <w:spacing w:line="235" w:lineRule="auto"/>
        <w:ind w:firstLine="720"/>
        <w:jc w:val="both"/>
        <w:rPr>
          <w:rFonts w:eastAsia="Times New Roman"/>
          <w:sz w:val="24"/>
          <w:szCs w:val="24"/>
        </w:rPr>
      </w:pPr>
      <w:r w:rsidRPr="00BB3F5B">
        <w:rPr>
          <w:rFonts w:eastAsia="Times New Roman"/>
          <w:sz w:val="24"/>
          <w:szCs w:val="24"/>
        </w:rPr>
        <w:lastRenderedPageBreak/>
        <w:t>воспитание ответственного отношения учащихся к своему здоровью и формирование навыков здорового образа жизни.</w:t>
      </w:r>
    </w:p>
    <w:p w:rsidR="004B40AD" w:rsidRPr="00BB3F5B" w:rsidRDefault="004B40AD" w:rsidP="008F67AA">
      <w:pPr>
        <w:spacing w:line="1" w:lineRule="exact"/>
        <w:jc w:val="both"/>
        <w:rPr>
          <w:rFonts w:eastAsia="Times New Roman"/>
          <w:sz w:val="24"/>
          <w:szCs w:val="24"/>
        </w:rPr>
      </w:pPr>
    </w:p>
    <w:p w:rsidR="004B40AD" w:rsidRPr="00BB3F5B" w:rsidRDefault="004B40AD" w:rsidP="008F67AA">
      <w:pPr>
        <w:ind w:left="720"/>
        <w:jc w:val="both"/>
        <w:rPr>
          <w:rFonts w:eastAsia="Times New Roman"/>
          <w:sz w:val="24"/>
          <w:szCs w:val="24"/>
        </w:rPr>
      </w:pPr>
      <w:r w:rsidRPr="00BB3F5B">
        <w:rPr>
          <w:rFonts w:eastAsia="Times New Roman"/>
          <w:sz w:val="24"/>
          <w:szCs w:val="24"/>
        </w:rPr>
        <w:t>Заказа родителей:</w:t>
      </w:r>
    </w:p>
    <w:p w:rsidR="004B40AD" w:rsidRPr="00BB3F5B" w:rsidRDefault="004B40AD" w:rsidP="008F67AA">
      <w:pPr>
        <w:numPr>
          <w:ilvl w:val="0"/>
          <w:numId w:val="8"/>
        </w:numPr>
        <w:tabs>
          <w:tab w:val="left" w:pos="1340"/>
        </w:tabs>
        <w:ind w:left="1340" w:hanging="620"/>
        <w:jc w:val="both"/>
        <w:rPr>
          <w:rFonts w:eastAsia="Times New Roman"/>
          <w:sz w:val="24"/>
          <w:szCs w:val="24"/>
        </w:rPr>
      </w:pPr>
      <w:r w:rsidRPr="00BB3F5B">
        <w:rPr>
          <w:rFonts w:eastAsia="Times New Roman"/>
          <w:sz w:val="24"/>
          <w:szCs w:val="24"/>
        </w:rPr>
        <w:t>возможность получения качественного образования;</w:t>
      </w:r>
    </w:p>
    <w:p w:rsidR="004B40AD" w:rsidRPr="00BB3F5B" w:rsidRDefault="004B40AD" w:rsidP="008F67AA">
      <w:pPr>
        <w:spacing w:line="12" w:lineRule="exact"/>
        <w:jc w:val="both"/>
        <w:rPr>
          <w:rFonts w:eastAsia="Times New Roman"/>
          <w:sz w:val="24"/>
          <w:szCs w:val="24"/>
        </w:rPr>
      </w:pPr>
    </w:p>
    <w:p w:rsidR="004B40AD" w:rsidRPr="00BB3F5B" w:rsidRDefault="004B40AD" w:rsidP="008F67AA">
      <w:pPr>
        <w:numPr>
          <w:ilvl w:val="0"/>
          <w:numId w:val="8"/>
        </w:numPr>
        <w:tabs>
          <w:tab w:val="left" w:pos="912"/>
        </w:tabs>
        <w:spacing w:line="234" w:lineRule="auto"/>
        <w:ind w:firstLine="720"/>
        <w:jc w:val="both"/>
        <w:rPr>
          <w:rFonts w:eastAsia="Times New Roman"/>
          <w:sz w:val="24"/>
          <w:szCs w:val="24"/>
        </w:rPr>
      </w:pPr>
      <w:r w:rsidRPr="00BB3F5B">
        <w:rPr>
          <w:rFonts w:eastAsia="Times New Roman"/>
          <w:sz w:val="24"/>
          <w:szCs w:val="24"/>
        </w:rPr>
        <w:t>создание условий для развития интеллектуальных и творческих способностей учащихся;</w:t>
      </w:r>
    </w:p>
    <w:p w:rsidR="004B40AD" w:rsidRPr="00BB3F5B" w:rsidRDefault="004B40AD" w:rsidP="008F67AA">
      <w:pPr>
        <w:spacing w:line="2" w:lineRule="exact"/>
        <w:jc w:val="both"/>
        <w:rPr>
          <w:rFonts w:eastAsia="Times New Roman"/>
          <w:sz w:val="24"/>
          <w:szCs w:val="24"/>
        </w:rPr>
      </w:pPr>
    </w:p>
    <w:p w:rsidR="004B40AD" w:rsidRPr="00BB3F5B" w:rsidRDefault="004B40AD" w:rsidP="008F67AA">
      <w:pPr>
        <w:numPr>
          <w:ilvl w:val="0"/>
          <w:numId w:val="8"/>
        </w:numPr>
        <w:tabs>
          <w:tab w:val="left" w:pos="880"/>
        </w:tabs>
        <w:ind w:left="880" w:hanging="160"/>
        <w:jc w:val="both"/>
        <w:rPr>
          <w:rFonts w:eastAsia="Times New Roman"/>
          <w:sz w:val="24"/>
          <w:szCs w:val="24"/>
        </w:rPr>
      </w:pPr>
      <w:r w:rsidRPr="00BB3F5B">
        <w:rPr>
          <w:rFonts w:eastAsia="Times New Roman"/>
          <w:sz w:val="24"/>
          <w:szCs w:val="24"/>
        </w:rPr>
        <w:t>сохранение здоровья.</w:t>
      </w:r>
    </w:p>
    <w:p w:rsidR="004B40AD" w:rsidRPr="00BB3F5B" w:rsidRDefault="004B40AD" w:rsidP="004B40AD">
      <w:pPr>
        <w:ind w:left="720"/>
        <w:rPr>
          <w:sz w:val="24"/>
          <w:szCs w:val="24"/>
        </w:rPr>
      </w:pPr>
      <w:r w:rsidRPr="00BB3F5B">
        <w:rPr>
          <w:rFonts w:eastAsia="Times New Roman"/>
          <w:sz w:val="24"/>
          <w:szCs w:val="24"/>
        </w:rPr>
        <w:t xml:space="preserve">ООП СОО </w:t>
      </w:r>
      <w:r w:rsidR="008F67AA" w:rsidRPr="00BB3F5B">
        <w:rPr>
          <w:rFonts w:eastAsia="Times New Roman"/>
          <w:sz w:val="24"/>
          <w:szCs w:val="24"/>
        </w:rPr>
        <w:t xml:space="preserve">МКОУ «СОШ №7» </w:t>
      </w:r>
      <w:r w:rsidRPr="00BB3F5B">
        <w:rPr>
          <w:rFonts w:eastAsia="Times New Roman"/>
          <w:sz w:val="24"/>
          <w:szCs w:val="24"/>
        </w:rPr>
        <w:t>является основой для:</w:t>
      </w:r>
    </w:p>
    <w:p w:rsidR="004B40AD" w:rsidRPr="00BB3F5B" w:rsidRDefault="004B40AD" w:rsidP="004B40AD">
      <w:pPr>
        <w:spacing w:line="15" w:lineRule="exact"/>
        <w:rPr>
          <w:sz w:val="24"/>
          <w:szCs w:val="24"/>
        </w:rPr>
      </w:pPr>
    </w:p>
    <w:p w:rsidR="004B40AD" w:rsidRPr="00BB3F5B" w:rsidRDefault="004B40AD" w:rsidP="004B40AD">
      <w:pPr>
        <w:spacing w:line="234" w:lineRule="auto"/>
        <w:ind w:firstLine="852"/>
        <w:rPr>
          <w:sz w:val="24"/>
          <w:szCs w:val="24"/>
        </w:rPr>
      </w:pPr>
      <w:r w:rsidRPr="00BB3F5B">
        <w:rPr>
          <w:rFonts w:eastAsia="Times New Roman"/>
          <w:sz w:val="24"/>
          <w:szCs w:val="24"/>
        </w:rPr>
        <w:t>- разработки рабочих программ учебных предметов, курсов, контрольно-измерительных материалов;</w:t>
      </w:r>
    </w:p>
    <w:p w:rsidR="004B40AD" w:rsidRPr="00BB3F5B" w:rsidRDefault="004B40AD" w:rsidP="004B40AD">
      <w:pPr>
        <w:spacing w:line="2" w:lineRule="exact"/>
        <w:rPr>
          <w:sz w:val="24"/>
          <w:szCs w:val="24"/>
        </w:rPr>
      </w:pPr>
    </w:p>
    <w:p w:rsidR="004B40AD" w:rsidRPr="00BB3F5B" w:rsidRDefault="004B40AD" w:rsidP="004B40AD">
      <w:pPr>
        <w:numPr>
          <w:ilvl w:val="0"/>
          <w:numId w:val="9"/>
        </w:numPr>
        <w:tabs>
          <w:tab w:val="left" w:pos="1440"/>
        </w:tabs>
        <w:ind w:left="1440" w:hanging="588"/>
        <w:rPr>
          <w:rFonts w:eastAsia="Times New Roman"/>
          <w:sz w:val="24"/>
          <w:szCs w:val="24"/>
        </w:rPr>
      </w:pPr>
      <w:r w:rsidRPr="00BB3F5B">
        <w:rPr>
          <w:rFonts w:eastAsia="Times New Roman"/>
          <w:sz w:val="24"/>
          <w:szCs w:val="24"/>
        </w:rPr>
        <w:t>организации образовательного процесса в школе;</w:t>
      </w:r>
    </w:p>
    <w:p w:rsidR="004B40AD" w:rsidRPr="00BB3F5B" w:rsidRDefault="004B40AD" w:rsidP="004B40AD">
      <w:pPr>
        <w:spacing w:line="13" w:lineRule="exact"/>
        <w:rPr>
          <w:rFonts w:eastAsia="Times New Roman"/>
          <w:sz w:val="24"/>
          <w:szCs w:val="24"/>
        </w:rPr>
      </w:pPr>
    </w:p>
    <w:p w:rsidR="004B40AD" w:rsidRPr="00BB3F5B" w:rsidRDefault="004B40AD" w:rsidP="004B40AD">
      <w:pPr>
        <w:numPr>
          <w:ilvl w:val="0"/>
          <w:numId w:val="9"/>
        </w:numPr>
        <w:tabs>
          <w:tab w:val="left" w:pos="1440"/>
        </w:tabs>
        <w:spacing w:line="234" w:lineRule="auto"/>
        <w:ind w:firstLine="852"/>
        <w:rPr>
          <w:rFonts w:eastAsia="Times New Roman"/>
          <w:sz w:val="24"/>
          <w:szCs w:val="24"/>
        </w:rPr>
      </w:pPr>
      <w:r w:rsidRPr="00BB3F5B">
        <w:rPr>
          <w:rFonts w:eastAsia="Times New Roman"/>
          <w:sz w:val="24"/>
          <w:szCs w:val="24"/>
        </w:rPr>
        <w:t>разработки нормативов финансового обеспечения образовательной деятельности школы;</w:t>
      </w:r>
    </w:p>
    <w:p w:rsidR="004B40AD" w:rsidRPr="00BB3F5B" w:rsidRDefault="004B40AD" w:rsidP="004B40AD">
      <w:pPr>
        <w:spacing w:line="2" w:lineRule="exact"/>
        <w:rPr>
          <w:rFonts w:eastAsia="Times New Roman"/>
          <w:sz w:val="24"/>
          <w:szCs w:val="24"/>
        </w:rPr>
      </w:pPr>
    </w:p>
    <w:p w:rsidR="004B40AD" w:rsidRPr="00BB3F5B" w:rsidRDefault="004B40AD" w:rsidP="004B40AD">
      <w:pPr>
        <w:numPr>
          <w:ilvl w:val="0"/>
          <w:numId w:val="9"/>
        </w:numPr>
        <w:tabs>
          <w:tab w:val="left" w:pos="1440"/>
        </w:tabs>
        <w:ind w:left="1440" w:hanging="588"/>
        <w:rPr>
          <w:rFonts w:eastAsia="Times New Roman"/>
          <w:sz w:val="24"/>
          <w:szCs w:val="24"/>
        </w:rPr>
      </w:pPr>
      <w:r w:rsidRPr="00BB3F5B">
        <w:rPr>
          <w:rFonts w:eastAsia="Times New Roman"/>
          <w:sz w:val="24"/>
          <w:szCs w:val="24"/>
        </w:rPr>
        <w:t>построения системы внутреннего мониторинга качества образования в</w:t>
      </w:r>
    </w:p>
    <w:p w:rsidR="004B40AD" w:rsidRPr="00BB3F5B" w:rsidRDefault="004B40AD" w:rsidP="004B40AD">
      <w:pPr>
        <w:spacing w:line="1" w:lineRule="exact"/>
        <w:rPr>
          <w:rFonts w:eastAsia="Times New Roman"/>
          <w:sz w:val="24"/>
          <w:szCs w:val="24"/>
        </w:rPr>
      </w:pPr>
    </w:p>
    <w:p w:rsidR="004B40AD" w:rsidRPr="00BB3F5B" w:rsidRDefault="004B40AD" w:rsidP="004B40AD">
      <w:pPr>
        <w:rPr>
          <w:rFonts w:eastAsia="Times New Roman"/>
          <w:sz w:val="24"/>
          <w:szCs w:val="24"/>
        </w:rPr>
      </w:pPr>
      <w:r w:rsidRPr="00BB3F5B">
        <w:rPr>
          <w:rFonts w:eastAsia="Times New Roman"/>
          <w:sz w:val="24"/>
          <w:szCs w:val="24"/>
        </w:rPr>
        <w:t>школе;</w:t>
      </w:r>
    </w:p>
    <w:p w:rsidR="004B40AD" w:rsidRPr="00BB3F5B" w:rsidRDefault="004B40AD" w:rsidP="004B40AD">
      <w:pPr>
        <w:numPr>
          <w:ilvl w:val="0"/>
          <w:numId w:val="9"/>
        </w:numPr>
        <w:tabs>
          <w:tab w:val="left" w:pos="1440"/>
        </w:tabs>
        <w:ind w:left="1440" w:hanging="588"/>
        <w:rPr>
          <w:rFonts w:eastAsia="Times New Roman"/>
          <w:sz w:val="24"/>
          <w:szCs w:val="24"/>
        </w:rPr>
      </w:pPr>
      <w:r w:rsidRPr="00BB3F5B">
        <w:rPr>
          <w:rFonts w:eastAsia="Times New Roman"/>
          <w:sz w:val="24"/>
          <w:szCs w:val="24"/>
        </w:rPr>
        <w:t>организации деятельности работы МО, творческих групп;</w:t>
      </w:r>
    </w:p>
    <w:p w:rsidR="004B40AD" w:rsidRPr="00BB3F5B" w:rsidRDefault="004B40AD" w:rsidP="004B40AD">
      <w:pPr>
        <w:spacing w:line="12" w:lineRule="exact"/>
        <w:rPr>
          <w:rFonts w:eastAsia="Times New Roman"/>
          <w:sz w:val="24"/>
          <w:szCs w:val="24"/>
        </w:rPr>
      </w:pPr>
    </w:p>
    <w:p w:rsidR="004B40AD" w:rsidRPr="00BB3F5B" w:rsidRDefault="004B40AD" w:rsidP="004B40AD">
      <w:pPr>
        <w:numPr>
          <w:ilvl w:val="0"/>
          <w:numId w:val="9"/>
        </w:numPr>
        <w:tabs>
          <w:tab w:val="left" w:pos="1440"/>
        </w:tabs>
        <w:spacing w:line="234" w:lineRule="auto"/>
        <w:ind w:firstLine="852"/>
        <w:rPr>
          <w:rFonts w:eastAsia="Times New Roman"/>
          <w:sz w:val="24"/>
          <w:szCs w:val="24"/>
        </w:rPr>
      </w:pPr>
      <w:r w:rsidRPr="00BB3F5B">
        <w:rPr>
          <w:rFonts w:eastAsia="Times New Roman"/>
          <w:sz w:val="24"/>
          <w:szCs w:val="24"/>
        </w:rPr>
        <w:t>аттестации педагогических работников и административно- управленческого персонала;</w:t>
      </w:r>
    </w:p>
    <w:p w:rsidR="004B40AD" w:rsidRPr="00BB3F5B" w:rsidRDefault="004B40AD" w:rsidP="004B40AD">
      <w:pPr>
        <w:spacing w:line="15" w:lineRule="exact"/>
        <w:rPr>
          <w:rFonts w:eastAsia="Times New Roman"/>
          <w:sz w:val="24"/>
          <w:szCs w:val="24"/>
        </w:rPr>
      </w:pPr>
    </w:p>
    <w:p w:rsidR="004B40AD" w:rsidRPr="00BB3F5B" w:rsidRDefault="004B40AD" w:rsidP="004B40AD">
      <w:pPr>
        <w:numPr>
          <w:ilvl w:val="0"/>
          <w:numId w:val="9"/>
        </w:numPr>
        <w:tabs>
          <w:tab w:val="left" w:pos="1440"/>
        </w:tabs>
        <w:spacing w:line="234" w:lineRule="auto"/>
        <w:ind w:firstLine="852"/>
        <w:rPr>
          <w:rFonts w:eastAsia="Times New Roman"/>
          <w:sz w:val="24"/>
          <w:szCs w:val="24"/>
        </w:rPr>
      </w:pPr>
      <w:r w:rsidRPr="00BB3F5B">
        <w:rPr>
          <w:rFonts w:eastAsia="Times New Roman"/>
          <w:sz w:val="24"/>
          <w:szCs w:val="24"/>
        </w:rPr>
        <w:t>организации подготовки, профессиональной переподготовки и повышения квалификации работников школы.</w:t>
      </w:r>
    </w:p>
    <w:p w:rsidR="004B40AD" w:rsidRPr="00BB3F5B" w:rsidRDefault="004B40AD" w:rsidP="004B40AD">
      <w:pPr>
        <w:spacing w:line="15" w:lineRule="exact"/>
        <w:rPr>
          <w:rFonts w:eastAsia="Times New Roman"/>
          <w:sz w:val="24"/>
          <w:szCs w:val="24"/>
        </w:rPr>
      </w:pPr>
    </w:p>
    <w:p w:rsidR="004B40AD" w:rsidRPr="00BB3F5B" w:rsidRDefault="004B40AD" w:rsidP="004B40AD">
      <w:pPr>
        <w:spacing w:line="238" w:lineRule="auto"/>
        <w:ind w:firstLine="720"/>
        <w:jc w:val="both"/>
        <w:rPr>
          <w:rFonts w:eastAsia="Times New Roman"/>
          <w:sz w:val="24"/>
          <w:szCs w:val="24"/>
        </w:rPr>
      </w:pPr>
      <w:r w:rsidRPr="00BB3F5B">
        <w:rPr>
          <w:rFonts w:eastAsia="Times New Roman"/>
          <w:sz w:val="24"/>
          <w:szCs w:val="24"/>
        </w:rPr>
        <w:t xml:space="preserve">Школа располагается в районе частного сектора. В микрорайоне проживают представители многих национальностей, поэтому актуальной является проблема создания условий для формирования этнической терпимости, приобщения их к общекультурным и социальным ценностям общества. </w:t>
      </w:r>
      <w:r w:rsidR="008F67AA" w:rsidRPr="00BB3F5B">
        <w:rPr>
          <w:rFonts w:eastAsia="Times New Roman"/>
          <w:sz w:val="24"/>
          <w:szCs w:val="24"/>
        </w:rPr>
        <w:t xml:space="preserve">МКОУ «СОШ №7» </w:t>
      </w:r>
      <w:r w:rsidRPr="00BB3F5B">
        <w:rPr>
          <w:rFonts w:eastAsia="Times New Roman"/>
          <w:sz w:val="24"/>
          <w:szCs w:val="24"/>
        </w:rPr>
        <w:t>удовлетворяет образовательные потребности и запросы различных слоев населения, предоставляя равный доступ к получению образования семьям с различным уровнем дохода и образованием родителей (законных представителей). Данная ООП</w:t>
      </w:r>
    </w:p>
    <w:p w:rsidR="004B40AD" w:rsidRPr="00BB3F5B" w:rsidRDefault="004B40AD" w:rsidP="004B40AD">
      <w:pPr>
        <w:spacing w:line="200" w:lineRule="exact"/>
        <w:rPr>
          <w:sz w:val="24"/>
          <w:szCs w:val="24"/>
        </w:rPr>
      </w:pPr>
    </w:p>
    <w:p w:rsidR="004B40AD" w:rsidRPr="00BB3F5B" w:rsidRDefault="004B40AD" w:rsidP="004B40AD">
      <w:pPr>
        <w:spacing w:line="238" w:lineRule="auto"/>
        <w:jc w:val="both"/>
        <w:rPr>
          <w:sz w:val="24"/>
          <w:szCs w:val="24"/>
        </w:rPr>
      </w:pPr>
      <w:r w:rsidRPr="00BB3F5B">
        <w:rPr>
          <w:rFonts w:eastAsia="Times New Roman"/>
          <w:sz w:val="24"/>
          <w:szCs w:val="24"/>
        </w:rPr>
        <w:t>СОО ориентируется на поликультурный контингент учащихся и родителей. В связи с этим образовательная деятельность осуществляется на основе диалога культур. Особое внимание в программе уделено овладению русским языком, являющимся условием осуществления этого диалога. В программе учтены традиции школьной жизни, возможности городской среды и социальных партнеров, запросы обучающихся и родителей в сфере образования, профессиональный уровень педагогов, особенности материально-технической базы, профилизация обучения.</w:t>
      </w:r>
    </w:p>
    <w:p w:rsidR="004B40AD" w:rsidRPr="00BB3F5B" w:rsidRDefault="004B40AD" w:rsidP="004B40AD">
      <w:pPr>
        <w:spacing w:line="24" w:lineRule="exact"/>
        <w:rPr>
          <w:sz w:val="24"/>
          <w:szCs w:val="24"/>
        </w:rPr>
      </w:pPr>
    </w:p>
    <w:p w:rsidR="004B40AD" w:rsidRPr="00BB3F5B" w:rsidRDefault="004B40AD" w:rsidP="004B40AD">
      <w:pPr>
        <w:spacing w:line="234" w:lineRule="auto"/>
        <w:ind w:firstLine="720"/>
        <w:jc w:val="both"/>
        <w:rPr>
          <w:sz w:val="24"/>
          <w:szCs w:val="24"/>
        </w:rPr>
      </w:pPr>
      <w:r w:rsidRPr="00BB3F5B">
        <w:rPr>
          <w:rFonts w:eastAsia="Times New Roman"/>
          <w:b/>
          <w:bCs/>
          <w:sz w:val="24"/>
          <w:szCs w:val="24"/>
        </w:rPr>
        <w:t>I. ЦЕЛЕВОЙ РАЗДЕЛ ОСНОВНОЙ ОБРАЗОВАТЕЛЬНОЙ ПРОГРАММЫ СРЕДНЕГО ОБЩЕГО ОБРАЗОВАНИЯ</w:t>
      </w:r>
    </w:p>
    <w:p w:rsidR="004B40AD" w:rsidRPr="00BB3F5B" w:rsidRDefault="004B40AD" w:rsidP="004B40AD">
      <w:pPr>
        <w:spacing w:line="2" w:lineRule="exact"/>
        <w:rPr>
          <w:sz w:val="24"/>
          <w:szCs w:val="24"/>
        </w:rPr>
      </w:pPr>
    </w:p>
    <w:p w:rsidR="004B40AD" w:rsidRPr="00BB3F5B" w:rsidRDefault="004B40AD" w:rsidP="004B40AD">
      <w:pPr>
        <w:ind w:left="720"/>
        <w:rPr>
          <w:sz w:val="24"/>
          <w:szCs w:val="24"/>
        </w:rPr>
      </w:pPr>
      <w:r w:rsidRPr="00BB3F5B">
        <w:rPr>
          <w:rFonts w:eastAsia="Times New Roman"/>
          <w:b/>
          <w:bCs/>
          <w:sz w:val="24"/>
          <w:szCs w:val="24"/>
        </w:rPr>
        <w:t>1.1.1. Пояснительная записка</w:t>
      </w:r>
    </w:p>
    <w:p w:rsidR="004B40AD" w:rsidRPr="00BB3F5B" w:rsidRDefault="004B40AD" w:rsidP="004B40AD">
      <w:pPr>
        <w:spacing w:line="8" w:lineRule="exact"/>
        <w:rPr>
          <w:sz w:val="24"/>
          <w:szCs w:val="24"/>
        </w:rPr>
      </w:pPr>
    </w:p>
    <w:p w:rsidR="004B40AD" w:rsidRPr="00BB3F5B" w:rsidRDefault="004B40AD" w:rsidP="00DF40D7">
      <w:pPr>
        <w:spacing w:line="234" w:lineRule="auto"/>
        <w:ind w:firstLine="720"/>
        <w:jc w:val="both"/>
        <w:rPr>
          <w:sz w:val="24"/>
          <w:szCs w:val="24"/>
        </w:rPr>
      </w:pPr>
      <w:r w:rsidRPr="00BB3F5B">
        <w:rPr>
          <w:rFonts w:eastAsia="Times New Roman"/>
          <w:sz w:val="24"/>
          <w:szCs w:val="24"/>
        </w:rPr>
        <w:t xml:space="preserve">Основная образовательная программа среднего общего образования </w:t>
      </w:r>
      <w:r w:rsidR="00DF40D7" w:rsidRPr="00BB3F5B">
        <w:rPr>
          <w:rFonts w:eastAsia="Times New Roman"/>
          <w:sz w:val="24"/>
          <w:szCs w:val="24"/>
        </w:rPr>
        <w:t xml:space="preserve">МКОУ «СОШ №7» </w:t>
      </w:r>
      <w:r w:rsidRPr="00BB3F5B">
        <w:rPr>
          <w:rFonts w:eastAsia="Times New Roman"/>
          <w:sz w:val="24"/>
          <w:szCs w:val="24"/>
        </w:rPr>
        <w:t>разработана на основе следующих нормативных документов:</w:t>
      </w:r>
    </w:p>
    <w:p w:rsidR="004B40AD" w:rsidRPr="00BB3F5B" w:rsidRDefault="004B40AD" w:rsidP="00DF40D7">
      <w:pPr>
        <w:spacing w:line="4" w:lineRule="exact"/>
        <w:jc w:val="both"/>
        <w:rPr>
          <w:sz w:val="24"/>
          <w:szCs w:val="24"/>
        </w:rPr>
      </w:pPr>
    </w:p>
    <w:p w:rsidR="004B40AD" w:rsidRPr="00BB3F5B" w:rsidRDefault="004B40AD" w:rsidP="00DF40D7">
      <w:pPr>
        <w:numPr>
          <w:ilvl w:val="1"/>
          <w:numId w:val="10"/>
        </w:numPr>
        <w:tabs>
          <w:tab w:val="left" w:pos="880"/>
        </w:tabs>
        <w:ind w:left="880" w:hanging="160"/>
        <w:jc w:val="both"/>
        <w:rPr>
          <w:rFonts w:eastAsia="Times New Roman"/>
          <w:sz w:val="24"/>
          <w:szCs w:val="24"/>
        </w:rPr>
      </w:pPr>
      <w:r w:rsidRPr="00BB3F5B">
        <w:rPr>
          <w:rFonts w:eastAsia="Times New Roman"/>
          <w:sz w:val="24"/>
          <w:szCs w:val="24"/>
        </w:rPr>
        <w:t>Конституция Российской Федерации;</w:t>
      </w:r>
    </w:p>
    <w:p w:rsidR="004B40AD" w:rsidRPr="00BB3F5B" w:rsidRDefault="004B40AD" w:rsidP="00DF40D7">
      <w:pPr>
        <w:spacing w:line="13" w:lineRule="exact"/>
        <w:jc w:val="both"/>
        <w:rPr>
          <w:rFonts w:eastAsia="Times New Roman"/>
          <w:sz w:val="24"/>
          <w:szCs w:val="24"/>
        </w:rPr>
      </w:pPr>
    </w:p>
    <w:p w:rsidR="004B40AD" w:rsidRPr="00BB3F5B" w:rsidRDefault="004B40AD" w:rsidP="00DF40D7">
      <w:pPr>
        <w:numPr>
          <w:ilvl w:val="1"/>
          <w:numId w:val="10"/>
        </w:numPr>
        <w:tabs>
          <w:tab w:val="left" w:pos="914"/>
        </w:tabs>
        <w:spacing w:line="235" w:lineRule="auto"/>
        <w:ind w:firstLine="720"/>
        <w:jc w:val="both"/>
        <w:rPr>
          <w:rFonts w:eastAsia="Times New Roman"/>
          <w:sz w:val="24"/>
          <w:szCs w:val="24"/>
        </w:rPr>
      </w:pPr>
      <w:r w:rsidRPr="00BB3F5B">
        <w:rPr>
          <w:rFonts w:eastAsia="Times New Roman"/>
          <w:sz w:val="24"/>
          <w:szCs w:val="24"/>
        </w:rPr>
        <w:t>Федеральный закон от 29.12.2012 № 273 - ФЗ «Об образовании в Российской Федерации»;</w:t>
      </w:r>
    </w:p>
    <w:p w:rsidR="004B40AD" w:rsidRPr="00BB3F5B" w:rsidRDefault="004B40AD" w:rsidP="00DF40D7">
      <w:pPr>
        <w:spacing w:line="13" w:lineRule="exact"/>
        <w:jc w:val="both"/>
        <w:rPr>
          <w:rFonts w:eastAsia="Times New Roman"/>
          <w:sz w:val="24"/>
          <w:szCs w:val="24"/>
        </w:rPr>
      </w:pPr>
    </w:p>
    <w:p w:rsidR="004B40AD" w:rsidRPr="00BB3F5B" w:rsidRDefault="004B40AD" w:rsidP="00DF40D7">
      <w:pPr>
        <w:numPr>
          <w:ilvl w:val="1"/>
          <w:numId w:val="10"/>
        </w:numPr>
        <w:tabs>
          <w:tab w:val="left" w:pos="902"/>
        </w:tabs>
        <w:spacing w:line="237" w:lineRule="auto"/>
        <w:ind w:firstLine="720"/>
        <w:jc w:val="both"/>
        <w:rPr>
          <w:rFonts w:eastAsia="Times New Roman"/>
          <w:sz w:val="24"/>
          <w:szCs w:val="24"/>
        </w:rPr>
      </w:pPr>
      <w:r w:rsidRPr="00BB3F5B">
        <w:rPr>
          <w:rFonts w:eastAsia="Times New Roman"/>
          <w:sz w:val="24"/>
          <w:szCs w:val="24"/>
        </w:rPr>
        <w:t>Приказ Минобрнауки России от 17.05.2012 № 413 (ред. от 29.06.2017) «Об утверждении федерального государственного образовательного стандарта среднего общего образования» (Зарегистрировано в Минюсте России 07.06.2012 № 24480) с изменениями и дополнениями;</w:t>
      </w:r>
    </w:p>
    <w:p w:rsidR="004B40AD" w:rsidRPr="00BB3F5B" w:rsidRDefault="004B40AD" w:rsidP="00DF40D7">
      <w:pPr>
        <w:spacing w:line="17" w:lineRule="exact"/>
        <w:jc w:val="both"/>
        <w:rPr>
          <w:rFonts w:eastAsia="Times New Roman"/>
          <w:sz w:val="24"/>
          <w:szCs w:val="24"/>
        </w:rPr>
      </w:pPr>
    </w:p>
    <w:p w:rsidR="004B40AD" w:rsidRPr="00BB3F5B" w:rsidRDefault="004B40AD" w:rsidP="00DF40D7">
      <w:pPr>
        <w:numPr>
          <w:ilvl w:val="1"/>
          <w:numId w:val="10"/>
        </w:numPr>
        <w:tabs>
          <w:tab w:val="left" w:pos="886"/>
        </w:tabs>
        <w:spacing w:line="237" w:lineRule="auto"/>
        <w:ind w:firstLine="720"/>
        <w:jc w:val="both"/>
        <w:rPr>
          <w:rFonts w:eastAsia="Times New Roman"/>
          <w:sz w:val="24"/>
          <w:szCs w:val="24"/>
        </w:rPr>
      </w:pPr>
      <w:r w:rsidRPr="00BB3F5B">
        <w:rPr>
          <w:rFonts w:eastAsia="Times New Roman"/>
          <w:sz w:val="24"/>
          <w:szCs w:val="24"/>
        </w:rPr>
        <w:t>Приказ Министерства образования и науки РФ от 30 августа 2013 г. № 1015 «Об утверждении Порядка организации и осуществления образовательной деятельности по основным общеобразовательным программам - образовательным программам начального общего, основного общего и среднего общего образования»;</w:t>
      </w:r>
    </w:p>
    <w:p w:rsidR="004B40AD" w:rsidRPr="00BB3F5B" w:rsidRDefault="004B40AD" w:rsidP="004B40AD">
      <w:pPr>
        <w:spacing w:line="18" w:lineRule="exact"/>
        <w:rPr>
          <w:rFonts w:eastAsia="Times New Roman"/>
          <w:sz w:val="24"/>
          <w:szCs w:val="24"/>
        </w:rPr>
      </w:pPr>
    </w:p>
    <w:p w:rsidR="004B40AD" w:rsidRPr="00BB3F5B" w:rsidRDefault="004B40AD" w:rsidP="004B40AD">
      <w:pPr>
        <w:numPr>
          <w:ilvl w:val="1"/>
          <w:numId w:val="10"/>
        </w:numPr>
        <w:tabs>
          <w:tab w:val="left" w:pos="895"/>
        </w:tabs>
        <w:spacing w:line="238" w:lineRule="auto"/>
        <w:ind w:firstLine="720"/>
        <w:jc w:val="both"/>
        <w:rPr>
          <w:rFonts w:eastAsia="Times New Roman"/>
          <w:sz w:val="24"/>
          <w:szCs w:val="24"/>
        </w:rPr>
      </w:pPr>
      <w:r w:rsidRPr="00BB3F5B">
        <w:rPr>
          <w:rFonts w:eastAsia="Times New Roman"/>
          <w:sz w:val="24"/>
          <w:szCs w:val="24"/>
        </w:rPr>
        <w:t xml:space="preserve">Письмо Минобрнауки РФ от 24.11.2011 № МД-1552/03 «Об оснащении общеобразовательных учреждений учебным и учебно-лабораторным оборудованием» (вместе с «Рекомендациями по оснащению общеобразовательных учреждений учебным и учебно-лабораторным оборудованием, необходимым для реализации федерального государственного </w:t>
      </w:r>
      <w:r w:rsidRPr="00BB3F5B">
        <w:rPr>
          <w:rFonts w:eastAsia="Times New Roman"/>
          <w:sz w:val="24"/>
          <w:szCs w:val="24"/>
        </w:rPr>
        <w:lastRenderedPageBreak/>
        <w:t>образовательного стандарта ФГОС среднего общего образования, организации проектной деятельности, моделирования и технического творчества обучающихся»);</w:t>
      </w:r>
    </w:p>
    <w:p w:rsidR="004B40AD" w:rsidRPr="00BB3F5B" w:rsidRDefault="004B40AD" w:rsidP="004B40AD">
      <w:pPr>
        <w:spacing w:line="21" w:lineRule="exact"/>
        <w:rPr>
          <w:rFonts w:eastAsia="Times New Roman"/>
          <w:sz w:val="24"/>
          <w:szCs w:val="24"/>
        </w:rPr>
      </w:pPr>
    </w:p>
    <w:p w:rsidR="004B40AD" w:rsidRPr="00BB3F5B" w:rsidRDefault="004B40AD" w:rsidP="004B40AD">
      <w:pPr>
        <w:numPr>
          <w:ilvl w:val="1"/>
          <w:numId w:val="10"/>
        </w:numPr>
        <w:tabs>
          <w:tab w:val="left" w:pos="919"/>
        </w:tabs>
        <w:spacing w:line="237" w:lineRule="auto"/>
        <w:ind w:firstLine="720"/>
        <w:jc w:val="both"/>
        <w:rPr>
          <w:rFonts w:eastAsia="Times New Roman"/>
          <w:sz w:val="24"/>
          <w:szCs w:val="24"/>
        </w:rPr>
      </w:pPr>
      <w:r w:rsidRPr="00BB3F5B">
        <w:rPr>
          <w:rFonts w:eastAsia="Times New Roman"/>
          <w:sz w:val="24"/>
          <w:szCs w:val="24"/>
        </w:rPr>
        <w:t>Постановление Главного государственного санитарного врача Российской Федерации от 29.12.2010 № 189 «Об утверждении СанПиН 2.4.2.2821-10 «Санитарно-эпидемиологические требования к условиям и организации обучения в общеобразовательных учреждениях», зарегистрированных в Минюсте РФ 03.03.2011</w:t>
      </w:r>
    </w:p>
    <w:p w:rsidR="004B40AD" w:rsidRPr="00BB3F5B" w:rsidRDefault="004B40AD" w:rsidP="004B40AD">
      <w:pPr>
        <w:spacing w:line="1" w:lineRule="exact"/>
        <w:rPr>
          <w:rFonts w:eastAsia="Times New Roman"/>
          <w:sz w:val="24"/>
          <w:szCs w:val="24"/>
        </w:rPr>
      </w:pPr>
    </w:p>
    <w:p w:rsidR="004B40AD" w:rsidRPr="00BB3F5B" w:rsidRDefault="004B40AD" w:rsidP="004B40AD">
      <w:pPr>
        <w:numPr>
          <w:ilvl w:val="0"/>
          <w:numId w:val="10"/>
        </w:numPr>
        <w:tabs>
          <w:tab w:val="left" w:pos="260"/>
        </w:tabs>
        <w:ind w:left="260" w:hanging="260"/>
        <w:rPr>
          <w:rFonts w:eastAsia="Times New Roman"/>
          <w:sz w:val="24"/>
          <w:szCs w:val="24"/>
        </w:rPr>
      </w:pPr>
      <w:r w:rsidRPr="00BB3F5B">
        <w:rPr>
          <w:rFonts w:eastAsia="Times New Roman"/>
          <w:sz w:val="24"/>
          <w:szCs w:val="24"/>
        </w:rPr>
        <w:t>(с изменениями и дополнениями от 24.12. 2015 г. №81);</w:t>
      </w:r>
    </w:p>
    <w:p w:rsidR="004B40AD" w:rsidRPr="00BB3F5B" w:rsidRDefault="004B40AD" w:rsidP="004B40AD">
      <w:pPr>
        <w:spacing w:line="12" w:lineRule="exact"/>
        <w:rPr>
          <w:rFonts w:eastAsia="Times New Roman"/>
          <w:sz w:val="24"/>
          <w:szCs w:val="24"/>
        </w:rPr>
      </w:pPr>
    </w:p>
    <w:p w:rsidR="004B40AD" w:rsidRPr="00BB3F5B" w:rsidRDefault="004B40AD" w:rsidP="005A7AF8">
      <w:pPr>
        <w:numPr>
          <w:ilvl w:val="1"/>
          <w:numId w:val="10"/>
        </w:numPr>
        <w:tabs>
          <w:tab w:val="left" w:pos="898"/>
        </w:tabs>
        <w:spacing w:line="234" w:lineRule="auto"/>
        <w:ind w:firstLine="720"/>
        <w:jc w:val="both"/>
        <w:rPr>
          <w:rFonts w:eastAsia="Times New Roman"/>
          <w:sz w:val="24"/>
          <w:szCs w:val="24"/>
        </w:rPr>
      </w:pPr>
      <w:r w:rsidRPr="00BB3F5B">
        <w:rPr>
          <w:rFonts w:eastAsia="Times New Roman"/>
          <w:sz w:val="24"/>
          <w:szCs w:val="24"/>
        </w:rPr>
        <w:t xml:space="preserve">Устав </w:t>
      </w:r>
      <w:r w:rsidR="005A7AF8" w:rsidRPr="00BB3F5B">
        <w:rPr>
          <w:rFonts w:eastAsia="Times New Roman"/>
          <w:sz w:val="24"/>
          <w:szCs w:val="24"/>
        </w:rPr>
        <w:t xml:space="preserve">МКОУ «СОШ №7» </w:t>
      </w:r>
      <w:r w:rsidRPr="00BB3F5B">
        <w:rPr>
          <w:rFonts w:eastAsia="Times New Roman"/>
          <w:sz w:val="24"/>
          <w:szCs w:val="24"/>
        </w:rPr>
        <w:t>(с учётом анализа образовательных запросов участников образовательных отношений организации);</w:t>
      </w:r>
    </w:p>
    <w:p w:rsidR="004B40AD" w:rsidRPr="00BB3F5B" w:rsidRDefault="004B40AD" w:rsidP="004B40AD">
      <w:pPr>
        <w:spacing w:line="18" w:lineRule="exact"/>
        <w:rPr>
          <w:rFonts w:eastAsia="Times New Roman"/>
          <w:sz w:val="24"/>
          <w:szCs w:val="24"/>
        </w:rPr>
      </w:pPr>
    </w:p>
    <w:p w:rsidR="004B40AD" w:rsidRPr="00BB3F5B" w:rsidRDefault="004B40AD" w:rsidP="004B40AD">
      <w:pPr>
        <w:numPr>
          <w:ilvl w:val="1"/>
          <w:numId w:val="10"/>
        </w:numPr>
        <w:tabs>
          <w:tab w:val="left" w:pos="1003"/>
        </w:tabs>
        <w:spacing w:line="236" w:lineRule="auto"/>
        <w:ind w:firstLine="720"/>
        <w:jc w:val="both"/>
        <w:rPr>
          <w:rFonts w:eastAsia="Times New Roman"/>
          <w:sz w:val="24"/>
          <w:szCs w:val="24"/>
        </w:rPr>
      </w:pPr>
      <w:r w:rsidRPr="00BB3F5B">
        <w:rPr>
          <w:rFonts w:eastAsia="Times New Roman"/>
          <w:sz w:val="24"/>
          <w:szCs w:val="24"/>
        </w:rPr>
        <w:t>Примерная образовательная программа среднего общего образования, одобренная решением федерального учебно-методического объединения по общему образованию (протокол от 28.06.2016 г. № 2/16-з).</w:t>
      </w:r>
    </w:p>
    <w:p w:rsidR="004B40AD" w:rsidRPr="00BB3F5B" w:rsidRDefault="004B40AD" w:rsidP="004B40AD">
      <w:pPr>
        <w:spacing w:line="200" w:lineRule="exact"/>
        <w:rPr>
          <w:sz w:val="24"/>
          <w:szCs w:val="24"/>
        </w:rPr>
      </w:pPr>
    </w:p>
    <w:p w:rsidR="004B40AD" w:rsidRPr="00BB3F5B" w:rsidRDefault="004B40AD" w:rsidP="004B40AD">
      <w:pPr>
        <w:spacing w:line="200" w:lineRule="exact"/>
        <w:rPr>
          <w:sz w:val="24"/>
          <w:szCs w:val="24"/>
        </w:rPr>
      </w:pPr>
    </w:p>
    <w:p w:rsidR="004B40AD" w:rsidRPr="00BB3F5B" w:rsidRDefault="004B40AD" w:rsidP="004B40AD">
      <w:pPr>
        <w:spacing w:line="234" w:lineRule="auto"/>
        <w:ind w:firstLine="720"/>
        <w:jc w:val="both"/>
        <w:rPr>
          <w:sz w:val="24"/>
          <w:szCs w:val="24"/>
        </w:rPr>
      </w:pPr>
      <w:r w:rsidRPr="00BB3F5B">
        <w:rPr>
          <w:rFonts w:eastAsia="Times New Roman"/>
          <w:b/>
          <w:bCs/>
          <w:sz w:val="24"/>
          <w:szCs w:val="24"/>
        </w:rPr>
        <w:t>Цели и задачи реализации основной образовательной программы среднего общего образования.</w:t>
      </w:r>
    </w:p>
    <w:p w:rsidR="004B40AD" w:rsidRPr="00BB3F5B" w:rsidRDefault="004B40AD" w:rsidP="004B40AD">
      <w:pPr>
        <w:spacing w:line="11" w:lineRule="exact"/>
        <w:rPr>
          <w:sz w:val="24"/>
          <w:szCs w:val="24"/>
        </w:rPr>
      </w:pPr>
    </w:p>
    <w:p w:rsidR="004B40AD" w:rsidRPr="00BB3F5B" w:rsidRDefault="004B40AD" w:rsidP="004B40AD">
      <w:pPr>
        <w:spacing w:line="234" w:lineRule="auto"/>
        <w:ind w:firstLine="720"/>
        <w:jc w:val="both"/>
        <w:rPr>
          <w:sz w:val="24"/>
          <w:szCs w:val="24"/>
        </w:rPr>
      </w:pPr>
      <w:r w:rsidRPr="00BB3F5B">
        <w:rPr>
          <w:rFonts w:eastAsia="Times New Roman"/>
          <w:sz w:val="24"/>
          <w:szCs w:val="24"/>
        </w:rPr>
        <w:t>Целями реализации основной образовательной программы среднего общего образования являются:</w:t>
      </w:r>
    </w:p>
    <w:p w:rsidR="004B40AD" w:rsidRPr="00BB3F5B" w:rsidRDefault="004B40AD" w:rsidP="004B40AD">
      <w:pPr>
        <w:spacing w:line="15" w:lineRule="exact"/>
        <w:rPr>
          <w:sz w:val="24"/>
          <w:szCs w:val="24"/>
        </w:rPr>
      </w:pPr>
    </w:p>
    <w:p w:rsidR="004B40AD" w:rsidRPr="00BB3F5B" w:rsidRDefault="004B40AD" w:rsidP="004B40AD">
      <w:pPr>
        <w:spacing w:line="237" w:lineRule="auto"/>
        <w:ind w:firstLine="720"/>
        <w:jc w:val="both"/>
        <w:rPr>
          <w:sz w:val="24"/>
          <w:szCs w:val="24"/>
        </w:rPr>
      </w:pPr>
      <w:r w:rsidRPr="00BB3F5B">
        <w:rPr>
          <w:rFonts w:eastAsia="Times New Roman"/>
          <w:sz w:val="24"/>
          <w:szCs w:val="24"/>
        </w:rPr>
        <w:t>- становление и развитие личности обучающегося в ее самобытности и уникальности, осознание собственной индивидуальности, появление жизненных планов, готовность к самоопределению;</w:t>
      </w:r>
    </w:p>
    <w:p w:rsidR="004B40AD" w:rsidRPr="00BB3F5B" w:rsidRDefault="004B40AD" w:rsidP="004B40AD">
      <w:pPr>
        <w:spacing w:line="13" w:lineRule="exact"/>
        <w:rPr>
          <w:sz w:val="24"/>
          <w:szCs w:val="24"/>
        </w:rPr>
      </w:pPr>
    </w:p>
    <w:p w:rsidR="004B40AD" w:rsidRPr="00BB3F5B" w:rsidRDefault="004B40AD" w:rsidP="004B40AD">
      <w:pPr>
        <w:spacing w:line="238" w:lineRule="auto"/>
        <w:ind w:firstLine="720"/>
        <w:jc w:val="both"/>
        <w:rPr>
          <w:sz w:val="24"/>
          <w:szCs w:val="24"/>
        </w:rPr>
      </w:pPr>
      <w:r w:rsidRPr="00BB3F5B">
        <w:rPr>
          <w:rFonts w:eastAsia="Times New Roman"/>
          <w:sz w:val="24"/>
          <w:szCs w:val="24"/>
        </w:rPr>
        <w:t>- достижение выпускниками планируемых результатов: компетенций и компетентностей, определяемых личностными, семейными, общественными, государственными потребностями и возможностями обучающегося старшего школьного возраста, индивидуальной образовательной траекторией его развития и состоянием здоровья. Достижение поставленных целей при разработке и реализации образовательной организацией основной образовательной программы среднего общего образования предусматривает решение следующих основных задач:</w:t>
      </w:r>
    </w:p>
    <w:p w:rsidR="004B40AD" w:rsidRPr="00BB3F5B" w:rsidRDefault="004B40AD" w:rsidP="004B40AD">
      <w:pPr>
        <w:spacing w:line="6" w:lineRule="exact"/>
        <w:rPr>
          <w:sz w:val="24"/>
          <w:szCs w:val="24"/>
        </w:rPr>
      </w:pPr>
    </w:p>
    <w:p w:rsidR="004B40AD" w:rsidRPr="00BB3F5B" w:rsidRDefault="004B40AD" w:rsidP="004B40AD">
      <w:pPr>
        <w:ind w:left="860"/>
        <w:rPr>
          <w:sz w:val="24"/>
          <w:szCs w:val="24"/>
        </w:rPr>
      </w:pPr>
      <w:r w:rsidRPr="00BB3F5B">
        <w:rPr>
          <w:rFonts w:eastAsia="Times New Roman"/>
          <w:sz w:val="24"/>
          <w:szCs w:val="24"/>
        </w:rPr>
        <w:t>-формирование российской гражданской идентичности обучающихся;</w:t>
      </w:r>
    </w:p>
    <w:p w:rsidR="004B40AD" w:rsidRPr="00BB3F5B" w:rsidRDefault="004B40AD" w:rsidP="004B40AD">
      <w:pPr>
        <w:spacing w:line="13" w:lineRule="exact"/>
        <w:rPr>
          <w:sz w:val="24"/>
          <w:szCs w:val="24"/>
        </w:rPr>
      </w:pPr>
    </w:p>
    <w:p w:rsidR="004B40AD" w:rsidRPr="00BB3F5B" w:rsidRDefault="004B40AD" w:rsidP="004B40AD">
      <w:pPr>
        <w:spacing w:line="236" w:lineRule="auto"/>
        <w:ind w:firstLine="852"/>
        <w:jc w:val="both"/>
        <w:rPr>
          <w:sz w:val="24"/>
          <w:szCs w:val="24"/>
        </w:rPr>
      </w:pPr>
      <w:r w:rsidRPr="00BB3F5B">
        <w:rPr>
          <w:rFonts w:eastAsia="Times New Roman"/>
          <w:sz w:val="24"/>
          <w:szCs w:val="24"/>
        </w:rPr>
        <w:t>-единства образовательного пространства Российской Федерации посредством установления единых требований к результатам, структуре и условиям реализации основной образовательной программы;</w:t>
      </w:r>
    </w:p>
    <w:p w:rsidR="004B40AD" w:rsidRPr="00BB3F5B" w:rsidRDefault="004B40AD" w:rsidP="004B40AD">
      <w:pPr>
        <w:spacing w:line="17" w:lineRule="exact"/>
        <w:rPr>
          <w:sz w:val="24"/>
          <w:szCs w:val="24"/>
        </w:rPr>
      </w:pPr>
    </w:p>
    <w:p w:rsidR="004B40AD" w:rsidRPr="00BB3F5B" w:rsidRDefault="004B40AD" w:rsidP="004B40AD">
      <w:pPr>
        <w:spacing w:line="237" w:lineRule="auto"/>
        <w:ind w:firstLine="852"/>
        <w:jc w:val="both"/>
        <w:rPr>
          <w:sz w:val="24"/>
          <w:szCs w:val="24"/>
        </w:rPr>
      </w:pPr>
      <w:r w:rsidRPr="00BB3F5B">
        <w:rPr>
          <w:rFonts w:eastAsia="Times New Roman"/>
          <w:sz w:val="24"/>
          <w:szCs w:val="24"/>
        </w:rPr>
        <w:t>-сохранение и развитие культурного разнообразия и языкового наследия многонационального народа Российской Федерации, реализация права на изучение родного языка, овладение духовными ценностя</w:t>
      </w:r>
      <w:r w:rsidR="005A7AF8" w:rsidRPr="00BB3F5B">
        <w:rPr>
          <w:rFonts w:eastAsia="Times New Roman"/>
          <w:sz w:val="24"/>
          <w:szCs w:val="24"/>
        </w:rPr>
        <w:t>ми и культурой многонационально</w:t>
      </w:r>
      <w:r w:rsidRPr="00BB3F5B">
        <w:rPr>
          <w:rFonts w:eastAsia="Times New Roman"/>
          <w:sz w:val="24"/>
          <w:szCs w:val="24"/>
        </w:rPr>
        <w:t>го народа России;</w:t>
      </w:r>
    </w:p>
    <w:p w:rsidR="004B40AD" w:rsidRPr="00BB3F5B" w:rsidRDefault="004B40AD" w:rsidP="004B40AD">
      <w:pPr>
        <w:spacing w:line="15" w:lineRule="exact"/>
        <w:rPr>
          <w:sz w:val="24"/>
          <w:szCs w:val="24"/>
        </w:rPr>
      </w:pPr>
    </w:p>
    <w:p w:rsidR="004B40AD" w:rsidRPr="00BB3F5B" w:rsidRDefault="004B40AD" w:rsidP="004B40AD">
      <w:pPr>
        <w:spacing w:line="234" w:lineRule="auto"/>
        <w:ind w:firstLine="852"/>
        <w:jc w:val="both"/>
        <w:rPr>
          <w:sz w:val="24"/>
          <w:szCs w:val="24"/>
        </w:rPr>
      </w:pPr>
      <w:r w:rsidRPr="00BB3F5B">
        <w:rPr>
          <w:rFonts w:eastAsia="Times New Roman"/>
          <w:sz w:val="24"/>
          <w:szCs w:val="24"/>
        </w:rPr>
        <w:t>-обеспечение равных возможностей полу</w:t>
      </w:r>
      <w:r w:rsidR="005A7AF8" w:rsidRPr="00BB3F5B">
        <w:rPr>
          <w:rFonts w:eastAsia="Times New Roman"/>
          <w:sz w:val="24"/>
          <w:szCs w:val="24"/>
        </w:rPr>
        <w:t>чения качественного среднего об</w:t>
      </w:r>
      <w:r w:rsidRPr="00BB3F5B">
        <w:rPr>
          <w:rFonts w:eastAsia="Times New Roman"/>
          <w:sz w:val="24"/>
          <w:szCs w:val="24"/>
        </w:rPr>
        <w:t>щего образования;</w:t>
      </w:r>
    </w:p>
    <w:p w:rsidR="004B40AD" w:rsidRPr="00BB3F5B" w:rsidRDefault="004B40AD" w:rsidP="004B40AD">
      <w:pPr>
        <w:spacing w:line="15" w:lineRule="exact"/>
        <w:rPr>
          <w:sz w:val="24"/>
          <w:szCs w:val="24"/>
        </w:rPr>
      </w:pPr>
    </w:p>
    <w:p w:rsidR="004B40AD" w:rsidRPr="00BB3F5B" w:rsidRDefault="004B40AD" w:rsidP="004B40AD">
      <w:pPr>
        <w:spacing w:line="238" w:lineRule="auto"/>
        <w:ind w:firstLine="852"/>
        <w:jc w:val="both"/>
        <w:rPr>
          <w:sz w:val="24"/>
          <w:szCs w:val="24"/>
        </w:rPr>
      </w:pPr>
      <w:r w:rsidRPr="00BB3F5B">
        <w:rPr>
          <w:rFonts w:eastAsia="Times New Roman"/>
          <w:sz w:val="24"/>
          <w:szCs w:val="24"/>
        </w:rPr>
        <w:t>-обеспечение реализации бесплатного об</w:t>
      </w:r>
      <w:r w:rsidR="005A7AF8" w:rsidRPr="00BB3F5B">
        <w:rPr>
          <w:rFonts w:eastAsia="Times New Roman"/>
          <w:sz w:val="24"/>
          <w:szCs w:val="24"/>
        </w:rPr>
        <w:t>разования на уровне среднего об</w:t>
      </w:r>
      <w:r w:rsidRPr="00BB3F5B">
        <w:rPr>
          <w:rFonts w:eastAsia="Times New Roman"/>
          <w:sz w:val="24"/>
          <w:szCs w:val="24"/>
        </w:rPr>
        <w:t>щего образования в объеме основной образов</w:t>
      </w:r>
      <w:r w:rsidR="005A7AF8" w:rsidRPr="00BB3F5B">
        <w:rPr>
          <w:rFonts w:eastAsia="Times New Roman"/>
          <w:sz w:val="24"/>
          <w:szCs w:val="24"/>
        </w:rPr>
        <w:t>ательной программы, предусматри</w:t>
      </w:r>
      <w:r w:rsidRPr="00BB3F5B">
        <w:rPr>
          <w:rFonts w:eastAsia="Times New Roman"/>
          <w:sz w:val="24"/>
          <w:szCs w:val="24"/>
        </w:rPr>
        <w:t>вающей изучение обязательных учебных предметов, входящих в учебный план (учебных предметов по выбору из обязательных предметных областей, дополнительных учебных предметов, курсов по выбору и общих для включения во все учебные планы учебных предметов, в том числе на углубленном уровне), а также внеурочную деятельность;</w:t>
      </w:r>
    </w:p>
    <w:p w:rsidR="004B40AD" w:rsidRPr="00BB3F5B" w:rsidRDefault="004B40AD" w:rsidP="004B40AD">
      <w:pPr>
        <w:spacing w:line="21" w:lineRule="exact"/>
        <w:rPr>
          <w:sz w:val="24"/>
          <w:szCs w:val="24"/>
        </w:rPr>
      </w:pPr>
    </w:p>
    <w:p w:rsidR="004B40AD" w:rsidRPr="00BB3F5B" w:rsidRDefault="004B40AD" w:rsidP="004B40AD">
      <w:pPr>
        <w:spacing w:line="234" w:lineRule="auto"/>
        <w:ind w:firstLine="852"/>
        <w:jc w:val="both"/>
        <w:rPr>
          <w:sz w:val="24"/>
          <w:szCs w:val="24"/>
        </w:rPr>
      </w:pPr>
      <w:r w:rsidRPr="00BB3F5B">
        <w:rPr>
          <w:rFonts w:eastAsia="Times New Roman"/>
          <w:sz w:val="24"/>
          <w:szCs w:val="24"/>
        </w:rPr>
        <w:t>-обеспечение достижения обучающимися образовательных результатов в соответствии с требованиями, установленными ФГОС СОО;</w:t>
      </w:r>
    </w:p>
    <w:p w:rsidR="004B40AD" w:rsidRPr="00BB3F5B" w:rsidRDefault="004B40AD" w:rsidP="004B40AD">
      <w:pPr>
        <w:spacing w:line="15" w:lineRule="exact"/>
        <w:rPr>
          <w:sz w:val="24"/>
          <w:szCs w:val="24"/>
        </w:rPr>
      </w:pPr>
    </w:p>
    <w:p w:rsidR="004B40AD" w:rsidRPr="00BB3F5B" w:rsidRDefault="004B40AD" w:rsidP="004B40AD">
      <w:pPr>
        <w:spacing w:line="238" w:lineRule="auto"/>
        <w:ind w:firstLine="852"/>
        <w:jc w:val="both"/>
        <w:rPr>
          <w:sz w:val="24"/>
          <w:szCs w:val="24"/>
        </w:rPr>
      </w:pPr>
      <w:r w:rsidRPr="00BB3F5B">
        <w:rPr>
          <w:rFonts w:eastAsia="Times New Roman"/>
          <w:sz w:val="24"/>
          <w:szCs w:val="24"/>
        </w:rPr>
        <w:t>-становление требований к воспитанию и социализации обучающихся, их самоидентификации посредством личностно и</w:t>
      </w:r>
      <w:r w:rsidR="005A7AF8" w:rsidRPr="00BB3F5B">
        <w:rPr>
          <w:rFonts w:eastAsia="Times New Roman"/>
          <w:sz w:val="24"/>
          <w:szCs w:val="24"/>
        </w:rPr>
        <w:t xml:space="preserve"> общественно значимой деятельно</w:t>
      </w:r>
      <w:r w:rsidRPr="00BB3F5B">
        <w:rPr>
          <w:rFonts w:eastAsia="Times New Roman"/>
          <w:sz w:val="24"/>
          <w:szCs w:val="24"/>
        </w:rPr>
        <w:t>сти, социального и гражданского становления, осознанного выбора професси</w:t>
      </w:r>
      <w:r w:rsidR="005A7AF8" w:rsidRPr="00BB3F5B">
        <w:rPr>
          <w:rFonts w:eastAsia="Times New Roman"/>
          <w:sz w:val="24"/>
          <w:szCs w:val="24"/>
        </w:rPr>
        <w:t>и, по</w:t>
      </w:r>
      <w:r w:rsidRPr="00BB3F5B">
        <w:rPr>
          <w:rFonts w:eastAsia="Times New Roman"/>
          <w:sz w:val="24"/>
          <w:szCs w:val="24"/>
        </w:rPr>
        <w:t>нимание значения профессиональной деятельности для человека и общества, в том числе через реализацию образовательных прогр</w:t>
      </w:r>
      <w:r w:rsidR="005A7AF8" w:rsidRPr="00BB3F5B">
        <w:rPr>
          <w:rFonts w:eastAsia="Times New Roman"/>
          <w:sz w:val="24"/>
          <w:szCs w:val="24"/>
        </w:rPr>
        <w:t>амм, входящих в основную образо</w:t>
      </w:r>
      <w:r w:rsidRPr="00BB3F5B">
        <w:rPr>
          <w:rFonts w:eastAsia="Times New Roman"/>
          <w:sz w:val="24"/>
          <w:szCs w:val="24"/>
        </w:rPr>
        <w:t>вательную программу;</w:t>
      </w:r>
    </w:p>
    <w:p w:rsidR="004B40AD" w:rsidRPr="00BB3F5B" w:rsidRDefault="004B40AD" w:rsidP="004B40AD">
      <w:pPr>
        <w:spacing w:line="17" w:lineRule="exact"/>
        <w:rPr>
          <w:sz w:val="24"/>
          <w:szCs w:val="24"/>
        </w:rPr>
      </w:pPr>
    </w:p>
    <w:p w:rsidR="004B40AD" w:rsidRPr="00BB3F5B" w:rsidRDefault="004B40AD" w:rsidP="004B40AD">
      <w:pPr>
        <w:spacing w:line="236" w:lineRule="auto"/>
        <w:ind w:firstLine="852"/>
        <w:jc w:val="both"/>
        <w:rPr>
          <w:sz w:val="24"/>
          <w:szCs w:val="24"/>
        </w:rPr>
      </w:pPr>
      <w:r w:rsidRPr="00BB3F5B">
        <w:rPr>
          <w:rFonts w:eastAsia="Times New Roman"/>
          <w:sz w:val="24"/>
          <w:szCs w:val="24"/>
        </w:rPr>
        <w:t>-обеспечение преемственности основных образовательных программ начального общего, основного общего, среднего</w:t>
      </w:r>
      <w:r w:rsidR="005A7AF8" w:rsidRPr="00BB3F5B">
        <w:rPr>
          <w:rFonts w:eastAsia="Times New Roman"/>
          <w:sz w:val="24"/>
          <w:szCs w:val="24"/>
        </w:rPr>
        <w:t xml:space="preserve"> общего, профессионального обра</w:t>
      </w:r>
      <w:r w:rsidRPr="00BB3F5B">
        <w:rPr>
          <w:rFonts w:eastAsia="Times New Roman"/>
          <w:sz w:val="24"/>
          <w:szCs w:val="24"/>
        </w:rPr>
        <w:t>зования;</w:t>
      </w:r>
    </w:p>
    <w:p w:rsidR="004B40AD" w:rsidRPr="00BB3F5B" w:rsidRDefault="004B40AD" w:rsidP="004B40AD">
      <w:pPr>
        <w:spacing w:line="1" w:lineRule="exact"/>
        <w:rPr>
          <w:sz w:val="24"/>
          <w:szCs w:val="24"/>
        </w:rPr>
      </w:pPr>
    </w:p>
    <w:p w:rsidR="004B40AD" w:rsidRPr="00BB3F5B" w:rsidRDefault="004B40AD" w:rsidP="004B40AD">
      <w:pPr>
        <w:ind w:right="40"/>
        <w:jc w:val="center"/>
        <w:rPr>
          <w:sz w:val="24"/>
          <w:szCs w:val="24"/>
        </w:rPr>
      </w:pPr>
      <w:r w:rsidRPr="00BB3F5B">
        <w:rPr>
          <w:rFonts w:eastAsia="Times New Roman"/>
          <w:sz w:val="24"/>
          <w:szCs w:val="24"/>
        </w:rPr>
        <w:t>-развитие государственно-общественного управления в образовании;</w:t>
      </w:r>
    </w:p>
    <w:p w:rsidR="004B40AD" w:rsidRPr="00BB3F5B" w:rsidRDefault="004B40AD" w:rsidP="004B40AD">
      <w:pPr>
        <w:spacing w:line="200" w:lineRule="exact"/>
        <w:rPr>
          <w:sz w:val="24"/>
          <w:szCs w:val="24"/>
        </w:rPr>
      </w:pPr>
    </w:p>
    <w:p w:rsidR="004B40AD" w:rsidRPr="00BB3F5B" w:rsidRDefault="004B40AD" w:rsidP="004B40AD">
      <w:pPr>
        <w:spacing w:line="200" w:lineRule="exact"/>
        <w:rPr>
          <w:sz w:val="24"/>
          <w:szCs w:val="24"/>
        </w:rPr>
      </w:pPr>
    </w:p>
    <w:p w:rsidR="004B40AD" w:rsidRPr="00BB3F5B" w:rsidRDefault="004B40AD" w:rsidP="004B40AD">
      <w:pPr>
        <w:spacing w:line="236" w:lineRule="auto"/>
        <w:ind w:left="720" w:right="40" w:firstLine="852"/>
        <w:jc w:val="both"/>
        <w:rPr>
          <w:sz w:val="24"/>
          <w:szCs w:val="24"/>
        </w:rPr>
      </w:pPr>
      <w:r w:rsidRPr="00BB3F5B">
        <w:rPr>
          <w:rFonts w:eastAsia="Times New Roman"/>
          <w:sz w:val="24"/>
          <w:szCs w:val="24"/>
        </w:rPr>
        <w:lastRenderedPageBreak/>
        <w:t>формирование основ оценки результатов освоения обучающимися основной образовательной программы, деятельности педа</w:t>
      </w:r>
      <w:r w:rsidR="005A7AF8" w:rsidRPr="00BB3F5B">
        <w:rPr>
          <w:rFonts w:eastAsia="Times New Roman"/>
          <w:sz w:val="24"/>
          <w:szCs w:val="24"/>
        </w:rPr>
        <w:t>гогических работников, организа</w:t>
      </w:r>
      <w:r w:rsidRPr="00BB3F5B">
        <w:rPr>
          <w:rFonts w:eastAsia="Times New Roman"/>
          <w:sz w:val="24"/>
          <w:szCs w:val="24"/>
        </w:rPr>
        <w:t>ций, осуществляющих образовательную деятельность;</w:t>
      </w:r>
    </w:p>
    <w:p w:rsidR="004B40AD" w:rsidRPr="00BB3F5B" w:rsidRDefault="004B40AD" w:rsidP="004B40AD">
      <w:pPr>
        <w:spacing w:line="15" w:lineRule="exact"/>
        <w:rPr>
          <w:sz w:val="24"/>
          <w:szCs w:val="24"/>
        </w:rPr>
      </w:pPr>
    </w:p>
    <w:p w:rsidR="004B40AD" w:rsidRPr="00BB3F5B" w:rsidRDefault="004B40AD" w:rsidP="004B40AD">
      <w:pPr>
        <w:spacing w:line="237" w:lineRule="auto"/>
        <w:ind w:left="720" w:right="40" w:firstLine="852"/>
        <w:jc w:val="both"/>
        <w:rPr>
          <w:sz w:val="24"/>
          <w:szCs w:val="24"/>
        </w:rPr>
      </w:pPr>
      <w:r w:rsidRPr="00BB3F5B">
        <w:rPr>
          <w:rFonts w:eastAsia="Times New Roman"/>
          <w:sz w:val="24"/>
          <w:szCs w:val="24"/>
        </w:rPr>
        <w:t>-создание условий для развития и само</w:t>
      </w:r>
      <w:r w:rsidR="005A7AF8" w:rsidRPr="00BB3F5B">
        <w:rPr>
          <w:rFonts w:eastAsia="Times New Roman"/>
          <w:sz w:val="24"/>
          <w:szCs w:val="24"/>
        </w:rPr>
        <w:t>реализации обучающихся, для фор</w:t>
      </w:r>
      <w:r w:rsidRPr="00BB3F5B">
        <w:rPr>
          <w:rFonts w:eastAsia="Times New Roman"/>
          <w:sz w:val="24"/>
          <w:szCs w:val="24"/>
        </w:rPr>
        <w:t>мирования здорового, безопасного и экологически целесообразного образа жизни обучающихся;</w:t>
      </w:r>
    </w:p>
    <w:p w:rsidR="004B40AD" w:rsidRPr="00BB3F5B" w:rsidRDefault="004B40AD" w:rsidP="004B40AD">
      <w:pPr>
        <w:spacing w:line="13" w:lineRule="exact"/>
        <w:rPr>
          <w:sz w:val="24"/>
          <w:szCs w:val="24"/>
        </w:rPr>
      </w:pPr>
    </w:p>
    <w:p w:rsidR="004B40AD" w:rsidRPr="00BB3F5B" w:rsidRDefault="004B40AD" w:rsidP="004B40AD">
      <w:pPr>
        <w:spacing w:line="236" w:lineRule="auto"/>
        <w:ind w:left="720" w:right="40" w:firstLine="852"/>
        <w:jc w:val="both"/>
        <w:rPr>
          <w:sz w:val="24"/>
          <w:szCs w:val="24"/>
        </w:rPr>
      </w:pPr>
      <w:r w:rsidRPr="00BB3F5B">
        <w:rPr>
          <w:rFonts w:eastAsia="Times New Roman"/>
          <w:sz w:val="24"/>
          <w:szCs w:val="24"/>
        </w:rPr>
        <w:t>-обеспечение государственных гаранти</w:t>
      </w:r>
      <w:r w:rsidR="005A7AF8" w:rsidRPr="00BB3F5B">
        <w:rPr>
          <w:rFonts w:eastAsia="Times New Roman"/>
          <w:sz w:val="24"/>
          <w:szCs w:val="24"/>
        </w:rPr>
        <w:t>й по соответствующему финансиро</w:t>
      </w:r>
      <w:r w:rsidRPr="00BB3F5B">
        <w:rPr>
          <w:rFonts w:eastAsia="Times New Roman"/>
          <w:sz w:val="24"/>
          <w:szCs w:val="24"/>
        </w:rPr>
        <w:t xml:space="preserve">ванию основной образовательной программы, </w:t>
      </w:r>
      <w:r w:rsidR="005A7AF8" w:rsidRPr="00BB3F5B">
        <w:rPr>
          <w:rFonts w:eastAsia="Times New Roman"/>
          <w:sz w:val="24"/>
          <w:szCs w:val="24"/>
        </w:rPr>
        <w:t>реализуемой через урочную и вне</w:t>
      </w:r>
      <w:r w:rsidRPr="00BB3F5B">
        <w:rPr>
          <w:rFonts w:eastAsia="Times New Roman"/>
          <w:sz w:val="24"/>
          <w:szCs w:val="24"/>
        </w:rPr>
        <w:t>урочную деятельность.</w:t>
      </w:r>
    </w:p>
    <w:p w:rsidR="004B40AD" w:rsidRPr="00BB3F5B" w:rsidRDefault="004B40AD" w:rsidP="004B40AD">
      <w:pPr>
        <w:spacing w:line="20" w:lineRule="exact"/>
        <w:rPr>
          <w:sz w:val="24"/>
          <w:szCs w:val="24"/>
        </w:rPr>
      </w:pPr>
    </w:p>
    <w:p w:rsidR="00BB3F5B" w:rsidRDefault="00BB3F5B" w:rsidP="005A7AF8">
      <w:pPr>
        <w:spacing w:line="233" w:lineRule="auto"/>
        <w:ind w:left="1580" w:right="40"/>
        <w:rPr>
          <w:rFonts w:eastAsia="Times New Roman"/>
          <w:b/>
          <w:bCs/>
          <w:sz w:val="24"/>
          <w:szCs w:val="24"/>
        </w:rPr>
      </w:pPr>
    </w:p>
    <w:p w:rsidR="00BB3F5B" w:rsidRDefault="00BB3F5B" w:rsidP="005A7AF8">
      <w:pPr>
        <w:spacing w:line="233" w:lineRule="auto"/>
        <w:ind w:left="1580" w:right="40"/>
        <w:rPr>
          <w:rFonts w:eastAsia="Times New Roman"/>
          <w:b/>
          <w:bCs/>
          <w:sz w:val="24"/>
          <w:szCs w:val="24"/>
        </w:rPr>
      </w:pPr>
    </w:p>
    <w:p w:rsidR="00BB3F5B" w:rsidRDefault="00BB3F5B" w:rsidP="005A7AF8">
      <w:pPr>
        <w:spacing w:line="233" w:lineRule="auto"/>
        <w:ind w:left="1580" w:right="40"/>
        <w:rPr>
          <w:rFonts w:eastAsia="Times New Roman"/>
          <w:b/>
          <w:bCs/>
          <w:sz w:val="24"/>
          <w:szCs w:val="24"/>
        </w:rPr>
      </w:pPr>
    </w:p>
    <w:p w:rsidR="00BB3F5B" w:rsidRDefault="00BB3F5B" w:rsidP="005A7AF8">
      <w:pPr>
        <w:spacing w:line="233" w:lineRule="auto"/>
        <w:ind w:left="1580" w:right="40"/>
        <w:rPr>
          <w:rFonts w:eastAsia="Times New Roman"/>
          <w:b/>
          <w:bCs/>
          <w:sz w:val="24"/>
          <w:szCs w:val="24"/>
        </w:rPr>
      </w:pPr>
    </w:p>
    <w:p w:rsidR="00BB3F5B" w:rsidRDefault="00BB3F5B" w:rsidP="005A7AF8">
      <w:pPr>
        <w:spacing w:line="233" w:lineRule="auto"/>
        <w:ind w:left="1580" w:right="40"/>
        <w:rPr>
          <w:rFonts w:eastAsia="Times New Roman"/>
          <w:b/>
          <w:bCs/>
          <w:sz w:val="24"/>
          <w:szCs w:val="24"/>
        </w:rPr>
      </w:pPr>
    </w:p>
    <w:p w:rsidR="00BB3F5B" w:rsidRDefault="00BB3F5B" w:rsidP="005A7AF8">
      <w:pPr>
        <w:spacing w:line="233" w:lineRule="auto"/>
        <w:ind w:left="1580" w:right="40"/>
        <w:rPr>
          <w:rFonts w:eastAsia="Times New Roman"/>
          <w:b/>
          <w:bCs/>
          <w:sz w:val="24"/>
          <w:szCs w:val="24"/>
        </w:rPr>
      </w:pPr>
    </w:p>
    <w:p w:rsidR="004B40AD" w:rsidRPr="00BB3F5B" w:rsidRDefault="004B40AD" w:rsidP="005A7AF8">
      <w:pPr>
        <w:spacing w:line="233" w:lineRule="auto"/>
        <w:ind w:left="1580" w:right="40"/>
        <w:rPr>
          <w:sz w:val="24"/>
          <w:szCs w:val="24"/>
        </w:rPr>
      </w:pPr>
      <w:r w:rsidRPr="00BB3F5B">
        <w:rPr>
          <w:rFonts w:eastAsia="Times New Roman"/>
          <w:b/>
          <w:bCs/>
          <w:sz w:val="24"/>
          <w:szCs w:val="24"/>
        </w:rPr>
        <w:t>ГОДОВОЙ КАЛЕНДАРНЫЙ ГРАФИК НА 202</w:t>
      </w:r>
      <w:r w:rsidR="005A7AF8" w:rsidRPr="00BB3F5B">
        <w:rPr>
          <w:rFonts w:eastAsia="Times New Roman"/>
          <w:b/>
          <w:bCs/>
          <w:sz w:val="24"/>
          <w:szCs w:val="24"/>
        </w:rPr>
        <w:t>1</w:t>
      </w:r>
      <w:r w:rsidRPr="00BB3F5B">
        <w:rPr>
          <w:rFonts w:eastAsia="Times New Roman"/>
          <w:b/>
          <w:bCs/>
          <w:sz w:val="24"/>
          <w:szCs w:val="24"/>
        </w:rPr>
        <w:t>-202</w:t>
      </w:r>
      <w:r w:rsidR="005A7AF8" w:rsidRPr="00BB3F5B">
        <w:rPr>
          <w:rFonts w:eastAsia="Times New Roman"/>
          <w:b/>
          <w:bCs/>
          <w:sz w:val="24"/>
          <w:szCs w:val="24"/>
        </w:rPr>
        <w:t>2</w:t>
      </w:r>
      <w:r w:rsidRPr="00BB3F5B">
        <w:rPr>
          <w:rFonts w:eastAsia="Times New Roman"/>
          <w:b/>
          <w:bCs/>
          <w:sz w:val="24"/>
          <w:szCs w:val="24"/>
        </w:rPr>
        <w:t xml:space="preserve"> УЧЕБНЫЙ ГОД </w:t>
      </w:r>
      <w:r w:rsidRPr="00BB3F5B">
        <w:rPr>
          <w:rFonts w:eastAsia="Times New Roman"/>
          <w:sz w:val="24"/>
          <w:szCs w:val="24"/>
        </w:rPr>
        <w:t>Начало учебного года- 01.09.20</w:t>
      </w:r>
      <w:r w:rsidR="005A7AF8" w:rsidRPr="00BB3F5B">
        <w:rPr>
          <w:rFonts w:eastAsia="Times New Roman"/>
          <w:sz w:val="24"/>
          <w:szCs w:val="24"/>
        </w:rPr>
        <w:t>21</w:t>
      </w:r>
      <w:r w:rsidRPr="00BB3F5B">
        <w:rPr>
          <w:rFonts w:eastAsia="Times New Roman"/>
          <w:sz w:val="24"/>
          <w:szCs w:val="24"/>
        </w:rPr>
        <w:t xml:space="preserve"> г.; Оконча</w:t>
      </w:r>
      <w:r w:rsidR="005A7AF8" w:rsidRPr="00BB3F5B">
        <w:rPr>
          <w:rFonts w:eastAsia="Times New Roman"/>
          <w:sz w:val="24"/>
          <w:szCs w:val="24"/>
        </w:rPr>
        <w:t>ние года: в 1-х, 9-х, 11-х клас</w:t>
      </w:r>
      <w:r w:rsidRPr="00BB3F5B">
        <w:rPr>
          <w:rFonts w:eastAsia="Times New Roman"/>
          <w:sz w:val="24"/>
          <w:szCs w:val="24"/>
        </w:rPr>
        <w:t>сах -22.05.202</w:t>
      </w:r>
      <w:r w:rsidR="005A7AF8" w:rsidRPr="00BB3F5B">
        <w:rPr>
          <w:rFonts w:eastAsia="Times New Roman"/>
          <w:sz w:val="24"/>
          <w:szCs w:val="24"/>
        </w:rPr>
        <w:t>2</w:t>
      </w:r>
      <w:r w:rsidRPr="00BB3F5B">
        <w:rPr>
          <w:rFonts w:eastAsia="Times New Roman"/>
          <w:sz w:val="24"/>
          <w:szCs w:val="24"/>
        </w:rPr>
        <w:t>; во 2-х, 10-х классах – 28.05.202</w:t>
      </w:r>
      <w:r w:rsidR="005A7AF8" w:rsidRPr="00BB3F5B">
        <w:rPr>
          <w:rFonts w:eastAsia="Times New Roman"/>
          <w:sz w:val="24"/>
          <w:szCs w:val="24"/>
        </w:rPr>
        <w:t>2</w:t>
      </w:r>
      <w:r w:rsidRPr="00BB3F5B">
        <w:rPr>
          <w:rFonts w:eastAsia="Times New Roman"/>
          <w:sz w:val="24"/>
          <w:szCs w:val="24"/>
        </w:rPr>
        <w:t>. Продолжительность учебного года: в 1-х классах-33 недели; во 2-х, 10-х классах-34 недели; в 9-х,11-х классах – 34 недели (без учета итоговой аттестации).</w:t>
      </w:r>
    </w:p>
    <w:p w:rsidR="004B40AD" w:rsidRPr="00BB3F5B" w:rsidRDefault="004B40AD" w:rsidP="004B40AD">
      <w:pPr>
        <w:spacing w:line="5" w:lineRule="exact"/>
        <w:rPr>
          <w:sz w:val="24"/>
          <w:szCs w:val="24"/>
        </w:rPr>
      </w:pPr>
    </w:p>
    <w:p w:rsidR="004B40AD" w:rsidRPr="00BB3F5B" w:rsidRDefault="004B40AD" w:rsidP="004B40AD">
      <w:pPr>
        <w:numPr>
          <w:ilvl w:val="0"/>
          <w:numId w:val="11"/>
        </w:numPr>
        <w:tabs>
          <w:tab w:val="left" w:pos="1940"/>
        </w:tabs>
        <w:ind w:left="1940" w:hanging="368"/>
        <w:rPr>
          <w:rFonts w:eastAsia="Times New Roman"/>
          <w:b/>
          <w:bCs/>
          <w:sz w:val="24"/>
          <w:szCs w:val="24"/>
        </w:rPr>
      </w:pPr>
      <w:r w:rsidRPr="00BB3F5B">
        <w:rPr>
          <w:rFonts w:eastAsia="Times New Roman"/>
          <w:b/>
          <w:bCs/>
          <w:sz w:val="24"/>
          <w:szCs w:val="24"/>
        </w:rPr>
        <w:t>Регламентирование образовательного процесса на учебный год.</w:t>
      </w:r>
    </w:p>
    <w:p w:rsidR="004B40AD" w:rsidRPr="00BB3F5B" w:rsidRDefault="004B40AD" w:rsidP="004B40AD">
      <w:pPr>
        <w:spacing w:line="236" w:lineRule="auto"/>
        <w:ind w:left="1580"/>
        <w:rPr>
          <w:rFonts w:eastAsia="Times New Roman"/>
          <w:b/>
          <w:bCs/>
          <w:sz w:val="24"/>
          <w:szCs w:val="24"/>
        </w:rPr>
      </w:pPr>
      <w:r w:rsidRPr="00BB3F5B">
        <w:rPr>
          <w:rFonts w:eastAsia="Times New Roman"/>
          <w:sz w:val="24"/>
          <w:szCs w:val="24"/>
        </w:rPr>
        <w:t>Учебный год делится на четверти, полугодия.</w:t>
      </w:r>
    </w:p>
    <w:tbl>
      <w:tblPr>
        <w:tblW w:w="0" w:type="auto"/>
        <w:tblInd w:w="10" w:type="dxa"/>
        <w:tblLayout w:type="fixed"/>
        <w:tblCellMar>
          <w:left w:w="0" w:type="dxa"/>
          <w:right w:w="0" w:type="dxa"/>
        </w:tblCellMar>
        <w:tblLook w:val="04A0"/>
      </w:tblPr>
      <w:tblGrid>
        <w:gridCol w:w="3460"/>
        <w:gridCol w:w="1220"/>
        <w:gridCol w:w="200"/>
        <w:gridCol w:w="1860"/>
        <w:gridCol w:w="4080"/>
      </w:tblGrid>
      <w:tr w:rsidR="004B40AD" w:rsidRPr="00BB3F5B" w:rsidTr="008F67AA">
        <w:trPr>
          <w:trHeight w:val="392"/>
        </w:trPr>
        <w:tc>
          <w:tcPr>
            <w:tcW w:w="3460" w:type="dxa"/>
            <w:tcBorders>
              <w:top w:val="single" w:sz="8" w:space="0" w:color="000005"/>
              <w:left w:val="single" w:sz="8" w:space="0" w:color="000005"/>
              <w:right w:val="single" w:sz="8" w:space="0" w:color="000005"/>
            </w:tcBorders>
            <w:vAlign w:val="bottom"/>
          </w:tcPr>
          <w:p w:rsidR="004B40AD" w:rsidRPr="00BB3F5B" w:rsidRDefault="004B40AD" w:rsidP="008F67AA">
            <w:pPr>
              <w:ind w:left="820"/>
              <w:rPr>
                <w:sz w:val="24"/>
                <w:szCs w:val="24"/>
              </w:rPr>
            </w:pPr>
            <w:r w:rsidRPr="00BB3F5B">
              <w:rPr>
                <w:rFonts w:eastAsia="Times New Roman"/>
                <w:b/>
                <w:bCs/>
                <w:sz w:val="24"/>
                <w:szCs w:val="24"/>
              </w:rPr>
              <w:t>Учебный период</w:t>
            </w:r>
          </w:p>
        </w:tc>
        <w:tc>
          <w:tcPr>
            <w:tcW w:w="1220" w:type="dxa"/>
            <w:tcBorders>
              <w:top w:val="single" w:sz="8" w:space="0" w:color="000005"/>
            </w:tcBorders>
            <w:vAlign w:val="bottom"/>
          </w:tcPr>
          <w:p w:rsidR="004B40AD" w:rsidRPr="00BB3F5B" w:rsidRDefault="004B40AD" w:rsidP="008F67AA">
            <w:pPr>
              <w:rPr>
                <w:sz w:val="24"/>
                <w:szCs w:val="24"/>
              </w:rPr>
            </w:pPr>
          </w:p>
        </w:tc>
        <w:tc>
          <w:tcPr>
            <w:tcW w:w="2060" w:type="dxa"/>
            <w:gridSpan w:val="2"/>
            <w:tcBorders>
              <w:top w:val="single" w:sz="8" w:space="0" w:color="000005"/>
              <w:right w:val="single" w:sz="8" w:space="0" w:color="000005"/>
            </w:tcBorders>
            <w:vAlign w:val="bottom"/>
          </w:tcPr>
          <w:p w:rsidR="004B40AD" w:rsidRPr="00BB3F5B" w:rsidRDefault="004B40AD" w:rsidP="008F67AA">
            <w:pPr>
              <w:ind w:right="1280"/>
              <w:jc w:val="right"/>
              <w:rPr>
                <w:sz w:val="24"/>
                <w:szCs w:val="24"/>
              </w:rPr>
            </w:pPr>
            <w:r w:rsidRPr="00BB3F5B">
              <w:rPr>
                <w:rFonts w:eastAsia="Times New Roman"/>
                <w:b/>
                <w:bCs/>
                <w:sz w:val="24"/>
                <w:szCs w:val="24"/>
              </w:rPr>
              <w:t>Дата</w:t>
            </w:r>
          </w:p>
        </w:tc>
        <w:tc>
          <w:tcPr>
            <w:tcW w:w="4080" w:type="dxa"/>
            <w:tcBorders>
              <w:top w:val="single" w:sz="8" w:space="0" w:color="000005"/>
              <w:right w:val="single" w:sz="8" w:space="0" w:color="000005"/>
            </w:tcBorders>
            <w:vAlign w:val="bottom"/>
          </w:tcPr>
          <w:p w:rsidR="004B40AD" w:rsidRPr="00BB3F5B" w:rsidRDefault="004B40AD" w:rsidP="008F67AA">
            <w:pPr>
              <w:jc w:val="center"/>
              <w:rPr>
                <w:sz w:val="24"/>
                <w:szCs w:val="24"/>
              </w:rPr>
            </w:pPr>
            <w:r w:rsidRPr="00BB3F5B">
              <w:rPr>
                <w:rFonts w:eastAsia="Times New Roman"/>
                <w:b/>
                <w:bCs/>
                <w:w w:val="99"/>
                <w:sz w:val="24"/>
                <w:szCs w:val="24"/>
              </w:rPr>
              <w:t>Продолжительность</w:t>
            </w:r>
          </w:p>
        </w:tc>
      </w:tr>
      <w:tr w:rsidR="004B40AD" w:rsidRPr="00BB3F5B" w:rsidTr="008F67AA">
        <w:trPr>
          <w:trHeight w:val="120"/>
        </w:trPr>
        <w:tc>
          <w:tcPr>
            <w:tcW w:w="3460" w:type="dxa"/>
            <w:tcBorders>
              <w:left w:val="single" w:sz="8" w:space="0" w:color="000005"/>
              <w:right w:val="single" w:sz="8" w:space="0" w:color="000005"/>
            </w:tcBorders>
            <w:vAlign w:val="bottom"/>
          </w:tcPr>
          <w:p w:rsidR="004B40AD" w:rsidRPr="00BB3F5B" w:rsidRDefault="004B40AD" w:rsidP="008F67AA">
            <w:pPr>
              <w:rPr>
                <w:sz w:val="24"/>
                <w:szCs w:val="24"/>
              </w:rPr>
            </w:pPr>
          </w:p>
        </w:tc>
        <w:tc>
          <w:tcPr>
            <w:tcW w:w="1220" w:type="dxa"/>
            <w:tcBorders>
              <w:bottom w:val="single" w:sz="8" w:space="0" w:color="000005"/>
            </w:tcBorders>
            <w:vAlign w:val="bottom"/>
          </w:tcPr>
          <w:p w:rsidR="004B40AD" w:rsidRPr="00BB3F5B" w:rsidRDefault="004B40AD" w:rsidP="008F67AA">
            <w:pPr>
              <w:rPr>
                <w:sz w:val="24"/>
                <w:szCs w:val="24"/>
              </w:rPr>
            </w:pPr>
          </w:p>
        </w:tc>
        <w:tc>
          <w:tcPr>
            <w:tcW w:w="200" w:type="dxa"/>
            <w:tcBorders>
              <w:bottom w:val="single" w:sz="8" w:space="0" w:color="000005"/>
            </w:tcBorders>
            <w:vAlign w:val="bottom"/>
          </w:tcPr>
          <w:p w:rsidR="004B40AD" w:rsidRPr="00BB3F5B" w:rsidRDefault="004B40AD" w:rsidP="008F67AA">
            <w:pPr>
              <w:rPr>
                <w:sz w:val="24"/>
                <w:szCs w:val="24"/>
              </w:rPr>
            </w:pPr>
          </w:p>
        </w:tc>
        <w:tc>
          <w:tcPr>
            <w:tcW w:w="1860" w:type="dxa"/>
            <w:tcBorders>
              <w:bottom w:val="single" w:sz="8" w:space="0" w:color="000005"/>
              <w:right w:val="single" w:sz="8" w:space="0" w:color="000005"/>
            </w:tcBorders>
            <w:vAlign w:val="bottom"/>
          </w:tcPr>
          <w:p w:rsidR="004B40AD" w:rsidRPr="00BB3F5B" w:rsidRDefault="004B40AD" w:rsidP="008F67AA">
            <w:pPr>
              <w:rPr>
                <w:sz w:val="24"/>
                <w:szCs w:val="24"/>
              </w:rPr>
            </w:pPr>
          </w:p>
        </w:tc>
        <w:tc>
          <w:tcPr>
            <w:tcW w:w="4080" w:type="dxa"/>
            <w:tcBorders>
              <w:bottom w:val="single" w:sz="8" w:space="0" w:color="000005"/>
              <w:right w:val="single" w:sz="8" w:space="0" w:color="000005"/>
            </w:tcBorders>
            <w:vAlign w:val="bottom"/>
          </w:tcPr>
          <w:p w:rsidR="004B40AD" w:rsidRPr="00BB3F5B" w:rsidRDefault="004B40AD" w:rsidP="008F67AA">
            <w:pPr>
              <w:rPr>
                <w:sz w:val="24"/>
                <w:szCs w:val="24"/>
              </w:rPr>
            </w:pPr>
          </w:p>
        </w:tc>
      </w:tr>
      <w:tr w:rsidR="004B40AD" w:rsidRPr="00BB3F5B" w:rsidTr="008F67AA">
        <w:trPr>
          <w:trHeight w:val="376"/>
        </w:trPr>
        <w:tc>
          <w:tcPr>
            <w:tcW w:w="3460" w:type="dxa"/>
            <w:tcBorders>
              <w:left w:val="single" w:sz="8" w:space="0" w:color="000005"/>
              <w:right w:val="single" w:sz="8" w:space="0" w:color="000005"/>
            </w:tcBorders>
            <w:vAlign w:val="bottom"/>
          </w:tcPr>
          <w:p w:rsidR="004B40AD" w:rsidRPr="00BB3F5B" w:rsidRDefault="004B40AD" w:rsidP="008F67AA">
            <w:pPr>
              <w:rPr>
                <w:sz w:val="24"/>
                <w:szCs w:val="24"/>
              </w:rPr>
            </w:pPr>
          </w:p>
        </w:tc>
        <w:tc>
          <w:tcPr>
            <w:tcW w:w="1220" w:type="dxa"/>
            <w:vAlign w:val="bottom"/>
          </w:tcPr>
          <w:p w:rsidR="004B40AD" w:rsidRPr="00BB3F5B" w:rsidRDefault="004B40AD" w:rsidP="008F67AA">
            <w:pPr>
              <w:ind w:right="20"/>
              <w:jc w:val="right"/>
              <w:rPr>
                <w:sz w:val="24"/>
                <w:szCs w:val="24"/>
              </w:rPr>
            </w:pPr>
            <w:r w:rsidRPr="00BB3F5B">
              <w:rPr>
                <w:rFonts w:eastAsia="Times New Roman"/>
                <w:b/>
                <w:bCs/>
                <w:sz w:val="24"/>
                <w:szCs w:val="24"/>
              </w:rPr>
              <w:t>начало</w:t>
            </w:r>
          </w:p>
        </w:tc>
        <w:tc>
          <w:tcPr>
            <w:tcW w:w="200" w:type="dxa"/>
            <w:tcBorders>
              <w:right w:val="single" w:sz="8" w:space="0" w:color="000005"/>
            </w:tcBorders>
            <w:vAlign w:val="bottom"/>
          </w:tcPr>
          <w:p w:rsidR="004B40AD" w:rsidRPr="00BB3F5B" w:rsidRDefault="004B40AD" w:rsidP="008F67AA">
            <w:pPr>
              <w:rPr>
                <w:sz w:val="24"/>
                <w:szCs w:val="24"/>
              </w:rPr>
            </w:pPr>
          </w:p>
        </w:tc>
        <w:tc>
          <w:tcPr>
            <w:tcW w:w="1860" w:type="dxa"/>
            <w:tcBorders>
              <w:right w:val="single" w:sz="8" w:space="0" w:color="000005"/>
            </w:tcBorders>
            <w:vAlign w:val="bottom"/>
          </w:tcPr>
          <w:p w:rsidR="004B40AD" w:rsidRPr="00BB3F5B" w:rsidRDefault="004B40AD" w:rsidP="008F67AA">
            <w:pPr>
              <w:ind w:right="260"/>
              <w:jc w:val="right"/>
              <w:rPr>
                <w:sz w:val="24"/>
                <w:szCs w:val="24"/>
              </w:rPr>
            </w:pPr>
            <w:r w:rsidRPr="00BB3F5B">
              <w:rPr>
                <w:rFonts w:eastAsia="Times New Roman"/>
                <w:b/>
                <w:bCs/>
                <w:sz w:val="24"/>
                <w:szCs w:val="24"/>
              </w:rPr>
              <w:t>окончание</w:t>
            </w:r>
          </w:p>
        </w:tc>
        <w:tc>
          <w:tcPr>
            <w:tcW w:w="4080" w:type="dxa"/>
            <w:tcBorders>
              <w:right w:val="single" w:sz="8" w:space="0" w:color="000005"/>
            </w:tcBorders>
            <w:vAlign w:val="bottom"/>
          </w:tcPr>
          <w:p w:rsidR="004B40AD" w:rsidRPr="00BB3F5B" w:rsidRDefault="004B40AD" w:rsidP="008F67AA">
            <w:pPr>
              <w:jc w:val="center"/>
              <w:rPr>
                <w:sz w:val="24"/>
                <w:szCs w:val="24"/>
              </w:rPr>
            </w:pPr>
            <w:r w:rsidRPr="00BB3F5B">
              <w:rPr>
                <w:rFonts w:eastAsia="Times New Roman"/>
                <w:b/>
                <w:bCs/>
                <w:w w:val="99"/>
                <w:sz w:val="24"/>
                <w:szCs w:val="24"/>
              </w:rPr>
              <w:t>Количество учебных недель</w:t>
            </w:r>
          </w:p>
        </w:tc>
      </w:tr>
      <w:tr w:rsidR="004B40AD" w:rsidRPr="00BB3F5B" w:rsidTr="008F67AA">
        <w:trPr>
          <w:trHeight w:val="160"/>
        </w:trPr>
        <w:tc>
          <w:tcPr>
            <w:tcW w:w="3460" w:type="dxa"/>
            <w:tcBorders>
              <w:left w:val="single" w:sz="8" w:space="0" w:color="000005"/>
              <w:bottom w:val="single" w:sz="8" w:space="0" w:color="000005"/>
              <w:right w:val="single" w:sz="8" w:space="0" w:color="000005"/>
            </w:tcBorders>
            <w:vAlign w:val="bottom"/>
          </w:tcPr>
          <w:p w:rsidR="004B40AD" w:rsidRPr="00BB3F5B" w:rsidRDefault="004B40AD" w:rsidP="008F67AA">
            <w:pPr>
              <w:rPr>
                <w:sz w:val="24"/>
                <w:szCs w:val="24"/>
              </w:rPr>
            </w:pPr>
          </w:p>
        </w:tc>
        <w:tc>
          <w:tcPr>
            <w:tcW w:w="1220" w:type="dxa"/>
            <w:tcBorders>
              <w:bottom w:val="single" w:sz="8" w:space="0" w:color="000005"/>
            </w:tcBorders>
            <w:vAlign w:val="bottom"/>
          </w:tcPr>
          <w:p w:rsidR="004B40AD" w:rsidRPr="00BB3F5B" w:rsidRDefault="004B40AD" w:rsidP="008F67AA">
            <w:pPr>
              <w:rPr>
                <w:sz w:val="24"/>
                <w:szCs w:val="24"/>
              </w:rPr>
            </w:pPr>
          </w:p>
        </w:tc>
        <w:tc>
          <w:tcPr>
            <w:tcW w:w="200" w:type="dxa"/>
            <w:tcBorders>
              <w:bottom w:val="single" w:sz="8" w:space="0" w:color="000005"/>
              <w:right w:val="single" w:sz="8" w:space="0" w:color="000005"/>
            </w:tcBorders>
            <w:vAlign w:val="bottom"/>
          </w:tcPr>
          <w:p w:rsidR="004B40AD" w:rsidRPr="00BB3F5B" w:rsidRDefault="004B40AD" w:rsidP="008F67AA">
            <w:pPr>
              <w:rPr>
                <w:sz w:val="24"/>
                <w:szCs w:val="24"/>
              </w:rPr>
            </w:pPr>
          </w:p>
        </w:tc>
        <w:tc>
          <w:tcPr>
            <w:tcW w:w="1860" w:type="dxa"/>
            <w:tcBorders>
              <w:bottom w:val="single" w:sz="8" w:space="0" w:color="000005"/>
              <w:right w:val="single" w:sz="8" w:space="0" w:color="000005"/>
            </w:tcBorders>
            <w:vAlign w:val="bottom"/>
          </w:tcPr>
          <w:p w:rsidR="004B40AD" w:rsidRPr="00BB3F5B" w:rsidRDefault="004B40AD" w:rsidP="008F67AA">
            <w:pPr>
              <w:rPr>
                <w:sz w:val="24"/>
                <w:szCs w:val="24"/>
              </w:rPr>
            </w:pPr>
          </w:p>
        </w:tc>
        <w:tc>
          <w:tcPr>
            <w:tcW w:w="4080" w:type="dxa"/>
            <w:tcBorders>
              <w:bottom w:val="single" w:sz="8" w:space="0" w:color="000005"/>
              <w:right w:val="single" w:sz="8" w:space="0" w:color="000005"/>
            </w:tcBorders>
            <w:vAlign w:val="bottom"/>
          </w:tcPr>
          <w:p w:rsidR="004B40AD" w:rsidRPr="00BB3F5B" w:rsidRDefault="004B40AD" w:rsidP="008F67AA">
            <w:pPr>
              <w:rPr>
                <w:sz w:val="24"/>
                <w:szCs w:val="24"/>
              </w:rPr>
            </w:pPr>
          </w:p>
        </w:tc>
      </w:tr>
      <w:tr w:rsidR="004B40AD" w:rsidRPr="00BB3F5B" w:rsidTr="008F67AA">
        <w:trPr>
          <w:trHeight w:val="376"/>
        </w:trPr>
        <w:tc>
          <w:tcPr>
            <w:tcW w:w="3460" w:type="dxa"/>
            <w:tcBorders>
              <w:left w:val="single" w:sz="8" w:space="0" w:color="000005"/>
              <w:right w:val="single" w:sz="8" w:space="0" w:color="000005"/>
            </w:tcBorders>
            <w:vAlign w:val="bottom"/>
          </w:tcPr>
          <w:p w:rsidR="004B40AD" w:rsidRPr="00BB3F5B" w:rsidRDefault="004B40AD" w:rsidP="008F67AA">
            <w:pPr>
              <w:ind w:left="120"/>
              <w:rPr>
                <w:sz w:val="24"/>
                <w:szCs w:val="24"/>
              </w:rPr>
            </w:pPr>
            <w:r w:rsidRPr="00BB3F5B">
              <w:rPr>
                <w:rFonts w:eastAsia="Times New Roman"/>
                <w:b/>
                <w:bCs/>
                <w:sz w:val="24"/>
                <w:szCs w:val="24"/>
              </w:rPr>
              <w:t>1 четверть</w:t>
            </w:r>
          </w:p>
        </w:tc>
        <w:tc>
          <w:tcPr>
            <w:tcW w:w="1220" w:type="dxa"/>
            <w:vAlign w:val="bottom"/>
          </w:tcPr>
          <w:p w:rsidR="004B40AD" w:rsidRPr="00BB3F5B" w:rsidRDefault="004B40AD" w:rsidP="008F67AA">
            <w:pPr>
              <w:ind w:right="160"/>
              <w:jc w:val="right"/>
              <w:rPr>
                <w:sz w:val="24"/>
                <w:szCs w:val="24"/>
              </w:rPr>
            </w:pPr>
            <w:r w:rsidRPr="00BB3F5B">
              <w:rPr>
                <w:rFonts w:eastAsia="Times New Roman"/>
                <w:sz w:val="24"/>
                <w:szCs w:val="24"/>
              </w:rPr>
              <w:t>01.09.20</w:t>
            </w:r>
          </w:p>
        </w:tc>
        <w:tc>
          <w:tcPr>
            <w:tcW w:w="200" w:type="dxa"/>
            <w:tcBorders>
              <w:right w:val="single" w:sz="8" w:space="0" w:color="000005"/>
            </w:tcBorders>
            <w:vAlign w:val="bottom"/>
          </w:tcPr>
          <w:p w:rsidR="004B40AD" w:rsidRPr="00BB3F5B" w:rsidRDefault="004B40AD" w:rsidP="008F67AA">
            <w:pPr>
              <w:rPr>
                <w:sz w:val="24"/>
                <w:szCs w:val="24"/>
              </w:rPr>
            </w:pPr>
          </w:p>
        </w:tc>
        <w:tc>
          <w:tcPr>
            <w:tcW w:w="1860" w:type="dxa"/>
            <w:tcBorders>
              <w:right w:val="single" w:sz="8" w:space="0" w:color="000005"/>
            </w:tcBorders>
            <w:vAlign w:val="bottom"/>
          </w:tcPr>
          <w:p w:rsidR="004B40AD" w:rsidRPr="00BB3F5B" w:rsidRDefault="004B40AD" w:rsidP="008F67AA">
            <w:pPr>
              <w:ind w:right="800"/>
              <w:jc w:val="right"/>
              <w:rPr>
                <w:sz w:val="24"/>
                <w:szCs w:val="24"/>
              </w:rPr>
            </w:pPr>
            <w:r w:rsidRPr="00BB3F5B">
              <w:rPr>
                <w:rFonts w:eastAsia="Times New Roman"/>
                <w:sz w:val="24"/>
                <w:szCs w:val="24"/>
              </w:rPr>
              <w:t>31.10.20</w:t>
            </w:r>
          </w:p>
        </w:tc>
        <w:tc>
          <w:tcPr>
            <w:tcW w:w="4080" w:type="dxa"/>
            <w:tcBorders>
              <w:right w:val="single" w:sz="8" w:space="0" w:color="000005"/>
            </w:tcBorders>
            <w:vAlign w:val="bottom"/>
          </w:tcPr>
          <w:p w:rsidR="004B40AD" w:rsidRPr="00BB3F5B" w:rsidRDefault="004B40AD" w:rsidP="008F67AA">
            <w:pPr>
              <w:ind w:left="100"/>
              <w:rPr>
                <w:sz w:val="24"/>
                <w:szCs w:val="24"/>
              </w:rPr>
            </w:pPr>
            <w:r w:rsidRPr="00BB3F5B">
              <w:rPr>
                <w:rFonts w:eastAsia="Times New Roman"/>
                <w:sz w:val="24"/>
                <w:szCs w:val="24"/>
              </w:rPr>
              <w:t>9</w:t>
            </w:r>
          </w:p>
        </w:tc>
      </w:tr>
      <w:tr w:rsidR="004B40AD" w:rsidRPr="00BB3F5B" w:rsidTr="008F67AA">
        <w:trPr>
          <w:trHeight w:val="120"/>
        </w:trPr>
        <w:tc>
          <w:tcPr>
            <w:tcW w:w="3460" w:type="dxa"/>
            <w:tcBorders>
              <w:left w:val="single" w:sz="8" w:space="0" w:color="000005"/>
              <w:bottom w:val="single" w:sz="8" w:space="0" w:color="000005"/>
              <w:right w:val="single" w:sz="8" w:space="0" w:color="000005"/>
            </w:tcBorders>
            <w:vAlign w:val="bottom"/>
          </w:tcPr>
          <w:p w:rsidR="004B40AD" w:rsidRPr="00BB3F5B" w:rsidRDefault="004B40AD" w:rsidP="008F67AA">
            <w:pPr>
              <w:rPr>
                <w:sz w:val="24"/>
                <w:szCs w:val="24"/>
              </w:rPr>
            </w:pPr>
          </w:p>
        </w:tc>
        <w:tc>
          <w:tcPr>
            <w:tcW w:w="1220" w:type="dxa"/>
            <w:tcBorders>
              <w:bottom w:val="single" w:sz="8" w:space="0" w:color="000005"/>
            </w:tcBorders>
            <w:vAlign w:val="bottom"/>
          </w:tcPr>
          <w:p w:rsidR="004B40AD" w:rsidRPr="00BB3F5B" w:rsidRDefault="004B40AD" w:rsidP="008F67AA">
            <w:pPr>
              <w:rPr>
                <w:sz w:val="24"/>
                <w:szCs w:val="24"/>
              </w:rPr>
            </w:pPr>
          </w:p>
        </w:tc>
        <w:tc>
          <w:tcPr>
            <w:tcW w:w="200" w:type="dxa"/>
            <w:tcBorders>
              <w:bottom w:val="single" w:sz="8" w:space="0" w:color="000005"/>
              <w:right w:val="single" w:sz="8" w:space="0" w:color="000005"/>
            </w:tcBorders>
            <w:vAlign w:val="bottom"/>
          </w:tcPr>
          <w:p w:rsidR="004B40AD" w:rsidRPr="00BB3F5B" w:rsidRDefault="004B40AD" w:rsidP="008F67AA">
            <w:pPr>
              <w:rPr>
                <w:sz w:val="24"/>
                <w:szCs w:val="24"/>
              </w:rPr>
            </w:pPr>
          </w:p>
        </w:tc>
        <w:tc>
          <w:tcPr>
            <w:tcW w:w="1860" w:type="dxa"/>
            <w:tcBorders>
              <w:bottom w:val="single" w:sz="8" w:space="0" w:color="000005"/>
              <w:right w:val="single" w:sz="8" w:space="0" w:color="000005"/>
            </w:tcBorders>
            <w:vAlign w:val="bottom"/>
          </w:tcPr>
          <w:p w:rsidR="004B40AD" w:rsidRPr="00BB3F5B" w:rsidRDefault="004B40AD" w:rsidP="008F67AA">
            <w:pPr>
              <w:rPr>
                <w:sz w:val="24"/>
                <w:szCs w:val="24"/>
              </w:rPr>
            </w:pPr>
          </w:p>
        </w:tc>
        <w:tc>
          <w:tcPr>
            <w:tcW w:w="4080" w:type="dxa"/>
            <w:tcBorders>
              <w:bottom w:val="single" w:sz="8" w:space="0" w:color="000005"/>
              <w:right w:val="single" w:sz="8" w:space="0" w:color="000005"/>
            </w:tcBorders>
            <w:vAlign w:val="bottom"/>
          </w:tcPr>
          <w:p w:rsidR="004B40AD" w:rsidRPr="00BB3F5B" w:rsidRDefault="004B40AD" w:rsidP="008F67AA">
            <w:pPr>
              <w:rPr>
                <w:sz w:val="24"/>
                <w:szCs w:val="24"/>
              </w:rPr>
            </w:pPr>
          </w:p>
        </w:tc>
      </w:tr>
      <w:tr w:rsidR="004B40AD" w:rsidRPr="00BB3F5B" w:rsidTr="008F67AA">
        <w:trPr>
          <w:trHeight w:val="376"/>
        </w:trPr>
        <w:tc>
          <w:tcPr>
            <w:tcW w:w="3460" w:type="dxa"/>
            <w:tcBorders>
              <w:left w:val="single" w:sz="8" w:space="0" w:color="000005"/>
              <w:right w:val="single" w:sz="8" w:space="0" w:color="000005"/>
            </w:tcBorders>
            <w:vAlign w:val="bottom"/>
          </w:tcPr>
          <w:p w:rsidR="004B40AD" w:rsidRPr="00BB3F5B" w:rsidRDefault="004B40AD" w:rsidP="008F67AA">
            <w:pPr>
              <w:ind w:left="120"/>
              <w:rPr>
                <w:sz w:val="24"/>
                <w:szCs w:val="24"/>
              </w:rPr>
            </w:pPr>
            <w:r w:rsidRPr="00BB3F5B">
              <w:rPr>
                <w:rFonts w:eastAsia="Times New Roman"/>
                <w:b/>
                <w:bCs/>
                <w:sz w:val="24"/>
                <w:szCs w:val="24"/>
              </w:rPr>
              <w:t>2 четверть</w:t>
            </w:r>
          </w:p>
        </w:tc>
        <w:tc>
          <w:tcPr>
            <w:tcW w:w="1220" w:type="dxa"/>
            <w:vAlign w:val="bottom"/>
          </w:tcPr>
          <w:p w:rsidR="004B40AD" w:rsidRPr="00BB3F5B" w:rsidRDefault="004B40AD" w:rsidP="008F67AA">
            <w:pPr>
              <w:ind w:right="160"/>
              <w:jc w:val="right"/>
              <w:rPr>
                <w:sz w:val="24"/>
                <w:szCs w:val="24"/>
              </w:rPr>
            </w:pPr>
            <w:r w:rsidRPr="00BB3F5B">
              <w:rPr>
                <w:rFonts w:eastAsia="Times New Roman"/>
                <w:sz w:val="24"/>
                <w:szCs w:val="24"/>
              </w:rPr>
              <w:t>09.11.20</w:t>
            </w:r>
          </w:p>
        </w:tc>
        <w:tc>
          <w:tcPr>
            <w:tcW w:w="200" w:type="dxa"/>
            <w:tcBorders>
              <w:right w:val="single" w:sz="8" w:space="0" w:color="000005"/>
            </w:tcBorders>
            <w:vAlign w:val="bottom"/>
          </w:tcPr>
          <w:p w:rsidR="004B40AD" w:rsidRPr="00BB3F5B" w:rsidRDefault="004B40AD" w:rsidP="008F67AA">
            <w:pPr>
              <w:rPr>
                <w:sz w:val="24"/>
                <w:szCs w:val="24"/>
              </w:rPr>
            </w:pPr>
          </w:p>
        </w:tc>
        <w:tc>
          <w:tcPr>
            <w:tcW w:w="1860" w:type="dxa"/>
            <w:tcBorders>
              <w:right w:val="single" w:sz="8" w:space="0" w:color="000005"/>
            </w:tcBorders>
            <w:vAlign w:val="bottom"/>
          </w:tcPr>
          <w:p w:rsidR="004B40AD" w:rsidRPr="00BB3F5B" w:rsidRDefault="004B40AD" w:rsidP="008F67AA">
            <w:pPr>
              <w:ind w:right="800"/>
              <w:jc w:val="right"/>
              <w:rPr>
                <w:sz w:val="24"/>
                <w:szCs w:val="24"/>
              </w:rPr>
            </w:pPr>
            <w:r w:rsidRPr="00BB3F5B">
              <w:rPr>
                <w:rFonts w:eastAsia="Times New Roman"/>
                <w:sz w:val="24"/>
                <w:szCs w:val="24"/>
              </w:rPr>
              <w:t>30.12.20</w:t>
            </w:r>
          </w:p>
        </w:tc>
        <w:tc>
          <w:tcPr>
            <w:tcW w:w="4080" w:type="dxa"/>
            <w:tcBorders>
              <w:right w:val="single" w:sz="8" w:space="0" w:color="000005"/>
            </w:tcBorders>
            <w:vAlign w:val="bottom"/>
          </w:tcPr>
          <w:p w:rsidR="004B40AD" w:rsidRPr="00BB3F5B" w:rsidRDefault="004B40AD" w:rsidP="008F67AA">
            <w:pPr>
              <w:ind w:left="100"/>
              <w:rPr>
                <w:sz w:val="24"/>
                <w:szCs w:val="24"/>
              </w:rPr>
            </w:pPr>
            <w:r w:rsidRPr="00BB3F5B">
              <w:rPr>
                <w:rFonts w:eastAsia="Times New Roman"/>
                <w:sz w:val="24"/>
                <w:szCs w:val="24"/>
              </w:rPr>
              <w:t>7,5</w:t>
            </w:r>
          </w:p>
        </w:tc>
      </w:tr>
      <w:tr w:rsidR="004B40AD" w:rsidRPr="00BB3F5B" w:rsidTr="008F67AA">
        <w:trPr>
          <w:trHeight w:val="120"/>
        </w:trPr>
        <w:tc>
          <w:tcPr>
            <w:tcW w:w="3460" w:type="dxa"/>
            <w:tcBorders>
              <w:left w:val="single" w:sz="8" w:space="0" w:color="000005"/>
              <w:bottom w:val="single" w:sz="8" w:space="0" w:color="000005"/>
              <w:right w:val="single" w:sz="8" w:space="0" w:color="000005"/>
            </w:tcBorders>
            <w:vAlign w:val="bottom"/>
          </w:tcPr>
          <w:p w:rsidR="004B40AD" w:rsidRPr="00BB3F5B" w:rsidRDefault="004B40AD" w:rsidP="008F67AA">
            <w:pPr>
              <w:rPr>
                <w:sz w:val="24"/>
                <w:szCs w:val="24"/>
              </w:rPr>
            </w:pPr>
          </w:p>
        </w:tc>
        <w:tc>
          <w:tcPr>
            <w:tcW w:w="1220" w:type="dxa"/>
            <w:tcBorders>
              <w:bottom w:val="single" w:sz="8" w:space="0" w:color="000005"/>
            </w:tcBorders>
            <w:vAlign w:val="bottom"/>
          </w:tcPr>
          <w:p w:rsidR="004B40AD" w:rsidRPr="00BB3F5B" w:rsidRDefault="004B40AD" w:rsidP="008F67AA">
            <w:pPr>
              <w:rPr>
                <w:sz w:val="24"/>
                <w:szCs w:val="24"/>
              </w:rPr>
            </w:pPr>
          </w:p>
        </w:tc>
        <w:tc>
          <w:tcPr>
            <w:tcW w:w="200" w:type="dxa"/>
            <w:tcBorders>
              <w:bottom w:val="single" w:sz="8" w:space="0" w:color="000005"/>
              <w:right w:val="single" w:sz="8" w:space="0" w:color="000005"/>
            </w:tcBorders>
            <w:vAlign w:val="bottom"/>
          </w:tcPr>
          <w:p w:rsidR="004B40AD" w:rsidRPr="00BB3F5B" w:rsidRDefault="004B40AD" w:rsidP="008F67AA">
            <w:pPr>
              <w:rPr>
                <w:sz w:val="24"/>
                <w:szCs w:val="24"/>
              </w:rPr>
            </w:pPr>
          </w:p>
        </w:tc>
        <w:tc>
          <w:tcPr>
            <w:tcW w:w="1860" w:type="dxa"/>
            <w:tcBorders>
              <w:bottom w:val="single" w:sz="8" w:space="0" w:color="000005"/>
              <w:right w:val="single" w:sz="8" w:space="0" w:color="000005"/>
            </w:tcBorders>
            <w:vAlign w:val="bottom"/>
          </w:tcPr>
          <w:p w:rsidR="004B40AD" w:rsidRPr="00BB3F5B" w:rsidRDefault="004B40AD" w:rsidP="008F67AA">
            <w:pPr>
              <w:rPr>
                <w:sz w:val="24"/>
                <w:szCs w:val="24"/>
              </w:rPr>
            </w:pPr>
          </w:p>
        </w:tc>
        <w:tc>
          <w:tcPr>
            <w:tcW w:w="4080" w:type="dxa"/>
            <w:tcBorders>
              <w:bottom w:val="single" w:sz="8" w:space="0" w:color="000005"/>
              <w:right w:val="single" w:sz="8" w:space="0" w:color="000005"/>
            </w:tcBorders>
            <w:vAlign w:val="bottom"/>
          </w:tcPr>
          <w:p w:rsidR="004B40AD" w:rsidRPr="00BB3F5B" w:rsidRDefault="004B40AD" w:rsidP="008F67AA">
            <w:pPr>
              <w:rPr>
                <w:sz w:val="24"/>
                <w:szCs w:val="24"/>
              </w:rPr>
            </w:pPr>
          </w:p>
        </w:tc>
      </w:tr>
      <w:tr w:rsidR="004B40AD" w:rsidRPr="00BB3F5B" w:rsidTr="008F67AA">
        <w:trPr>
          <w:trHeight w:val="376"/>
        </w:trPr>
        <w:tc>
          <w:tcPr>
            <w:tcW w:w="3460" w:type="dxa"/>
            <w:tcBorders>
              <w:left w:val="single" w:sz="8" w:space="0" w:color="000005"/>
              <w:right w:val="single" w:sz="8" w:space="0" w:color="000005"/>
            </w:tcBorders>
            <w:vAlign w:val="bottom"/>
          </w:tcPr>
          <w:p w:rsidR="004B40AD" w:rsidRPr="00BB3F5B" w:rsidRDefault="004B40AD" w:rsidP="008F67AA">
            <w:pPr>
              <w:ind w:left="120"/>
              <w:rPr>
                <w:sz w:val="24"/>
                <w:szCs w:val="24"/>
              </w:rPr>
            </w:pPr>
            <w:r w:rsidRPr="00BB3F5B">
              <w:rPr>
                <w:rFonts w:eastAsia="Times New Roman"/>
                <w:b/>
                <w:bCs/>
                <w:sz w:val="24"/>
                <w:szCs w:val="24"/>
              </w:rPr>
              <w:t>3 четверть</w:t>
            </w:r>
          </w:p>
        </w:tc>
        <w:tc>
          <w:tcPr>
            <w:tcW w:w="1220" w:type="dxa"/>
            <w:vAlign w:val="bottom"/>
          </w:tcPr>
          <w:p w:rsidR="004B40AD" w:rsidRPr="00BB3F5B" w:rsidRDefault="004B40AD" w:rsidP="008F67AA">
            <w:pPr>
              <w:ind w:right="160"/>
              <w:jc w:val="right"/>
              <w:rPr>
                <w:sz w:val="24"/>
                <w:szCs w:val="24"/>
              </w:rPr>
            </w:pPr>
            <w:r w:rsidRPr="00BB3F5B">
              <w:rPr>
                <w:rFonts w:eastAsia="Times New Roman"/>
                <w:sz w:val="24"/>
                <w:szCs w:val="24"/>
              </w:rPr>
              <w:t>11.01.21</w:t>
            </w:r>
          </w:p>
        </w:tc>
        <w:tc>
          <w:tcPr>
            <w:tcW w:w="200" w:type="dxa"/>
            <w:tcBorders>
              <w:right w:val="single" w:sz="8" w:space="0" w:color="000005"/>
            </w:tcBorders>
            <w:vAlign w:val="bottom"/>
          </w:tcPr>
          <w:p w:rsidR="004B40AD" w:rsidRPr="00BB3F5B" w:rsidRDefault="004B40AD" w:rsidP="008F67AA">
            <w:pPr>
              <w:rPr>
                <w:sz w:val="24"/>
                <w:szCs w:val="24"/>
              </w:rPr>
            </w:pPr>
          </w:p>
        </w:tc>
        <w:tc>
          <w:tcPr>
            <w:tcW w:w="1860" w:type="dxa"/>
            <w:tcBorders>
              <w:right w:val="single" w:sz="8" w:space="0" w:color="000005"/>
            </w:tcBorders>
            <w:vAlign w:val="bottom"/>
          </w:tcPr>
          <w:p w:rsidR="004B40AD" w:rsidRPr="00BB3F5B" w:rsidRDefault="004B40AD" w:rsidP="008F67AA">
            <w:pPr>
              <w:ind w:right="800"/>
              <w:jc w:val="right"/>
              <w:rPr>
                <w:sz w:val="24"/>
                <w:szCs w:val="24"/>
              </w:rPr>
            </w:pPr>
            <w:r w:rsidRPr="00BB3F5B">
              <w:rPr>
                <w:rFonts w:eastAsia="Times New Roman"/>
                <w:sz w:val="24"/>
                <w:szCs w:val="24"/>
              </w:rPr>
              <w:t>20.03.21</w:t>
            </w:r>
          </w:p>
        </w:tc>
        <w:tc>
          <w:tcPr>
            <w:tcW w:w="4080" w:type="dxa"/>
            <w:tcBorders>
              <w:right w:val="single" w:sz="8" w:space="0" w:color="000005"/>
            </w:tcBorders>
            <w:vAlign w:val="bottom"/>
          </w:tcPr>
          <w:p w:rsidR="004B40AD" w:rsidRPr="00BB3F5B" w:rsidRDefault="004B40AD" w:rsidP="008F67AA">
            <w:pPr>
              <w:ind w:left="100"/>
              <w:rPr>
                <w:sz w:val="24"/>
                <w:szCs w:val="24"/>
              </w:rPr>
            </w:pPr>
            <w:r w:rsidRPr="00BB3F5B">
              <w:rPr>
                <w:rFonts w:eastAsia="Times New Roman"/>
                <w:sz w:val="24"/>
                <w:szCs w:val="24"/>
              </w:rPr>
              <w:t>9</w:t>
            </w:r>
          </w:p>
        </w:tc>
      </w:tr>
      <w:tr w:rsidR="004B40AD" w:rsidRPr="00BB3F5B" w:rsidTr="008F67AA">
        <w:trPr>
          <w:trHeight w:val="120"/>
        </w:trPr>
        <w:tc>
          <w:tcPr>
            <w:tcW w:w="3460" w:type="dxa"/>
            <w:tcBorders>
              <w:left w:val="single" w:sz="8" w:space="0" w:color="000005"/>
              <w:bottom w:val="single" w:sz="8" w:space="0" w:color="000005"/>
              <w:right w:val="single" w:sz="8" w:space="0" w:color="000005"/>
            </w:tcBorders>
            <w:vAlign w:val="bottom"/>
          </w:tcPr>
          <w:p w:rsidR="004B40AD" w:rsidRPr="00BB3F5B" w:rsidRDefault="004B40AD" w:rsidP="008F67AA">
            <w:pPr>
              <w:rPr>
                <w:sz w:val="24"/>
                <w:szCs w:val="24"/>
              </w:rPr>
            </w:pPr>
          </w:p>
        </w:tc>
        <w:tc>
          <w:tcPr>
            <w:tcW w:w="1220" w:type="dxa"/>
            <w:tcBorders>
              <w:bottom w:val="single" w:sz="8" w:space="0" w:color="000005"/>
            </w:tcBorders>
            <w:vAlign w:val="bottom"/>
          </w:tcPr>
          <w:p w:rsidR="004B40AD" w:rsidRPr="00BB3F5B" w:rsidRDefault="004B40AD" w:rsidP="008F67AA">
            <w:pPr>
              <w:rPr>
                <w:sz w:val="24"/>
                <w:szCs w:val="24"/>
              </w:rPr>
            </w:pPr>
          </w:p>
        </w:tc>
        <w:tc>
          <w:tcPr>
            <w:tcW w:w="200" w:type="dxa"/>
            <w:tcBorders>
              <w:bottom w:val="single" w:sz="8" w:space="0" w:color="000005"/>
              <w:right w:val="single" w:sz="8" w:space="0" w:color="000005"/>
            </w:tcBorders>
            <w:vAlign w:val="bottom"/>
          </w:tcPr>
          <w:p w:rsidR="004B40AD" w:rsidRPr="00BB3F5B" w:rsidRDefault="004B40AD" w:rsidP="008F67AA">
            <w:pPr>
              <w:rPr>
                <w:sz w:val="24"/>
                <w:szCs w:val="24"/>
              </w:rPr>
            </w:pPr>
          </w:p>
        </w:tc>
        <w:tc>
          <w:tcPr>
            <w:tcW w:w="1860" w:type="dxa"/>
            <w:tcBorders>
              <w:bottom w:val="single" w:sz="8" w:space="0" w:color="000005"/>
              <w:right w:val="single" w:sz="8" w:space="0" w:color="000005"/>
            </w:tcBorders>
            <w:vAlign w:val="bottom"/>
          </w:tcPr>
          <w:p w:rsidR="004B40AD" w:rsidRPr="00BB3F5B" w:rsidRDefault="004B40AD" w:rsidP="008F67AA">
            <w:pPr>
              <w:rPr>
                <w:sz w:val="24"/>
                <w:szCs w:val="24"/>
              </w:rPr>
            </w:pPr>
          </w:p>
        </w:tc>
        <w:tc>
          <w:tcPr>
            <w:tcW w:w="4080" w:type="dxa"/>
            <w:tcBorders>
              <w:bottom w:val="single" w:sz="8" w:space="0" w:color="000005"/>
              <w:right w:val="single" w:sz="8" w:space="0" w:color="000005"/>
            </w:tcBorders>
            <w:vAlign w:val="bottom"/>
          </w:tcPr>
          <w:p w:rsidR="004B40AD" w:rsidRPr="00BB3F5B" w:rsidRDefault="004B40AD" w:rsidP="008F67AA">
            <w:pPr>
              <w:rPr>
                <w:sz w:val="24"/>
                <w:szCs w:val="24"/>
              </w:rPr>
            </w:pPr>
          </w:p>
        </w:tc>
      </w:tr>
      <w:tr w:rsidR="004B40AD" w:rsidRPr="00BB3F5B" w:rsidTr="008F67AA">
        <w:trPr>
          <w:trHeight w:val="376"/>
        </w:trPr>
        <w:tc>
          <w:tcPr>
            <w:tcW w:w="3460" w:type="dxa"/>
            <w:tcBorders>
              <w:left w:val="single" w:sz="8" w:space="0" w:color="000005"/>
              <w:right w:val="single" w:sz="8" w:space="0" w:color="000005"/>
            </w:tcBorders>
            <w:vAlign w:val="bottom"/>
          </w:tcPr>
          <w:p w:rsidR="004B40AD" w:rsidRPr="00BB3F5B" w:rsidRDefault="004B40AD" w:rsidP="008F67AA">
            <w:pPr>
              <w:ind w:left="120"/>
              <w:rPr>
                <w:sz w:val="24"/>
                <w:szCs w:val="24"/>
              </w:rPr>
            </w:pPr>
            <w:r w:rsidRPr="00BB3F5B">
              <w:rPr>
                <w:rFonts w:eastAsia="Times New Roman"/>
                <w:b/>
                <w:bCs/>
                <w:sz w:val="24"/>
                <w:szCs w:val="24"/>
              </w:rPr>
              <w:t>4 четверть</w:t>
            </w:r>
          </w:p>
        </w:tc>
        <w:tc>
          <w:tcPr>
            <w:tcW w:w="1220" w:type="dxa"/>
            <w:vAlign w:val="bottom"/>
          </w:tcPr>
          <w:p w:rsidR="004B40AD" w:rsidRPr="00BB3F5B" w:rsidRDefault="004B40AD" w:rsidP="008F67AA">
            <w:pPr>
              <w:ind w:right="160"/>
              <w:jc w:val="right"/>
              <w:rPr>
                <w:sz w:val="24"/>
                <w:szCs w:val="24"/>
              </w:rPr>
            </w:pPr>
            <w:r w:rsidRPr="00BB3F5B">
              <w:rPr>
                <w:rFonts w:eastAsia="Times New Roman"/>
                <w:sz w:val="24"/>
                <w:szCs w:val="24"/>
              </w:rPr>
              <w:t>01.04.21</w:t>
            </w:r>
          </w:p>
        </w:tc>
        <w:tc>
          <w:tcPr>
            <w:tcW w:w="200" w:type="dxa"/>
            <w:tcBorders>
              <w:right w:val="single" w:sz="8" w:space="0" w:color="000005"/>
            </w:tcBorders>
            <w:vAlign w:val="bottom"/>
          </w:tcPr>
          <w:p w:rsidR="004B40AD" w:rsidRPr="00BB3F5B" w:rsidRDefault="004B40AD" w:rsidP="008F67AA">
            <w:pPr>
              <w:rPr>
                <w:sz w:val="24"/>
                <w:szCs w:val="24"/>
              </w:rPr>
            </w:pPr>
          </w:p>
        </w:tc>
        <w:tc>
          <w:tcPr>
            <w:tcW w:w="1860" w:type="dxa"/>
            <w:tcBorders>
              <w:right w:val="single" w:sz="8" w:space="0" w:color="000005"/>
            </w:tcBorders>
            <w:vAlign w:val="bottom"/>
          </w:tcPr>
          <w:p w:rsidR="004B40AD" w:rsidRPr="00BB3F5B" w:rsidRDefault="004B40AD" w:rsidP="008F67AA">
            <w:pPr>
              <w:ind w:right="800"/>
              <w:jc w:val="right"/>
              <w:rPr>
                <w:sz w:val="24"/>
                <w:szCs w:val="24"/>
              </w:rPr>
            </w:pPr>
            <w:r w:rsidRPr="00BB3F5B">
              <w:rPr>
                <w:rFonts w:eastAsia="Times New Roman"/>
                <w:sz w:val="24"/>
                <w:szCs w:val="24"/>
              </w:rPr>
              <w:t>22.05.21</w:t>
            </w:r>
          </w:p>
        </w:tc>
        <w:tc>
          <w:tcPr>
            <w:tcW w:w="4080" w:type="dxa"/>
            <w:tcBorders>
              <w:right w:val="single" w:sz="8" w:space="0" w:color="000005"/>
            </w:tcBorders>
            <w:vAlign w:val="bottom"/>
          </w:tcPr>
          <w:p w:rsidR="004B40AD" w:rsidRPr="00BB3F5B" w:rsidRDefault="004B40AD" w:rsidP="008F67AA">
            <w:pPr>
              <w:ind w:left="100"/>
              <w:rPr>
                <w:sz w:val="24"/>
                <w:szCs w:val="24"/>
              </w:rPr>
            </w:pPr>
            <w:r w:rsidRPr="00BB3F5B">
              <w:rPr>
                <w:rFonts w:eastAsia="Times New Roman"/>
                <w:sz w:val="24"/>
                <w:szCs w:val="24"/>
              </w:rPr>
              <w:t>7,5</w:t>
            </w:r>
          </w:p>
        </w:tc>
      </w:tr>
      <w:tr w:rsidR="004B40AD" w:rsidRPr="00BB3F5B" w:rsidTr="008F67AA">
        <w:trPr>
          <w:trHeight w:val="120"/>
        </w:trPr>
        <w:tc>
          <w:tcPr>
            <w:tcW w:w="3460" w:type="dxa"/>
            <w:tcBorders>
              <w:left w:val="single" w:sz="8" w:space="0" w:color="000005"/>
              <w:bottom w:val="single" w:sz="8" w:space="0" w:color="000005"/>
              <w:right w:val="single" w:sz="8" w:space="0" w:color="000005"/>
            </w:tcBorders>
            <w:vAlign w:val="bottom"/>
          </w:tcPr>
          <w:p w:rsidR="004B40AD" w:rsidRPr="00BB3F5B" w:rsidRDefault="004B40AD" w:rsidP="008F67AA">
            <w:pPr>
              <w:rPr>
                <w:sz w:val="24"/>
                <w:szCs w:val="24"/>
              </w:rPr>
            </w:pPr>
          </w:p>
        </w:tc>
        <w:tc>
          <w:tcPr>
            <w:tcW w:w="1220" w:type="dxa"/>
            <w:tcBorders>
              <w:bottom w:val="single" w:sz="8" w:space="0" w:color="000005"/>
            </w:tcBorders>
            <w:vAlign w:val="bottom"/>
          </w:tcPr>
          <w:p w:rsidR="004B40AD" w:rsidRPr="00BB3F5B" w:rsidRDefault="004B40AD" w:rsidP="008F67AA">
            <w:pPr>
              <w:rPr>
                <w:sz w:val="24"/>
                <w:szCs w:val="24"/>
              </w:rPr>
            </w:pPr>
          </w:p>
        </w:tc>
        <w:tc>
          <w:tcPr>
            <w:tcW w:w="200" w:type="dxa"/>
            <w:tcBorders>
              <w:bottom w:val="single" w:sz="8" w:space="0" w:color="000005"/>
              <w:right w:val="single" w:sz="8" w:space="0" w:color="000005"/>
            </w:tcBorders>
            <w:vAlign w:val="bottom"/>
          </w:tcPr>
          <w:p w:rsidR="004B40AD" w:rsidRPr="00BB3F5B" w:rsidRDefault="004B40AD" w:rsidP="008F67AA">
            <w:pPr>
              <w:rPr>
                <w:sz w:val="24"/>
                <w:szCs w:val="24"/>
              </w:rPr>
            </w:pPr>
          </w:p>
        </w:tc>
        <w:tc>
          <w:tcPr>
            <w:tcW w:w="1860" w:type="dxa"/>
            <w:tcBorders>
              <w:bottom w:val="single" w:sz="8" w:space="0" w:color="000005"/>
              <w:right w:val="single" w:sz="8" w:space="0" w:color="000005"/>
            </w:tcBorders>
            <w:vAlign w:val="bottom"/>
          </w:tcPr>
          <w:p w:rsidR="004B40AD" w:rsidRPr="00BB3F5B" w:rsidRDefault="004B40AD" w:rsidP="008F67AA">
            <w:pPr>
              <w:rPr>
                <w:sz w:val="24"/>
                <w:szCs w:val="24"/>
              </w:rPr>
            </w:pPr>
          </w:p>
        </w:tc>
        <w:tc>
          <w:tcPr>
            <w:tcW w:w="4080" w:type="dxa"/>
            <w:tcBorders>
              <w:bottom w:val="single" w:sz="8" w:space="0" w:color="000005"/>
              <w:right w:val="single" w:sz="8" w:space="0" w:color="000005"/>
            </w:tcBorders>
            <w:vAlign w:val="bottom"/>
          </w:tcPr>
          <w:p w:rsidR="004B40AD" w:rsidRPr="00BB3F5B" w:rsidRDefault="004B40AD" w:rsidP="008F67AA">
            <w:pPr>
              <w:rPr>
                <w:sz w:val="24"/>
                <w:szCs w:val="24"/>
              </w:rPr>
            </w:pPr>
          </w:p>
        </w:tc>
      </w:tr>
      <w:tr w:rsidR="004B40AD" w:rsidRPr="00BB3F5B" w:rsidTr="008F67AA">
        <w:trPr>
          <w:trHeight w:val="377"/>
        </w:trPr>
        <w:tc>
          <w:tcPr>
            <w:tcW w:w="3460" w:type="dxa"/>
            <w:tcBorders>
              <w:left w:val="single" w:sz="8" w:space="0" w:color="000005"/>
            </w:tcBorders>
            <w:vAlign w:val="bottom"/>
          </w:tcPr>
          <w:p w:rsidR="004B40AD" w:rsidRPr="00BB3F5B" w:rsidRDefault="004B40AD" w:rsidP="008F67AA">
            <w:pPr>
              <w:ind w:left="120"/>
              <w:rPr>
                <w:sz w:val="24"/>
                <w:szCs w:val="24"/>
              </w:rPr>
            </w:pPr>
            <w:r w:rsidRPr="00BB3F5B">
              <w:rPr>
                <w:rFonts w:eastAsia="Times New Roman"/>
                <w:b/>
                <w:bCs/>
                <w:sz w:val="24"/>
                <w:szCs w:val="24"/>
              </w:rPr>
              <w:t>Итого в учебном году</w:t>
            </w:r>
          </w:p>
        </w:tc>
        <w:tc>
          <w:tcPr>
            <w:tcW w:w="1220" w:type="dxa"/>
            <w:vAlign w:val="bottom"/>
          </w:tcPr>
          <w:p w:rsidR="004B40AD" w:rsidRPr="00BB3F5B" w:rsidRDefault="004B40AD" w:rsidP="008F67AA">
            <w:pPr>
              <w:rPr>
                <w:sz w:val="24"/>
                <w:szCs w:val="24"/>
              </w:rPr>
            </w:pPr>
          </w:p>
        </w:tc>
        <w:tc>
          <w:tcPr>
            <w:tcW w:w="200" w:type="dxa"/>
            <w:vAlign w:val="bottom"/>
          </w:tcPr>
          <w:p w:rsidR="004B40AD" w:rsidRPr="00BB3F5B" w:rsidRDefault="004B40AD" w:rsidP="008F67AA">
            <w:pPr>
              <w:rPr>
                <w:sz w:val="24"/>
                <w:szCs w:val="24"/>
              </w:rPr>
            </w:pPr>
          </w:p>
        </w:tc>
        <w:tc>
          <w:tcPr>
            <w:tcW w:w="1860" w:type="dxa"/>
            <w:tcBorders>
              <w:right w:val="single" w:sz="8" w:space="0" w:color="000005"/>
            </w:tcBorders>
            <w:vAlign w:val="bottom"/>
          </w:tcPr>
          <w:p w:rsidR="004B40AD" w:rsidRPr="00BB3F5B" w:rsidRDefault="004B40AD" w:rsidP="008F67AA">
            <w:pPr>
              <w:rPr>
                <w:sz w:val="24"/>
                <w:szCs w:val="24"/>
              </w:rPr>
            </w:pPr>
          </w:p>
        </w:tc>
        <w:tc>
          <w:tcPr>
            <w:tcW w:w="4080" w:type="dxa"/>
            <w:tcBorders>
              <w:right w:val="single" w:sz="8" w:space="0" w:color="000005"/>
            </w:tcBorders>
            <w:vAlign w:val="bottom"/>
          </w:tcPr>
          <w:p w:rsidR="004B40AD" w:rsidRPr="00BB3F5B" w:rsidRDefault="004B40AD" w:rsidP="008F67AA">
            <w:pPr>
              <w:ind w:left="100"/>
              <w:rPr>
                <w:sz w:val="24"/>
                <w:szCs w:val="24"/>
              </w:rPr>
            </w:pPr>
            <w:r w:rsidRPr="00BB3F5B">
              <w:rPr>
                <w:rFonts w:eastAsia="Times New Roman"/>
                <w:b/>
                <w:bCs/>
                <w:sz w:val="24"/>
                <w:szCs w:val="24"/>
              </w:rPr>
              <w:t>33</w:t>
            </w:r>
          </w:p>
        </w:tc>
      </w:tr>
      <w:tr w:rsidR="004B40AD" w:rsidRPr="00BB3F5B" w:rsidTr="008F67AA">
        <w:trPr>
          <w:trHeight w:val="120"/>
        </w:trPr>
        <w:tc>
          <w:tcPr>
            <w:tcW w:w="3460" w:type="dxa"/>
            <w:tcBorders>
              <w:left w:val="single" w:sz="8" w:space="0" w:color="000005"/>
              <w:bottom w:val="single" w:sz="8" w:space="0" w:color="000005"/>
            </w:tcBorders>
            <w:vAlign w:val="bottom"/>
          </w:tcPr>
          <w:p w:rsidR="004B40AD" w:rsidRPr="00BB3F5B" w:rsidRDefault="004B40AD" w:rsidP="008F67AA">
            <w:pPr>
              <w:rPr>
                <w:sz w:val="24"/>
                <w:szCs w:val="24"/>
              </w:rPr>
            </w:pPr>
          </w:p>
        </w:tc>
        <w:tc>
          <w:tcPr>
            <w:tcW w:w="1220" w:type="dxa"/>
            <w:tcBorders>
              <w:bottom w:val="single" w:sz="8" w:space="0" w:color="000005"/>
            </w:tcBorders>
            <w:vAlign w:val="bottom"/>
          </w:tcPr>
          <w:p w:rsidR="004B40AD" w:rsidRPr="00BB3F5B" w:rsidRDefault="004B40AD" w:rsidP="008F67AA">
            <w:pPr>
              <w:rPr>
                <w:sz w:val="24"/>
                <w:szCs w:val="24"/>
              </w:rPr>
            </w:pPr>
          </w:p>
        </w:tc>
        <w:tc>
          <w:tcPr>
            <w:tcW w:w="2060" w:type="dxa"/>
            <w:gridSpan w:val="2"/>
            <w:tcBorders>
              <w:bottom w:val="single" w:sz="8" w:space="0" w:color="000005"/>
              <w:right w:val="single" w:sz="8" w:space="0" w:color="000005"/>
            </w:tcBorders>
            <w:vAlign w:val="bottom"/>
          </w:tcPr>
          <w:p w:rsidR="004B40AD" w:rsidRPr="00BB3F5B" w:rsidRDefault="004B40AD" w:rsidP="008F67AA">
            <w:pPr>
              <w:rPr>
                <w:sz w:val="24"/>
                <w:szCs w:val="24"/>
              </w:rPr>
            </w:pPr>
          </w:p>
        </w:tc>
        <w:tc>
          <w:tcPr>
            <w:tcW w:w="4080" w:type="dxa"/>
            <w:tcBorders>
              <w:bottom w:val="single" w:sz="8" w:space="0" w:color="000005"/>
              <w:right w:val="single" w:sz="8" w:space="0" w:color="000005"/>
            </w:tcBorders>
            <w:vAlign w:val="bottom"/>
          </w:tcPr>
          <w:p w:rsidR="004B40AD" w:rsidRPr="00BB3F5B" w:rsidRDefault="004B40AD" w:rsidP="008F67AA">
            <w:pPr>
              <w:rPr>
                <w:sz w:val="24"/>
                <w:szCs w:val="24"/>
              </w:rPr>
            </w:pPr>
          </w:p>
        </w:tc>
      </w:tr>
      <w:tr w:rsidR="004B40AD" w:rsidRPr="00BB3F5B" w:rsidTr="008F67AA">
        <w:trPr>
          <w:trHeight w:val="376"/>
        </w:trPr>
        <w:tc>
          <w:tcPr>
            <w:tcW w:w="3460" w:type="dxa"/>
            <w:tcBorders>
              <w:left w:val="single" w:sz="8" w:space="0" w:color="000005"/>
              <w:right w:val="single" w:sz="8" w:space="0" w:color="000005"/>
            </w:tcBorders>
            <w:vAlign w:val="bottom"/>
          </w:tcPr>
          <w:p w:rsidR="004B40AD" w:rsidRPr="00BB3F5B" w:rsidRDefault="004B40AD" w:rsidP="008F67AA">
            <w:pPr>
              <w:ind w:left="120"/>
              <w:rPr>
                <w:sz w:val="24"/>
                <w:szCs w:val="24"/>
              </w:rPr>
            </w:pPr>
            <w:r w:rsidRPr="00BB3F5B">
              <w:rPr>
                <w:rFonts w:eastAsia="Times New Roman"/>
                <w:b/>
                <w:bCs/>
                <w:sz w:val="24"/>
                <w:szCs w:val="24"/>
              </w:rPr>
              <w:t>Учебный период</w:t>
            </w:r>
          </w:p>
        </w:tc>
        <w:tc>
          <w:tcPr>
            <w:tcW w:w="1220" w:type="dxa"/>
            <w:vAlign w:val="bottom"/>
          </w:tcPr>
          <w:p w:rsidR="004B40AD" w:rsidRPr="00BB3F5B" w:rsidRDefault="004B40AD" w:rsidP="008F67AA">
            <w:pPr>
              <w:rPr>
                <w:sz w:val="24"/>
                <w:szCs w:val="24"/>
              </w:rPr>
            </w:pPr>
          </w:p>
        </w:tc>
        <w:tc>
          <w:tcPr>
            <w:tcW w:w="2060" w:type="dxa"/>
            <w:gridSpan w:val="2"/>
            <w:tcBorders>
              <w:right w:val="single" w:sz="8" w:space="0" w:color="000005"/>
            </w:tcBorders>
            <w:vAlign w:val="bottom"/>
          </w:tcPr>
          <w:p w:rsidR="004B40AD" w:rsidRPr="00BB3F5B" w:rsidRDefault="004B40AD" w:rsidP="008F67AA">
            <w:pPr>
              <w:ind w:right="1280"/>
              <w:jc w:val="right"/>
              <w:rPr>
                <w:sz w:val="24"/>
                <w:szCs w:val="24"/>
              </w:rPr>
            </w:pPr>
            <w:r w:rsidRPr="00BB3F5B">
              <w:rPr>
                <w:rFonts w:eastAsia="Times New Roman"/>
                <w:b/>
                <w:bCs/>
                <w:sz w:val="24"/>
                <w:szCs w:val="24"/>
              </w:rPr>
              <w:t>Дата</w:t>
            </w:r>
          </w:p>
        </w:tc>
        <w:tc>
          <w:tcPr>
            <w:tcW w:w="4080" w:type="dxa"/>
            <w:tcBorders>
              <w:right w:val="single" w:sz="8" w:space="0" w:color="000005"/>
            </w:tcBorders>
            <w:vAlign w:val="bottom"/>
          </w:tcPr>
          <w:p w:rsidR="004B40AD" w:rsidRPr="00BB3F5B" w:rsidRDefault="004B40AD" w:rsidP="008F67AA">
            <w:pPr>
              <w:jc w:val="center"/>
              <w:rPr>
                <w:sz w:val="24"/>
                <w:szCs w:val="24"/>
              </w:rPr>
            </w:pPr>
            <w:r w:rsidRPr="00BB3F5B">
              <w:rPr>
                <w:rFonts w:eastAsia="Times New Roman"/>
                <w:b/>
                <w:bCs/>
                <w:w w:val="99"/>
                <w:sz w:val="24"/>
                <w:szCs w:val="24"/>
              </w:rPr>
              <w:t>Продолжительность</w:t>
            </w:r>
          </w:p>
        </w:tc>
      </w:tr>
      <w:tr w:rsidR="004B40AD" w:rsidRPr="00BB3F5B" w:rsidTr="008F67AA">
        <w:trPr>
          <w:trHeight w:val="120"/>
        </w:trPr>
        <w:tc>
          <w:tcPr>
            <w:tcW w:w="3460" w:type="dxa"/>
            <w:tcBorders>
              <w:left w:val="single" w:sz="8" w:space="0" w:color="000005"/>
              <w:right w:val="single" w:sz="8" w:space="0" w:color="000005"/>
            </w:tcBorders>
            <w:vAlign w:val="bottom"/>
          </w:tcPr>
          <w:p w:rsidR="004B40AD" w:rsidRPr="00BB3F5B" w:rsidRDefault="004B40AD" w:rsidP="008F67AA">
            <w:pPr>
              <w:rPr>
                <w:sz w:val="24"/>
                <w:szCs w:val="24"/>
              </w:rPr>
            </w:pPr>
          </w:p>
        </w:tc>
        <w:tc>
          <w:tcPr>
            <w:tcW w:w="1220" w:type="dxa"/>
            <w:tcBorders>
              <w:bottom w:val="single" w:sz="8" w:space="0" w:color="000005"/>
            </w:tcBorders>
            <w:vAlign w:val="bottom"/>
          </w:tcPr>
          <w:p w:rsidR="004B40AD" w:rsidRPr="00BB3F5B" w:rsidRDefault="004B40AD" w:rsidP="008F67AA">
            <w:pPr>
              <w:rPr>
                <w:sz w:val="24"/>
                <w:szCs w:val="24"/>
              </w:rPr>
            </w:pPr>
          </w:p>
        </w:tc>
        <w:tc>
          <w:tcPr>
            <w:tcW w:w="200" w:type="dxa"/>
            <w:tcBorders>
              <w:bottom w:val="single" w:sz="8" w:space="0" w:color="000005"/>
            </w:tcBorders>
            <w:vAlign w:val="bottom"/>
          </w:tcPr>
          <w:p w:rsidR="004B40AD" w:rsidRPr="00BB3F5B" w:rsidRDefault="004B40AD" w:rsidP="008F67AA">
            <w:pPr>
              <w:rPr>
                <w:sz w:val="24"/>
                <w:szCs w:val="24"/>
              </w:rPr>
            </w:pPr>
          </w:p>
        </w:tc>
        <w:tc>
          <w:tcPr>
            <w:tcW w:w="1860" w:type="dxa"/>
            <w:tcBorders>
              <w:bottom w:val="single" w:sz="8" w:space="0" w:color="000005"/>
              <w:right w:val="single" w:sz="8" w:space="0" w:color="000005"/>
            </w:tcBorders>
            <w:vAlign w:val="bottom"/>
          </w:tcPr>
          <w:p w:rsidR="004B40AD" w:rsidRPr="00BB3F5B" w:rsidRDefault="004B40AD" w:rsidP="008F67AA">
            <w:pPr>
              <w:rPr>
                <w:sz w:val="24"/>
                <w:szCs w:val="24"/>
              </w:rPr>
            </w:pPr>
          </w:p>
        </w:tc>
        <w:tc>
          <w:tcPr>
            <w:tcW w:w="4080" w:type="dxa"/>
            <w:tcBorders>
              <w:bottom w:val="single" w:sz="8" w:space="0" w:color="000005"/>
              <w:right w:val="single" w:sz="8" w:space="0" w:color="000005"/>
            </w:tcBorders>
            <w:vAlign w:val="bottom"/>
          </w:tcPr>
          <w:p w:rsidR="004B40AD" w:rsidRPr="00BB3F5B" w:rsidRDefault="004B40AD" w:rsidP="008F67AA">
            <w:pPr>
              <w:rPr>
                <w:sz w:val="24"/>
                <w:szCs w:val="24"/>
              </w:rPr>
            </w:pPr>
          </w:p>
        </w:tc>
      </w:tr>
      <w:tr w:rsidR="004B40AD" w:rsidRPr="00BB3F5B" w:rsidTr="008F67AA">
        <w:trPr>
          <w:trHeight w:val="376"/>
        </w:trPr>
        <w:tc>
          <w:tcPr>
            <w:tcW w:w="3460" w:type="dxa"/>
            <w:tcBorders>
              <w:left w:val="single" w:sz="8" w:space="0" w:color="000005"/>
              <w:right w:val="single" w:sz="8" w:space="0" w:color="000005"/>
            </w:tcBorders>
            <w:vAlign w:val="bottom"/>
          </w:tcPr>
          <w:p w:rsidR="004B40AD" w:rsidRPr="00BB3F5B" w:rsidRDefault="004B40AD" w:rsidP="008F67AA">
            <w:pPr>
              <w:rPr>
                <w:sz w:val="24"/>
                <w:szCs w:val="24"/>
              </w:rPr>
            </w:pPr>
          </w:p>
        </w:tc>
        <w:tc>
          <w:tcPr>
            <w:tcW w:w="1220" w:type="dxa"/>
            <w:vAlign w:val="bottom"/>
          </w:tcPr>
          <w:p w:rsidR="004B40AD" w:rsidRPr="00BB3F5B" w:rsidRDefault="004B40AD" w:rsidP="008F67AA">
            <w:pPr>
              <w:ind w:right="20"/>
              <w:jc w:val="right"/>
              <w:rPr>
                <w:sz w:val="24"/>
                <w:szCs w:val="24"/>
              </w:rPr>
            </w:pPr>
            <w:r w:rsidRPr="00BB3F5B">
              <w:rPr>
                <w:rFonts w:eastAsia="Times New Roman"/>
                <w:b/>
                <w:bCs/>
                <w:sz w:val="24"/>
                <w:szCs w:val="24"/>
              </w:rPr>
              <w:t>начало</w:t>
            </w:r>
          </w:p>
        </w:tc>
        <w:tc>
          <w:tcPr>
            <w:tcW w:w="200" w:type="dxa"/>
            <w:tcBorders>
              <w:right w:val="single" w:sz="8" w:space="0" w:color="000005"/>
            </w:tcBorders>
            <w:vAlign w:val="bottom"/>
          </w:tcPr>
          <w:p w:rsidR="004B40AD" w:rsidRPr="00BB3F5B" w:rsidRDefault="004B40AD" w:rsidP="008F67AA">
            <w:pPr>
              <w:rPr>
                <w:sz w:val="24"/>
                <w:szCs w:val="24"/>
              </w:rPr>
            </w:pPr>
          </w:p>
        </w:tc>
        <w:tc>
          <w:tcPr>
            <w:tcW w:w="1860" w:type="dxa"/>
            <w:tcBorders>
              <w:right w:val="single" w:sz="8" w:space="0" w:color="000005"/>
            </w:tcBorders>
            <w:vAlign w:val="bottom"/>
          </w:tcPr>
          <w:p w:rsidR="004B40AD" w:rsidRPr="00BB3F5B" w:rsidRDefault="004B40AD" w:rsidP="008F67AA">
            <w:pPr>
              <w:ind w:right="260"/>
              <w:jc w:val="right"/>
              <w:rPr>
                <w:sz w:val="24"/>
                <w:szCs w:val="24"/>
              </w:rPr>
            </w:pPr>
            <w:r w:rsidRPr="00BB3F5B">
              <w:rPr>
                <w:rFonts w:eastAsia="Times New Roman"/>
                <w:b/>
                <w:bCs/>
                <w:sz w:val="24"/>
                <w:szCs w:val="24"/>
              </w:rPr>
              <w:t>окончание</w:t>
            </w:r>
          </w:p>
        </w:tc>
        <w:tc>
          <w:tcPr>
            <w:tcW w:w="4080" w:type="dxa"/>
            <w:tcBorders>
              <w:right w:val="single" w:sz="8" w:space="0" w:color="000005"/>
            </w:tcBorders>
            <w:vAlign w:val="bottom"/>
          </w:tcPr>
          <w:p w:rsidR="004B40AD" w:rsidRPr="00BB3F5B" w:rsidRDefault="004B40AD" w:rsidP="008F67AA">
            <w:pPr>
              <w:jc w:val="center"/>
              <w:rPr>
                <w:sz w:val="24"/>
                <w:szCs w:val="24"/>
              </w:rPr>
            </w:pPr>
            <w:r w:rsidRPr="00BB3F5B">
              <w:rPr>
                <w:rFonts w:eastAsia="Times New Roman"/>
                <w:b/>
                <w:bCs/>
                <w:w w:val="99"/>
                <w:sz w:val="24"/>
                <w:szCs w:val="24"/>
              </w:rPr>
              <w:t>Количество учебных недель</w:t>
            </w:r>
          </w:p>
        </w:tc>
      </w:tr>
      <w:tr w:rsidR="004B40AD" w:rsidRPr="00BB3F5B" w:rsidTr="008F67AA">
        <w:trPr>
          <w:trHeight w:val="160"/>
        </w:trPr>
        <w:tc>
          <w:tcPr>
            <w:tcW w:w="3460" w:type="dxa"/>
            <w:tcBorders>
              <w:left w:val="single" w:sz="8" w:space="0" w:color="000005"/>
              <w:bottom w:val="single" w:sz="8" w:space="0" w:color="000005"/>
              <w:right w:val="single" w:sz="8" w:space="0" w:color="000005"/>
            </w:tcBorders>
            <w:vAlign w:val="bottom"/>
          </w:tcPr>
          <w:p w:rsidR="004B40AD" w:rsidRPr="00BB3F5B" w:rsidRDefault="004B40AD" w:rsidP="008F67AA">
            <w:pPr>
              <w:rPr>
                <w:sz w:val="24"/>
                <w:szCs w:val="24"/>
              </w:rPr>
            </w:pPr>
          </w:p>
        </w:tc>
        <w:tc>
          <w:tcPr>
            <w:tcW w:w="1220" w:type="dxa"/>
            <w:tcBorders>
              <w:bottom w:val="single" w:sz="8" w:space="0" w:color="000005"/>
            </w:tcBorders>
            <w:vAlign w:val="bottom"/>
          </w:tcPr>
          <w:p w:rsidR="004B40AD" w:rsidRPr="00BB3F5B" w:rsidRDefault="004B40AD" w:rsidP="008F67AA">
            <w:pPr>
              <w:rPr>
                <w:sz w:val="24"/>
                <w:szCs w:val="24"/>
              </w:rPr>
            </w:pPr>
          </w:p>
        </w:tc>
        <w:tc>
          <w:tcPr>
            <w:tcW w:w="200" w:type="dxa"/>
            <w:tcBorders>
              <w:bottom w:val="single" w:sz="8" w:space="0" w:color="000005"/>
              <w:right w:val="single" w:sz="8" w:space="0" w:color="000005"/>
            </w:tcBorders>
            <w:vAlign w:val="bottom"/>
          </w:tcPr>
          <w:p w:rsidR="004B40AD" w:rsidRPr="00BB3F5B" w:rsidRDefault="004B40AD" w:rsidP="008F67AA">
            <w:pPr>
              <w:rPr>
                <w:sz w:val="24"/>
                <w:szCs w:val="24"/>
              </w:rPr>
            </w:pPr>
          </w:p>
        </w:tc>
        <w:tc>
          <w:tcPr>
            <w:tcW w:w="1860" w:type="dxa"/>
            <w:tcBorders>
              <w:bottom w:val="single" w:sz="8" w:space="0" w:color="000005"/>
              <w:right w:val="single" w:sz="8" w:space="0" w:color="000005"/>
            </w:tcBorders>
            <w:vAlign w:val="bottom"/>
          </w:tcPr>
          <w:p w:rsidR="004B40AD" w:rsidRPr="00BB3F5B" w:rsidRDefault="004B40AD" w:rsidP="008F67AA">
            <w:pPr>
              <w:rPr>
                <w:sz w:val="24"/>
                <w:szCs w:val="24"/>
              </w:rPr>
            </w:pPr>
          </w:p>
        </w:tc>
        <w:tc>
          <w:tcPr>
            <w:tcW w:w="4080" w:type="dxa"/>
            <w:tcBorders>
              <w:bottom w:val="single" w:sz="8" w:space="0" w:color="000005"/>
              <w:right w:val="single" w:sz="8" w:space="0" w:color="000005"/>
            </w:tcBorders>
            <w:vAlign w:val="bottom"/>
          </w:tcPr>
          <w:p w:rsidR="004B40AD" w:rsidRPr="00BB3F5B" w:rsidRDefault="004B40AD" w:rsidP="008F67AA">
            <w:pPr>
              <w:rPr>
                <w:sz w:val="24"/>
                <w:szCs w:val="24"/>
              </w:rPr>
            </w:pPr>
          </w:p>
        </w:tc>
      </w:tr>
      <w:tr w:rsidR="004B40AD" w:rsidRPr="00BB3F5B" w:rsidTr="008F67AA">
        <w:trPr>
          <w:trHeight w:val="376"/>
        </w:trPr>
        <w:tc>
          <w:tcPr>
            <w:tcW w:w="3460" w:type="dxa"/>
            <w:tcBorders>
              <w:left w:val="single" w:sz="8" w:space="0" w:color="000005"/>
              <w:right w:val="single" w:sz="8" w:space="0" w:color="000005"/>
            </w:tcBorders>
            <w:vAlign w:val="bottom"/>
          </w:tcPr>
          <w:p w:rsidR="004B40AD" w:rsidRPr="00BB3F5B" w:rsidRDefault="004B40AD" w:rsidP="008F67AA">
            <w:pPr>
              <w:ind w:left="120"/>
              <w:rPr>
                <w:sz w:val="24"/>
                <w:szCs w:val="24"/>
              </w:rPr>
            </w:pPr>
            <w:r w:rsidRPr="00BB3F5B">
              <w:rPr>
                <w:rFonts w:eastAsia="Times New Roman"/>
                <w:b/>
                <w:bCs/>
                <w:sz w:val="24"/>
                <w:szCs w:val="24"/>
              </w:rPr>
              <w:t>1 четверть</w:t>
            </w:r>
          </w:p>
        </w:tc>
        <w:tc>
          <w:tcPr>
            <w:tcW w:w="1220" w:type="dxa"/>
            <w:vAlign w:val="bottom"/>
          </w:tcPr>
          <w:p w:rsidR="004B40AD" w:rsidRPr="00BB3F5B" w:rsidRDefault="004B40AD" w:rsidP="008F67AA">
            <w:pPr>
              <w:ind w:right="160"/>
              <w:jc w:val="right"/>
              <w:rPr>
                <w:sz w:val="24"/>
                <w:szCs w:val="24"/>
              </w:rPr>
            </w:pPr>
            <w:r w:rsidRPr="00BB3F5B">
              <w:rPr>
                <w:rFonts w:eastAsia="Times New Roman"/>
                <w:sz w:val="24"/>
                <w:szCs w:val="24"/>
              </w:rPr>
              <w:t>01.09.20</w:t>
            </w:r>
          </w:p>
        </w:tc>
        <w:tc>
          <w:tcPr>
            <w:tcW w:w="200" w:type="dxa"/>
            <w:tcBorders>
              <w:right w:val="single" w:sz="8" w:space="0" w:color="000005"/>
            </w:tcBorders>
            <w:vAlign w:val="bottom"/>
          </w:tcPr>
          <w:p w:rsidR="004B40AD" w:rsidRPr="00BB3F5B" w:rsidRDefault="004B40AD" w:rsidP="008F67AA">
            <w:pPr>
              <w:rPr>
                <w:sz w:val="24"/>
                <w:szCs w:val="24"/>
              </w:rPr>
            </w:pPr>
          </w:p>
        </w:tc>
        <w:tc>
          <w:tcPr>
            <w:tcW w:w="1860" w:type="dxa"/>
            <w:tcBorders>
              <w:right w:val="single" w:sz="8" w:space="0" w:color="000005"/>
            </w:tcBorders>
            <w:vAlign w:val="bottom"/>
          </w:tcPr>
          <w:p w:rsidR="004B40AD" w:rsidRPr="00BB3F5B" w:rsidRDefault="004B40AD" w:rsidP="008F67AA">
            <w:pPr>
              <w:ind w:right="800"/>
              <w:jc w:val="right"/>
              <w:rPr>
                <w:sz w:val="24"/>
                <w:szCs w:val="24"/>
              </w:rPr>
            </w:pPr>
            <w:r w:rsidRPr="00BB3F5B">
              <w:rPr>
                <w:rFonts w:eastAsia="Times New Roman"/>
                <w:sz w:val="24"/>
                <w:szCs w:val="24"/>
              </w:rPr>
              <w:t>31.10.20</w:t>
            </w:r>
          </w:p>
        </w:tc>
        <w:tc>
          <w:tcPr>
            <w:tcW w:w="4080" w:type="dxa"/>
            <w:tcBorders>
              <w:right w:val="single" w:sz="8" w:space="0" w:color="000005"/>
            </w:tcBorders>
            <w:vAlign w:val="bottom"/>
          </w:tcPr>
          <w:p w:rsidR="004B40AD" w:rsidRPr="00BB3F5B" w:rsidRDefault="004B40AD" w:rsidP="008F67AA">
            <w:pPr>
              <w:ind w:left="100"/>
              <w:rPr>
                <w:sz w:val="24"/>
                <w:szCs w:val="24"/>
              </w:rPr>
            </w:pPr>
            <w:r w:rsidRPr="00BB3F5B">
              <w:rPr>
                <w:rFonts w:eastAsia="Times New Roman"/>
                <w:sz w:val="24"/>
                <w:szCs w:val="24"/>
              </w:rPr>
              <w:t>9</w:t>
            </w:r>
          </w:p>
        </w:tc>
      </w:tr>
      <w:tr w:rsidR="004B40AD" w:rsidRPr="00BB3F5B" w:rsidTr="008F67AA">
        <w:trPr>
          <w:trHeight w:val="120"/>
        </w:trPr>
        <w:tc>
          <w:tcPr>
            <w:tcW w:w="3460" w:type="dxa"/>
            <w:tcBorders>
              <w:left w:val="single" w:sz="8" w:space="0" w:color="000005"/>
              <w:bottom w:val="single" w:sz="8" w:space="0" w:color="000005"/>
              <w:right w:val="single" w:sz="8" w:space="0" w:color="000005"/>
            </w:tcBorders>
            <w:vAlign w:val="bottom"/>
          </w:tcPr>
          <w:p w:rsidR="004B40AD" w:rsidRPr="00BB3F5B" w:rsidRDefault="004B40AD" w:rsidP="008F67AA">
            <w:pPr>
              <w:rPr>
                <w:sz w:val="24"/>
                <w:szCs w:val="24"/>
              </w:rPr>
            </w:pPr>
          </w:p>
        </w:tc>
        <w:tc>
          <w:tcPr>
            <w:tcW w:w="1220" w:type="dxa"/>
            <w:tcBorders>
              <w:bottom w:val="single" w:sz="8" w:space="0" w:color="000005"/>
            </w:tcBorders>
            <w:vAlign w:val="bottom"/>
          </w:tcPr>
          <w:p w:rsidR="004B40AD" w:rsidRPr="00BB3F5B" w:rsidRDefault="004B40AD" w:rsidP="008F67AA">
            <w:pPr>
              <w:rPr>
                <w:sz w:val="24"/>
                <w:szCs w:val="24"/>
              </w:rPr>
            </w:pPr>
          </w:p>
        </w:tc>
        <w:tc>
          <w:tcPr>
            <w:tcW w:w="200" w:type="dxa"/>
            <w:tcBorders>
              <w:bottom w:val="single" w:sz="8" w:space="0" w:color="000005"/>
              <w:right w:val="single" w:sz="8" w:space="0" w:color="000005"/>
            </w:tcBorders>
            <w:vAlign w:val="bottom"/>
          </w:tcPr>
          <w:p w:rsidR="004B40AD" w:rsidRPr="00BB3F5B" w:rsidRDefault="004B40AD" w:rsidP="008F67AA">
            <w:pPr>
              <w:rPr>
                <w:sz w:val="24"/>
                <w:szCs w:val="24"/>
              </w:rPr>
            </w:pPr>
          </w:p>
        </w:tc>
        <w:tc>
          <w:tcPr>
            <w:tcW w:w="1860" w:type="dxa"/>
            <w:tcBorders>
              <w:bottom w:val="single" w:sz="8" w:space="0" w:color="000005"/>
              <w:right w:val="single" w:sz="8" w:space="0" w:color="000005"/>
            </w:tcBorders>
            <w:vAlign w:val="bottom"/>
          </w:tcPr>
          <w:p w:rsidR="004B40AD" w:rsidRPr="00BB3F5B" w:rsidRDefault="004B40AD" w:rsidP="008F67AA">
            <w:pPr>
              <w:rPr>
                <w:sz w:val="24"/>
                <w:szCs w:val="24"/>
              </w:rPr>
            </w:pPr>
          </w:p>
        </w:tc>
        <w:tc>
          <w:tcPr>
            <w:tcW w:w="4080" w:type="dxa"/>
            <w:tcBorders>
              <w:bottom w:val="single" w:sz="8" w:space="0" w:color="000005"/>
              <w:right w:val="single" w:sz="8" w:space="0" w:color="000005"/>
            </w:tcBorders>
            <w:vAlign w:val="bottom"/>
          </w:tcPr>
          <w:p w:rsidR="004B40AD" w:rsidRPr="00BB3F5B" w:rsidRDefault="004B40AD" w:rsidP="008F67AA">
            <w:pPr>
              <w:rPr>
                <w:sz w:val="24"/>
                <w:szCs w:val="24"/>
              </w:rPr>
            </w:pPr>
          </w:p>
        </w:tc>
      </w:tr>
      <w:tr w:rsidR="004B40AD" w:rsidRPr="00BB3F5B" w:rsidTr="008F67AA">
        <w:trPr>
          <w:trHeight w:val="376"/>
        </w:trPr>
        <w:tc>
          <w:tcPr>
            <w:tcW w:w="3460" w:type="dxa"/>
            <w:tcBorders>
              <w:left w:val="single" w:sz="8" w:space="0" w:color="000005"/>
              <w:right w:val="single" w:sz="8" w:space="0" w:color="000005"/>
            </w:tcBorders>
            <w:vAlign w:val="bottom"/>
          </w:tcPr>
          <w:p w:rsidR="004B40AD" w:rsidRPr="00BB3F5B" w:rsidRDefault="004B40AD" w:rsidP="008F67AA">
            <w:pPr>
              <w:ind w:left="120"/>
              <w:rPr>
                <w:sz w:val="24"/>
                <w:szCs w:val="24"/>
              </w:rPr>
            </w:pPr>
            <w:r w:rsidRPr="00BB3F5B">
              <w:rPr>
                <w:rFonts w:eastAsia="Times New Roman"/>
                <w:b/>
                <w:bCs/>
                <w:sz w:val="24"/>
                <w:szCs w:val="24"/>
              </w:rPr>
              <w:t>2 четверть</w:t>
            </w:r>
          </w:p>
        </w:tc>
        <w:tc>
          <w:tcPr>
            <w:tcW w:w="1220" w:type="dxa"/>
            <w:vAlign w:val="bottom"/>
          </w:tcPr>
          <w:p w:rsidR="004B40AD" w:rsidRPr="00BB3F5B" w:rsidRDefault="004B40AD" w:rsidP="008F67AA">
            <w:pPr>
              <w:ind w:right="160"/>
              <w:jc w:val="right"/>
              <w:rPr>
                <w:sz w:val="24"/>
                <w:szCs w:val="24"/>
              </w:rPr>
            </w:pPr>
            <w:r w:rsidRPr="00BB3F5B">
              <w:rPr>
                <w:rFonts w:eastAsia="Times New Roman"/>
                <w:sz w:val="24"/>
                <w:szCs w:val="24"/>
              </w:rPr>
              <w:t>09.11.20</w:t>
            </w:r>
          </w:p>
        </w:tc>
        <w:tc>
          <w:tcPr>
            <w:tcW w:w="200" w:type="dxa"/>
            <w:tcBorders>
              <w:right w:val="single" w:sz="8" w:space="0" w:color="000005"/>
            </w:tcBorders>
            <w:vAlign w:val="bottom"/>
          </w:tcPr>
          <w:p w:rsidR="004B40AD" w:rsidRPr="00BB3F5B" w:rsidRDefault="004B40AD" w:rsidP="008F67AA">
            <w:pPr>
              <w:rPr>
                <w:sz w:val="24"/>
                <w:szCs w:val="24"/>
              </w:rPr>
            </w:pPr>
          </w:p>
        </w:tc>
        <w:tc>
          <w:tcPr>
            <w:tcW w:w="1860" w:type="dxa"/>
            <w:tcBorders>
              <w:right w:val="single" w:sz="8" w:space="0" w:color="000005"/>
            </w:tcBorders>
            <w:vAlign w:val="bottom"/>
          </w:tcPr>
          <w:p w:rsidR="004B40AD" w:rsidRPr="00BB3F5B" w:rsidRDefault="004B40AD" w:rsidP="008F67AA">
            <w:pPr>
              <w:ind w:right="800"/>
              <w:jc w:val="right"/>
              <w:rPr>
                <w:sz w:val="24"/>
                <w:szCs w:val="24"/>
              </w:rPr>
            </w:pPr>
            <w:r w:rsidRPr="00BB3F5B">
              <w:rPr>
                <w:rFonts w:eastAsia="Times New Roman"/>
                <w:sz w:val="24"/>
                <w:szCs w:val="24"/>
              </w:rPr>
              <w:t>30.12.20</w:t>
            </w:r>
          </w:p>
        </w:tc>
        <w:tc>
          <w:tcPr>
            <w:tcW w:w="4080" w:type="dxa"/>
            <w:tcBorders>
              <w:right w:val="single" w:sz="8" w:space="0" w:color="000005"/>
            </w:tcBorders>
            <w:vAlign w:val="bottom"/>
          </w:tcPr>
          <w:p w:rsidR="004B40AD" w:rsidRPr="00BB3F5B" w:rsidRDefault="004B40AD" w:rsidP="008F67AA">
            <w:pPr>
              <w:ind w:left="100"/>
              <w:rPr>
                <w:sz w:val="24"/>
                <w:szCs w:val="24"/>
              </w:rPr>
            </w:pPr>
            <w:r w:rsidRPr="00BB3F5B">
              <w:rPr>
                <w:rFonts w:eastAsia="Times New Roman"/>
                <w:sz w:val="24"/>
                <w:szCs w:val="24"/>
              </w:rPr>
              <w:t>7,5</w:t>
            </w:r>
          </w:p>
        </w:tc>
      </w:tr>
      <w:tr w:rsidR="004B40AD" w:rsidRPr="00BB3F5B" w:rsidTr="008F67AA">
        <w:trPr>
          <w:trHeight w:val="120"/>
        </w:trPr>
        <w:tc>
          <w:tcPr>
            <w:tcW w:w="3460" w:type="dxa"/>
            <w:tcBorders>
              <w:left w:val="single" w:sz="8" w:space="0" w:color="000005"/>
              <w:bottom w:val="single" w:sz="8" w:space="0" w:color="000005"/>
              <w:right w:val="single" w:sz="8" w:space="0" w:color="000005"/>
            </w:tcBorders>
            <w:vAlign w:val="bottom"/>
          </w:tcPr>
          <w:p w:rsidR="004B40AD" w:rsidRPr="00BB3F5B" w:rsidRDefault="004B40AD" w:rsidP="008F67AA">
            <w:pPr>
              <w:rPr>
                <w:sz w:val="24"/>
                <w:szCs w:val="24"/>
              </w:rPr>
            </w:pPr>
          </w:p>
        </w:tc>
        <w:tc>
          <w:tcPr>
            <w:tcW w:w="1220" w:type="dxa"/>
            <w:tcBorders>
              <w:bottom w:val="single" w:sz="8" w:space="0" w:color="000005"/>
            </w:tcBorders>
            <w:vAlign w:val="bottom"/>
          </w:tcPr>
          <w:p w:rsidR="004B40AD" w:rsidRPr="00BB3F5B" w:rsidRDefault="004B40AD" w:rsidP="008F67AA">
            <w:pPr>
              <w:rPr>
                <w:sz w:val="24"/>
                <w:szCs w:val="24"/>
              </w:rPr>
            </w:pPr>
          </w:p>
        </w:tc>
        <w:tc>
          <w:tcPr>
            <w:tcW w:w="200" w:type="dxa"/>
            <w:tcBorders>
              <w:bottom w:val="single" w:sz="8" w:space="0" w:color="000005"/>
              <w:right w:val="single" w:sz="8" w:space="0" w:color="000005"/>
            </w:tcBorders>
            <w:vAlign w:val="bottom"/>
          </w:tcPr>
          <w:p w:rsidR="004B40AD" w:rsidRPr="00BB3F5B" w:rsidRDefault="004B40AD" w:rsidP="008F67AA">
            <w:pPr>
              <w:rPr>
                <w:sz w:val="24"/>
                <w:szCs w:val="24"/>
              </w:rPr>
            </w:pPr>
          </w:p>
        </w:tc>
        <w:tc>
          <w:tcPr>
            <w:tcW w:w="1860" w:type="dxa"/>
            <w:tcBorders>
              <w:bottom w:val="single" w:sz="8" w:space="0" w:color="000005"/>
              <w:right w:val="single" w:sz="8" w:space="0" w:color="000005"/>
            </w:tcBorders>
            <w:vAlign w:val="bottom"/>
          </w:tcPr>
          <w:p w:rsidR="004B40AD" w:rsidRPr="00BB3F5B" w:rsidRDefault="004B40AD" w:rsidP="008F67AA">
            <w:pPr>
              <w:rPr>
                <w:sz w:val="24"/>
                <w:szCs w:val="24"/>
              </w:rPr>
            </w:pPr>
          </w:p>
        </w:tc>
        <w:tc>
          <w:tcPr>
            <w:tcW w:w="4080" w:type="dxa"/>
            <w:tcBorders>
              <w:bottom w:val="single" w:sz="8" w:space="0" w:color="000005"/>
              <w:right w:val="single" w:sz="8" w:space="0" w:color="000005"/>
            </w:tcBorders>
            <w:vAlign w:val="bottom"/>
          </w:tcPr>
          <w:p w:rsidR="004B40AD" w:rsidRPr="00BB3F5B" w:rsidRDefault="004B40AD" w:rsidP="008F67AA">
            <w:pPr>
              <w:rPr>
                <w:sz w:val="24"/>
                <w:szCs w:val="24"/>
              </w:rPr>
            </w:pPr>
          </w:p>
        </w:tc>
      </w:tr>
      <w:tr w:rsidR="004B40AD" w:rsidRPr="00BB3F5B" w:rsidTr="008F67AA">
        <w:trPr>
          <w:trHeight w:val="376"/>
        </w:trPr>
        <w:tc>
          <w:tcPr>
            <w:tcW w:w="3460" w:type="dxa"/>
            <w:tcBorders>
              <w:left w:val="single" w:sz="8" w:space="0" w:color="000005"/>
              <w:right w:val="single" w:sz="8" w:space="0" w:color="000005"/>
            </w:tcBorders>
            <w:vAlign w:val="bottom"/>
          </w:tcPr>
          <w:p w:rsidR="004B40AD" w:rsidRPr="00BB3F5B" w:rsidRDefault="004B40AD" w:rsidP="008F67AA">
            <w:pPr>
              <w:ind w:left="120"/>
              <w:rPr>
                <w:sz w:val="24"/>
                <w:szCs w:val="24"/>
              </w:rPr>
            </w:pPr>
            <w:r w:rsidRPr="00BB3F5B">
              <w:rPr>
                <w:rFonts w:eastAsia="Times New Roman"/>
                <w:b/>
                <w:bCs/>
                <w:sz w:val="24"/>
                <w:szCs w:val="24"/>
              </w:rPr>
              <w:t>3 четверть</w:t>
            </w:r>
          </w:p>
        </w:tc>
        <w:tc>
          <w:tcPr>
            <w:tcW w:w="1220" w:type="dxa"/>
            <w:vAlign w:val="bottom"/>
          </w:tcPr>
          <w:p w:rsidR="004B40AD" w:rsidRPr="00BB3F5B" w:rsidRDefault="004B40AD" w:rsidP="008F67AA">
            <w:pPr>
              <w:ind w:right="160"/>
              <w:jc w:val="right"/>
              <w:rPr>
                <w:sz w:val="24"/>
                <w:szCs w:val="24"/>
              </w:rPr>
            </w:pPr>
            <w:r w:rsidRPr="00BB3F5B">
              <w:rPr>
                <w:rFonts w:eastAsia="Times New Roman"/>
                <w:sz w:val="24"/>
                <w:szCs w:val="24"/>
              </w:rPr>
              <w:t>11.01.21</w:t>
            </w:r>
          </w:p>
        </w:tc>
        <w:tc>
          <w:tcPr>
            <w:tcW w:w="200" w:type="dxa"/>
            <w:tcBorders>
              <w:right w:val="single" w:sz="8" w:space="0" w:color="000005"/>
            </w:tcBorders>
            <w:vAlign w:val="bottom"/>
          </w:tcPr>
          <w:p w:rsidR="004B40AD" w:rsidRPr="00BB3F5B" w:rsidRDefault="004B40AD" w:rsidP="008F67AA">
            <w:pPr>
              <w:rPr>
                <w:sz w:val="24"/>
                <w:szCs w:val="24"/>
              </w:rPr>
            </w:pPr>
          </w:p>
        </w:tc>
        <w:tc>
          <w:tcPr>
            <w:tcW w:w="1860" w:type="dxa"/>
            <w:tcBorders>
              <w:right w:val="single" w:sz="8" w:space="0" w:color="000005"/>
            </w:tcBorders>
            <w:vAlign w:val="bottom"/>
          </w:tcPr>
          <w:p w:rsidR="004B40AD" w:rsidRPr="00BB3F5B" w:rsidRDefault="004B40AD" w:rsidP="008F67AA">
            <w:pPr>
              <w:ind w:right="800"/>
              <w:jc w:val="right"/>
              <w:rPr>
                <w:sz w:val="24"/>
                <w:szCs w:val="24"/>
              </w:rPr>
            </w:pPr>
            <w:r w:rsidRPr="00BB3F5B">
              <w:rPr>
                <w:rFonts w:eastAsia="Times New Roman"/>
                <w:sz w:val="24"/>
                <w:szCs w:val="24"/>
              </w:rPr>
              <w:t>20.03.21</w:t>
            </w:r>
          </w:p>
        </w:tc>
        <w:tc>
          <w:tcPr>
            <w:tcW w:w="4080" w:type="dxa"/>
            <w:tcBorders>
              <w:right w:val="single" w:sz="8" w:space="0" w:color="000005"/>
            </w:tcBorders>
            <w:vAlign w:val="bottom"/>
          </w:tcPr>
          <w:p w:rsidR="004B40AD" w:rsidRPr="00BB3F5B" w:rsidRDefault="004B40AD" w:rsidP="008F67AA">
            <w:pPr>
              <w:ind w:left="100"/>
              <w:rPr>
                <w:sz w:val="24"/>
                <w:szCs w:val="24"/>
              </w:rPr>
            </w:pPr>
            <w:r w:rsidRPr="00BB3F5B">
              <w:rPr>
                <w:rFonts w:eastAsia="Times New Roman"/>
                <w:sz w:val="24"/>
                <w:szCs w:val="24"/>
              </w:rPr>
              <w:t>10</w:t>
            </w:r>
          </w:p>
        </w:tc>
      </w:tr>
      <w:tr w:rsidR="004B40AD" w:rsidRPr="00BB3F5B" w:rsidTr="008F67AA">
        <w:trPr>
          <w:trHeight w:val="120"/>
        </w:trPr>
        <w:tc>
          <w:tcPr>
            <w:tcW w:w="3460" w:type="dxa"/>
            <w:tcBorders>
              <w:left w:val="single" w:sz="8" w:space="0" w:color="000005"/>
              <w:bottom w:val="single" w:sz="8" w:space="0" w:color="000005"/>
              <w:right w:val="single" w:sz="8" w:space="0" w:color="000005"/>
            </w:tcBorders>
            <w:vAlign w:val="bottom"/>
          </w:tcPr>
          <w:p w:rsidR="004B40AD" w:rsidRPr="00BB3F5B" w:rsidRDefault="004B40AD" w:rsidP="008F67AA">
            <w:pPr>
              <w:rPr>
                <w:sz w:val="24"/>
                <w:szCs w:val="24"/>
              </w:rPr>
            </w:pPr>
          </w:p>
        </w:tc>
        <w:tc>
          <w:tcPr>
            <w:tcW w:w="1220" w:type="dxa"/>
            <w:tcBorders>
              <w:bottom w:val="single" w:sz="8" w:space="0" w:color="000005"/>
            </w:tcBorders>
            <w:vAlign w:val="bottom"/>
          </w:tcPr>
          <w:p w:rsidR="004B40AD" w:rsidRPr="00BB3F5B" w:rsidRDefault="004B40AD" w:rsidP="008F67AA">
            <w:pPr>
              <w:rPr>
                <w:sz w:val="24"/>
                <w:szCs w:val="24"/>
              </w:rPr>
            </w:pPr>
          </w:p>
        </w:tc>
        <w:tc>
          <w:tcPr>
            <w:tcW w:w="200" w:type="dxa"/>
            <w:tcBorders>
              <w:bottom w:val="single" w:sz="8" w:space="0" w:color="000005"/>
              <w:right w:val="single" w:sz="8" w:space="0" w:color="000005"/>
            </w:tcBorders>
            <w:vAlign w:val="bottom"/>
          </w:tcPr>
          <w:p w:rsidR="004B40AD" w:rsidRPr="00BB3F5B" w:rsidRDefault="004B40AD" w:rsidP="008F67AA">
            <w:pPr>
              <w:rPr>
                <w:sz w:val="24"/>
                <w:szCs w:val="24"/>
              </w:rPr>
            </w:pPr>
          </w:p>
        </w:tc>
        <w:tc>
          <w:tcPr>
            <w:tcW w:w="1860" w:type="dxa"/>
            <w:tcBorders>
              <w:bottom w:val="single" w:sz="8" w:space="0" w:color="000005"/>
              <w:right w:val="single" w:sz="8" w:space="0" w:color="000005"/>
            </w:tcBorders>
            <w:vAlign w:val="bottom"/>
          </w:tcPr>
          <w:p w:rsidR="004B40AD" w:rsidRPr="00BB3F5B" w:rsidRDefault="004B40AD" w:rsidP="008F67AA">
            <w:pPr>
              <w:rPr>
                <w:sz w:val="24"/>
                <w:szCs w:val="24"/>
              </w:rPr>
            </w:pPr>
          </w:p>
        </w:tc>
        <w:tc>
          <w:tcPr>
            <w:tcW w:w="4080" w:type="dxa"/>
            <w:tcBorders>
              <w:bottom w:val="single" w:sz="8" w:space="0" w:color="000005"/>
              <w:right w:val="single" w:sz="8" w:space="0" w:color="000005"/>
            </w:tcBorders>
            <w:vAlign w:val="bottom"/>
          </w:tcPr>
          <w:p w:rsidR="004B40AD" w:rsidRPr="00BB3F5B" w:rsidRDefault="004B40AD" w:rsidP="008F67AA">
            <w:pPr>
              <w:rPr>
                <w:sz w:val="24"/>
                <w:szCs w:val="24"/>
              </w:rPr>
            </w:pPr>
          </w:p>
        </w:tc>
      </w:tr>
      <w:tr w:rsidR="004B40AD" w:rsidRPr="00BB3F5B" w:rsidTr="008F67AA">
        <w:trPr>
          <w:trHeight w:val="376"/>
        </w:trPr>
        <w:tc>
          <w:tcPr>
            <w:tcW w:w="3460" w:type="dxa"/>
            <w:tcBorders>
              <w:left w:val="single" w:sz="8" w:space="0" w:color="000005"/>
              <w:right w:val="single" w:sz="8" w:space="0" w:color="000005"/>
            </w:tcBorders>
            <w:vAlign w:val="bottom"/>
          </w:tcPr>
          <w:p w:rsidR="004B40AD" w:rsidRPr="00BB3F5B" w:rsidRDefault="004B40AD" w:rsidP="008F67AA">
            <w:pPr>
              <w:ind w:left="120"/>
              <w:rPr>
                <w:sz w:val="24"/>
                <w:szCs w:val="24"/>
              </w:rPr>
            </w:pPr>
            <w:r w:rsidRPr="00BB3F5B">
              <w:rPr>
                <w:rFonts w:eastAsia="Times New Roman"/>
                <w:b/>
                <w:bCs/>
                <w:sz w:val="24"/>
                <w:szCs w:val="24"/>
              </w:rPr>
              <w:t>4 четверть</w:t>
            </w:r>
          </w:p>
        </w:tc>
        <w:tc>
          <w:tcPr>
            <w:tcW w:w="1220" w:type="dxa"/>
            <w:vAlign w:val="bottom"/>
          </w:tcPr>
          <w:p w:rsidR="004B40AD" w:rsidRPr="00BB3F5B" w:rsidRDefault="004B40AD" w:rsidP="008F67AA">
            <w:pPr>
              <w:ind w:right="160"/>
              <w:jc w:val="right"/>
              <w:rPr>
                <w:sz w:val="24"/>
                <w:szCs w:val="24"/>
              </w:rPr>
            </w:pPr>
            <w:r w:rsidRPr="00BB3F5B">
              <w:rPr>
                <w:rFonts w:eastAsia="Times New Roman"/>
                <w:sz w:val="24"/>
                <w:szCs w:val="24"/>
              </w:rPr>
              <w:t>01.04.21</w:t>
            </w:r>
          </w:p>
        </w:tc>
        <w:tc>
          <w:tcPr>
            <w:tcW w:w="200" w:type="dxa"/>
            <w:tcBorders>
              <w:right w:val="single" w:sz="8" w:space="0" w:color="000005"/>
            </w:tcBorders>
            <w:vAlign w:val="bottom"/>
          </w:tcPr>
          <w:p w:rsidR="004B40AD" w:rsidRPr="00BB3F5B" w:rsidRDefault="004B40AD" w:rsidP="008F67AA">
            <w:pPr>
              <w:rPr>
                <w:sz w:val="24"/>
                <w:szCs w:val="24"/>
              </w:rPr>
            </w:pPr>
          </w:p>
        </w:tc>
        <w:tc>
          <w:tcPr>
            <w:tcW w:w="1860" w:type="dxa"/>
            <w:tcBorders>
              <w:right w:val="single" w:sz="8" w:space="0" w:color="000005"/>
            </w:tcBorders>
            <w:vAlign w:val="bottom"/>
          </w:tcPr>
          <w:p w:rsidR="004B40AD" w:rsidRPr="00BB3F5B" w:rsidRDefault="004B40AD" w:rsidP="008F67AA">
            <w:pPr>
              <w:ind w:right="800"/>
              <w:jc w:val="right"/>
              <w:rPr>
                <w:sz w:val="24"/>
                <w:szCs w:val="24"/>
              </w:rPr>
            </w:pPr>
            <w:r w:rsidRPr="00BB3F5B">
              <w:rPr>
                <w:rFonts w:eastAsia="Times New Roman"/>
                <w:sz w:val="24"/>
                <w:szCs w:val="24"/>
              </w:rPr>
              <w:t>29.05.21</w:t>
            </w:r>
          </w:p>
        </w:tc>
        <w:tc>
          <w:tcPr>
            <w:tcW w:w="4080" w:type="dxa"/>
            <w:tcBorders>
              <w:right w:val="single" w:sz="8" w:space="0" w:color="000005"/>
            </w:tcBorders>
            <w:vAlign w:val="bottom"/>
          </w:tcPr>
          <w:p w:rsidR="004B40AD" w:rsidRPr="00BB3F5B" w:rsidRDefault="004B40AD" w:rsidP="008F67AA">
            <w:pPr>
              <w:ind w:left="100"/>
              <w:rPr>
                <w:sz w:val="24"/>
                <w:szCs w:val="24"/>
              </w:rPr>
            </w:pPr>
            <w:r w:rsidRPr="00BB3F5B">
              <w:rPr>
                <w:rFonts w:eastAsia="Times New Roman"/>
                <w:sz w:val="24"/>
                <w:szCs w:val="24"/>
              </w:rPr>
              <w:t>7,5</w:t>
            </w:r>
          </w:p>
        </w:tc>
      </w:tr>
      <w:tr w:rsidR="004B40AD" w:rsidRPr="00BB3F5B" w:rsidTr="008F67AA">
        <w:trPr>
          <w:trHeight w:val="120"/>
        </w:trPr>
        <w:tc>
          <w:tcPr>
            <w:tcW w:w="3460" w:type="dxa"/>
            <w:tcBorders>
              <w:left w:val="single" w:sz="8" w:space="0" w:color="000005"/>
              <w:bottom w:val="single" w:sz="8" w:space="0" w:color="000005"/>
              <w:right w:val="single" w:sz="8" w:space="0" w:color="000005"/>
            </w:tcBorders>
            <w:vAlign w:val="bottom"/>
          </w:tcPr>
          <w:p w:rsidR="004B40AD" w:rsidRPr="00BB3F5B" w:rsidRDefault="004B40AD" w:rsidP="008F67AA">
            <w:pPr>
              <w:rPr>
                <w:sz w:val="24"/>
                <w:szCs w:val="24"/>
              </w:rPr>
            </w:pPr>
          </w:p>
        </w:tc>
        <w:tc>
          <w:tcPr>
            <w:tcW w:w="1220" w:type="dxa"/>
            <w:tcBorders>
              <w:bottom w:val="single" w:sz="8" w:space="0" w:color="000005"/>
            </w:tcBorders>
            <w:vAlign w:val="bottom"/>
          </w:tcPr>
          <w:p w:rsidR="004B40AD" w:rsidRPr="00BB3F5B" w:rsidRDefault="004B40AD" w:rsidP="008F67AA">
            <w:pPr>
              <w:rPr>
                <w:sz w:val="24"/>
                <w:szCs w:val="24"/>
              </w:rPr>
            </w:pPr>
          </w:p>
        </w:tc>
        <w:tc>
          <w:tcPr>
            <w:tcW w:w="200" w:type="dxa"/>
            <w:tcBorders>
              <w:bottom w:val="single" w:sz="8" w:space="0" w:color="000005"/>
              <w:right w:val="single" w:sz="8" w:space="0" w:color="000005"/>
            </w:tcBorders>
            <w:vAlign w:val="bottom"/>
          </w:tcPr>
          <w:p w:rsidR="004B40AD" w:rsidRPr="00BB3F5B" w:rsidRDefault="004B40AD" w:rsidP="008F67AA">
            <w:pPr>
              <w:rPr>
                <w:sz w:val="24"/>
                <w:szCs w:val="24"/>
              </w:rPr>
            </w:pPr>
          </w:p>
        </w:tc>
        <w:tc>
          <w:tcPr>
            <w:tcW w:w="1860" w:type="dxa"/>
            <w:tcBorders>
              <w:bottom w:val="single" w:sz="8" w:space="0" w:color="000005"/>
              <w:right w:val="single" w:sz="8" w:space="0" w:color="000005"/>
            </w:tcBorders>
            <w:vAlign w:val="bottom"/>
          </w:tcPr>
          <w:p w:rsidR="004B40AD" w:rsidRPr="00BB3F5B" w:rsidRDefault="004B40AD" w:rsidP="008F67AA">
            <w:pPr>
              <w:rPr>
                <w:sz w:val="24"/>
                <w:szCs w:val="24"/>
              </w:rPr>
            </w:pPr>
          </w:p>
        </w:tc>
        <w:tc>
          <w:tcPr>
            <w:tcW w:w="4080" w:type="dxa"/>
            <w:tcBorders>
              <w:bottom w:val="single" w:sz="8" w:space="0" w:color="000005"/>
              <w:right w:val="single" w:sz="8" w:space="0" w:color="000005"/>
            </w:tcBorders>
            <w:vAlign w:val="bottom"/>
          </w:tcPr>
          <w:p w:rsidR="004B40AD" w:rsidRPr="00BB3F5B" w:rsidRDefault="004B40AD" w:rsidP="008F67AA">
            <w:pPr>
              <w:rPr>
                <w:sz w:val="24"/>
                <w:szCs w:val="24"/>
              </w:rPr>
            </w:pPr>
          </w:p>
        </w:tc>
      </w:tr>
      <w:tr w:rsidR="004B40AD" w:rsidRPr="00BB3F5B" w:rsidTr="008F67AA">
        <w:trPr>
          <w:trHeight w:val="377"/>
        </w:trPr>
        <w:tc>
          <w:tcPr>
            <w:tcW w:w="3460" w:type="dxa"/>
            <w:tcBorders>
              <w:left w:val="single" w:sz="8" w:space="0" w:color="000005"/>
            </w:tcBorders>
            <w:vAlign w:val="bottom"/>
          </w:tcPr>
          <w:p w:rsidR="004B40AD" w:rsidRPr="00BB3F5B" w:rsidRDefault="004B40AD" w:rsidP="008F67AA">
            <w:pPr>
              <w:ind w:left="120"/>
              <w:rPr>
                <w:sz w:val="24"/>
                <w:szCs w:val="24"/>
              </w:rPr>
            </w:pPr>
            <w:r w:rsidRPr="00BB3F5B">
              <w:rPr>
                <w:rFonts w:eastAsia="Times New Roman"/>
                <w:b/>
                <w:bCs/>
                <w:sz w:val="24"/>
                <w:szCs w:val="24"/>
              </w:rPr>
              <w:t>Итого в учебном году</w:t>
            </w:r>
          </w:p>
        </w:tc>
        <w:tc>
          <w:tcPr>
            <w:tcW w:w="1220" w:type="dxa"/>
            <w:vAlign w:val="bottom"/>
          </w:tcPr>
          <w:p w:rsidR="004B40AD" w:rsidRPr="00BB3F5B" w:rsidRDefault="004B40AD" w:rsidP="008F67AA">
            <w:pPr>
              <w:rPr>
                <w:sz w:val="24"/>
                <w:szCs w:val="24"/>
              </w:rPr>
            </w:pPr>
          </w:p>
        </w:tc>
        <w:tc>
          <w:tcPr>
            <w:tcW w:w="200" w:type="dxa"/>
            <w:vAlign w:val="bottom"/>
          </w:tcPr>
          <w:p w:rsidR="004B40AD" w:rsidRPr="00BB3F5B" w:rsidRDefault="004B40AD" w:rsidP="008F67AA">
            <w:pPr>
              <w:rPr>
                <w:sz w:val="24"/>
                <w:szCs w:val="24"/>
              </w:rPr>
            </w:pPr>
          </w:p>
        </w:tc>
        <w:tc>
          <w:tcPr>
            <w:tcW w:w="1860" w:type="dxa"/>
            <w:tcBorders>
              <w:right w:val="single" w:sz="8" w:space="0" w:color="000005"/>
            </w:tcBorders>
            <w:vAlign w:val="bottom"/>
          </w:tcPr>
          <w:p w:rsidR="004B40AD" w:rsidRPr="00BB3F5B" w:rsidRDefault="004B40AD" w:rsidP="008F67AA">
            <w:pPr>
              <w:rPr>
                <w:sz w:val="24"/>
                <w:szCs w:val="24"/>
              </w:rPr>
            </w:pPr>
          </w:p>
        </w:tc>
        <w:tc>
          <w:tcPr>
            <w:tcW w:w="4080" w:type="dxa"/>
            <w:tcBorders>
              <w:right w:val="single" w:sz="8" w:space="0" w:color="000005"/>
            </w:tcBorders>
            <w:vAlign w:val="bottom"/>
          </w:tcPr>
          <w:p w:rsidR="004B40AD" w:rsidRPr="00BB3F5B" w:rsidRDefault="004B40AD" w:rsidP="008F67AA">
            <w:pPr>
              <w:ind w:left="100"/>
              <w:rPr>
                <w:sz w:val="24"/>
                <w:szCs w:val="24"/>
              </w:rPr>
            </w:pPr>
            <w:r w:rsidRPr="00BB3F5B">
              <w:rPr>
                <w:rFonts w:eastAsia="Times New Roman"/>
                <w:b/>
                <w:bCs/>
                <w:sz w:val="24"/>
                <w:szCs w:val="24"/>
              </w:rPr>
              <w:t>34</w:t>
            </w:r>
          </w:p>
        </w:tc>
      </w:tr>
      <w:tr w:rsidR="004B40AD" w:rsidRPr="00BB3F5B" w:rsidTr="008F67AA">
        <w:trPr>
          <w:trHeight w:val="120"/>
        </w:trPr>
        <w:tc>
          <w:tcPr>
            <w:tcW w:w="3460" w:type="dxa"/>
            <w:tcBorders>
              <w:left w:val="single" w:sz="8" w:space="0" w:color="000005"/>
              <w:bottom w:val="single" w:sz="8" w:space="0" w:color="000005"/>
            </w:tcBorders>
            <w:vAlign w:val="bottom"/>
          </w:tcPr>
          <w:p w:rsidR="004B40AD" w:rsidRPr="00BB3F5B" w:rsidRDefault="004B40AD" w:rsidP="008F67AA">
            <w:pPr>
              <w:rPr>
                <w:sz w:val="24"/>
                <w:szCs w:val="24"/>
              </w:rPr>
            </w:pPr>
          </w:p>
        </w:tc>
        <w:tc>
          <w:tcPr>
            <w:tcW w:w="1220" w:type="dxa"/>
            <w:tcBorders>
              <w:bottom w:val="single" w:sz="8" w:space="0" w:color="000005"/>
            </w:tcBorders>
            <w:vAlign w:val="bottom"/>
          </w:tcPr>
          <w:p w:rsidR="004B40AD" w:rsidRPr="00BB3F5B" w:rsidRDefault="004B40AD" w:rsidP="008F67AA">
            <w:pPr>
              <w:rPr>
                <w:sz w:val="24"/>
                <w:szCs w:val="24"/>
              </w:rPr>
            </w:pPr>
          </w:p>
        </w:tc>
        <w:tc>
          <w:tcPr>
            <w:tcW w:w="200" w:type="dxa"/>
            <w:tcBorders>
              <w:bottom w:val="single" w:sz="8" w:space="0" w:color="000005"/>
            </w:tcBorders>
            <w:vAlign w:val="bottom"/>
          </w:tcPr>
          <w:p w:rsidR="004B40AD" w:rsidRPr="00BB3F5B" w:rsidRDefault="004B40AD" w:rsidP="008F67AA">
            <w:pPr>
              <w:rPr>
                <w:sz w:val="24"/>
                <w:szCs w:val="24"/>
              </w:rPr>
            </w:pPr>
          </w:p>
        </w:tc>
        <w:tc>
          <w:tcPr>
            <w:tcW w:w="1860" w:type="dxa"/>
            <w:tcBorders>
              <w:bottom w:val="single" w:sz="8" w:space="0" w:color="000005"/>
              <w:right w:val="single" w:sz="8" w:space="0" w:color="000005"/>
            </w:tcBorders>
            <w:vAlign w:val="bottom"/>
          </w:tcPr>
          <w:p w:rsidR="004B40AD" w:rsidRPr="00BB3F5B" w:rsidRDefault="004B40AD" w:rsidP="008F67AA">
            <w:pPr>
              <w:rPr>
                <w:sz w:val="24"/>
                <w:szCs w:val="24"/>
              </w:rPr>
            </w:pPr>
          </w:p>
        </w:tc>
        <w:tc>
          <w:tcPr>
            <w:tcW w:w="4080" w:type="dxa"/>
            <w:tcBorders>
              <w:bottom w:val="single" w:sz="8" w:space="0" w:color="000005"/>
              <w:right w:val="single" w:sz="8" w:space="0" w:color="000005"/>
            </w:tcBorders>
            <w:vAlign w:val="bottom"/>
          </w:tcPr>
          <w:p w:rsidR="004B40AD" w:rsidRPr="00BB3F5B" w:rsidRDefault="004B40AD" w:rsidP="008F67AA">
            <w:pPr>
              <w:rPr>
                <w:sz w:val="24"/>
                <w:szCs w:val="24"/>
              </w:rPr>
            </w:pPr>
          </w:p>
        </w:tc>
      </w:tr>
    </w:tbl>
    <w:p w:rsidR="004B40AD" w:rsidRPr="00BB3F5B" w:rsidRDefault="001D070E" w:rsidP="004B40AD">
      <w:pPr>
        <w:spacing w:line="20" w:lineRule="exact"/>
        <w:rPr>
          <w:sz w:val="24"/>
          <w:szCs w:val="24"/>
        </w:rPr>
      </w:pPr>
      <w:r>
        <w:rPr>
          <w:noProof/>
          <w:sz w:val="24"/>
          <w:szCs w:val="24"/>
        </w:rPr>
        <w:pict>
          <v:rect id="Shape 2" o:spid="_x0000_s1026" style="position:absolute;margin-left:335.3pt;margin-top:-209.35pt;width:1pt;height:1.05pt;z-index:-251657216;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" o:allowincell="f" fillcolor="#00000a" stroked="f">
            <v:path arrowok="t"/>
          </v:rect>
        </w:pict>
      </w:r>
      <w:r>
        <w:rPr>
          <w:noProof/>
          <w:sz w:val="24"/>
          <w:szCs w:val="24"/>
        </w:rPr>
        <w:pict>
          <v:rect id="Shape 3" o:spid="_x0000_s1079" style="position:absolute;margin-left:538.5pt;margin-top:-209.35pt;width:1.05pt;height:1.05pt;z-index:-251656192;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" o:allowincell="f" fillcolor="#00000a" stroked="f">
            <v:path arrowok="t"/>
          </v:rect>
        </w:pict>
      </w:r>
      <w:r>
        <w:rPr>
          <w:noProof/>
          <w:sz w:val="24"/>
          <w:szCs w:val="24"/>
        </w:rPr>
        <w:pict>
          <v:rect id="Shape 4" o:spid="_x0000_s1078" style="position:absolute;margin-left:335.3pt;margin-top:-183.5pt;width:1pt;height:1pt;z-index:-251655168;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" o:allowincell="f" fillcolor="#00000a" stroked="f">
            <v:path arrowok="t"/>
          </v:rect>
        </w:pict>
      </w:r>
      <w:r>
        <w:rPr>
          <w:noProof/>
          <w:sz w:val="24"/>
          <w:szCs w:val="24"/>
        </w:rPr>
        <w:pict>
          <v:rect id="Shape 5" o:spid="_x0000_s1077" style="position:absolute;margin-left:172.3pt;margin-top:-158.45pt;width:1.05pt;height:1.05pt;z-index:-251654144;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" o:allowincell="f" fillcolor="#000005" stroked="f">
            <v:path arrowok="t"/>
          </v:rect>
        </w:pict>
      </w:r>
      <w:r>
        <w:rPr>
          <w:noProof/>
          <w:sz w:val="24"/>
          <w:szCs w:val="24"/>
        </w:rPr>
        <w:pict>
          <v:rect id="Shape 6" o:spid="_x0000_s1076" style="position:absolute;margin-left:538.5pt;margin-top:-183.5pt;width:1.05pt;height:1pt;z-index:-251653120;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" o:allowincell="f" fillcolor="#00000a" stroked="f">
            <v:path arrowok="t"/>
          </v:rect>
        </w:pict>
      </w:r>
      <w:r>
        <w:rPr>
          <w:noProof/>
          <w:sz w:val="24"/>
          <w:szCs w:val="24"/>
        </w:rPr>
        <w:pict>
          <v:rect id="Shape 7" o:spid="_x0000_s1075" style="position:absolute;margin-left:336pt;margin-top:-158.45pt;width:1.05pt;height:1.05pt;z-index:-251652096;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" o:allowincell="f" fillcolor="#000005" stroked="f">
            <v:path arrowok="t"/>
          </v:rect>
        </w:pict>
      </w:r>
      <w:r>
        <w:rPr>
          <w:noProof/>
          <w:sz w:val="24"/>
          <w:szCs w:val="24"/>
        </w:rPr>
        <w:pict>
          <v:rect id="Shape 8" o:spid="_x0000_s1074" style="position:absolute;margin-left:.4pt;margin-top:-130.6pt;width:1.05pt;height:1pt;z-index:-251651072;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" o:allowincell="f" fillcolor="#000005" stroked="f">
            <v:path arrowok="t"/>
          </v:rect>
        </w:pict>
      </w:r>
      <w:r>
        <w:rPr>
          <w:noProof/>
          <w:sz w:val="24"/>
          <w:szCs w:val="24"/>
        </w:rPr>
        <w:pict>
          <v:rect id="Shape 9" o:spid="_x0000_s1073" style="position:absolute;margin-left:242.5pt;margin-top:-157.7pt;width:1.05pt;height:1pt;z-index:-251650048;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" o:allowincell="f" fillcolor="#00000a" stroked="f">
            <v:path arrowok="t"/>
          </v:rect>
        </w:pict>
      </w:r>
      <w:r>
        <w:rPr>
          <w:noProof/>
          <w:sz w:val="24"/>
          <w:szCs w:val="24"/>
        </w:rPr>
        <w:pict>
          <v:rect id="Shape 10" o:spid="_x0000_s1072" style="position:absolute;margin-left:172.3pt;margin-top:-130.6pt;width:1.05pt;height:1pt;z-index:-251649024;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" o:allowincell="f" fillcolor="#000005" stroked="f">
            <v:path arrowok="t"/>
          </v:rect>
        </w:pict>
      </w:r>
      <w:r>
        <w:rPr>
          <w:noProof/>
          <w:sz w:val="24"/>
          <w:szCs w:val="24"/>
        </w:rPr>
        <w:pict>
          <v:rect id="Shape 11" o:spid="_x0000_s1071" style="position:absolute;margin-left:243.25pt;margin-top:-130.6pt;width:1pt;height:1pt;z-index:-251648000;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" o:allowincell="f" fillcolor="#000005" stroked="f">
            <v:path arrowok="t"/>
          </v:rect>
        </w:pict>
      </w:r>
      <w:r>
        <w:rPr>
          <w:noProof/>
          <w:sz w:val="24"/>
          <w:szCs w:val="24"/>
        </w:rPr>
        <w:pict>
          <v:rect id="Shape 12" o:spid="_x0000_s1070" style="position:absolute;margin-left:538.5pt;margin-top:-157.7pt;width:1.05pt;height:1pt;z-index:-251646976;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" o:allowincell="f" fillcolor="#00000a" stroked="f">
            <v:path arrowok="t"/>
          </v:rect>
        </w:pict>
      </w:r>
      <w:r>
        <w:rPr>
          <w:noProof/>
          <w:sz w:val="24"/>
          <w:szCs w:val="24"/>
        </w:rPr>
        <w:pict>
          <v:rect id="Shape 13" o:spid="_x0000_s1069" style="position:absolute;margin-left:336pt;margin-top:-130.6pt;width:1.05pt;height:1pt;z-index:-251645952;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" o:allowincell="f" fillcolor="#000005" stroked="f">
            <v:path arrowok="t"/>
          </v:rect>
        </w:pict>
      </w:r>
      <w:r>
        <w:rPr>
          <w:noProof/>
          <w:sz w:val="24"/>
          <w:szCs w:val="24"/>
        </w:rPr>
        <w:pict>
          <v:rect id="Shape 14" o:spid="_x0000_s1068" style="position:absolute;margin-left:171.6pt;margin-top:-129.85pt;width:1pt;height:1pt;z-index:-251644928;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" o:allowincell="f" fillcolor="#00000a" stroked="f">
            <v:path arrowok="t"/>
          </v:rect>
        </w:pict>
      </w:r>
      <w:r>
        <w:rPr>
          <w:noProof/>
          <w:sz w:val="24"/>
          <w:szCs w:val="24"/>
        </w:rPr>
        <w:pict>
          <v:rect id="Shape 15" o:spid="_x0000_s1067" style="position:absolute;margin-left:.4pt;margin-top:-104.8pt;width:1.05pt;height:1pt;z-index:-251643904;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" o:allowincell="f" fillcolor="#000005" stroked="f">
            <v:path arrowok="t"/>
          </v:rect>
        </w:pict>
      </w:r>
      <w:r>
        <w:rPr>
          <w:noProof/>
          <w:sz w:val="24"/>
          <w:szCs w:val="24"/>
        </w:rPr>
        <w:pict>
          <v:rect id="Shape 16" o:spid="_x0000_s1066" style="position:absolute;margin-left:242.5pt;margin-top:-129.85pt;width:1.05pt;height:1pt;z-index:-251642880;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" o:allowincell="f" fillcolor="#00000a" stroked="f">
            <v:path arrowok="t"/>
          </v:rect>
        </w:pict>
      </w:r>
      <w:r>
        <w:rPr>
          <w:noProof/>
          <w:sz w:val="24"/>
          <w:szCs w:val="24"/>
        </w:rPr>
        <w:pict>
          <v:rect id="Shape 17" o:spid="_x0000_s1065" style="position:absolute;margin-left:172.3pt;margin-top:-104.8pt;width:1.05pt;height:1pt;z-index:-251641856;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" o:allowincell="f" fillcolor="#000005" stroked="f">
            <v:path arrowok="t"/>
          </v:rect>
        </w:pict>
      </w:r>
      <w:r>
        <w:rPr>
          <w:noProof/>
          <w:sz w:val="24"/>
          <w:szCs w:val="24"/>
        </w:rPr>
        <w:pict>
          <v:rect id="Shape 18" o:spid="_x0000_s1064" style="position:absolute;margin-left:243.25pt;margin-top:-104.8pt;width:1pt;height:1pt;z-index:-251640832;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" o:allowincell="f" fillcolor="#000005" stroked="f">
            <v:path arrowok="t"/>
          </v:rect>
        </w:pict>
      </w:r>
      <w:r>
        <w:rPr>
          <w:noProof/>
          <w:sz w:val="24"/>
          <w:szCs w:val="24"/>
        </w:rPr>
        <w:pict>
          <v:rect id="Shape 19" o:spid="_x0000_s1063" style="position:absolute;margin-left:538.5pt;margin-top:-129.85pt;width:1.05pt;height:1pt;z-index:-251639808;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" o:allowincell="f" fillcolor="#00000a" stroked="f">
            <v:path arrowok="t"/>
          </v:rect>
        </w:pict>
      </w:r>
      <w:r>
        <w:rPr>
          <w:noProof/>
          <w:sz w:val="24"/>
          <w:szCs w:val="24"/>
        </w:rPr>
        <w:pict>
          <v:rect id="Shape 20" o:spid="_x0000_s1062" style="position:absolute;margin-left:336pt;margin-top:-104.8pt;width:1.05pt;height:1pt;z-index:-251638784;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" o:allowincell="f" fillcolor="#000005" stroked="f">
            <v:path arrowok="t"/>
          </v:rect>
        </w:pict>
      </w:r>
      <w:r>
        <w:rPr>
          <w:noProof/>
          <w:sz w:val="24"/>
          <w:szCs w:val="24"/>
        </w:rPr>
        <w:pict>
          <v:rect id="Shape 21" o:spid="_x0000_s1061" style="position:absolute;margin-left:171.6pt;margin-top:-104.05pt;width:1pt;height:1pt;z-index:-251637760;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" o:allowincell="f" fillcolor="#00000a" stroked="f">
            <v:path arrowok="t"/>
          </v:rect>
        </w:pict>
      </w:r>
      <w:r>
        <w:rPr>
          <w:noProof/>
          <w:sz w:val="24"/>
          <w:szCs w:val="24"/>
        </w:rPr>
        <w:pict>
          <v:rect id="Shape 22" o:spid="_x0000_s1060" style="position:absolute;margin-left:.4pt;margin-top:-79pt;width:1.05pt;height:1pt;z-index:-251636736;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" o:allowincell="f" fillcolor="#000005" stroked="f">
            <v:path arrowok="t"/>
          </v:rect>
        </w:pict>
      </w:r>
      <w:r>
        <w:rPr>
          <w:noProof/>
          <w:sz w:val="24"/>
          <w:szCs w:val="24"/>
        </w:rPr>
        <w:pict>
          <v:rect id="Shape 23" o:spid="_x0000_s1059" style="position:absolute;margin-left:242.5pt;margin-top:-104.05pt;width:1.05pt;height:1pt;z-index:-251635712;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" o:allowincell="f" fillcolor="#00000a" stroked="f">
            <v:path arrowok="t"/>
          </v:rect>
        </w:pict>
      </w:r>
      <w:r>
        <w:rPr>
          <w:noProof/>
          <w:sz w:val="24"/>
          <w:szCs w:val="24"/>
        </w:rPr>
        <w:pict>
          <v:rect id="Shape 24" o:spid="_x0000_s1058" style="position:absolute;margin-left:172.3pt;margin-top:-79pt;width:1.05pt;height:1pt;z-index:-251634688;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" o:allowincell="f" fillcolor="#000005" stroked="f">
            <v:path arrowok="t"/>
          </v:rect>
        </w:pict>
      </w:r>
      <w:r>
        <w:rPr>
          <w:noProof/>
          <w:sz w:val="24"/>
          <w:szCs w:val="24"/>
        </w:rPr>
        <w:pict>
          <v:rect id="Shape 25" o:spid="_x0000_s1057" style="position:absolute;margin-left:243.25pt;margin-top:-79pt;width:1pt;height:1pt;z-index:-251633664;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" o:allowincell="f" fillcolor="#000005" stroked="f">
            <v:path arrowok="t"/>
          </v:rect>
        </w:pict>
      </w:r>
      <w:r>
        <w:rPr>
          <w:noProof/>
          <w:sz w:val="24"/>
          <w:szCs w:val="24"/>
        </w:rPr>
        <w:pict>
          <v:rect id="Shape 26" o:spid="_x0000_s1056" style="position:absolute;margin-left:538.5pt;margin-top:-104.05pt;width:1.05pt;height:1pt;z-index:-251632640;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" o:allowincell="f" fillcolor="#00000a" stroked="f">
            <v:path arrowok="t"/>
          </v:rect>
        </w:pict>
      </w:r>
      <w:r>
        <w:rPr>
          <w:noProof/>
          <w:sz w:val="24"/>
          <w:szCs w:val="24"/>
        </w:rPr>
        <w:pict>
          <v:rect id="Shape 27" o:spid="_x0000_s1055" style="position:absolute;margin-left:336pt;margin-top:-79pt;width:1.05pt;height:1pt;z-index:-251631616;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" o:allowincell="f" fillcolor="#000005" stroked="f">
            <v:path arrowok="t"/>
          </v:rect>
        </w:pict>
      </w:r>
      <w:r>
        <w:rPr>
          <w:noProof/>
          <w:sz w:val="24"/>
          <w:szCs w:val="24"/>
        </w:rPr>
        <w:pict>
          <v:rect id="Shape 28" o:spid="_x0000_s1054" style="position:absolute;margin-left:.4pt;margin-top:-53.2pt;width:1.05pt;height:1pt;z-index:-251630592;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" o:allowincell="f" fillcolor="#000005" stroked="f">
            <v:path arrowok="t"/>
          </v:rect>
        </w:pict>
      </w:r>
      <w:r>
        <w:rPr>
          <w:noProof/>
          <w:sz w:val="24"/>
          <w:szCs w:val="24"/>
        </w:rPr>
        <w:pict>
          <v:rect id="Shape 29" o:spid="_x0000_s1053" style="position:absolute;margin-left:172.3pt;margin-top:-53.2pt;width:1.05pt;height:1pt;z-index:-251629568;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" o:allowincell="f" fillcolor="#000005" stroked="f">
            <v:path arrowok="t"/>
          </v:rect>
        </w:pict>
      </w:r>
      <w:r>
        <w:rPr>
          <w:noProof/>
          <w:sz w:val="24"/>
          <w:szCs w:val="24"/>
        </w:rPr>
        <w:pict>
          <v:rect id="Shape 30" o:spid="_x0000_s1052" style="position:absolute;margin-left:243.25pt;margin-top:-53.2pt;width:1pt;height:1pt;z-index:-251628544;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" o:allowincell="f" fillcolor="#000005" stroked="f">
            <v:path arrowok="t"/>
          </v:rect>
        </w:pict>
      </w:r>
      <w:r>
        <w:rPr>
          <w:noProof/>
          <w:sz w:val="24"/>
          <w:szCs w:val="24"/>
        </w:rPr>
        <w:pict>
          <v:rect id="Shape 31" o:spid="_x0000_s1051" style="position:absolute;margin-left:336pt;margin-top:-53.2pt;width:1.05pt;height:1pt;z-index:-251627520;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" o:allowincell="f" fillcolor="#000005" stroked="f">
            <v:path arrowok="t"/>
          </v:rect>
        </w:pict>
      </w:r>
      <w:r>
        <w:rPr>
          <w:noProof/>
          <w:sz w:val="24"/>
          <w:szCs w:val="24"/>
        </w:rPr>
        <w:pict>
          <v:rect id="Shape 32" o:spid="_x0000_s1050" style="position:absolute;margin-left:.4pt;margin-top:-27.4pt;width:1.05pt;height:1pt;z-index:-251626496;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" o:allowincell="f" fillcolor="#000005" stroked="f">
            <v:path arrowok="t"/>
          </v:rect>
        </w:pict>
      </w:r>
      <w:r>
        <w:rPr>
          <w:noProof/>
          <w:sz w:val="24"/>
          <w:szCs w:val="24"/>
        </w:rPr>
        <w:pict>
          <v:rect id="Shape 33" o:spid="_x0000_s1049" style="position:absolute;margin-left:172.3pt;margin-top:-27.4pt;width:1.05pt;height:1pt;z-index:-251625472;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" o:allowincell="f" fillcolor="#000005" stroked="f">
            <v:path arrowok="t"/>
          </v:rect>
        </w:pict>
      </w:r>
      <w:r>
        <w:rPr>
          <w:noProof/>
          <w:sz w:val="24"/>
          <w:szCs w:val="24"/>
        </w:rPr>
        <w:pict>
          <v:rect id="Shape 34" o:spid="_x0000_s1048" style="position:absolute;margin-left:243.25pt;margin-top:-27.4pt;width:1pt;height:1pt;z-index:-251624448;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" o:allowincell="f" fillcolor="#000005" stroked="f">
            <v:path arrowok="t"/>
          </v:rect>
        </w:pict>
      </w:r>
      <w:r>
        <w:rPr>
          <w:noProof/>
          <w:sz w:val="24"/>
          <w:szCs w:val="24"/>
        </w:rPr>
        <w:pict>
          <v:rect id="Shape 35" o:spid="_x0000_s1047" style="position:absolute;margin-left:336pt;margin-top:-27.4pt;width:1.05pt;height:1pt;z-index:-251623424;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" o:allowincell="f" fillcolor="#000005" stroked="f">
            <v:path arrowok="t"/>
          </v:rect>
        </w:pict>
      </w:r>
      <w:r>
        <w:rPr>
          <w:noProof/>
          <w:sz w:val="24"/>
          <w:szCs w:val="24"/>
        </w:rPr>
        <w:pict>
          <v:rect id="Shape 36" o:spid="_x0000_s1046" style="position:absolute;margin-left:335.3pt;margin-top:-26.7pt;width:1pt;height:1.05pt;z-index:-251622400;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" o:allowincell="f" fillcolor="#00000a" stroked="f">
            <v:path arrowok="t"/>
          </v:rect>
        </w:pict>
      </w:r>
      <w:r>
        <w:rPr>
          <w:noProof/>
          <w:sz w:val="24"/>
          <w:szCs w:val="24"/>
        </w:rPr>
        <w:pict>
          <v:rect id="Shape 37" o:spid="_x0000_s1045" style="position:absolute;margin-left:.4pt;margin-top:-1.55pt;width:1.05pt;height:1pt;z-index:-251621376;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" o:allowincell="f" fillcolor="#000005" stroked="f">
            <v:path arrowok="t"/>
          </v:rect>
        </w:pict>
      </w:r>
      <w:r>
        <w:rPr>
          <w:noProof/>
          <w:sz w:val="24"/>
          <w:szCs w:val="24"/>
        </w:rPr>
        <w:pict>
          <v:rect id="Shape 38" o:spid="_x0000_s1044" style="position:absolute;margin-left:.05pt;margin-top:-.85pt;width:1.05pt;height:1pt;z-index:-251620352;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" o:allowincell="f" fillcolor="#00000a" stroked="f">
            <v:path arrowok="t"/>
          </v:rect>
        </w:pict>
      </w:r>
      <w:r>
        <w:rPr>
          <w:noProof/>
          <w:sz w:val="24"/>
          <w:szCs w:val="24"/>
        </w:rPr>
        <w:pict>
          <v:rect id="Shape 39" o:spid="_x0000_s1043" style="position:absolute;margin-left:538.5pt;margin-top:-26.7pt;width:1.05pt;height:1.05pt;z-index:-251619328;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" o:allowincell="f" fillcolor="#00000a" stroked="f">
            <v:path arrowok="t"/>
          </v:rect>
        </w:pict>
      </w:r>
      <w:r>
        <w:rPr>
          <w:noProof/>
          <w:sz w:val="24"/>
          <w:szCs w:val="24"/>
        </w:rPr>
        <w:pict>
          <v:rect id="Shape 40" o:spid="_x0000_s1042" style="position:absolute;margin-left:336pt;margin-top:-1.55pt;width:1.05pt;height:1pt;z-index:-251618304;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" o:allowincell="f" fillcolor="#000005" stroked="f">
            <v:path arrowok="t"/>
          </v:rect>
        </w:pict>
      </w:r>
    </w:p>
    <w:p w:rsidR="004B40AD" w:rsidRPr="00BB3F5B" w:rsidRDefault="004B40AD" w:rsidP="004B40AD">
      <w:pPr>
        <w:spacing w:line="236" w:lineRule="auto"/>
        <w:ind w:left="720" w:right="40" w:firstLine="852"/>
        <w:jc w:val="both"/>
        <w:rPr>
          <w:sz w:val="24"/>
          <w:szCs w:val="24"/>
        </w:rPr>
      </w:pPr>
      <w:r w:rsidRPr="00BB3F5B">
        <w:rPr>
          <w:rFonts w:eastAsia="Times New Roman"/>
          <w:b/>
          <w:bCs/>
          <w:sz w:val="24"/>
          <w:szCs w:val="24"/>
        </w:rPr>
        <w:t xml:space="preserve">Продолжительность каникул в течение учебного года: </w:t>
      </w:r>
      <w:r w:rsidRPr="00BB3F5B">
        <w:rPr>
          <w:rFonts w:eastAsia="Times New Roman"/>
          <w:sz w:val="24"/>
          <w:szCs w:val="24"/>
        </w:rPr>
        <w:t>не менее30</w:t>
      </w:r>
      <w:r w:rsidR="005A7AF8" w:rsidRPr="00BB3F5B">
        <w:rPr>
          <w:rFonts w:eastAsia="Times New Roman"/>
          <w:sz w:val="24"/>
          <w:szCs w:val="24"/>
        </w:rPr>
        <w:t>ка</w:t>
      </w:r>
      <w:r w:rsidRPr="00BB3F5B">
        <w:rPr>
          <w:rFonts w:eastAsia="Times New Roman"/>
          <w:sz w:val="24"/>
          <w:szCs w:val="24"/>
        </w:rPr>
        <w:t>лендарных дней, летом — не менее 8 недель. Для</w:t>
      </w:r>
      <w:r w:rsidR="005A7AF8" w:rsidRPr="00BB3F5B">
        <w:rPr>
          <w:rFonts w:eastAsia="Times New Roman"/>
          <w:sz w:val="24"/>
          <w:szCs w:val="24"/>
        </w:rPr>
        <w:t xml:space="preserve"> обучающихся в 1 классе устанав</w:t>
      </w:r>
      <w:r w:rsidRPr="00BB3F5B">
        <w:rPr>
          <w:rFonts w:eastAsia="Times New Roman"/>
          <w:sz w:val="24"/>
          <w:szCs w:val="24"/>
        </w:rPr>
        <w:t>ливаются в течение года дополнительные недельные каникулы.</w:t>
      </w:r>
    </w:p>
    <w:p w:rsidR="004B40AD" w:rsidRPr="00BB3F5B" w:rsidRDefault="004B40AD" w:rsidP="004B40AD">
      <w:pPr>
        <w:spacing w:line="6" w:lineRule="exact"/>
        <w:rPr>
          <w:sz w:val="24"/>
          <w:szCs w:val="24"/>
        </w:rPr>
      </w:pPr>
    </w:p>
    <w:p w:rsidR="004B40AD" w:rsidRPr="00BB3F5B" w:rsidRDefault="004B40AD" w:rsidP="004B40AD">
      <w:pPr>
        <w:ind w:left="1580"/>
        <w:rPr>
          <w:sz w:val="24"/>
          <w:szCs w:val="24"/>
        </w:rPr>
      </w:pPr>
      <w:r w:rsidRPr="00BB3F5B">
        <w:rPr>
          <w:rFonts w:eastAsia="Times New Roman"/>
          <w:b/>
          <w:bCs/>
          <w:sz w:val="24"/>
          <w:szCs w:val="24"/>
        </w:rPr>
        <w:t>Продолжительность урока составляет:</w:t>
      </w:r>
    </w:p>
    <w:p w:rsidR="004B40AD" w:rsidRPr="00BB3F5B" w:rsidRDefault="004B40AD" w:rsidP="004B40AD">
      <w:pPr>
        <w:numPr>
          <w:ilvl w:val="0"/>
          <w:numId w:val="12"/>
        </w:numPr>
        <w:tabs>
          <w:tab w:val="left" w:pos="1740"/>
        </w:tabs>
        <w:spacing w:line="237" w:lineRule="auto"/>
        <w:ind w:left="1740" w:hanging="168"/>
        <w:rPr>
          <w:rFonts w:eastAsia="Times New Roman"/>
          <w:sz w:val="24"/>
          <w:szCs w:val="24"/>
        </w:rPr>
      </w:pPr>
      <w:r w:rsidRPr="00BB3F5B">
        <w:rPr>
          <w:rFonts w:eastAsia="Times New Roman"/>
          <w:sz w:val="24"/>
          <w:szCs w:val="24"/>
        </w:rPr>
        <w:t>в 1 классе — 35 минут;</w:t>
      </w:r>
    </w:p>
    <w:p w:rsidR="004B40AD" w:rsidRPr="00BB3F5B" w:rsidRDefault="004B40AD" w:rsidP="004B40AD">
      <w:pPr>
        <w:numPr>
          <w:ilvl w:val="0"/>
          <w:numId w:val="13"/>
        </w:numPr>
        <w:tabs>
          <w:tab w:val="left" w:pos="1140"/>
        </w:tabs>
        <w:ind w:left="1140" w:hanging="168"/>
        <w:rPr>
          <w:rFonts w:eastAsia="Times New Roman"/>
          <w:sz w:val="24"/>
          <w:szCs w:val="24"/>
        </w:rPr>
      </w:pPr>
      <w:r w:rsidRPr="00BB3F5B">
        <w:rPr>
          <w:rFonts w:eastAsia="Times New Roman"/>
          <w:sz w:val="24"/>
          <w:szCs w:val="24"/>
        </w:rPr>
        <w:t>во 2 - 4 классах – 35 - 40 минут.</w:t>
      </w:r>
    </w:p>
    <w:p w:rsidR="004B40AD" w:rsidRPr="00BB3F5B" w:rsidRDefault="004B40AD" w:rsidP="004B40AD">
      <w:pPr>
        <w:spacing w:line="18" w:lineRule="exact"/>
        <w:rPr>
          <w:sz w:val="24"/>
          <w:szCs w:val="24"/>
        </w:rPr>
      </w:pPr>
    </w:p>
    <w:p w:rsidR="004B40AD" w:rsidRPr="00BB3F5B" w:rsidRDefault="004B40AD" w:rsidP="004B40AD">
      <w:pPr>
        <w:numPr>
          <w:ilvl w:val="0"/>
          <w:numId w:val="14"/>
        </w:numPr>
        <w:tabs>
          <w:tab w:val="left" w:pos="1482"/>
        </w:tabs>
        <w:spacing w:line="233" w:lineRule="auto"/>
        <w:ind w:left="980" w:right="1200" w:hanging="8"/>
        <w:rPr>
          <w:rFonts w:eastAsia="Times New Roman"/>
          <w:b/>
          <w:bCs/>
          <w:sz w:val="24"/>
          <w:szCs w:val="24"/>
        </w:rPr>
      </w:pPr>
      <w:r w:rsidRPr="00BB3F5B">
        <w:rPr>
          <w:rFonts w:eastAsia="Times New Roman"/>
          <w:b/>
          <w:bCs/>
          <w:sz w:val="24"/>
          <w:szCs w:val="24"/>
        </w:rPr>
        <w:t xml:space="preserve">Регламентирование образовательного процесса на неделю. </w:t>
      </w:r>
      <w:r w:rsidRPr="00BB3F5B">
        <w:rPr>
          <w:rFonts w:eastAsia="Times New Roman"/>
          <w:sz w:val="24"/>
          <w:szCs w:val="24"/>
        </w:rPr>
        <w:t>Продолжительность рабочей недели:</w:t>
      </w:r>
    </w:p>
    <w:p w:rsidR="004B40AD" w:rsidRPr="00BB3F5B" w:rsidRDefault="004B40AD" w:rsidP="004B40AD">
      <w:pPr>
        <w:numPr>
          <w:ilvl w:val="0"/>
          <w:numId w:val="15"/>
        </w:numPr>
        <w:tabs>
          <w:tab w:val="left" w:pos="1560"/>
        </w:tabs>
        <w:ind w:left="1560" w:hanging="588"/>
        <w:rPr>
          <w:rFonts w:eastAsia="Times New Roman"/>
          <w:sz w:val="24"/>
          <w:szCs w:val="24"/>
        </w:rPr>
      </w:pPr>
      <w:r w:rsidRPr="00BB3F5B">
        <w:rPr>
          <w:rFonts w:eastAsia="Times New Roman"/>
          <w:sz w:val="24"/>
          <w:szCs w:val="24"/>
        </w:rPr>
        <w:t>дневной рабочей недели в 1 классах;</w:t>
      </w:r>
    </w:p>
    <w:p w:rsidR="004B40AD" w:rsidRPr="00BB3F5B" w:rsidRDefault="004B40AD" w:rsidP="004B40AD">
      <w:pPr>
        <w:numPr>
          <w:ilvl w:val="0"/>
          <w:numId w:val="15"/>
        </w:numPr>
        <w:tabs>
          <w:tab w:val="left" w:pos="1560"/>
        </w:tabs>
        <w:ind w:left="1560" w:hanging="588"/>
        <w:rPr>
          <w:rFonts w:eastAsia="Times New Roman"/>
          <w:sz w:val="24"/>
          <w:szCs w:val="24"/>
        </w:rPr>
      </w:pPr>
      <w:r w:rsidRPr="00BB3F5B">
        <w:rPr>
          <w:rFonts w:eastAsia="Times New Roman"/>
          <w:sz w:val="24"/>
          <w:szCs w:val="24"/>
        </w:rPr>
        <w:t>дневной рабочей недели во 2, 3, 4, 5, 6, 7, 8, 9, 10, 11 классах.</w:t>
      </w:r>
    </w:p>
    <w:p w:rsidR="004B40AD" w:rsidRPr="00BB3F5B" w:rsidRDefault="004B40AD" w:rsidP="004B40AD">
      <w:pPr>
        <w:spacing w:line="15" w:lineRule="exact"/>
        <w:rPr>
          <w:sz w:val="24"/>
          <w:szCs w:val="24"/>
        </w:rPr>
      </w:pPr>
    </w:p>
    <w:p w:rsidR="004B40AD" w:rsidRPr="00BB3F5B" w:rsidRDefault="004B40AD" w:rsidP="004B40AD">
      <w:pPr>
        <w:numPr>
          <w:ilvl w:val="0"/>
          <w:numId w:val="16"/>
        </w:numPr>
        <w:tabs>
          <w:tab w:val="left" w:pos="1560"/>
        </w:tabs>
        <w:spacing w:line="236" w:lineRule="auto"/>
        <w:ind w:left="120" w:firstLine="852"/>
        <w:jc w:val="both"/>
        <w:rPr>
          <w:rFonts w:eastAsia="Times New Roman"/>
          <w:b/>
          <w:bCs/>
          <w:sz w:val="24"/>
          <w:szCs w:val="24"/>
        </w:rPr>
      </w:pPr>
      <w:r w:rsidRPr="00BB3F5B">
        <w:rPr>
          <w:rFonts w:eastAsia="Times New Roman"/>
          <w:b/>
          <w:bCs/>
          <w:sz w:val="24"/>
          <w:szCs w:val="24"/>
        </w:rPr>
        <w:t xml:space="preserve">Регламентирование образовательного процесса на день. </w:t>
      </w:r>
      <w:r w:rsidRPr="00BB3F5B">
        <w:rPr>
          <w:rFonts w:eastAsia="Times New Roman"/>
          <w:sz w:val="24"/>
          <w:szCs w:val="24"/>
        </w:rPr>
        <w:t>СменностьМКОУ «Гимназия № 1» - в две смены. Распреде</w:t>
      </w:r>
      <w:r w:rsidR="005A7AF8" w:rsidRPr="00BB3F5B">
        <w:rPr>
          <w:rFonts w:eastAsia="Times New Roman"/>
          <w:sz w:val="24"/>
          <w:szCs w:val="24"/>
        </w:rPr>
        <w:t>ление параллелей классов по сме</w:t>
      </w:r>
      <w:r w:rsidRPr="00BB3F5B">
        <w:rPr>
          <w:rFonts w:eastAsia="Times New Roman"/>
          <w:sz w:val="24"/>
          <w:szCs w:val="24"/>
        </w:rPr>
        <w:t>нам.</w:t>
      </w:r>
    </w:p>
    <w:p w:rsidR="004B40AD" w:rsidRPr="00BB3F5B" w:rsidRDefault="004B40AD" w:rsidP="004B40AD">
      <w:pPr>
        <w:spacing w:line="14" w:lineRule="exact"/>
        <w:rPr>
          <w:rFonts w:eastAsia="Times New Roman"/>
          <w:b/>
          <w:bCs/>
          <w:sz w:val="24"/>
          <w:szCs w:val="24"/>
        </w:rPr>
      </w:pPr>
    </w:p>
    <w:p w:rsidR="004B40AD" w:rsidRPr="00BB3F5B" w:rsidRDefault="004B40AD" w:rsidP="004B40AD">
      <w:pPr>
        <w:spacing w:line="234" w:lineRule="auto"/>
        <w:ind w:left="120" w:firstLine="852"/>
        <w:rPr>
          <w:rFonts w:eastAsia="Times New Roman"/>
          <w:b/>
          <w:bCs/>
          <w:sz w:val="24"/>
          <w:szCs w:val="24"/>
        </w:rPr>
      </w:pPr>
      <w:r w:rsidRPr="00BB3F5B">
        <w:rPr>
          <w:rFonts w:eastAsia="Times New Roman"/>
          <w:sz w:val="24"/>
          <w:szCs w:val="24"/>
        </w:rPr>
        <w:t>Обучаются: I смена- 1-е, 4-е, 5-е, 9-е, 10-е, 11-е классы. II смена- 2-е,3-е, 6-е, 7-е, 8-е классы.</w:t>
      </w:r>
    </w:p>
    <w:p w:rsidR="004B40AD" w:rsidRPr="00BB3F5B" w:rsidRDefault="004B40AD" w:rsidP="004B40AD">
      <w:pPr>
        <w:spacing w:line="6" w:lineRule="exact"/>
        <w:rPr>
          <w:rFonts w:eastAsia="Times New Roman"/>
          <w:b/>
          <w:bCs/>
          <w:sz w:val="24"/>
          <w:szCs w:val="24"/>
        </w:rPr>
      </w:pPr>
    </w:p>
    <w:p w:rsidR="004B40AD" w:rsidRPr="00BB3F5B" w:rsidRDefault="004B40AD" w:rsidP="004B40AD">
      <w:pPr>
        <w:ind w:left="980"/>
        <w:rPr>
          <w:rFonts w:eastAsia="Times New Roman"/>
          <w:b/>
          <w:bCs/>
          <w:sz w:val="24"/>
          <w:szCs w:val="24"/>
        </w:rPr>
      </w:pPr>
      <w:r w:rsidRPr="00BB3F5B">
        <w:rPr>
          <w:rFonts w:eastAsia="Times New Roman"/>
          <w:b/>
          <w:bCs/>
          <w:sz w:val="24"/>
          <w:szCs w:val="24"/>
        </w:rPr>
        <w:t>Продолжительность урока:</w:t>
      </w:r>
    </w:p>
    <w:p w:rsidR="004B40AD" w:rsidRPr="00BB3F5B" w:rsidRDefault="004B40AD" w:rsidP="004B40AD">
      <w:pPr>
        <w:spacing w:line="8" w:lineRule="exact"/>
        <w:rPr>
          <w:rFonts w:eastAsia="Times New Roman"/>
          <w:b/>
          <w:bCs/>
          <w:sz w:val="24"/>
          <w:szCs w:val="24"/>
        </w:rPr>
      </w:pPr>
    </w:p>
    <w:p w:rsidR="004B40AD" w:rsidRPr="00BB3F5B" w:rsidRDefault="004B40AD" w:rsidP="004B40AD">
      <w:pPr>
        <w:numPr>
          <w:ilvl w:val="0"/>
          <w:numId w:val="17"/>
        </w:numPr>
        <w:tabs>
          <w:tab w:val="left" w:pos="1202"/>
        </w:tabs>
        <w:spacing w:line="235" w:lineRule="auto"/>
        <w:ind w:left="120" w:firstLine="852"/>
        <w:rPr>
          <w:rFonts w:eastAsia="Times New Roman"/>
          <w:sz w:val="24"/>
          <w:szCs w:val="24"/>
        </w:rPr>
      </w:pPr>
      <w:r w:rsidRPr="00BB3F5B">
        <w:rPr>
          <w:rFonts w:eastAsia="Times New Roman"/>
          <w:sz w:val="24"/>
          <w:szCs w:val="24"/>
        </w:rPr>
        <w:t>классы-30 минут в первом полугодии, 40 минут, во втором полугодии. 2-11 классы – 40 минут.</w:t>
      </w:r>
    </w:p>
    <w:p w:rsidR="004B40AD" w:rsidRPr="00BB3F5B" w:rsidRDefault="004B40AD" w:rsidP="004B40AD">
      <w:pPr>
        <w:spacing w:line="6" w:lineRule="exact"/>
        <w:rPr>
          <w:rFonts w:eastAsia="Times New Roman"/>
          <w:sz w:val="24"/>
          <w:szCs w:val="24"/>
        </w:rPr>
      </w:pPr>
    </w:p>
    <w:p w:rsidR="004B40AD" w:rsidRPr="00BB3F5B" w:rsidRDefault="004B40AD" w:rsidP="004B40AD">
      <w:pPr>
        <w:ind w:left="980"/>
        <w:rPr>
          <w:rFonts w:eastAsia="Times New Roman"/>
          <w:sz w:val="24"/>
          <w:szCs w:val="24"/>
        </w:rPr>
      </w:pPr>
      <w:r w:rsidRPr="00BB3F5B">
        <w:rPr>
          <w:rFonts w:eastAsia="Times New Roman"/>
          <w:b/>
          <w:bCs/>
          <w:sz w:val="24"/>
          <w:szCs w:val="24"/>
        </w:rPr>
        <w:t xml:space="preserve">Режим работы </w:t>
      </w:r>
      <w:r w:rsidR="005A7AF8" w:rsidRPr="00BB3F5B">
        <w:rPr>
          <w:rFonts w:eastAsia="Times New Roman"/>
          <w:sz w:val="24"/>
          <w:szCs w:val="24"/>
        </w:rPr>
        <w:t>МКОУ «СОШ №7»</w:t>
      </w:r>
      <w:r w:rsidRPr="00BB3F5B">
        <w:rPr>
          <w:rFonts w:eastAsia="Times New Roman"/>
          <w:b/>
          <w:bCs/>
          <w:sz w:val="24"/>
          <w:szCs w:val="24"/>
        </w:rPr>
        <w:t>:</w:t>
      </w:r>
    </w:p>
    <w:p w:rsidR="004B40AD" w:rsidRPr="00BB3F5B" w:rsidRDefault="001D070E" w:rsidP="004B40AD">
      <w:pPr>
        <w:spacing w:line="20" w:lineRule="exact"/>
        <w:rPr>
          <w:sz w:val="24"/>
          <w:szCs w:val="24"/>
        </w:rPr>
      </w:pPr>
      <w:r>
        <w:rPr>
          <w:noProof/>
          <w:sz w:val="24"/>
          <w:szCs w:val="24"/>
        </w:rPr>
        <w:pict>
          <v:rect id="Shape 41" o:spid="_x0000_s1041" style="position:absolute;margin-left:83.95pt;margin-top:.65pt;width:1.05pt;height:1.05pt;z-index:-25161728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" o:allowincell="f" fillcolor="#00000a" stroked="f">
            <v:path arrowok="t"/>
          </v:rect>
        </w:pict>
      </w:r>
      <w:r>
        <w:rPr>
          <w:noProof/>
          <w:sz w:val="24"/>
          <w:szCs w:val="24"/>
        </w:rPr>
        <w:pict>
          <v:rect id="Shape 42" o:spid="_x0000_s1040" style="position:absolute;margin-left:230.5pt;margin-top:.65pt;width:1.05pt;height:1.05pt;z-index:-25161625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" o:allowincell="f" fillcolor="#00000a" stroked="f">
            <v:path arrowok="t"/>
          </v:rect>
        </w:pict>
      </w:r>
      <w:r>
        <w:rPr>
          <w:noProof/>
          <w:sz w:val="24"/>
          <w:szCs w:val="24"/>
        </w:rPr>
        <w:pict>
          <v:rect id="Shape 43" o:spid="_x0000_s1039" style="position:absolute;margin-left:357.4pt;margin-top:.65pt;width:1pt;height:1.05pt;z-index:-25161523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" o:allowincell="f" fillcolor="#00000a" stroked="f">
            <v:path arrowok="t"/>
          </v:rect>
        </w:pict>
      </w:r>
      <w:r>
        <w:rPr>
          <w:noProof/>
          <w:sz w:val="24"/>
          <w:szCs w:val="24"/>
        </w:rPr>
        <w:pict>
          <v:rect id="Shape 44" o:spid="_x0000_s1038" style="position:absolute;margin-left:501.45pt;margin-top:.65pt;width:1pt;height:1.05pt;z-index:-25161420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" o:allowincell="f" fillcolor="#00000a" stroked="f">
            <v:path arrowok="t"/>
          </v:rect>
        </w:pict>
      </w:r>
    </w:p>
    <w:tbl>
      <w:tblPr>
        <w:tblW w:w="0" w:type="auto"/>
        <w:tblInd w:w="10" w:type="dxa"/>
        <w:tblLayout w:type="fixed"/>
        <w:tblCellMar>
          <w:left w:w="0" w:type="dxa"/>
          <w:right w:w="0" w:type="dxa"/>
        </w:tblCellMar>
        <w:tblLook w:val="04A0"/>
      </w:tblPr>
      <w:tblGrid>
        <w:gridCol w:w="1720"/>
        <w:gridCol w:w="2920"/>
        <w:gridCol w:w="2540"/>
        <w:gridCol w:w="2880"/>
      </w:tblGrid>
      <w:tr w:rsidR="004B40AD" w:rsidRPr="00BB3F5B" w:rsidTr="008F67AA">
        <w:trPr>
          <w:trHeight w:val="388"/>
        </w:trPr>
        <w:tc>
          <w:tcPr>
            <w:tcW w:w="1720" w:type="dxa"/>
            <w:tcBorders>
              <w:top w:val="single" w:sz="8" w:space="0" w:color="000005"/>
              <w:left w:val="single" w:sz="8" w:space="0" w:color="000005"/>
              <w:right w:val="single" w:sz="8" w:space="0" w:color="000005"/>
            </w:tcBorders>
            <w:vAlign w:val="bottom"/>
          </w:tcPr>
          <w:p w:rsidR="004B40AD" w:rsidRPr="00BB3F5B" w:rsidRDefault="004B40AD" w:rsidP="008F67AA">
            <w:pPr>
              <w:jc w:val="center"/>
              <w:rPr>
                <w:sz w:val="24"/>
                <w:szCs w:val="24"/>
              </w:rPr>
            </w:pPr>
            <w:r w:rsidRPr="00BB3F5B">
              <w:rPr>
                <w:rFonts w:eastAsia="Times New Roman"/>
                <w:w w:val="99"/>
                <w:sz w:val="24"/>
                <w:szCs w:val="24"/>
              </w:rPr>
              <w:t xml:space="preserve">№ </w:t>
            </w:r>
            <w:r w:rsidRPr="00BB3F5B">
              <w:rPr>
                <w:rFonts w:eastAsia="Times New Roman"/>
                <w:b/>
                <w:bCs/>
                <w:w w:val="99"/>
                <w:sz w:val="24"/>
                <w:szCs w:val="24"/>
              </w:rPr>
              <w:t>урока</w:t>
            </w:r>
          </w:p>
        </w:tc>
        <w:tc>
          <w:tcPr>
            <w:tcW w:w="2920" w:type="dxa"/>
            <w:tcBorders>
              <w:top w:val="single" w:sz="8" w:space="0" w:color="000005"/>
              <w:right w:val="single" w:sz="8" w:space="0" w:color="000005"/>
            </w:tcBorders>
            <w:vAlign w:val="bottom"/>
          </w:tcPr>
          <w:p w:rsidR="004B40AD" w:rsidRPr="00BB3F5B" w:rsidRDefault="004B40AD" w:rsidP="008F67AA">
            <w:pPr>
              <w:ind w:left="1040"/>
              <w:rPr>
                <w:sz w:val="24"/>
                <w:szCs w:val="24"/>
              </w:rPr>
            </w:pPr>
            <w:r w:rsidRPr="00BB3F5B">
              <w:rPr>
                <w:rFonts w:eastAsia="Times New Roman"/>
                <w:b/>
                <w:bCs/>
                <w:sz w:val="24"/>
                <w:szCs w:val="24"/>
              </w:rPr>
              <w:t>I смена</w:t>
            </w:r>
          </w:p>
        </w:tc>
        <w:tc>
          <w:tcPr>
            <w:tcW w:w="2540" w:type="dxa"/>
            <w:tcBorders>
              <w:top w:val="single" w:sz="8" w:space="0" w:color="000005"/>
              <w:right w:val="single" w:sz="8" w:space="0" w:color="000005"/>
            </w:tcBorders>
            <w:vAlign w:val="bottom"/>
          </w:tcPr>
          <w:p w:rsidR="004B40AD" w:rsidRPr="00BB3F5B" w:rsidRDefault="004B40AD" w:rsidP="008F67AA">
            <w:pPr>
              <w:jc w:val="center"/>
              <w:rPr>
                <w:sz w:val="24"/>
                <w:szCs w:val="24"/>
              </w:rPr>
            </w:pPr>
            <w:r w:rsidRPr="00BB3F5B">
              <w:rPr>
                <w:rFonts w:eastAsia="Times New Roman"/>
                <w:w w:val="99"/>
                <w:sz w:val="24"/>
                <w:szCs w:val="24"/>
              </w:rPr>
              <w:t xml:space="preserve">№ </w:t>
            </w:r>
            <w:r w:rsidRPr="00BB3F5B">
              <w:rPr>
                <w:rFonts w:eastAsia="Times New Roman"/>
                <w:b/>
                <w:bCs/>
                <w:w w:val="99"/>
                <w:sz w:val="24"/>
                <w:szCs w:val="24"/>
              </w:rPr>
              <w:t>урока</w:t>
            </w:r>
          </w:p>
        </w:tc>
        <w:tc>
          <w:tcPr>
            <w:tcW w:w="2880" w:type="dxa"/>
            <w:tcBorders>
              <w:top w:val="single" w:sz="8" w:space="0" w:color="000005"/>
              <w:right w:val="single" w:sz="8" w:space="0" w:color="000005"/>
            </w:tcBorders>
            <w:vAlign w:val="bottom"/>
          </w:tcPr>
          <w:p w:rsidR="004B40AD" w:rsidRPr="00BB3F5B" w:rsidRDefault="004B40AD" w:rsidP="008F67AA">
            <w:pPr>
              <w:ind w:left="980"/>
              <w:rPr>
                <w:sz w:val="24"/>
                <w:szCs w:val="24"/>
              </w:rPr>
            </w:pPr>
            <w:r w:rsidRPr="00BB3F5B">
              <w:rPr>
                <w:rFonts w:eastAsia="Times New Roman"/>
                <w:b/>
                <w:bCs/>
                <w:sz w:val="24"/>
                <w:szCs w:val="24"/>
              </w:rPr>
              <w:t>II смена</w:t>
            </w:r>
          </w:p>
        </w:tc>
      </w:tr>
      <w:tr w:rsidR="004B40AD" w:rsidRPr="00BB3F5B" w:rsidTr="008F67AA">
        <w:trPr>
          <w:trHeight w:val="120"/>
        </w:trPr>
        <w:tc>
          <w:tcPr>
            <w:tcW w:w="1720" w:type="dxa"/>
            <w:tcBorders>
              <w:left w:val="single" w:sz="8" w:space="0" w:color="000005"/>
              <w:bottom w:val="single" w:sz="8" w:space="0" w:color="000005"/>
              <w:right w:val="single" w:sz="8" w:space="0" w:color="000005"/>
            </w:tcBorders>
            <w:vAlign w:val="bottom"/>
          </w:tcPr>
          <w:p w:rsidR="004B40AD" w:rsidRPr="00BB3F5B" w:rsidRDefault="004B40AD" w:rsidP="008F67AA">
            <w:pPr>
              <w:rPr>
                <w:sz w:val="24"/>
                <w:szCs w:val="24"/>
              </w:rPr>
            </w:pPr>
          </w:p>
        </w:tc>
        <w:tc>
          <w:tcPr>
            <w:tcW w:w="2920" w:type="dxa"/>
            <w:tcBorders>
              <w:bottom w:val="single" w:sz="8" w:space="0" w:color="000005"/>
              <w:right w:val="single" w:sz="8" w:space="0" w:color="000005"/>
            </w:tcBorders>
            <w:vAlign w:val="bottom"/>
          </w:tcPr>
          <w:p w:rsidR="004B40AD" w:rsidRPr="00BB3F5B" w:rsidRDefault="004B40AD" w:rsidP="008F67AA">
            <w:pPr>
              <w:rPr>
                <w:sz w:val="24"/>
                <w:szCs w:val="24"/>
              </w:rPr>
            </w:pPr>
          </w:p>
        </w:tc>
        <w:tc>
          <w:tcPr>
            <w:tcW w:w="2540" w:type="dxa"/>
            <w:tcBorders>
              <w:bottom w:val="single" w:sz="8" w:space="0" w:color="000005"/>
              <w:right w:val="single" w:sz="8" w:space="0" w:color="000005"/>
            </w:tcBorders>
            <w:vAlign w:val="bottom"/>
          </w:tcPr>
          <w:p w:rsidR="004B40AD" w:rsidRPr="00BB3F5B" w:rsidRDefault="004B40AD" w:rsidP="008F67AA">
            <w:pPr>
              <w:rPr>
                <w:sz w:val="24"/>
                <w:szCs w:val="24"/>
              </w:rPr>
            </w:pPr>
          </w:p>
        </w:tc>
        <w:tc>
          <w:tcPr>
            <w:tcW w:w="2880" w:type="dxa"/>
            <w:tcBorders>
              <w:bottom w:val="single" w:sz="8" w:space="0" w:color="000005"/>
              <w:right w:val="single" w:sz="8" w:space="0" w:color="000005"/>
            </w:tcBorders>
            <w:vAlign w:val="bottom"/>
          </w:tcPr>
          <w:p w:rsidR="004B40AD" w:rsidRPr="00BB3F5B" w:rsidRDefault="004B40AD" w:rsidP="008F67AA">
            <w:pPr>
              <w:rPr>
                <w:sz w:val="24"/>
                <w:szCs w:val="24"/>
              </w:rPr>
            </w:pPr>
          </w:p>
        </w:tc>
      </w:tr>
      <w:tr w:rsidR="004B40AD" w:rsidRPr="00BB3F5B" w:rsidTr="008F67AA">
        <w:trPr>
          <w:trHeight w:val="376"/>
        </w:trPr>
        <w:tc>
          <w:tcPr>
            <w:tcW w:w="1720" w:type="dxa"/>
            <w:tcBorders>
              <w:left w:val="single" w:sz="8" w:space="0" w:color="000005"/>
              <w:right w:val="single" w:sz="8" w:space="0" w:color="000005"/>
            </w:tcBorders>
            <w:vAlign w:val="bottom"/>
          </w:tcPr>
          <w:p w:rsidR="004B40AD" w:rsidRPr="00BB3F5B" w:rsidRDefault="004B40AD" w:rsidP="008F67AA">
            <w:pPr>
              <w:jc w:val="center"/>
              <w:rPr>
                <w:sz w:val="24"/>
                <w:szCs w:val="24"/>
              </w:rPr>
            </w:pPr>
            <w:r w:rsidRPr="00BB3F5B">
              <w:rPr>
                <w:rFonts w:eastAsia="Times New Roman"/>
                <w:b/>
                <w:bCs/>
                <w:w w:val="98"/>
                <w:sz w:val="24"/>
                <w:szCs w:val="24"/>
              </w:rPr>
              <w:t>1 урок</w:t>
            </w:r>
          </w:p>
        </w:tc>
        <w:tc>
          <w:tcPr>
            <w:tcW w:w="2920" w:type="dxa"/>
            <w:tcBorders>
              <w:right w:val="single" w:sz="8" w:space="0" w:color="000005"/>
            </w:tcBorders>
            <w:vAlign w:val="bottom"/>
          </w:tcPr>
          <w:p w:rsidR="004B40AD" w:rsidRPr="00BB3F5B" w:rsidRDefault="004B40AD" w:rsidP="008F67AA">
            <w:pPr>
              <w:jc w:val="center"/>
              <w:rPr>
                <w:sz w:val="24"/>
                <w:szCs w:val="24"/>
              </w:rPr>
            </w:pPr>
            <w:r w:rsidRPr="00BB3F5B">
              <w:rPr>
                <w:rFonts w:eastAsia="Times New Roman"/>
                <w:w w:val="99"/>
                <w:sz w:val="24"/>
                <w:szCs w:val="24"/>
              </w:rPr>
              <w:t>8.00-8.40</w:t>
            </w:r>
          </w:p>
        </w:tc>
        <w:tc>
          <w:tcPr>
            <w:tcW w:w="2540" w:type="dxa"/>
            <w:tcBorders>
              <w:right w:val="single" w:sz="8" w:space="0" w:color="000005"/>
            </w:tcBorders>
            <w:vAlign w:val="bottom"/>
          </w:tcPr>
          <w:p w:rsidR="004B40AD" w:rsidRPr="00BB3F5B" w:rsidRDefault="004B40AD" w:rsidP="008F67AA">
            <w:pPr>
              <w:jc w:val="center"/>
              <w:rPr>
                <w:sz w:val="24"/>
                <w:szCs w:val="24"/>
              </w:rPr>
            </w:pPr>
            <w:r w:rsidRPr="00BB3F5B">
              <w:rPr>
                <w:rFonts w:eastAsia="Times New Roman"/>
                <w:b/>
                <w:bCs/>
                <w:sz w:val="24"/>
                <w:szCs w:val="24"/>
              </w:rPr>
              <w:t>1 урок</w:t>
            </w:r>
          </w:p>
        </w:tc>
        <w:tc>
          <w:tcPr>
            <w:tcW w:w="2880" w:type="dxa"/>
            <w:tcBorders>
              <w:right w:val="single" w:sz="8" w:space="0" w:color="000005"/>
            </w:tcBorders>
            <w:vAlign w:val="bottom"/>
          </w:tcPr>
          <w:p w:rsidR="004B40AD" w:rsidRPr="00BB3F5B" w:rsidRDefault="004B40AD" w:rsidP="005522CD">
            <w:pPr>
              <w:jc w:val="center"/>
              <w:rPr>
                <w:sz w:val="24"/>
                <w:szCs w:val="24"/>
              </w:rPr>
            </w:pPr>
            <w:r w:rsidRPr="00BB3F5B">
              <w:rPr>
                <w:rFonts w:eastAsia="Times New Roman"/>
                <w:w w:val="99"/>
                <w:sz w:val="24"/>
                <w:szCs w:val="24"/>
              </w:rPr>
              <w:t>1</w:t>
            </w:r>
            <w:r w:rsidR="005522CD" w:rsidRPr="00BB3F5B">
              <w:rPr>
                <w:rFonts w:eastAsia="Times New Roman"/>
                <w:w w:val="99"/>
                <w:sz w:val="24"/>
                <w:szCs w:val="24"/>
              </w:rPr>
              <w:t>3</w:t>
            </w:r>
            <w:r w:rsidRPr="00BB3F5B">
              <w:rPr>
                <w:rFonts w:eastAsia="Times New Roman"/>
                <w:w w:val="99"/>
                <w:sz w:val="24"/>
                <w:szCs w:val="24"/>
              </w:rPr>
              <w:t>.00-1</w:t>
            </w:r>
            <w:r w:rsidR="005522CD" w:rsidRPr="00BB3F5B">
              <w:rPr>
                <w:rFonts w:eastAsia="Times New Roman"/>
                <w:w w:val="99"/>
                <w:sz w:val="24"/>
                <w:szCs w:val="24"/>
              </w:rPr>
              <w:t>3</w:t>
            </w:r>
            <w:r w:rsidRPr="00BB3F5B">
              <w:rPr>
                <w:rFonts w:eastAsia="Times New Roman"/>
                <w:w w:val="99"/>
                <w:sz w:val="24"/>
                <w:szCs w:val="24"/>
              </w:rPr>
              <w:t>.</w:t>
            </w:r>
            <w:r w:rsidR="005522CD" w:rsidRPr="00BB3F5B">
              <w:rPr>
                <w:rFonts w:eastAsia="Times New Roman"/>
                <w:w w:val="99"/>
                <w:sz w:val="24"/>
                <w:szCs w:val="24"/>
              </w:rPr>
              <w:t>35</w:t>
            </w:r>
          </w:p>
        </w:tc>
      </w:tr>
      <w:tr w:rsidR="004B40AD" w:rsidRPr="00BB3F5B" w:rsidTr="008F67AA">
        <w:trPr>
          <w:trHeight w:val="120"/>
        </w:trPr>
        <w:tc>
          <w:tcPr>
            <w:tcW w:w="1720" w:type="dxa"/>
            <w:tcBorders>
              <w:left w:val="single" w:sz="8" w:space="0" w:color="000005"/>
              <w:bottom w:val="single" w:sz="8" w:space="0" w:color="000005"/>
              <w:right w:val="single" w:sz="8" w:space="0" w:color="000005"/>
            </w:tcBorders>
            <w:vAlign w:val="bottom"/>
          </w:tcPr>
          <w:p w:rsidR="004B40AD" w:rsidRPr="00BB3F5B" w:rsidRDefault="004B40AD" w:rsidP="008F67AA">
            <w:pPr>
              <w:rPr>
                <w:sz w:val="24"/>
                <w:szCs w:val="24"/>
              </w:rPr>
            </w:pPr>
          </w:p>
        </w:tc>
        <w:tc>
          <w:tcPr>
            <w:tcW w:w="2920" w:type="dxa"/>
            <w:tcBorders>
              <w:bottom w:val="single" w:sz="8" w:space="0" w:color="000005"/>
              <w:right w:val="single" w:sz="8" w:space="0" w:color="000005"/>
            </w:tcBorders>
            <w:vAlign w:val="bottom"/>
          </w:tcPr>
          <w:p w:rsidR="004B40AD" w:rsidRPr="00BB3F5B" w:rsidRDefault="004B40AD" w:rsidP="008F67AA">
            <w:pPr>
              <w:rPr>
                <w:sz w:val="24"/>
                <w:szCs w:val="24"/>
              </w:rPr>
            </w:pPr>
          </w:p>
        </w:tc>
        <w:tc>
          <w:tcPr>
            <w:tcW w:w="2540" w:type="dxa"/>
            <w:tcBorders>
              <w:bottom w:val="single" w:sz="8" w:space="0" w:color="000005"/>
              <w:right w:val="single" w:sz="8" w:space="0" w:color="000005"/>
            </w:tcBorders>
            <w:vAlign w:val="bottom"/>
          </w:tcPr>
          <w:p w:rsidR="004B40AD" w:rsidRPr="00BB3F5B" w:rsidRDefault="004B40AD" w:rsidP="008F67AA">
            <w:pPr>
              <w:rPr>
                <w:sz w:val="24"/>
                <w:szCs w:val="24"/>
              </w:rPr>
            </w:pPr>
          </w:p>
        </w:tc>
        <w:tc>
          <w:tcPr>
            <w:tcW w:w="2880" w:type="dxa"/>
            <w:tcBorders>
              <w:bottom w:val="single" w:sz="8" w:space="0" w:color="000005"/>
              <w:right w:val="single" w:sz="8" w:space="0" w:color="000005"/>
            </w:tcBorders>
            <w:vAlign w:val="bottom"/>
          </w:tcPr>
          <w:p w:rsidR="004B40AD" w:rsidRPr="00BB3F5B" w:rsidRDefault="004B40AD" w:rsidP="008F67AA">
            <w:pPr>
              <w:rPr>
                <w:sz w:val="24"/>
                <w:szCs w:val="24"/>
              </w:rPr>
            </w:pPr>
          </w:p>
        </w:tc>
      </w:tr>
      <w:tr w:rsidR="004B40AD" w:rsidRPr="00BB3F5B" w:rsidTr="008F67AA">
        <w:trPr>
          <w:trHeight w:val="376"/>
        </w:trPr>
        <w:tc>
          <w:tcPr>
            <w:tcW w:w="1720" w:type="dxa"/>
            <w:tcBorders>
              <w:left w:val="single" w:sz="8" w:space="0" w:color="000005"/>
              <w:right w:val="single" w:sz="8" w:space="0" w:color="000005"/>
            </w:tcBorders>
            <w:vAlign w:val="bottom"/>
          </w:tcPr>
          <w:p w:rsidR="004B40AD" w:rsidRPr="00BB3F5B" w:rsidRDefault="004B40AD" w:rsidP="008F67AA">
            <w:pPr>
              <w:jc w:val="center"/>
              <w:rPr>
                <w:sz w:val="24"/>
                <w:szCs w:val="24"/>
              </w:rPr>
            </w:pPr>
            <w:r w:rsidRPr="00BB3F5B">
              <w:rPr>
                <w:rFonts w:eastAsia="Times New Roman"/>
                <w:b/>
                <w:bCs/>
                <w:w w:val="98"/>
                <w:sz w:val="24"/>
                <w:szCs w:val="24"/>
              </w:rPr>
              <w:t>2 урок</w:t>
            </w:r>
          </w:p>
        </w:tc>
        <w:tc>
          <w:tcPr>
            <w:tcW w:w="2920" w:type="dxa"/>
            <w:tcBorders>
              <w:right w:val="single" w:sz="8" w:space="0" w:color="000005"/>
            </w:tcBorders>
            <w:vAlign w:val="bottom"/>
          </w:tcPr>
          <w:p w:rsidR="004B40AD" w:rsidRPr="00BB3F5B" w:rsidRDefault="004B40AD" w:rsidP="008F67AA">
            <w:pPr>
              <w:jc w:val="center"/>
              <w:rPr>
                <w:sz w:val="24"/>
                <w:szCs w:val="24"/>
              </w:rPr>
            </w:pPr>
            <w:r w:rsidRPr="00BB3F5B">
              <w:rPr>
                <w:rFonts w:eastAsia="Times New Roman"/>
                <w:w w:val="99"/>
                <w:sz w:val="24"/>
                <w:szCs w:val="24"/>
              </w:rPr>
              <w:t>8.45-9.25</w:t>
            </w:r>
          </w:p>
        </w:tc>
        <w:tc>
          <w:tcPr>
            <w:tcW w:w="2540" w:type="dxa"/>
            <w:tcBorders>
              <w:right w:val="single" w:sz="8" w:space="0" w:color="000005"/>
            </w:tcBorders>
            <w:vAlign w:val="bottom"/>
          </w:tcPr>
          <w:p w:rsidR="004B40AD" w:rsidRPr="00BB3F5B" w:rsidRDefault="004B40AD" w:rsidP="008F67AA">
            <w:pPr>
              <w:jc w:val="center"/>
              <w:rPr>
                <w:sz w:val="24"/>
                <w:szCs w:val="24"/>
              </w:rPr>
            </w:pPr>
            <w:r w:rsidRPr="00BB3F5B">
              <w:rPr>
                <w:rFonts w:eastAsia="Times New Roman"/>
                <w:b/>
                <w:bCs/>
                <w:sz w:val="24"/>
                <w:szCs w:val="24"/>
              </w:rPr>
              <w:t>2 урок</w:t>
            </w:r>
          </w:p>
        </w:tc>
        <w:tc>
          <w:tcPr>
            <w:tcW w:w="2880" w:type="dxa"/>
            <w:tcBorders>
              <w:right w:val="single" w:sz="8" w:space="0" w:color="000005"/>
            </w:tcBorders>
            <w:vAlign w:val="bottom"/>
          </w:tcPr>
          <w:p w:rsidR="004B40AD" w:rsidRPr="00BB3F5B" w:rsidRDefault="004B40AD" w:rsidP="005522CD">
            <w:pPr>
              <w:jc w:val="center"/>
              <w:rPr>
                <w:sz w:val="24"/>
                <w:szCs w:val="24"/>
              </w:rPr>
            </w:pPr>
            <w:r w:rsidRPr="00BB3F5B">
              <w:rPr>
                <w:rFonts w:eastAsia="Times New Roman"/>
                <w:w w:val="99"/>
                <w:sz w:val="24"/>
                <w:szCs w:val="24"/>
              </w:rPr>
              <w:t>1</w:t>
            </w:r>
            <w:r w:rsidR="005522CD" w:rsidRPr="00BB3F5B">
              <w:rPr>
                <w:rFonts w:eastAsia="Times New Roman"/>
                <w:w w:val="99"/>
                <w:sz w:val="24"/>
                <w:szCs w:val="24"/>
              </w:rPr>
              <w:t>3</w:t>
            </w:r>
            <w:r w:rsidRPr="00BB3F5B">
              <w:rPr>
                <w:rFonts w:eastAsia="Times New Roman"/>
                <w:w w:val="99"/>
                <w:sz w:val="24"/>
                <w:szCs w:val="24"/>
              </w:rPr>
              <w:t>.4</w:t>
            </w:r>
            <w:r w:rsidR="005522CD" w:rsidRPr="00BB3F5B">
              <w:rPr>
                <w:rFonts w:eastAsia="Times New Roman"/>
                <w:w w:val="99"/>
                <w:sz w:val="24"/>
                <w:szCs w:val="24"/>
              </w:rPr>
              <w:t>0</w:t>
            </w:r>
            <w:r w:rsidRPr="00BB3F5B">
              <w:rPr>
                <w:rFonts w:eastAsia="Times New Roman"/>
                <w:w w:val="99"/>
                <w:sz w:val="24"/>
                <w:szCs w:val="24"/>
              </w:rPr>
              <w:t>-1</w:t>
            </w:r>
            <w:r w:rsidR="005522CD" w:rsidRPr="00BB3F5B">
              <w:rPr>
                <w:rFonts w:eastAsia="Times New Roman"/>
                <w:w w:val="99"/>
                <w:sz w:val="24"/>
                <w:szCs w:val="24"/>
              </w:rPr>
              <w:t>4</w:t>
            </w:r>
            <w:r w:rsidRPr="00BB3F5B">
              <w:rPr>
                <w:rFonts w:eastAsia="Times New Roman"/>
                <w:w w:val="99"/>
                <w:sz w:val="24"/>
                <w:szCs w:val="24"/>
              </w:rPr>
              <w:t>.</w:t>
            </w:r>
            <w:r w:rsidR="005522CD" w:rsidRPr="00BB3F5B">
              <w:rPr>
                <w:rFonts w:eastAsia="Times New Roman"/>
                <w:w w:val="99"/>
                <w:sz w:val="24"/>
                <w:szCs w:val="24"/>
              </w:rPr>
              <w:t>1</w:t>
            </w:r>
            <w:r w:rsidRPr="00BB3F5B">
              <w:rPr>
                <w:rFonts w:eastAsia="Times New Roman"/>
                <w:w w:val="99"/>
                <w:sz w:val="24"/>
                <w:szCs w:val="24"/>
              </w:rPr>
              <w:t>5</w:t>
            </w:r>
          </w:p>
        </w:tc>
      </w:tr>
      <w:tr w:rsidR="004B40AD" w:rsidRPr="00BB3F5B" w:rsidTr="008F67AA">
        <w:trPr>
          <w:trHeight w:val="120"/>
        </w:trPr>
        <w:tc>
          <w:tcPr>
            <w:tcW w:w="1720" w:type="dxa"/>
            <w:tcBorders>
              <w:left w:val="single" w:sz="8" w:space="0" w:color="000005"/>
              <w:bottom w:val="single" w:sz="8" w:space="0" w:color="000005"/>
              <w:right w:val="single" w:sz="8" w:space="0" w:color="000005"/>
            </w:tcBorders>
            <w:vAlign w:val="bottom"/>
          </w:tcPr>
          <w:p w:rsidR="004B40AD" w:rsidRPr="00BB3F5B" w:rsidRDefault="004B40AD" w:rsidP="008F67AA">
            <w:pPr>
              <w:rPr>
                <w:sz w:val="24"/>
                <w:szCs w:val="24"/>
              </w:rPr>
            </w:pPr>
          </w:p>
        </w:tc>
        <w:tc>
          <w:tcPr>
            <w:tcW w:w="2920" w:type="dxa"/>
            <w:tcBorders>
              <w:bottom w:val="single" w:sz="8" w:space="0" w:color="000005"/>
              <w:right w:val="single" w:sz="8" w:space="0" w:color="000005"/>
            </w:tcBorders>
            <w:vAlign w:val="bottom"/>
          </w:tcPr>
          <w:p w:rsidR="004B40AD" w:rsidRPr="00BB3F5B" w:rsidRDefault="004B40AD" w:rsidP="008F67AA">
            <w:pPr>
              <w:rPr>
                <w:sz w:val="24"/>
                <w:szCs w:val="24"/>
              </w:rPr>
            </w:pPr>
          </w:p>
        </w:tc>
        <w:tc>
          <w:tcPr>
            <w:tcW w:w="2540" w:type="dxa"/>
            <w:tcBorders>
              <w:bottom w:val="single" w:sz="8" w:space="0" w:color="000005"/>
              <w:right w:val="single" w:sz="8" w:space="0" w:color="000005"/>
            </w:tcBorders>
            <w:vAlign w:val="bottom"/>
          </w:tcPr>
          <w:p w:rsidR="004B40AD" w:rsidRPr="00BB3F5B" w:rsidRDefault="004B40AD" w:rsidP="008F67AA">
            <w:pPr>
              <w:rPr>
                <w:sz w:val="24"/>
                <w:szCs w:val="24"/>
              </w:rPr>
            </w:pPr>
          </w:p>
        </w:tc>
        <w:tc>
          <w:tcPr>
            <w:tcW w:w="2880" w:type="dxa"/>
            <w:tcBorders>
              <w:bottom w:val="single" w:sz="8" w:space="0" w:color="000005"/>
              <w:right w:val="single" w:sz="8" w:space="0" w:color="000005"/>
            </w:tcBorders>
            <w:vAlign w:val="bottom"/>
          </w:tcPr>
          <w:p w:rsidR="004B40AD" w:rsidRPr="00BB3F5B" w:rsidRDefault="004B40AD" w:rsidP="008F67AA">
            <w:pPr>
              <w:rPr>
                <w:sz w:val="24"/>
                <w:szCs w:val="24"/>
              </w:rPr>
            </w:pPr>
          </w:p>
        </w:tc>
      </w:tr>
      <w:tr w:rsidR="004B40AD" w:rsidRPr="00BB3F5B" w:rsidTr="008F67AA">
        <w:trPr>
          <w:trHeight w:val="376"/>
        </w:trPr>
        <w:tc>
          <w:tcPr>
            <w:tcW w:w="1720" w:type="dxa"/>
            <w:tcBorders>
              <w:left w:val="single" w:sz="8" w:space="0" w:color="000005"/>
              <w:right w:val="single" w:sz="8" w:space="0" w:color="000005"/>
            </w:tcBorders>
            <w:vAlign w:val="bottom"/>
          </w:tcPr>
          <w:p w:rsidR="004B40AD" w:rsidRPr="00BB3F5B" w:rsidRDefault="004B40AD" w:rsidP="008F67AA">
            <w:pPr>
              <w:jc w:val="center"/>
              <w:rPr>
                <w:sz w:val="24"/>
                <w:szCs w:val="24"/>
              </w:rPr>
            </w:pPr>
            <w:r w:rsidRPr="00BB3F5B">
              <w:rPr>
                <w:rFonts w:eastAsia="Times New Roman"/>
                <w:b/>
                <w:bCs/>
                <w:w w:val="98"/>
                <w:sz w:val="24"/>
                <w:szCs w:val="24"/>
              </w:rPr>
              <w:t>3 урок</w:t>
            </w:r>
          </w:p>
        </w:tc>
        <w:tc>
          <w:tcPr>
            <w:tcW w:w="2920" w:type="dxa"/>
            <w:tcBorders>
              <w:right w:val="single" w:sz="8" w:space="0" w:color="000005"/>
            </w:tcBorders>
            <w:vAlign w:val="bottom"/>
          </w:tcPr>
          <w:p w:rsidR="004B40AD" w:rsidRPr="00BB3F5B" w:rsidRDefault="004B40AD" w:rsidP="008F67AA">
            <w:pPr>
              <w:jc w:val="center"/>
              <w:rPr>
                <w:sz w:val="24"/>
                <w:szCs w:val="24"/>
              </w:rPr>
            </w:pPr>
            <w:r w:rsidRPr="00BB3F5B">
              <w:rPr>
                <w:rFonts w:eastAsia="Times New Roman"/>
                <w:w w:val="99"/>
                <w:sz w:val="24"/>
                <w:szCs w:val="24"/>
              </w:rPr>
              <w:t>9.35-10.15</w:t>
            </w:r>
          </w:p>
        </w:tc>
        <w:tc>
          <w:tcPr>
            <w:tcW w:w="2540" w:type="dxa"/>
            <w:tcBorders>
              <w:right w:val="single" w:sz="8" w:space="0" w:color="000005"/>
            </w:tcBorders>
            <w:vAlign w:val="bottom"/>
          </w:tcPr>
          <w:p w:rsidR="004B40AD" w:rsidRPr="00BB3F5B" w:rsidRDefault="004B40AD" w:rsidP="008F67AA">
            <w:pPr>
              <w:jc w:val="center"/>
              <w:rPr>
                <w:sz w:val="24"/>
                <w:szCs w:val="24"/>
              </w:rPr>
            </w:pPr>
            <w:r w:rsidRPr="00BB3F5B">
              <w:rPr>
                <w:rFonts w:eastAsia="Times New Roman"/>
                <w:b/>
                <w:bCs/>
                <w:sz w:val="24"/>
                <w:szCs w:val="24"/>
              </w:rPr>
              <w:t>3 урок</w:t>
            </w:r>
          </w:p>
        </w:tc>
        <w:tc>
          <w:tcPr>
            <w:tcW w:w="2880" w:type="dxa"/>
            <w:tcBorders>
              <w:right w:val="single" w:sz="8" w:space="0" w:color="000005"/>
            </w:tcBorders>
            <w:vAlign w:val="bottom"/>
          </w:tcPr>
          <w:p w:rsidR="004B40AD" w:rsidRPr="00BB3F5B" w:rsidRDefault="004B40AD" w:rsidP="005522CD">
            <w:pPr>
              <w:jc w:val="center"/>
              <w:rPr>
                <w:sz w:val="24"/>
                <w:szCs w:val="24"/>
              </w:rPr>
            </w:pPr>
            <w:r w:rsidRPr="00BB3F5B">
              <w:rPr>
                <w:rFonts w:eastAsia="Times New Roman"/>
                <w:w w:val="99"/>
                <w:sz w:val="24"/>
                <w:szCs w:val="24"/>
              </w:rPr>
              <w:t>1</w:t>
            </w:r>
            <w:r w:rsidR="005522CD" w:rsidRPr="00BB3F5B">
              <w:rPr>
                <w:rFonts w:eastAsia="Times New Roman"/>
                <w:w w:val="99"/>
                <w:sz w:val="24"/>
                <w:szCs w:val="24"/>
              </w:rPr>
              <w:t>4</w:t>
            </w:r>
            <w:r w:rsidRPr="00BB3F5B">
              <w:rPr>
                <w:rFonts w:eastAsia="Times New Roman"/>
                <w:w w:val="99"/>
                <w:sz w:val="24"/>
                <w:szCs w:val="24"/>
              </w:rPr>
              <w:t>.</w:t>
            </w:r>
            <w:r w:rsidR="005522CD" w:rsidRPr="00BB3F5B">
              <w:rPr>
                <w:rFonts w:eastAsia="Times New Roman"/>
                <w:w w:val="99"/>
                <w:sz w:val="24"/>
                <w:szCs w:val="24"/>
              </w:rPr>
              <w:t>20-14</w:t>
            </w:r>
            <w:r w:rsidRPr="00BB3F5B">
              <w:rPr>
                <w:rFonts w:eastAsia="Times New Roman"/>
                <w:w w:val="99"/>
                <w:sz w:val="24"/>
                <w:szCs w:val="24"/>
              </w:rPr>
              <w:t>.</w:t>
            </w:r>
            <w:r w:rsidR="005522CD" w:rsidRPr="00BB3F5B">
              <w:rPr>
                <w:rFonts w:eastAsia="Times New Roman"/>
                <w:w w:val="99"/>
                <w:sz w:val="24"/>
                <w:szCs w:val="24"/>
              </w:rPr>
              <w:t>5</w:t>
            </w:r>
            <w:r w:rsidRPr="00BB3F5B">
              <w:rPr>
                <w:rFonts w:eastAsia="Times New Roman"/>
                <w:w w:val="99"/>
                <w:sz w:val="24"/>
                <w:szCs w:val="24"/>
              </w:rPr>
              <w:t>5</w:t>
            </w:r>
          </w:p>
        </w:tc>
      </w:tr>
      <w:tr w:rsidR="004B40AD" w:rsidRPr="00BB3F5B" w:rsidTr="008F67AA">
        <w:trPr>
          <w:trHeight w:val="120"/>
        </w:trPr>
        <w:tc>
          <w:tcPr>
            <w:tcW w:w="1720" w:type="dxa"/>
            <w:tcBorders>
              <w:left w:val="single" w:sz="8" w:space="0" w:color="000005"/>
              <w:bottom w:val="single" w:sz="8" w:space="0" w:color="000005"/>
              <w:right w:val="single" w:sz="8" w:space="0" w:color="000005"/>
            </w:tcBorders>
            <w:vAlign w:val="bottom"/>
          </w:tcPr>
          <w:p w:rsidR="004B40AD" w:rsidRPr="00BB3F5B" w:rsidRDefault="004B40AD" w:rsidP="008F67AA">
            <w:pPr>
              <w:rPr>
                <w:sz w:val="24"/>
                <w:szCs w:val="24"/>
              </w:rPr>
            </w:pPr>
          </w:p>
        </w:tc>
        <w:tc>
          <w:tcPr>
            <w:tcW w:w="2920" w:type="dxa"/>
            <w:tcBorders>
              <w:bottom w:val="single" w:sz="8" w:space="0" w:color="000005"/>
              <w:right w:val="single" w:sz="8" w:space="0" w:color="000005"/>
            </w:tcBorders>
            <w:vAlign w:val="bottom"/>
          </w:tcPr>
          <w:p w:rsidR="004B40AD" w:rsidRPr="00BB3F5B" w:rsidRDefault="004B40AD" w:rsidP="008F67AA">
            <w:pPr>
              <w:rPr>
                <w:sz w:val="24"/>
                <w:szCs w:val="24"/>
              </w:rPr>
            </w:pPr>
          </w:p>
        </w:tc>
        <w:tc>
          <w:tcPr>
            <w:tcW w:w="2540" w:type="dxa"/>
            <w:tcBorders>
              <w:bottom w:val="single" w:sz="8" w:space="0" w:color="000005"/>
              <w:right w:val="single" w:sz="8" w:space="0" w:color="000005"/>
            </w:tcBorders>
            <w:vAlign w:val="bottom"/>
          </w:tcPr>
          <w:p w:rsidR="004B40AD" w:rsidRPr="00BB3F5B" w:rsidRDefault="004B40AD" w:rsidP="008F67AA">
            <w:pPr>
              <w:rPr>
                <w:sz w:val="24"/>
                <w:szCs w:val="24"/>
              </w:rPr>
            </w:pPr>
          </w:p>
        </w:tc>
        <w:tc>
          <w:tcPr>
            <w:tcW w:w="2880" w:type="dxa"/>
            <w:tcBorders>
              <w:bottom w:val="single" w:sz="8" w:space="0" w:color="000005"/>
              <w:right w:val="single" w:sz="8" w:space="0" w:color="000005"/>
            </w:tcBorders>
            <w:vAlign w:val="bottom"/>
          </w:tcPr>
          <w:p w:rsidR="004B40AD" w:rsidRPr="00BB3F5B" w:rsidRDefault="004B40AD" w:rsidP="008F67AA">
            <w:pPr>
              <w:rPr>
                <w:sz w:val="24"/>
                <w:szCs w:val="24"/>
              </w:rPr>
            </w:pPr>
          </w:p>
        </w:tc>
      </w:tr>
      <w:tr w:rsidR="004B40AD" w:rsidRPr="00BB3F5B" w:rsidTr="008F67AA">
        <w:trPr>
          <w:trHeight w:val="376"/>
        </w:trPr>
        <w:tc>
          <w:tcPr>
            <w:tcW w:w="1720" w:type="dxa"/>
            <w:tcBorders>
              <w:left w:val="single" w:sz="8" w:space="0" w:color="000005"/>
              <w:right w:val="single" w:sz="8" w:space="0" w:color="000005"/>
            </w:tcBorders>
            <w:vAlign w:val="bottom"/>
          </w:tcPr>
          <w:p w:rsidR="004B40AD" w:rsidRPr="00BB3F5B" w:rsidRDefault="004B40AD" w:rsidP="008F67AA">
            <w:pPr>
              <w:jc w:val="center"/>
              <w:rPr>
                <w:sz w:val="24"/>
                <w:szCs w:val="24"/>
              </w:rPr>
            </w:pPr>
            <w:r w:rsidRPr="00BB3F5B">
              <w:rPr>
                <w:rFonts w:eastAsia="Times New Roman"/>
                <w:b/>
                <w:bCs/>
                <w:w w:val="98"/>
                <w:sz w:val="24"/>
                <w:szCs w:val="24"/>
              </w:rPr>
              <w:t>4 урок</w:t>
            </w:r>
          </w:p>
        </w:tc>
        <w:tc>
          <w:tcPr>
            <w:tcW w:w="2920" w:type="dxa"/>
            <w:tcBorders>
              <w:right w:val="single" w:sz="8" w:space="0" w:color="000005"/>
            </w:tcBorders>
            <w:vAlign w:val="bottom"/>
          </w:tcPr>
          <w:p w:rsidR="004B40AD" w:rsidRPr="00BB3F5B" w:rsidRDefault="004B40AD" w:rsidP="008F67AA">
            <w:pPr>
              <w:jc w:val="center"/>
              <w:rPr>
                <w:sz w:val="24"/>
                <w:szCs w:val="24"/>
              </w:rPr>
            </w:pPr>
            <w:r w:rsidRPr="00BB3F5B">
              <w:rPr>
                <w:rFonts w:eastAsia="Times New Roman"/>
                <w:w w:val="99"/>
                <w:sz w:val="24"/>
                <w:szCs w:val="24"/>
              </w:rPr>
              <w:t>10.25-11.05</w:t>
            </w:r>
          </w:p>
        </w:tc>
        <w:tc>
          <w:tcPr>
            <w:tcW w:w="2540" w:type="dxa"/>
            <w:tcBorders>
              <w:right w:val="single" w:sz="8" w:space="0" w:color="000005"/>
            </w:tcBorders>
            <w:vAlign w:val="bottom"/>
          </w:tcPr>
          <w:p w:rsidR="004B40AD" w:rsidRPr="00BB3F5B" w:rsidRDefault="004B40AD" w:rsidP="008F67AA">
            <w:pPr>
              <w:jc w:val="center"/>
              <w:rPr>
                <w:sz w:val="24"/>
                <w:szCs w:val="24"/>
              </w:rPr>
            </w:pPr>
            <w:r w:rsidRPr="00BB3F5B">
              <w:rPr>
                <w:rFonts w:eastAsia="Times New Roman"/>
                <w:b/>
                <w:bCs/>
                <w:sz w:val="24"/>
                <w:szCs w:val="24"/>
              </w:rPr>
              <w:t>4 урок</w:t>
            </w:r>
          </w:p>
        </w:tc>
        <w:tc>
          <w:tcPr>
            <w:tcW w:w="2880" w:type="dxa"/>
            <w:tcBorders>
              <w:right w:val="single" w:sz="8" w:space="0" w:color="000005"/>
            </w:tcBorders>
            <w:vAlign w:val="bottom"/>
          </w:tcPr>
          <w:p w:rsidR="004B40AD" w:rsidRPr="00BB3F5B" w:rsidRDefault="004B40AD" w:rsidP="005522CD">
            <w:pPr>
              <w:jc w:val="center"/>
              <w:rPr>
                <w:sz w:val="24"/>
                <w:szCs w:val="24"/>
              </w:rPr>
            </w:pPr>
            <w:r w:rsidRPr="00BB3F5B">
              <w:rPr>
                <w:rFonts w:eastAsia="Times New Roman"/>
                <w:w w:val="99"/>
                <w:sz w:val="24"/>
                <w:szCs w:val="24"/>
              </w:rPr>
              <w:t>1</w:t>
            </w:r>
            <w:r w:rsidR="005522CD" w:rsidRPr="00BB3F5B">
              <w:rPr>
                <w:rFonts w:eastAsia="Times New Roman"/>
                <w:w w:val="99"/>
                <w:sz w:val="24"/>
                <w:szCs w:val="24"/>
              </w:rPr>
              <w:t>5</w:t>
            </w:r>
            <w:r w:rsidRPr="00BB3F5B">
              <w:rPr>
                <w:rFonts w:eastAsia="Times New Roman"/>
                <w:w w:val="99"/>
                <w:sz w:val="24"/>
                <w:szCs w:val="24"/>
              </w:rPr>
              <w:t>.</w:t>
            </w:r>
            <w:r w:rsidR="005522CD" w:rsidRPr="00BB3F5B">
              <w:rPr>
                <w:rFonts w:eastAsia="Times New Roman"/>
                <w:w w:val="99"/>
                <w:sz w:val="24"/>
                <w:szCs w:val="24"/>
              </w:rPr>
              <w:t>0</w:t>
            </w:r>
            <w:r w:rsidRPr="00BB3F5B">
              <w:rPr>
                <w:rFonts w:eastAsia="Times New Roman"/>
                <w:w w:val="99"/>
                <w:sz w:val="24"/>
                <w:szCs w:val="24"/>
              </w:rPr>
              <w:t>0-1</w:t>
            </w:r>
            <w:r w:rsidR="005522CD" w:rsidRPr="00BB3F5B">
              <w:rPr>
                <w:rFonts w:eastAsia="Times New Roman"/>
                <w:w w:val="99"/>
                <w:sz w:val="24"/>
                <w:szCs w:val="24"/>
              </w:rPr>
              <w:t>5</w:t>
            </w:r>
            <w:r w:rsidRPr="00BB3F5B">
              <w:rPr>
                <w:rFonts w:eastAsia="Times New Roman"/>
                <w:w w:val="99"/>
                <w:sz w:val="24"/>
                <w:szCs w:val="24"/>
              </w:rPr>
              <w:t>.</w:t>
            </w:r>
            <w:r w:rsidR="005522CD" w:rsidRPr="00BB3F5B">
              <w:rPr>
                <w:rFonts w:eastAsia="Times New Roman"/>
                <w:w w:val="99"/>
                <w:sz w:val="24"/>
                <w:szCs w:val="24"/>
              </w:rPr>
              <w:t>35</w:t>
            </w:r>
          </w:p>
        </w:tc>
      </w:tr>
      <w:tr w:rsidR="004B40AD" w:rsidRPr="00BB3F5B" w:rsidTr="008F67AA">
        <w:trPr>
          <w:trHeight w:val="120"/>
        </w:trPr>
        <w:tc>
          <w:tcPr>
            <w:tcW w:w="1720" w:type="dxa"/>
            <w:tcBorders>
              <w:left w:val="single" w:sz="8" w:space="0" w:color="000005"/>
              <w:bottom w:val="single" w:sz="8" w:space="0" w:color="000005"/>
              <w:right w:val="single" w:sz="8" w:space="0" w:color="000005"/>
            </w:tcBorders>
            <w:vAlign w:val="bottom"/>
          </w:tcPr>
          <w:p w:rsidR="004B40AD" w:rsidRPr="00BB3F5B" w:rsidRDefault="004B40AD" w:rsidP="008F67AA">
            <w:pPr>
              <w:rPr>
                <w:sz w:val="24"/>
                <w:szCs w:val="24"/>
              </w:rPr>
            </w:pPr>
          </w:p>
        </w:tc>
        <w:tc>
          <w:tcPr>
            <w:tcW w:w="2920" w:type="dxa"/>
            <w:tcBorders>
              <w:bottom w:val="single" w:sz="8" w:space="0" w:color="000005"/>
              <w:right w:val="single" w:sz="8" w:space="0" w:color="000005"/>
            </w:tcBorders>
            <w:vAlign w:val="bottom"/>
          </w:tcPr>
          <w:p w:rsidR="004B40AD" w:rsidRPr="00BB3F5B" w:rsidRDefault="004B40AD" w:rsidP="008F67AA">
            <w:pPr>
              <w:rPr>
                <w:sz w:val="24"/>
                <w:szCs w:val="24"/>
              </w:rPr>
            </w:pPr>
          </w:p>
        </w:tc>
        <w:tc>
          <w:tcPr>
            <w:tcW w:w="2540" w:type="dxa"/>
            <w:tcBorders>
              <w:bottom w:val="single" w:sz="8" w:space="0" w:color="000005"/>
              <w:right w:val="single" w:sz="8" w:space="0" w:color="000005"/>
            </w:tcBorders>
            <w:vAlign w:val="bottom"/>
          </w:tcPr>
          <w:p w:rsidR="004B40AD" w:rsidRPr="00BB3F5B" w:rsidRDefault="004B40AD" w:rsidP="008F67AA">
            <w:pPr>
              <w:rPr>
                <w:sz w:val="24"/>
                <w:szCs w:val="24"/>
              </w:rPr>
            </w:pPr>
          </w:p>
        </w:tc>
        <w:tc>
          <w:tcPr>
            <w:tcW w:w="2880" w:type="dxa"/>
            <w:tcBorders>
              <w:bottom w:val="single" w:sz="8" w:space="0" w:color="000005"/>
              <w:right w:val="single" w:sz="8" w:space="0" w:color="000005"/>
            </w:tcBorders>
            <w:vAlign w:val="bottom"/>
          </w:tcPr>
          <w:p w:rsidR="004B40AD" w:rsidRPr="00BB3F5B" w:rsidRDefault="004B40AD" w:rsidP="008F67AA">
            <w:pPr>
              <w:rPr>
                <w:sz w:val="24"/>
                <w:szCs w:val="24"/>
              </w:rPr>
            </w:pPr>
          </w:p>
        </w:tc>
      </w:tr>
      <w:tr w:rsidR="004B40AD" w:rsidRPr="00BB3F5B" w:rsidTr="008F67AA">
        <w:trPr>
          <w:trHeight w:val="376"/>
        </w:trPr>
        <w:tc>
          <w:tcPr>
            <w:tcW w:w="1720" w:type="dxa"/>
            <w:tcBorders>
              <w:left w:val="single" w:sz="8" w:space="0" w:color="000005"/>
              <w:right w:val="single" w:sz="8" w:space="0" w:color="000005"/>
            </w:tcBorders>
            <w:vAlign w:val="bottom"/>
          </w:tcPr>
          <w:p w:rsidR="004B40AD" w:rsidRPr="00BB3F5B" w:rsidRDefault="004B40AD" w:rsidP="008F67AA">
            <w:pPr>
              <w:jc w:val="center"/>
              <w:rPr>
                <w:sz w:val="24"/>
                <w:szCs w:val="24"/>
              </w:rPr>
            </w:pPr>
            <w:r w:rsidRPr="00BB3F5B">
              <w:rPr>
                <w:rFonts w:eastAsia="Times New Roman"/>
                <w:b/>
                <w:bCs/>
                <w:w w:val="98"/>
                <w:sz w:val="24"/>
                <w:szCs w:val="24"/>
              </w:rPr>
              <w:t>5 урок</w:t>
            </w:r>
          </w:p>
        </w:tc>
        <w:tc>
          <w:tcPr>
            <w:tcW w:w="2920" w:type="dxa"/>
            <w:tcBorders>
              <w:right w:val="single" w:sz="8" w:space="0" w:color="000005"/>
            </w:tcBorders>
            <w:vAlign w:val="bottom"/>
          </w:tcPr>
          <w:p w:rsidR="004B40AD" w:rsidRPr="00BB3F5B" w:rsidRDefault="004B40AD" w:rsidP="008F67AA">
            <w:pPr>
              <w:jc w:val="center"/>
              <w:rPr>
                <w:sz w:val="24"/>
                <w:szCs w:val="24"/>
              </w:rPr>
            </w:pPr>
            <w:r w:rsidRPr="00BB3F5B">
              <w:rPr>
                <w:rFonts w:eastAsia="Times New Roman"/>
                <w:w w:val="99"/>
                <w:sz w:val="24"/>
                <w:szCs w:val="24"/>
              </w:rPr>
              <w:t>11.15-11.55</w:t>
            </w:r>
          </w:p>
        </w:tc>
        <w:tc>
          <w:tcPr>
            <w:tcW w:w="2540" w:type="dxa"/>
            <w:tcBorders>
              <w:right w:val="single" w:sz="8" w:space="0" w:color="000005"/>
            </w:tcBorders>
            <w:vAlign w:val="bottom"/>
          </w:tcPr>
          <w:p w:rsidR="004B40AD" w:rsidRPr="00BB3F5B" w:rsidRDefault="004B40AD" w:rsidP="008F67AA">
            <w:pPr>
              <w:jc w:val="center"/>
              <w:rPr>
                <w:sz w:val="24"/>
                <w:szCs w:val="24"/>
              </w:rPr>
            </w:pPr>
            <w:r w:rsidRPr="00BB3F5B">
              <w:rPr>
                <w:rFonts w:eastAsia="Times New Roman"/>
                <w:b/>
                <w:bCs/>
                <w:sz w:val="24"/>
                <w:szCs w:val="24"/>
              </w:rPr>
              <w:t>5 урок</w:t>
            </w:r>
          </w:p>
        </w:tc>
        <w:tc>
          <w:tcPr>
            <w:tcW w:w="2880" w:type="dxa"/>
            <w:tcBorders>
              <w:right w:val="single" w:sz="8" w:space="0" w:color="000005"/>
            </w:tcBorders>
            <w:vAlign w:val="bottom"/>
          </w:tcPr>
          <w:p w:rsidR="004B40AD" w:rsidRPr="00BB3F5B" w:rsidRDefault="004B40AD" w:rsidP="005522CD">
            <w:pPr>
              <w:jc w:val="center"/>
              <w:rPr>
                <w:sz w:val="24"/>
                <w:szCs w:val="24"/>
              </w:rPr>
            </w:pPr>
            <w:r w:rsidRPr="00BB3F5B">
              <w:rPr>
                <w:rFonts w:eastAsia="Times New Roman"/>
                <w:w w:val="99"/>
                <w:sz w:val="24"/>
                <w:szCs w:val="24"/>
              </w:rPr>
              <w:t>1</w:t>
            </w:r>
            <w:r w:rsidR="005522CD" w:rsidRPr="00BB3F5B">
              <w:rPr>
                <w:rFonts w:eastAsia="Times New Roman"/>
                <w:w w:val="99"/>
                <w:sz w:val="24"/>
                <w:szCs w:val="24"/>
              </w:rPr>
              <w:t>5</w:t>
            </w:r>
            <w:r w:rsidRPr="00BB3F5B">
              <w:rPr>
                <w:rFonts w:eastAsia="Times New Roman"/>
                <w:w w:val="99"/>
                <w:sz w:val="24"/>
                <w:szCs w:val="24"/>
              </w:rPr>
              <w:t>.</w:t>
            </w:r>
            <w:r w:rsidR="005522CD" w:rsidRPr="00BB3F5B">
              <w:rPr>
                <w:rFonts w:eastAsia="Times New Roman"/>
                <w:w w:val="99"/>
                <w:sz w:val="24"/>
                <w:szCs w:val="24"/>
              </w:rPr>
              <w:t>40</w:t>
            </w:r>
            <w:r w:rsidRPr="00BB3F5B">
              <w:rPr>
                <w:rFonts w:eastAsia="Times New Roman"/>
                <w:w w:val="99"/>
                <w:sz w:val="24"/>
                <w:szCs w:val="24"/>
              </w:rPr>
              <w:t>-1</w:t>
            </w:r>
            <w:r w:rsidR="005522CD" w:rsidRPr="00BB3F5B">
              <w:rPr>
                <w:rFonts w:eastAsia="Times New Roman"/>
                <w:w w:val="99"/>
                <w:sz w:val="24"/>
                <w:szCs w:val="24"/>
              </w:rPr>
              <w:t>6</w:t>
            </w:r>
            <w:r w:rsidRPr="00BB3F5B">
              <w:rPr>
                <w:rFonts w:eastAsia="Times New Roman"/>
                <w:w w:val="99"/>
                <w:sz w:val="24"/>
                <w:szCs w:val="24"/>
              </w:rPr>
              <w:t>.</w:t>
            </w:r>
            <w:r w:rsidR="005522CD" w:rsidRPr="00BB3F5B">
              <w:rPr>
                <w:rFonts w:eastAsia="Times New Roman"/>
                <w:w w:val="99"/>
                <w:sz w:val="24"/>
                <w:szCs w:val="24"/>
              </w:rPr>
              <w:t>1</w:t>
            </w:r>
            <w:r w:rsidRPr="00BB3F5B">
              <w:rPr>
                <w:rFonts w:eastAsia="Times New Roman"/>
                <w:w w:val="99"/>
                <w:sz w:val="24"/>
                <w:szCs w:val="24"/>
              </w:rPr>
              <w:t>5</w:t>
            </w:r>
          </w:p>
        </w:tc>
      </w:tr>
      <w:tr w:rsidR="004B40AD" w:rsidRPr="00BB3F5B" w:rsidTr="008F67AA">
        <w:trPr>
          <w:trHeight w:val="120"/>
        </w:trPr>
        <w:tc>
          <w:tcPr>
            <w:tcW w:w="1720" w:type="dxa"/>
            <w:tcBorders>
              <w:left w:val="single" w:sz="8" w:space="0" w:color="000005"/>
              <w:bottom w:val="single" w:sz="8" w:space="0" w:color="000005"/>
              <w:right w:val="single" w:sz="8" w:space="0" w:color="000005"/>
            </w:tcBorders>
            <w:vAlign w:val="bottom"/>
          </w:tcPr>
          <w:p w:rsidR="004B40AD" w:rsidRPr="00BB3F5B" w:rsidRDefault="004B40AD" w:rsidP="008F67AA">
            <w:pPr>
              <w:rPr>
                <w:sz w:val="24"/>
                <w:szCs w:val="24"/>
              </w:rPr>
            </w:pPr>
          </w:p>
        </w:tc>
        <w:tc>
          <w:tcPr>
            <w:tcW w:w="2920" w:type="dxa"/>
            <w:tcBorders>
              <w:bottom w:val="single" w:sz="8" w:space="0" w:color="000005"/>
              <w:right w:val="single" w:sz="8" w:space="0" w:color="000005"/>
            </w:tcBorders>
            <w:vAlign w:val="bottom"/>
          </w:tcPr>
          <w:p w:rsidR="004B40AD" w:rsidRPr="00BB3F5B" w:rsidRDefault="004B40AD" w:rsidP="008F67AA">
            <w:pPr>
              <w:rPr>
                <w:sz w:val="24"/>
                <w:szCs w:val="24"/>
              </w:rPr>
            </w:pPr>
          </w:p>
        </w:tc>
        <w:tc>
          <w:tcPr>
            <w:tcW w:w="2540" w:type="dxa"/>
            <w:tcBorders>
              <w:bottom w:val="single" w:sz="8" w:space="0" w:color="000005"/>
              <w:right w:val="single" w:sz="8" w:space="0" w:color="000005"/>
            </w:tcBorders>
            <w:vAlign w:val="bottom"/>
          </w:tcPr>
          <w:p w:rsidR="004B40AD" w:rsidRPr="00BB3F5B" w:rsidRDefault="004B40AD" w:rsidP="008F67AA">
            <w:pPr>
              <w:rPr>
                <w:sz w:val="24"/>
                <w:szCs w:val="24"/>
              </w:rPr>
            </w:pPr>
          </w:p>
        </w:tc>
        <w:tc>
          <w:tcPr>
            <w:tcW w:w="2880" w:type="dxa"/>
            <w:tcBorders>
              <w:bottom w:val="single" w:sz="8" w:space="0" w:color="000005"/>
              <w:right w:val="single" w:sz="8" w:space="0" w:color="000005"/>
            </w:tcBorders>
            <w:vAlign w:val="bottom"/>
          </w:tcPr>
          <w:p w:rsidR="004B40AD" w:rsidRPr="00BB3F5B" w:rsidRDefault="004B40AD" w:rsidP="008F67AA">
            <w:pPr>
              <w:rPr>
                <w:sz w:val="24"/>
                <w:szCs w:val="24"/>
              </w:rPr>
            </w:pPr>
          </w:p>
        </w:tc>
      </w:tr>
      <w:tr w:rsidR="004B40AD" w:rsidRPr="00BB3F5B" w:rsidTr="008F67AA">
        <w:trPr>
          <w:trHeight w:val="376"/>
        </w:trPr>
        <w:tc>
          <w:tcPr>
            <w:tcW w:w="1720" w:type="dxa"/>
            <w:tcBorders>
              <w:left w:val="single" w:sz="8" w:space="0" w:color="000005"/>
              <w:right w:val="single" w:sz="8" w:space="0" w:color="000005"/>
            </w:tcBorders>
            <w:vAlign w:val="bottom"/>
          </w:tcPr>
          <w:p w:rsidR="004B40AD" w:rsidRPr="00BB3F5B" w:rsidRDefault="004B40AD" w:rsidP="008F67AA">
            <w:pPr>
              <w:jc w:val="center"/>
              <w:rPr>
                <w:sz w:val="24"/>
                <w:szCs w:val="24"/>
              </w:rPr>
            </w:pPr>
            <w:r w:rsidRPr="00BB3F5B">
              <w:rPr>
                <w:rFonts w:eastAsia="Times New Roman"/>
                <w:b/>
                <w:bCs/>
                <w:w w:val="98"/>
                <w:sz w:val="24"/>
                <w:szCs w:val="24"/>
              </w:rPr>
              <w:t>6 урок</w:t>
            </w:r>
          </w:p>
        </w:tc>
        <w:tc>
          <w:tcPr>
            <w:tcW w:w="2920" w:type="dxa"/>
            <w:tcBorders>
              <w:right w:val="single" w:sz="8" w:space="0" w:color="000005"/>
            </w:tcBorders>
            <w:vAlign w:val="bottom"/>
          </w:tcPr>
          <w:p w:rsidR="004B40AD" w:rsidRPr="00BB3F5B" w:rsidRDefault="004B40AD" w:rsidP="008F67AA">
            <w:pPr>
              <w:jc w:val="center"/>
              <w:rPr>
                <w:sz w:val="24"/>
                <w:szCs w:val="24"/>
              </w:rPr>
            </w:pPr>
            <w:r w:rsidRPr="00BB3F5B">
              <w:rPr>
                <w:rFonts w:eastAsia="Times New Roman"/>
                <w:w w:val="99"/>
                <w:sz w:val="24"/>
                <w:szCs w:val="24"/>
              </w:rPr>
              <w:t>12.00-12.40</w:t>
            </w:r>
          </w:p>
        </w:tc>
        <w:tc>
          <w:tcPr>
            <w:tcW w:w="2540" w:type="dxa"/>
            <w:tcBorders>
              <w:right w:val="single" w:sz="8" w:space="0" w:color="000005"/>
            </w:tcBorders>
            <w:vAlign w:val="bottom"/>
          </w:tcPr>
          <w:p w:rsidR="004B40AD" w:rsidRPr="00BB3F5B" w:rsidRDefault="004B40AD" w:rsidP="008F67AA">
            <w:pPr>
              <w:jc w:val="center"/>
              <w:rPr>
                <w:sz w:val="24"/>
                <w:szCs w:val="24"/>
              </w:rPr>
            </w:pPr>
            <w:r w:rsidRPr="00BB3F5B">
              <w:rPr>
                <w:rFonts w:eastAsia="Times New Roman"/>
                <w:b/>
                <w:bCs/>
                <w:sz w:val="24"/>
                <w:szCs w:val="24"/>
              </w:rPr>
              <w:t>6 урок</w:t>
            </w:r>
          </w:p>
        </w:tc>
        <w:tc>
          <w:tcPr>
            <w:tcW w:w="2880" w:type="dxa"/>
            <w:tcBorders>
              <w:right w:val="single" w:sz="8" w:space="0" w:color="000005"/>
            </w:tcBorders>
            <w:vAlign w:val="bottom"/>
          </w:tcPr>
          <w:p w:rsidR="004B40AD" w:rsidRPr="00BB3F5B" w:rsidRDefault="004B40AD" w:rsidP="005522CD">
            <w:pPr>
              <w:jc w:val="center"/>
              <w:rPr>
                <w:sz w:val="24"/>
                <w:szCs w:val="24"/>
              </w:rPr>
            </w:pPr>
            <w:r w:rsidRPr="00BB3F5B">
              <w:rPr>
                <w:rFonts w:eastAsia="Times New Roman"/>
                <w:w w:val="99"/>
                <w:sz w:val="24"/>
                <w:szCs w:val="24"/>
              </w:rPr>
              <w:t>1</w:t>
            </w:r>
            <w:r w:rsidR="005522CD" w:rsidRPr="00BB3F5B">
              <w:rPr>
                <w:rFonts w:eastAsia="Times New Roman"/>
                <w:w w:val="99"/>
                <w:sz w:val="24"/>
                <w:szCs w:val="24"/>
              </w:rPr>
              <w:t>6</w:t>
            </w:r>
            <w:r w:rsidRPr="00BB3F5B">
              <w:rPr>
                <w:rFonts w:eastAsia="Times New Roman"/>
                <w:w w:val="99"/>
                <w:sz w:val="24"/>
                <w:szCs w:val="24"/>
              </w:rPr>
              <w:t>.</w:t>
            </w:r>
            <w:r w:rsidR="005522CD" w:rsidRPr="00BB3F5B">
              <w:rPr>
                <w:rFonts w:eastAsia="Times New Roman"/>
                <w:w w:val="99"/>
                <w:sz w:val="24"/>
                <w:szCs w:val="24"/>
              </w:rPr>
              <w:t>2</w:t>
            </w:r>
            <w:r w:rsidRPr="00BB3F5B">
              <w:rPr>
                <w:rFonts w:eastAsia="Times New Roman"/>
                <w:w w:val="99"/>
                <w:sz w:val="24"/>
                <w:szCs w:val="24"/>
              </w:rPr>
              <w:t>0-1</w:t>
            </w:r>
            <w:r w:rsidR="005522CD" w:rsidRPr="00BB3F5B">
              <w:rPr>
                <w:rFonts w:eastAsia="Times New Roman"/>
                <w:w w:val="99"/>
                <w:sz w:val="24"/>
                <w:szCs w:val="24"/>
              </w:rPr>
              <w:t>6</w:t>
            </w:r>
            <w:r w:rsidRPr="00BB3F5B">
              <w:rPr>
                <w:rFonts w:eastAsia="Times New Roman"/>
                <w:w w:val="99"/>
                <w:sz w:val="24"/>
                <w:szCs w:val="24"/>
              </w:rPr>
              <w:t>.</w:t>
            </w:r>
            <w:r w:rsidR="005522CD" w:rsidRPr="00BB3F5B">
              <w:rPr>
                <w:rFonts w:eastAsia="Times New Roman"/>
                <w:w w:val="99"/>
                <w:sz w:val="24"/>
                <w:szCs w:val="24"/>
              </w:rPr>
              <w:t>55</w:t>
            </w:r>
          </w:p>
        </w:tc>
      </w:tr>
      <w:tr w:rsidR="004B40AD" w:rsidRPr="00BB3F5B" w:rsidTr="008F67AA">
        <w:trPr>
          <w:trHeight w:val="120"/>
        </w:trPr>
        <w:tc>
          <w:tcPr>
            <w:tcW w:w="1720" w:type="dxa"/>
            <w:tcBorders>
              <w:left w:val="single" w:sz="8" w:space="0" w:color="000005"/>
              <w:bottom w:val="single" w:sz="8" w:space="0" w:color="000005"/>
              <w:right w:val="single" w:sz="8" w:space="0" w:color="000005"/>
            </w:tcBorders>
            <w:vAlign w:val="bottom"/>
          </w:tcPr>
          <w:p w:rsidR="004B40AD" w:rsidRPr="00BB3F5B" w:rsidRDefault="004B40AD" w:rsidP="008F67AA">
            <w:pPr>
              <w:rPr>
                <w:sz w:val="24"/>
                <w:szCs w:val="24"/>
              </w:rPr>
            </w:pPr>
          </w:p>
        </w:tc>
        <w:tc>
          <w:tcPr>
            <w:tcW w:w="2920" w:type="dxa"/>
            <w:tcBorders>
              <w:bottom w:val="single" w:sz="8" w:space="0" w:color="000005"/>
              <w:right w:val="single" w:sz="8" w:space="0" w:color="000005"/>
            </w:tcBorders>
            <w:vAlign w:val="bottom"/>
          </w:tcPr>
          <w:p w:rsidR="004B40AD" w:rsidRPr="00BB3F5B" w:rsidRDefault="004B40AD" w:rsidP="008F67AA">
            <w:pPr>
              <w:rPr>
                <w:sz w:val="24"/>
                <w:szCs w:val="24"/>
              </w:rPr>
            </w:pPr>
          </w:p>
        </w:tc>
        <w:tc>
          <w:tcPr>
            <w:tcW w:w="2540" w:type="dxa"/>
            <w:tcBorders>
              <w:bottom w:val="single" w:sz="8" w:space="0" w:color="000005"/>
              <w:right w:val="single" w:sz="8" w:space="0" w:color="000005"/>
            </w:tcBorders>
            <w:vAlign w:val="bottom"/>
          </w:tcPr>
          <w:p w:rsidR="004B40AD" w:rsidRPr="00BB3F5B" w:rsidRDefault="004B40AD" w:rsidP="008F67AA">
            <w:pPr>
              <w:rPr>
                <w:sz w:val="24"/>
                <w:szCs w:val="24"/>
              </w:rPr>
            </w:pPr>
          </w:p>
        </w:tc>
        <w:tc>
          <w:tcPr>
            <w:tcW w:w="2880" w:type="dxa"/>
            <w:tcBorders>
              <w:bottom w:val="single" w:sz="8" w:space="0" w:color="000005"/>
              <w:right w:val="single" w:sz="8" w:space="0" w:color="000005"/>
            </w:tcBorders>
            <w:vAlign w:val="bottom"/>
          </w:tcPr>
          <w:p w:rsidR="004B40AD" w:rsidRPr="00BB3F5B" w:rsidRDefault="004B40AD" w:rsidP="008F67AA">
            <w:pPr>
              <w:rPr>
                <w:sz w:val="24"/>
                <w:szCs w:val="24"/>
              </w:rPr>
            </w:pPr>
          </w:p>
        </w:tc>
      </w:tr>
      <w:tr w:rsidR="004B40AD" w:rsidRPr="00BB3F5B" w:rsidTr="008F67AA">
        <w:trPr>
          <w:trHeight w:val="377"/>
        </w:trPr>
        <w:tc>
          <w:tcPr>
            <w:tcW w:w="1720" w:type="dxa"/>
            <w:tcBorders>
              <w:left w:val="single" w:sz="8" w:space="0" w:color="000005"/>
              <w:right w:val="single" w:sz="8" w:space="0" w:color="000005"/>
            </w:tcBorders>
            <w:vAlign w:val="bottom"/>
          </w:tcPr>
          <w:p w:rsidR="004B40AD" w:rsidRPr="00BB3F5B" w:rsidRDefault="004B40AD" w:rsidP="008F67AA">
            <w:pPr>
              <w:jc w:val="center"/>
              <w:rPr>
                <w:sz w:val="24"/>
                <w:szCs w:val="24"/>
              </w:rPr>
            </w:pPr>
            <w:r w:rsidRPr="00BB3F5B">
              <w:rPr>
                <w:rFonts w:eastAsia="Times New Roman"/>
                <w:b/>
                <w:bCs/>
                <w:w w:val="98"/>
                <w:sz w:val="24"/>
                <w:szCs w:val="24"/>
              </w:rPr>
              <w:t>7 урок</w:t>
            </w:r>
          </w:p>
        </w:tc>
        <w:tc>
          <w:tcPr>
            <w:tcW w:w="2920" w:type="dxa"/>
            <w:tcBorders>
              <w:right w:val="single" w:sz="8" w:space="0" w:color="000005"/>
            </w:tcBorders>
            <w:vAlign w:val="bottom"/>
          </w:tcPr>
          <w:p w:rsidR="004B40AD" w:rsidRPr="00BB3F5B" w:rsidRDefault="00D60DFF" w:rsidP="00D60DFF">
            <w:pPr>
              <w:jc w:val="center"/>
              <w:rPr>
                <w:sz w:val="24"/>
                <w:szCs w:val="24"/>
              </w:rPr>
            </w:pPr>
            <w:r w:rsidRPr="00BB3F5B">
              <w:rPr>
                <w:rFonts w:eastAsia="Times New Roman"/>
                <w:w w:val="99"/>
                <w:sz w:val="24"/>
                <w:szCs w:val="24"/>
              </w:rPr>
              <w:t>12.45 – 13.25</w:t>
            </w:r>
          </w:p>
        </w:tc>
        <w:tc>
          <w:tcPr>
            <w:tcW w:w="2540" w:type="dxa"/>
            <w:tcBorders>
              <w:right w:val="single" w:sz="8" w:space="0" w:color="000005"/>
            </w:tcBorders>
            <w:vAlign w:val="bottom"/>
          </w:tcPr>
          <w:p w:rsidR="004B40AD" w:rsidRPr="00BB3F5B" w:rsidRDefault="004B40AD" w:rsidP="008F67AA">
            <w:pPr>
              <w:jc w:val="center"/>
              <w:rPr>
                <w:sz w:val="24"/>
                <w:szCs w:val="24"/>
              </w:rPr>
            </w:pPr>
            <w:r w:rsidRPr="00BB3F5B">
              <w:rPr>
                <w:rFonts w:eastAsia="Times New Roman"/>
                <w:w w:val="99"/>
                <w:sz w:val="24"/>
                <w:szCs w:val="24"/>
              </w:rPr>
              <w:t>-</w:t>
            </w:r>
          </w:p>
        </w:tc>
        <w:tc>
          <w:tcPr>
            <w:tcW w:w="2880" w:type="dxa"/>
            <w:tcBorders>
              <w:right w:val="single" w:sz="8" w:space="0" w:color="000005"/>
            </w:tcBorders>
            <w:vAlign w:val="bottom"/>
          </w:tcPr>
          <w:p w:rsidR="004B40AD" w:rsidRPr="00BB3F5B" w:rsidRDefault="004B40AD" w:rsidP="008F67AA">
            <w:pPr>
              <w:jc w:val="center"/>
              <w:rPr>
                <w:sz w:val="24"/>
                <w:szCs w:val="24"/>
              </w:rPr>
            </w:pPr>
            <w:r w:rsidRPr="00BB3F5B">
              <w:rPr>
                <w:rFonts w:eastAsia="Times New Roman"/>
                <w:w w:val="99"/>
                <w:sz w:val="24"/>
                <w:szCs w:val="24"/>
              </w:rPr>
              <w:t>-</w:t>
            </w:r>
          </w:p>
        </w:tc>
      </w:tr>
      <w:tr w:rsidR="004B40AD" w:rsidRPr="00BB3F5B" w:rsidTr="008F67AA">
        <w:trPr>
          <w:trHeight w:val="120"/>
        </w:trPr>
        <w:tc>
          <w:tcPr>
            <w:tcW w:w="1720" w:type="dxa"/>
            <w:tcBorders>
              <w:left w:val="single" w:sz="8" w:space="0" w:color="000005"/>
              <w:bottom w:val="single" w:sz="8" w:space="0" w:color="000005"/>
              <w:right w:val="single" w:sz="8" w:space="0" w:color="000005"/>
            </w:tcBorders>
            <w:vAlign w:val="bottom"/>
          </w:tcPr>
          <w:p w:rsidR="004B40AD" w:rsidRPr="00BB3F5B" w:rsidRDefault="004B40AD" w:rsidP="008F67AA">
            <w:pPr>
              <w:rPr>
                <w:sz w:val="24"/>
                <w:szCs w:val="24"/>
              </w:rPr>
            </w:pPr>
          </w:p>
        </w:tc>
        <w:tc>
          <w:tcPr>
            <w:tcW w:w="2920" w:type="dxa"/>
            <w:tcBorders>
              <w:bottom w:val="single" w:sz="8" w:space="0" w:color="000005"/>
              <w:right w:val="single" w:sz="8" w:space="0" w:color="000005"/>
            </w:tcBorders>
            <w:vAlign w:val="bottom"/>
          </w:tcPr>
          <w:p w:rsidR="004B40AD" w:rsidRPr="00BB3F5B" w:rsidRDefault="004B40AD" w:rsidP="008F67AA">
            <w:pPr>
              <w:rPr>
                <w:sz w:val="24"/>
                <w:szCs w:val="24"/>
              </w:rPr>
            </w:pPr>
          </w:p>
        </w:tc>
        <w:tc>
          <w:tcPr>
            <w:tcW w:w="2540" w:type="dxa"/>
            <w:tcBorders>
              <w:bottom w:val="single" w:sz="8" w:space="0" w:color="000005"/>
              <w:right w:val="single" w:sz="8" w:space="0" w:color="000005"/>
            </w:tcBorders>
            <w:vAlign w:val="bottom"/>
          </w:tcPr>
          <w:p w:rsidR="004B40AD" w:rsidRPr="00BB3F5B" w:rsidRDefault="004B40AD" w:rsidP="008F67AA">
            <w:pPr>
              <w:rPr>
                <w:sz w:val="24"/>
                <w:szCs w:val="24"/>
              </w:rPr>
            </w:pPr>
          </w:p>
        </w:tc>
        <w:tc>
          <w:tcPr>
            <w:tcW w:w="2880" w:type="dxa"/>
            <w:tcBorders>
              <w:bottom w:val="single" w:sz="8" w:space="0" w:color="000005"/>
              <w:right w:val="single" w:sz="8" w:space="0" w:color="000005"/>
            </w:tcBorders>
            <w:vAlign w:val="bottom"/>
          </w:tcPr>
          <w:p w:rsidR="004B40AD" w:rsidRPr="00BB3F5B" w:rsidRDefault="004B40AD" w:rsidP="008F67AA">
            <w:pPr>
              <w:rPr>
                <w:sz w:val="24"/>
                <w:szCs w:val="24"/>
              </w:rPr>
            </w:pPr>
          </w:p>
        </w:tc>
      </w:tr>
    </w:tbl>
    <w:p w:rsidR="004B40AD" w:rsidRPr="00BB3F5B" w:rsidRDefault="001D070E" w:rsidP="004B40AD">
      <w:pPr>
        <w:spacing w:line="20" w:lineRule="exact"/>
        <w:rPr>
          <w:sz w:val="24"/>
          <w:szCs w:val="24"/>
        </w:rPr>
      </w:pPr>
      <w:r>
        <w:rPr>
          <w:noProof/>
          <w:sz w:val="24"/>
          <w:szCs w:val="24"/>
        </w:rPr>
        <w:pict>
          <v:rect id="Shape 45" o:spid="_x0000_s1037" style="position:absolute;margin-left:-.15pt;margin-top:-27.4pt;width:1pt;height:1.05pt;z-index:-251613184;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" o:allowincell="f" fillcolor="#000005" stroked="f">
            <v:path arrowok="t"/>
          </v:rect>
        </w:pict>
      </w:r>
      <w:r>
        <w:rPr>
          <w:noProof/>
          <w:sz w:val="24"/>
          <w:szCs w:val="24"/>
        </w:rPr>
        <w:pict>
          <v:rect id="Shape 46" o:spid="_x0000_s1036" style="position:absolute;margin-left:84.7pt;margin-top:-27.25pt;width:1pt;height:1.45pt;z-index:-251612160;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" o:allowincell="f" fillcolor="#000005" stroked="f">
            <v:path arrowok="t"/>
          </v:rect>
        </w:pict>
      </w:r>
      <w:r>
        <w:rPr>
          <w:noProof/>
          <w:sz w:val="24"/>
          <w:szCs w:val="24"/>
        </w:rPr>
        <w:pict>
          <v:rect id="Shape 47" o:spid="_x0000_s1035" style="position:absolute;margin-left:231.25pt;margin-top:-27.25pt;width:1pt;height:1.45pt;z-index:-251611136;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" o:allowincell="f" fillcolor="#000005" stroked="f">
            <v:path arrowok="t"/>
          </v:rect>
        </w:pict>
      </w:r>
      <w:r>
        <w:rPr>
          <w:noProof/>
          <w:sz w:val="24"/>
          <w:szCs w:val="24"/>
        </w:rPr>
        <w:pict>
          <v:rect id="Shape 48" o:spid="_x0000_s1034" style="position:absolute;margin-left:358.1pt;margin-top:-27.25pt;width:1pt;height:1.45pt;z-index:-251610112;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" o:allowincell="f" fillcolor="#000005" stroked="f">
            <v:path arrowok="t"/>
          </v:rect>
        </w:pict>
      </w:r>
      <w:r>
        <w:rPr>
          <w:noProof/>
          <w:sz w:val="24"/>
          <w:szCs w:val="24"/>
        </w:rPr>
        <w:pict>
          <v:rect id="Shape 49" o:spid="_x0000_s1033" style="position:absolute;margin-left:83.95pt;margin-top:-26.65pt;width:1.05pt;height:1pt;z-index:-251609088;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" o:allowincell="f" fillcolor="#00000a" stroked="f">
            <v:path arrowok="t"/>
          </v:rect>
        </w:pict>
      </w:r>
      <w:r>
        <w:rPr>
          <w:noProof/>
          <w:sz w:val="24"/>
          <w:szCs w:val="24"/>
        </w:rPr>
        <w:pict>
          <v:rect id="Shape 50" o:spid="_x0000_s1032" style="position:absolute;margin-left:230.5pt;margin-top:-27.25pt;width:1.05pt;height:1.45pt;z-index:-251608064;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" o:allowincell="f" fillcolor="#00000a" stroked="f">
            <v:path arrowok="t"/>
          </v:rect>
        </w:pict>
      </w:r>
      <w:r>
        <w:rPr>
          <w:noProof/>
          <w:sz w:val="24"/>
          <w:szCs w:val="24"/>
        </w:rPr>
        <w:pict>
          <v:rect id="Shape 51" o:spid="_x0000_s1031" style="position:absolute;margin-left:357.4pt;margin-top:-26.65pt;width:1pt;height:1pt;z-index:-251607040;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" o:allowincell="f" fillcolor="#00000a" stroked="f">
            <v:path arrowok="t"/>
          </v:rect>
        </w:pict>
      </w:r>
      <w:r>
        <w:rPr>
          <w:noProof/>
          <w:sz w:val="24"/>
          <w:szCs w:val="24"/>
        </w:rPr>
        <w:pict>
          <v:rect id="Shape 52" o:spid="_x0000_s1030" style="position:absolute;margin-left:501.45pt;margin-top:-26.65pt;width:1pt;height:1pt;z-index:-251606016;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" o:allowincell="f" fillcolor="#00000a" stroked="f">
            <v:path arrowok="t"/>
          </v:rect>
        </w:pict>
      </w:r>
    </w:p>
    <w:p w:rsidR="004B40AD" w:rsidRPr="00BB3F5B" w:rsidRDefault="004B40AD" w:rsidP="004B40AD">
      <w:pPr>
        <w:spacing w:line="235" w:lineRule="auto"/>
        <w:ind w:left="120" w:firstLine="852"/>
        <w:jc w:val="both"/>
        <w:rPr>
          <w:sz w:val="24"/>
          <w:szCs w:val="24"/>
        </w:rPr>
      </w:pPr>
      <w:r w:rsidRPr="00BB3F5B">
        <w:rPr>
          <w:rFonts w:eastAsia="Times New Roman"/>
          <w:sz w:val="24"/>
          <w:szCs w:val="24"/>
        </w:rPr>
        <w:t>Перемены после 2,3,4 первой смены - по 5 минут, после 2 урока второй смены-10 минут. Между первой и второй сменой -</w:t>
      </w:r>
      <w:r w:rsidR="00D60DFF" w:rsidRPr="00BB3F5B">
        <w:rPr>
          <w:rFonts w:eastAsia="Times New Roman"/>
          <w:sz w:val="24"/>
          <w:szCs w:val="24"/>
        </w:rPr>
        <w:t>20</w:t>
      </w:r>
      <w:r w:rsidRPr="00BB3F5B">
        <w:rPr>
          <w:rFonts w:eastAsia="Times New Roman"/>
          <w:sz w:val="24"/>
          <w:szCs w:val="24"/>
        </w:rPr>
        <w:t xml:space="preserve"> минут.</w:t>
      </w:r>
    </w:p>
    <w:p w:rsidR="004B40AD" w:rsidRPr="00BB3F5B" w:rsidRDefault="004B40AD" w:rsidP="004B40AD">
      <w:pPr>
        <w:spacing w:line="15" w:lineRule="exact"/>
        <w:rPr>
          <w:sz w:val="24"/>
          <w:szCs w:val="24"/>
        </w:rPr>
      </w:pPr>
    </w:p>
    <w:p w:rsidR="004B40AD" w:rsidRPr="00BB3F5B" w:rsidRDefault="004B40AD" w:rsidP="004B40AD">
      <w:pPr>
        <w:spacing w:line="237" w:lineRule="auto"/>
        <w:ind w:left="120" w:firstLine="852"/>
        <w:jc w:val="both"/>
        <w:rPr>
          <w:sz w:val="24"/>
          <w:szCs w:val="24"/>
        </w:rPr>
      </w:pPr>
      <w:r w:rsidRPr="00BB3F5B">
        <w:rPr>
          <w:rFonts w:eastAsia="Times New Roman"/>
          <w:sz w:val="24"/>
          <w:szCs w:val="24"/>
        </w:rPr>
        <w:t>Выполнение указанных условий позвол</w:t>
      </w:r>
      <w:r w:rsidR="005A7AF8" w:rsidRPr="00BB3F5B">
        <w:rPr>
          <w:rFonts w:eastAsia="Times New Roman"/>
          <w:sz w:val="24"/>
          <w:szCs w:val="24"/>
        </w:rPr>
        <w:t>ит школе реализовать педагогиче</w:t>
      </w:r>
      <w:r w:rsidRPr="00BB3F5B">
        <w:rPr>
          <w:rFonts w:eastAsia="Times New Roman"/>
          <w:sz w:val="24"/>
          <w:szCs w:val="24"/>
        </w:rPr>
        <w:t>ски, психологически, дидактически и материаль</w:t>
      </w:r>
      <w:r w:rsidR="005A7AF8" w:rsidRPr="00BB3F5B">
        <w:rPr>
          <w:rFonts w:eastAsia="Times New Roman"/>
          <w:sz w:val="24"/>
          <w:szCs w:val="24"/>
        </w:rPr>
        <w:t>но-технически обеспеченное обра</w:t>
      </w:r>
      <w:r w:rsidRPr="00BB3F5B">
        <w:rPr>
          <w:rFonts w:eastAsia="Times New Roman"/>
          <w:sz w:val="24"/>
          <w:szCs w:val="24"/>
        </w:rPr>
        <w:t>зовательное пространство для создания оптимальных условий самоопределения и развития личности учащихся.</w:t>
      </w:r>
    </w:p>
    <w:p w:rsidR="004B40AD" w:rsidRPr="00BB3F5B" w:rsidRDefault="004B40AD" w:rsidP="004B40AD">
      <w:pPr>
        <w:spacing w:line="15" w:lineRule="exact"/>
        <w:rPr>
          <w:sz w:val="24"/>
          <w:szCs w:val="24"/>
        </w:rPr>
      </w:pPr>
    </w:p>
    <w:p w:rsidR="004B40AD" w:rsidRPr="00BB3F5B" w:rsidRDefault="004B40AD" w:rsidP="004B40AD">
      <w:pPr>
        <w:spacing w:line="238" w:lineRule="auto"/>
        <w:ind w:left="120" w:firstLine="852"/>
        <w:jc w:val="both"/>
        <w:rPr>
          <w:sz w:val="24"/>
          <w:szCs w:val="24"/>
        </w:rPr>
      </w:pPr>
      <w:r w:rsidRPr="00BB3F5B">
        <w:rPr>
          <w:rFonts w:eastAsia="Times New Roman"/>
          <w:b/>
          <w:bCs/>
          <w:sz w:val="24"/>
          <w:szCs w:val="24"/>
        </w:rPr>
        <w:t xml:space="preserve">Предметом деятельности </w:t>
      </w:r>
      <w:r w:rsidRPr="00BB3F5B">
        <w:rPr>
          <w:rFonts w:eastAsia="Times New Roman"/>
          <w:sz w:val="24"/>
          <w:szCs w:val="24"/>
        </w:rPr>
        <w:t>МКОУ «Гимн</w:t>
      </w:r>
      <w:r w:rsidR="005A7AF8" w:rsidRPr="00BB3F5B">
        <w:rPr>
          <w:rFonts w:eastAsia="Times New Roman"/>
          <w:sz w:val="24"/>
          <w:szCs w:val="24"/>
        </w:rPr>
        <w:t>азия №1» является реализация об</w:t>
      </w:r>
      <w:r w:rsidRPr="00BB3F5B">
        <w:rPr>
          <w:rFonts w:eastAsia="Times New Roman"/>
          <w:sz w:val="24"/>
          <w:szCs w:val="24"/>
        </w:rPr>
        <w:t>щеобразовательных программ на уровнях начального общего, основного общего и среднего общего, а также дополнительного обр</w:t>
      </w:r>
      <w:r w:rsidR="005A7AF8" w:rsidRPr="00BB3F5B">
        <w:rPr>
          <w:rFonts w:eastAsia="Times New Roman"/>
          <w:sz w:val="24"/>
          <w:szCs w:val="24"/>
        </w:rPr>
        <w:t>азования. Школа осуществляет об</w:t>
      </w:r>
      <w:r w:rsidRPr="00BB3F5B">
        <w:rPr>
          <w:rFonts w:eastAsia="Times New Roman"/>
          <w:sz w:val="24"/>
          <w:szCs w:val="24"/>
        </w:rPr>
        <w:t>разовательный процесс в соответствии с у</w:t>
      </w:r>
      <w:r w:rsidR="005A7AF8" w:rsidRPr="00BB3F5B">
        <w:rPr>
          <w:rFonts w:eastAsia="Times New Roman"/>
          <w:sz w:val="24"/>
          <w:szCs w:val="24"/>
        </w:rPr>
        <w:t>ровнями общеобразовательных про</w:t>
      </w:r>
      <w:r w:rsidRPr="00BB3F5B">
        <w:rPr>
          <w:rFonts w:eastAsia="Times New Roman"/>
          <w:sz w:val="24"/>
          <w:szCs w:val="24"/>
        </w:rPr>
        <w:t>грамм трёх ступеней общего образования:</w:t>
      </w:r>
    </w:p>
    <w:p w:rsidR="004B40AD" w:rsidRPr="00BB3F5B" w:rsidRDefault="004B40AD" w:rsidP="004B40AD">
      <w:pPr>
        <w:spacing w:line="1" w:lineRule="exact"/>
        <w:rPr>
          <w:sz w:val="24"/>
          <w:szCs w:val="24"/>
        </w:rPr>
      </w:pPr>
    </w:p>
    <w:p w:rsidR="004B40AD" w:rsidRPr="00BB3F5B" w:rsidRDefault="004B40AD" w:rsidP="005A7AF8">
      <w:pPr>
        <w:rPr>
          <w:sz w:val="24"/>
          <w:szCs w:val="24"/>
        </w:rPr>
      </w:pPr>
      <w:r w:rsidRPr="00BB3F5B">
        <w:rPr>
          <w:rFonts w:eastAsia="Times New Roman"/>
          <w:sz w:val="24"/>
          <w:szCs w:val="24"/>
        </w:rPr>
        <w:t>1 ступень – начальное общее образование (нормативный срок освоения 4года);</w:t>
      </w:r>
    </w:p>
    <w:p w:rsidR="004B40AD" w:rsidRPr="00BB3F5B" w:rsidRDefault="004B40AD" w:rsidP="005A7AF8">
      <w:pPr>
        <w:rPr>
          <w:sz w:val="24"/>
          <w:szCs w:val="24"/>
        </w:rPr>
      </w:pPr>
      <w:r w:rsidRPr="00BB3F5B">
        <w:rPr>
          <w:rFonts w:eastAsia="Times New Roman"/>
          <w:sz w:val="24"/>
          <w:szCs w:val="24"/>
        </w:rPr>
        <w:t>2 ступень – основное общее образование (нормативный срок освоения 5лет);</w:t>
      </w:r>
    </w:p>
    <w:p w:rsidR="004B40AD" w:rsidRPr="00BB3F5B" w:rsidRDefault="004B40AD" w:rsidP="004B40AD">
      <w:pPr>
        <w:spacing w:line="13" w:lineRule="exact"/>
        <w:rPr>
          <w:sz w:val="24"/>
          <w:szCs w:val="24"/>
        </w:rPr>
      </w:pPr>
    </w:p>
    <w:p w:rsidR="004B40AD" w:rsidRPr="00BB3F5B" w:rsidRDefault="004B40AD" w:rsidP="005A7AF8">
      <w:pPr>
        <w:spacing w:line="234" w:lineRule="auto"/>
        <w:ind w:left="120"/>
        <w:jc w:val="both"/>
        <w:rPr>
          <w:sz w:val="24"/>
          <w:szCs w:val="24"/>
        </w:rPr>
      </w:pPr>
      <w:r w:rsidRPr="00BB3F5B">
        <w:rPr>
          <w:rFonts w:eastAsia="Times New Roman"/>
          <w:sz w:val="24"/>
          <w:szCs w:val="24"/>
        </w:rPr>
        <w:t>3 ступень – среднее (полное) общее обра</w:t>
      </w:r>
      <w:r w:rsidR="005A7AF8" w:rsidRPr="00BB3F5B">
        <w:rPr>
          <w:rFonts w:eastAsia="Times New Roman"/>
          <w:sz w:val="24"/>
          <w:szCs w:val="24"/>
        </w:rPr>
        <w:t>зование (нормативный срок освое</w:t>
      </w:r>
      <w:r w:rsidRPr="00BB3F5B">
        <w:rPr>
          <w:rFonts w:eastAsia="Times New Roman"/>
          <w:sz w:val="24"/>
          <w:szCs w:val="24"/>
        </w:rPr>
        <w:t>ния 2 года).</w:t>
      </w:r>
    </w:p>
    <w:p w:rsidR="004B40AD" w:rsidRPr="00BB3F5B" w:rsidRDefault="004B40AD" w:rsidP="004B40AD">
      <w:pPr>
        <w:spacing w:line="200" w:lineRule="exact"/>
        <w:rPr>
          <w:sz w:val="24"/>
          <w:szCs w:val="24"/>
        </w:rPr>
      </w:pPr>
    </w:p>
    <w:p w:rsidR="004B40AD" w:rsidRPr="00BB3F5B" w:rsidRDefault="005A7AF8" w:rsidP="004B40AD">
      <w:pPr>
        <w:spacing w:line="236" w:lineRule="auto"/>
        <w:ind w:firstLine="852"/>
        <w:jc w:val="both"/>
        <w:rPr>
          <w:sz w:val="24"/>
          <w:szCs w:val="24"/>
        </w:rPr>
      </w:pPr>
      <w:r w:rsidRPr="00BB3F5B">
        <w:rPr>
          <w:rFonts w:eastAsia="Times New Roman"/>
          <w:sz w:val="24"/>
          <w:szCs w:val="24"/>
        </w:rPr>
        <w:lastRenderedPageBreak/>
        <w:t xml:space="preserve">МКОУ «СОШ №7» </w:t>
      </w:r>
      <w:r w:rsidR="004B40AD" w:rsidRPr="00BB3F5B">
        <w:rPr>
          <w:rFonts w:eastAsia="Times New Roman"/>
          <w:sz w:val="24"/>
          <w:szCs w:val="24"/>
        </w:rPr>
        <w:t>обеспечивает преемственность образовательных программ начального общего, основного общего и среднего общего образования, т.е. каждая последующая программа, базируется на предыдущей.</w:t>
      </w:r>
    </w:p>
    <w:p w:rsidR="004B40AD" w:rsidRPr="00BB3F5B" w:rsidRDefault="004B40AD" w:rsidP="004B40AD">
      <w:pPr>
        <w:spacing w:line="15" w:lineRule="exact"/>
        <w:rPr>
          <w:sz w:val="24"/>
          <w:szCs w:val="24"/>
        </w:rPr>
      </w:pPr>
    </w:p>
    <w:p w:rsidR="004B40AD" w:rsidRPr="00BB3F5B" w:rsidRDefault="005A7AF8" w:rsidP="004B40AD">
      <w:pPr>
        <w:spacing w:line="238" w:lineRule="auto"/>
        <w:ind w:firstLine="852"/>
        <w:jc w:val="both"/>
        <w:rPr>
          <w:sz w:val="24"/>
          <w:szCs w:val="24"/>
        </w:rPr>
      </w:pPr>
      <w:r w:rsidRPr="00BB3F5B">
        <w:rPr>
          <w:rFonts w:eastAsia="Times New Roman"/>
          <w:sz w:val="24"/>
          <w:szCs w:val="24"/>
        </w:rPr>
        <w:t xml:space="preserve">МКОУ «СОШ №7» </w:t>
      </w:r>
      <w:r w:rsidR="004B40AD" w:rsidRPr="00BB3F5B">
        <w:rPr>
          <w:rFonts w:eastAsia="Times New Roman"/>
          <w:sz w:val="24"/>
          <w:szCs w:val="24"/>
        </w:rPr>
        <w:t xml:space="preserve">самостоятельна в выборе системы оценок, формы, порядка и периодичности промежуточной аттестации </w:t>
      </w:r>
      <w:r w:rsidRPr="00BB3F5B">
        <w:rPr>
          <w:rFonts w:eastAsia="Times New Roman"/>
          <w:sz w:val="24"/>
          <w:szCs w:val="24"/>
        </w:rPr>
        <w:t>обучающихся. Текущий кон</w:t>
      </w:r>
      <w:r w:rsidR="004B40AD" w:rsidRPr="00BB3F5B">
        <w:rPr>
          <w:rFonts w:eastAsia="Times New Roman"/>
          <w:sz w:val="24"/>
          <w:szCs w:val="24"/>
        </w:rPr>
        <w:t>троль успеваемости обучающихся школы о</w:t>
      </w:r>
      <w:r w:rsidRPr="00BB3F5B">
        <w:rPr>
          <w:rFonts w:eastAsia="Times New Roman"/>
          <w:sz w:val="24"/>
          <w:szCs w:val="24"/>
        </w:rPr>
        <w:t>существляется учителями по пяти</w:t>
      </w:r>
      <w:r w:rsidR="004B40AD" w:rsidRPr="00BB3F5B">
        <w:rPr>
          <w:rFonts w:eastAsia="Times New Roman"/>
          <w:sz w:val="24"/>
          <w:szCs w:val="24"/>
        </w:rPr>
        <w:t>балльной системе (безотметочная в 1-х классах, во</w:t>
      </w:r>
      <w:r w:rsidRPr="00BB3F5B">
        <w:rPr>
          <w:rFonts w:eastAsia="Times New Roman"/>
          <w:sz w:val="24"/>
          <w:szCs w:val="24"/>
        </w:rPr>
        <w:t xml:space="preserve"> 2-х классах 1 полугодие), а си</w:t>
      </w:r>
      <w:r w:rsidR="004B40AD" w:rsidRPr="00BB3F5B">
        <w:rPr>
          <w:rFonts w:eastAsia="Times New Roman"/>
          <w:sz w:val="24"/>
          <w:szCs w:val="24"/>
        </w:rPr>
        <w:t>стема и порядок оценки знаний, обучающихся</w:t>
      </w:r>
      <w:r w:rsidRPr="00BB3F5B">
        <w:rPr>
          <w:rFonts w:eastAsia="Times New Roman"/>
          <w:sz w:val="24"/>
          <w:szCs w:val="24"/>
        </w:rPr>
        <w:t xml:space="preserve"> определяется Уставом и «Положе</w:t>
      </w:r>
      <w:r w:rsidR="004B40AD" w:rsidRPr="00BB3F5B">
        <w:rPr>
          <w:rFonts w:eastAsia="Times New Roman"/>
          <w:sz w:val="24"/>
          <w:szCs w:val="24"/>
        </w:rPr>
        <w:t>ние о проведении промежуточной аттестации учащихся и осуществлении текущего контроля их успеваемости».</w:t>
      </w:r>
    </w:p>
    <w:p w:rsidR="004B40AD" w:rsidRPr="00BB3F5B" w:rsidRDefault="004B40AD" w:rsidP="004B40AD">
      <w:pPr>
        <w:spacing w:line="19" w:lineRule="exact"/>
        <w:rPr>
          <w:sz w:val="24"/>
          <w:szCs w:val="24"/>
        </w:rPr>
      </w:pPr>
    </w:p>
    <w:p w:rsidR="004B40AD" w:rsidRPr="00BB3F5B" w:rsidRDefault="004B40AD" w:rsidP="004B40AD">
      <w:pPr>
        <w:spacing w:line="238" w:lineRule="auto"/>
        <w:ind w:firstLine="852"/>
        <w:jc w:val="both"/>
        <w:rPr>
          <w:sz w:val="24"/>
          <w:szCs w:val="24"/>
        </w:rPr>
      </w:pPr>
      <w:r w:rsidRPr="00BB3F5B">
        <w:rPr>
          <w:rFonts w:eastAsia="Times New Roman"/>
          <w:sz w:val="24"/>
          <w:szCs w:val="24"/>
        </w:rPr>
        <w:t>Обучающиеся, в полном объёме освоившие образовательную программу, переводятся в следующий класс по решению Педагогического совета. Освоение общеобразовательных программ основного общего, среднего общего образования завершается государственной (итоговой) аттестацией, которая осуществляется в соответствии с положением о государственной (итоговой) аттестации выпускников общеобразовательных учреждений, утверждаемой Министерством образования и науки РФ.</w:t>
      </w:r>
    </w:p>
    <w:p w:rsidR="004B40AD" w:rsidRPr="00BB3F5B" w:rsidRDefault="004B40AD" w:rsidP="004B40AD">
      <w:pPr>
        <w:spacing w:line="19" w:lineRule="exact"/>
        <w:rPr>
          <w:sz w:val="24"/>
          <w:szCs w:val="24"/>
        </w:rPr>
      </w:pPr>
    </w:p>
    <w:p w:rsidR="004B40AD" w:rsidRPr="00BB3F5B" w:rsidRDefault="004B40AD" w:rsidP="004B40AD">
      <w:pPr>
        <w:spacing w:line="239" w:lineRule="auto"/>
        <w:ind w:firstLine="852"/>
        <w:jc w:val="both"/>
        <w:rPr>
          <w:sz w:val="24"/>
          <w:szCs w:val="24"/>
        </w:rPr>
      </w:pPr>
      <w:r w:rsidRPr="00BB3F5B">
        <w:rPr>
          <w:rFonts w:eastAsia="Times New Roman"/>
          <w:sz w:val="24"/>
          <w:szCs w:val="24"/>
        </w:rPr>
        <w:t xml:space="preserve">Порядок приёма учащихся в школу определяется учредителем, Уставом школы и «Положением о правилах приема учащихся в </w:t>
      </w:r>
      <w:r w:rsidR="005A7AF8" w:rsidRPr="00BB3F5B">
        <w:rPr>
          <w:rFonts w:eastAsia="Times New Roman"/>
          <w:sz w:val="24"/>
          <w:szCs w:val="24"/>
        </w:rPr>
        <w:t>МКОУ «СОШ №7»</w:t>
      </w:r>
      <w:r w:rsidRPr="00BB3F5B">
        <w:rPr>
          <w:rFonts w:eastAsia="Times New Roman"/>
          <w:sz w:val="24"/>
          <w:szCs w:val="24"/>
        </w:rPr>
        <w:t>. Настоящие Правила регулируют порядок приема граждан в школу на этапе начального общего, основного общего и среднег</w:t>
      </w:r>
      <w:r w:rsidR="005A7AF8" w:rsidRPr="00BB3F5B">
        <w:rPr>
          <w:rFonts w:eastAsia="Times New Roman"/>
          <w:sz w:val="24"/>
          <w:szCs w:val="24"/>
        </w:rPr>
        <w:t>о образования. В школу на ступе</w:t>
      </w:r>
      <w:r w:rsidRPr="00BB3F5B">
        <w:rPr>
          <w:rFonts w:eastAsia="Times New Roman"/>
          <w:sz w:val="24"/>
          <w:szCs w:val="24"/>
        </w:rPr>
        <w:t>ни начального общего, основного общего и ср</w:t>
      </w:r>
      <w:r w:rsidR="005A7AF8" w:rsidRPr="00BB3F5B">
        <w:rPr>
          <w:rFonts w:eastAsia="Times New Roman"/>
          <w:sz w:val="24"/>
          <w:szCs w:val="24"/>
        </w:rPr>
        <w:t>еднего общего образования приним</w:t>
      </w:r>
      <w:r w:rsidRPr="00BB3F5B">
        <w:rPr>
          <w:rFonts w:eastAsia="Times New Roman"/>
          <w:sz w:val="24"/>
          <w:szCs w:val="24"/>
        </w:rPr>
        <w:t xml:space="preserve">аются граждане, проживающие на закреплённой учредителем за </w:t>
      </w:r>
      <w:r w:rsidR="005A7AF8" w:rsidRPr="00BB3F5B">
        <w:rPr>
          <w:rFonts w:eastAsia="Times New Roman"/>
          <w:sz w:val="24"/>
          <w:szCs w:val="24"/>
        </w:rPr>
        <w:t xml:space="preserve">МКОУ «СОШ №7» </w:t>
      </w:r>
      <w:r w:rsidRPr="00BB3F5B">
        <w:rPr>
          <w:rFonts w:eastAsia="Times New Roman"/>
          <w:sz w:val="24"/>
          <w:szCs w:val="24"/>
        </w:rPr>
        <w:t>территории и имеющие право на получение образования. Зачисление граждан, прибывших в школу в течение учебног</w:t>
      </w:r>
      <w:r w:rsidR="005A7AF8" w:rsidRPr="00BB3F5B">
        <w:rPr>
          <w:rFonts w:eastAsia="Times New Roman"/>
          <w:sz w:val="24"/>
          <w:szCs w:val="24"/>
        </w:rPr>
        <w:t>о года, оформляется приказом ди</w:t>
      </w:r>
      <w:r w:rsidRPr="00BB3F5B">
        <w:rPr>
          <w:rFonts w:eastAsia="Times New Roman"/>
          <w:sz w:val="24"/>
          <w:szCs w:val="24"/>
        </w:rPr>
        <w:t xml:space="preserve">ректора в день подачи заявления, по заявлению </w:t>
      </w:r>
      <w:r w:rsidR="005A7AF8" w:rsidRPr="00BB3F5B">
        <w:rPr>
          <w:rFonts w:eastAsia="Times New Roman"/>
          <w:sz w:val="24"/>
          <w:szCs w:val="24"/>
        </w:rPr>
        <w:t>родителей (законных представите</w:t>
      </w:r>
      <w:r w:rsidRPr="00BB3F5B">
        <w:rPr>
          <w:rFonts w:eastAsia="Times New Roman"/>
          <w:sz w:val="24"/>
          <w:szCs w:val="24"/>
        </w:rPr>
        <w:t>лей) с предоставлением необходимых документов. На каждого учащегося заводится личное дело установленного образца. Школа знакомит поступающего на обучение и его родителей (законных представите</w:t>
      </w:r>
      <w:r w:rsidR="005A7AF8" w:rsidRPr="00BB3F5B">
        <w:rPr>
          <w:rFonts w:eastAsia="Times New Roman"/>
          <w:sz w:val="24"/>
          <w:szCs w:val="24"/>
        </w:rPr>
        <w:t>лей) с Уставом и другими учреди</w:t>
      </w:r>
      <w:r w:rsidRPr="00BB3F5B">
        <w:rPr>
          <w:rFonts w:eastAsia="Times New Roman"/>
          <w:sz w:val="24"/>
          <w:szCs w:val="24"/>
        </w:rPr>
        <w:t>тельными документами, регламентирующими о</w:t>
      </w:r>
      <w:r w:rsidR="005A7AF8" w:rsidRPr="00BB3F5B">
        <w:rPr>
          <w:rFonts w:eastAsia="Times New Roman"/>
          <w:sz w:val="24"/>
          <w:szCs w:val="24"/>
        </w:rPr>
        <w:t>рганизацию образовательного про</w:t>
      </w:r>
      <w:r w:rsidRPr="00BB3F5B">
        <w:rPr>
          <w:rFonts w:eastAsia="Times New Roman"/>
          <w:sz w:val="24"/>
          <w:szCs w:val="24"/>
        </w:rPr>
        <w:t>цесса.</w:t>
      </w:r>
    </w:p>
    <w:p w:rsidR="004B40AD" w:rsidRPr="00BB3F5B" w:rsidRDefault="004B40AD" w:rsidP="004B40AD">
      <w:pPr>
        <w:spacing w:line="26" w:lineRule="exact"/>
        <w:rPr>
          <w:sz w:val="24"/>
          <w:szCs w:val="24"/>
        </w:rPr>
      </w:pPr>
    </w:p>
    <w:p w:rsidR="004B40AD" w:rsidRPr="00BB3F5B" w:rsidRDefault="004B40AD" w:rsidP="004B40AD">
      <w:pPr>
        <w:spacing w:line="234" w:lineRule="auto"/>
        <w:ind w:firstLine="720"/>
        <w:jc w:val="both"/>
        <w:rPr>
          <w:sz w:val="24"/>
          <w:szCs w:val="24"/>
        </w:rPr>
      </w:pPr>
      <w:r w:rsidRPr="00BB3F5B">
        <w:rPr>
          <w:rFonts w:eastAsia="Times New Roman"/>
          <w:b/>
          <w:bCs/>
          <w:sz w:val="24"/>
          <w:szCs w:val="24"/>
        </w:rPr>
        <w:t>1.1.2. Принципы и подходы к формированию основной образовательной программы среднего общего образования.</w:t>
      </w:r>
    </w:p>
    <w:p w:rsidR="004B40AD" w:rsidRPr="00BB3F5B" w:rsidRDefault="004B40AD" w:rsidP="004B40AD">
      <w:pPr>
        <w:spacing w:line="11" w:lineRule="exact"/>
        <w:rPr>
          <w:sz w:val="24"/>
          <w:szCs w:val="24"/>
        </w:rPr>
      </w:pPr>
    </w:p>
    <w:p w:rsidR="004B40AD" w:rsidRPr="00BB3F5B" w:rsidRDefault="004B40AD" w:rsidP="004B40AD">
      <w:pPr>
        <w:spacing w:line="234" w:lineRule="auto"/>
        <w:ind w:firstLine="852"/>
        <w:jc w:val="both"/>
        <w:rPr>
          <w:sz w:val="24"/>
          <w:szCs w:val="24"/>
        </w:rPr>
      </w:pPr>
      <w:r w:rsidRPr="00BB3F5B">
        <w:rPr>
          <w:rFonts w:eastAsia="Times New Roman"/>
          <w:sz w:val="24"/>
          <w:szCs w:val="24"/>
        </w:rPr>
        <w:t>Методологической основой ФГОС СОО является системно-деятельностный подход, который предполагает:</w:t>
      </w:r>
    </w:p>
    <w:p w:rsidR="004B40AD" w:rsidRPr="00BB3F5B" w:rsidRDefault="004B40AD" w:rsidP="004B40AD">
      <w:pPr>
        <w:spacing w:line="15" w:lineRule="exact"/>
        <w:rPr>
          <w:sz w:val="24"/>
          <w:szCs w:val="24"/>
        </w:rPr>
      </w:pPr>
    </w:p>
    <w:p w:rsidR="004B40AD" w:rsidRPr="00BB3F5B" w:rsidRDefault="004B40AD" w:rsidP="004B40AD">
      <w:pPr>
        <w:spacing w:line="234" w:lineRule="auto"/>
        <w:ind w:firstLine="852"/>
        <w:jc w:val="both"/>
        <w:rPr>
          <w:sz w:val="24"/>
          <w:szCs w:val="24"/>
        </w:rPr>
      </w:pPr>
      <w:r w:rsidRPr="00BB3F5B">
        <w:rPr>
          <w:rFonts w:eastAsia="Times New Roman"/>
          <w:sz w:val="24"/>
          <w:szCs w:val="24"/>
        </w:rPr>
        <w:t>- формирование готовности обучаю</w:t>
      </w:r>
      <w:r w:rsidR="005A7AF8" w:rsidRPr="00BB3F5B">
        <w:rPr>
          <w:rFonts w:eastAsia="Times New Roman"/>
          <w:sz w:val="24"/>
          <w:szCs w:val="24"/>
        </w:rPr>
        <w:t>щихся к саморазвитию и непрерыв</w:t>
      </w:r>
      <w:r w:rsidRPr="00BB3F5B">
        <w:rPr>
          <w:rFonts w:eastAsia="Times New Roman"/>
          <w:sz w:val="24"/>
          <w:szCs w:val="24"/>
        </w:rPr>
        <w:t>ному образованию;</w:t>
      </w:r>
    </w:p>
    <w:p w:rsidR="004B40AD" w:rsidRPr="00BB3F5B" w:rsidRDefault="004B40AD" w:rsidP="004B40AD">
      <w:pPr>
        <w:spacing w:line="15" w:lineRule="exact"/>
        <w:rPr>
          <w:sz w:val="24"/>
          <w:szCs w:val="24"/>
        </w:rPr>
      </w:pPr>
    </w:p>
    <w:p w:rsidR="004B40AD" w:rsidRPr="00BB3F5B" w:rsidRDefault="004B40AD" w:rsidP="004B40AD">
      <w:pPr>
        <w:numPr>
          <w:ilvl w:val="0"/>
          <w:numId w:val="18"/>
        </w:numPr>
        <w:tabs>
          <w:tab w:val="left" w:pos="1440"/>
        </w:tabs>
        <w:spacing w:line="235" w:lineRule="auto"/>
        <w:ind w:firstLine="852"/>
        <w:rPr>
          <w:rFonts w:eastAsia="Times New Roman"/>
          <w:sz w:val="24"/>
          <w:szCs w:val="24"/>
        </w:rPr>
      </w:pPr>
      <w:r w:rsidRPr="00BB3F5B">
        <w:rPr>
          <w:rFonts w:eastAsia="Times New Roman"/>
          <w:sz w:val="24"/>
          <w:szCs w:val="24"/>
        </w:rPr>
        <w:t>проектирование и конструирование развивающей образовательной среды организации, осуществляющей образовательную деятельность;</w:t>
      </w:r>
    </w:p>
    <w:p w:rsidR="004B40AD" w:rsidRPr="00BB3F5B" w:rsidRDefault="004B40AD" w:rsidP="004B40AD">
      <w:pPr>
        <w:spacing w:line="2" w:lineRule="exact"/>
        <w:rPr>
          <w:rFonts w:eastAsia="Times New Roman"/>
          <w:sz w:val="24"/>
          <w:szCs w:val="24"/>
        </w:rPr>
      </w:pPr>
    </w:p>
    <w:p w:rsidR="004B40AD" w:rsidRPr="00BB3F5B" w:rsidRDefault="004B40AD" w:rsidP="004B40AD">
      <w:pPr>
        <w:numPr>
          <w:ilvl w:val="0"/>
          <w:numId w:val="18"/>
        </w:numPr>
        <w:tabs>
          <w:tab w:val="left" w:pos="1440"/>
        </w:tabs>
        <w:ind w:left="1440" w:hanging="588"/>
        <w:rPr>
          <w:rFonts w:eastAsia="Times New Roman"/>
          <w:sz w:val="24"/>
          <w:szCs w:val="24"/>
        </w:rPr>
      </w:pPr>
      <w:r w:rsidRPr="00BB3F5B">
        <w:rPr>
          <w:rFonts w:eastAsia="Times New Roman"/>
          <w:sz w:val="24"/>
          <w:szCs w:val="24"/>
        </w:rPr>
        <w:t>активную учебно-познавательную деятельность обучающихся;</w:t>
      </w:r>
    </w:p>
    <w:p w:rsidR="004B40AD" w:rsidRPr="00BB3F5B" w:rsidRDefault="004B40AD" w:rsidP="004B40AD">
      <w:pPr>
        <w:spacing w:line="12" w:lineRule="exact"/>
        <w:rPr>
          <w:rFonts w:eastAsia="Times New Roman"/>
          <w:sz w:val="24"/>
          <w:szCs w:val="24"/>
        </w:rPr>
      </w:pPr>
    </w:p>
    <w:p w:rsidR="004B40AD" w:rsidRPr="00D93364" w:rsidRDefault="004B40AD" w:rsidP="00CD1BF2">
      <w:pPr>
        <w:numPr>
          <w:ilvl w:val="0"/>
          <w:numId w:val="18"/>
        </w:numPr>
        <w:tabs>
          <w:tab w:val="left" w:pos="1440"/>
        </w:tabs>
        <w:spacing w:line="239" w:lineRule="auto"/>
        <w:ind w:firstLine="852"/>
        <w:jc w:val="both"/>
        <w:rPr>
          <w:sz w:val="24"/>
          <w:szCs w:val="24"/>
        </w:rPr>
      </w:pPr>
      <w:r w:rsidRPr="00D93364">
        <w:rPr>
          <w:rFonts w:eastAsia="Times New Roman"/>
          <w:sz w:val="24"/>
          <w:szCs w:val="24"/>
        </w:rPr>
        <w:t>построение образовательной деятельности с учетом индивидуальных, возрастных, психологических, физиологических особенностей и здоровья детей 15-18 лет, связанных: с переходом от учебных д</w:t>
      </w:r>
      <w:r w:rsidR="005A7AF8" w:rsidRPr="00D93364">
        <w:rPr>
          <w:rFonts w:eastAsia="Times New Roman"/>
          <w:sz w:val="24"/>
          <w:szCs w:val="24"/>
        </w:rPr>
        <w:t>ействий к овладению учебной дея</w:t>
      </w:r>
      <w:r w:rsidRPr="00D93364">
        <w:rPr>
          <w:rFonts w:eastAsia="Times New Roman"/>
          <w:sz w:val="24"/>
          <w:szCs w:val="24"/>
        </w:rPr>
        <w:t>тельностью при получении среднего общего обр</w:t>
      </w:r>
      <w:r w:rsidR="005A7AF8" w:rsidRPr="00D93364">
        <w:rPr>
          <w:rFonts w:eastAsia="Times New Roman"/>
          <w:sz w:val="24"/>
          <w:szCs w:val="24"/>
        </w:rPr>
        <w:t>азования, к новой внутренней позиции обучающегося; с направлен</w:t>
      </w:r>
      <w:r w:rsidR="00287D27" w:rsidRPr="00D93364">
        <w:rPr>
          <w:rFonts w:eastAsia="Times New Roman"/>
          <w:sz w:val="24"/>
          <w:szCs w:val="24"/>
        </w:rPr>
        <w:t>ностью на самостоятельный познавательный поиск, постановку учебных целей, освоение и самостоятельное осуществление</w:t>
      </w:r>
      <w:r w:rsidR="005A7AF8" w:rsidRPr="00D93364">
        <w:rPr>
          <w:rFonts w:eastAsia="Times New Roman"/>
          <w:sz w:val="24"/>
          <w:szCs w:val="24"/>
        </w:rPr>
        <w:t>кон</w:t>
      </w:r>
      <w:r w:rsidRPr="00D93364">
        <w:rPr>
          <w:rFonts w:eastAsia="Times New Roman"/>
          <w:sz w:val="24"/>
          <w:szCs w:val="24"/>
        </w:rPr>
        <w:t xml:space="preserve">трольных и оценочных действий, инициативу в </w:t>
      </w:r>
      <w:r w:rsidR="005A7AF8" w:rsidRPr="00D93364">
        <w:rPr>
          <w:rFonts w:eastAsia="Times New Roman"/>
          <w:sz w:val="24"/>
          <w:szCs w:val="24"/>
        </w:rPr>
        <w:t>организации учебного сотрудниче</w:t>
      </w:r>
      <w:r w:rsidRPr="00D93364">
        <w:rPr>
          <w:rFonts w:eastAsia="Times New Roman"/>
          <w:sz w:val="24"/>
          <w:szCs w:val="24"/>
        </w:rPr>
        <w:t>ства; с осуществлением качественного преобраз</w:t>
      </w:r>
      <w:r w:rsidR="005A7AF8" w:rsidRPr="00D93364">
        <w:rPr>
          <w:rFonts w:eastAsia="Times New Roman"/>
          <w:sz w:val="24"/>
          <w:szCs w:val="24"/>
        </w:rPr>
        <w:t>ования учебных действий, модели</w:t>
      </w:r>
      <w:r w:rsidRPr="00D93364">
        <w:rPr>
          <w:rFonts w:eastAsia="Times New Roman"/>
          <w:sz w:val="24"/>
          <w:szCs w:val="24"/>
        </w:rPr>
        <w:t>рования, контроля и оценки и перехода от са</w:t>
      </w:r>
      <w:r w:rsidR="005A7AF8" w:rsidRPr="00D93364">
        <w:rPr>
          <w:rFonts w:eastAsia="Times New Roman"/>
          <w:sz w:val="24"/>
          <w:szCs w:val="24"/>
        </w:rPr>
        <w:t>мостоятельной постановки обучаю</w:t>
      </w:r>
      <w:r w:rsidRPr="00D93364">
        <w:rPr>
          <w:rFonts w:eastAsia="Times New Roman"/>
          <w:sz w:val="24"/>
          <w:szCs w:val="24"/>
        </w:rPr>
        <w:t>щимися новых учебных задач к развитию спос</w:t>
      </w:r>
      <w:r w:rsidR="005A7AF8" w:rsidRPr="00D93364">
        <w:rPr>
          <w:rFonts w:eastAsia="Times New Roman"/>
          <w:sz w:val="24"/>
          <w:szCs w:val="24"/>
        </w:rPr>
        <w:t>обности проектирования собствен</w:t>
      </w:r>
      <w:r w:rsidRPr="00D93364">
        <w:rPr>
          <w:rFonts w:eastAsia="Times New Roman"/>
          <w:sz w:val="24"/>
          <w:szCs w:val="24"/>
        </w:rPr>
        <w:t>ной учебной деятельности и построению жи</w:t>
      </w:r>
      <w:r w:rsidR="005A7AF8" w:rsidRPr="00D93364">
        <w:rPr>
          <w:rFonts w:eastAsia="Times New Roman"/>
          <w:sz w:val="24"/>
          <w:szCs w:val="24"/>
        </w:rPr>
        <w:t>зненных планов во временной пер</w:t>
      </w:r>
      <w:r w:rsidRPr="00D93364">
        <w:rPr>
          <w:rFonts w:eastAsia="Times New Roman"/>
          <w:sz w:val="24"/>
          <w:szCs w:val="24"/>
        </w:rPr>
        <w:t xml:space="preserve">спективе; с формированием у обучающегося </w:t>
      </w:r>
      <w:r w:rsidR="005A7AF8" w:rsidRPr="00D93364">
        <w:rPr>
          <w:rFonts w:eastAsia="Times New Roman"/>
          <w:sz w:val="24"/>
          <w:szCs w:val="24"/>
        </w:rPr>
        <w:t>научного типа мышления, ориенти</w:t>
      </w:r>
      <w:r w:rsidRPr="00D93364">
        <w:rPr>
          <w:rFonts w:eastAsia="Times New Roman"/>
          <w:sz w:val="24"/>
          <w:szCs w:val="24"/>
        </w:rPr>
        <w:t xml:space="preserve">рующего на общекультурные образцы, нормы, </w:t>
      </w:r>
      <w:r w:rsidR="005A7AF8" w:rsidRPr="00D93364">
        <w:rPr>
          <w:rFonts w:eastAsia="Times New Roman"/>
          <w:sz w:val="24"/>
          <w:szCs w:val="24"/>
        </w:rPr>
        <w:t>эталоны и закономерности взаимо</w:t>
      </w:r>
      <w:r w:rsidRPr="00D93364">
        <w:rPr>
          <w:rFonts w:eastAsia="Times New Roman"/>
          <w:sz w:val="24"/>
          <w:szCs w:val="24"/>
        </w:rPr>
        <w:t>действия с окружающим миром; с овладением коммуникативными средствами и способами организации кооперации и сотрудни</w:t>
      </w:r>
      <w:r w:rsidR="005A7AF8" w:rsidRPr="00D93364">
        <w:rPr>
          <w:rFonts w:eastAsia="Times New Roman"/>
          <w:sz w:val="24"/>
          <w:szCs w:val="24"/>
        </w:rPr>
        <w:t>чества; с развитием учебного со</w:t>
      </w:r>
      <w:r w:rsidRPr="00D93364">
        <w:rPr>
          <w:rFonts w:eastAsia="Times New Roman"/>
          <w:sz w:val="24"/>
          <w:szCs w:val="24"/>
        </w:rPr>
        <w:t>трудничества, реализуемого в отношениях обучающихся с учителем и сверстника-ми.</w:t>
      </w:r>
    </w:p>
    <w:p w:rsidR="004B40AD" w:rsidRPr="00BB3F5B" w:rsidRDefault="004B40AD" w:rsidP="004B40AD">
      <w:pPr>
        <w:spacing w:line="18" w:lineRule="exact"/>
        <w:rPr>
          <w:sz w:val="24"/>
          <w:szCs w:val="24"/>
        </w:rPr>
      </w:pPr>
    </w:p>
    <w:p w:rsidR="004B40AD" w:rsidRPr="00BB3F5B" w:rsidRDefault="004B40AD" w:rsidP="004B40AD">
      <w:pPr>
        <w:spacing w:line="239" w:lineRule="auto"/>
        <w:ind w:firstLine="852"/>
        <w:jc w:val="both"/>
        <w:rPr>
          <w:sz w:val="24"/>
          <w:szCs w:val="24"/>
        </w:rPr>
      </w:pPr>
      <w:r w:rsidRPr="00BB3F5B">
        <w:rPr>
          <w:rFonts w:eastAsia="Times New Roman"/>
          <w:sz w:val="24"/>
          <w:szCs w:val="24"/>
        </w:rPr>
        <w:t>Переход обучающегося в старшую школу совпадает с первым периодом юности, или первым периодом зрелости, котор</w:t>
      </w:r>
      <w:r w:rsidR="00287D27" w:rsidRPr="00BB3F5B">
        <w:rPr>
          <w:rFonts w:eastAsia="Times New Roman"/>
          <w:sz w:val="24"/>
          <w:szCs w:val="24"/>
        </w:rPr>
        <w:t>ый отличается сложностью станов</w:t>
      </w:r>
      <w:r w:rsidRPr="00BB3F5B">
        <w:rPr>
          <w:rFonts w:eastAsia="Times New Roman"/>
          <w:sz w:val="24"/>
          <w:szCs w:val="24"/>
        </w:rPr>
        <w:t>ления личностных черт. Центральным психо</w:t>
      </w:r>
      <w:r w:rsidR="00287D27" w:rsidRPr="00BB3F5B">
        <w:rPr>
          <w:rFonts w:eastAsia="Times New Roman"/>
          <w:sz w:val="24"/>
          <w:szCs w:val="24"/>
        </w:rPr>
        <w:t>логическим новообразованием юно</w:t>
      </w:r>
      <w:r w:rsidRPr="00BB3F5B">
        <w:rPr>
          <w:rFonts w:eastAsia="Times New Roman"/>
          <w:sz w:val="24"/>
          <w:szCs w:val="24"/>
        </w:rPr>
        <w:t>шеского возраста является предварительное сам</w:t>
      </w:r>
      <w:r w:rsidR="00287D27" w:rsidRPr="00BB3F5B">
        <w:rPr>
          <w:rFonts w:eastAsia="Times New Roman"/>
          <w:sz w:val="24"/>
          <w:szCs w:val="24"/>
        </w:rPr>
        <w:t>оопределение, построение жизнен</w:t>
      </w:r>
      <w:r w:rsidRPr="00BB3F5B">
        <w:rPr>
          <w:rFonts w:eastAsia="Times New Roman"/>
          <w:sz w:val="24"/>
          <w:szCs w:val="24"/>
        </w:rPr>
        <w:t xml:space="preserve">ных планов на будущее, формирование </w:t>
      </w:r>
      <w:r w:rsidRPr="00BB3F5B">
        <w:rPr>
          <w:rFonts w:eastAsia="Times New Roman"/>
          <w:sz w:val="24"/>
          <w:szCs w:val="24"/>
        </w:rPr>
        <w:lastRenderedPageBreak/>
        <w:t>идентичности и устойчивого образа «Я». Направленность личности в юношеском возрасте характеризуется ее ценностными ориентациями, интересами, отношениями, установками, мотивами, переходом от подросткового возраста самостоятельной взросл</w:t>
      </w:r>
      <w:r w:rsidR="00287D27" w:rsidRPr="00BB3F5B">
        <w:rPr>
          <w:rFonts w:eastAsia="Times New Roman"/>
          <w:sz w:val="24"/>
          <w:szCs w:val="24"/>
        </w:rPr>
        <w:t>ой жизни. К этому периоду факти</w:t>
      </w:r>
      <w:r w:rsidRPr="00BB3F5B">
        <w:rPr>
          <w:rFonts w:eastAsia="Times New Roman"/>
          <w:sz w:val="24"/>
          <w:szCs w:val="24"/>
        </w:rPr>
        <w:t>чески завершается становление основных биологических и психологических функций, необходимых взрослому человеку для</w:t>
      </w:r>
      <w:r w:rsidR="00287D27" w:rsidRPr="00BB3F5B">
        <w:rPr>
          <w:rFonts w:eastAsia="Times New Roman"/>
          <w:sz w:val="24"/>
          <w:szCs w:val="24"/>
        </w:rPr>
        <w:t xml:space="preserve"> полноценного существования. Со</w:t>
      </w:r>
      <w:r w:rsidRPr="00BB3F5B">
        <w:rPr>
          <w:rFonts w:eastAsia="Times New Roman"/>
          <w:sz w:val="24"/>
          <w:szCs w:val="24"/>
        </w:rPr>
        <w:t>циальное и личностное самоопределение в данном возрасте предпо</w:t>
      </w:r>
      <w:r w:rsidR="003D7719" w:rsidRPr="00BB3F5B">
        <w:rPr>
          <w:rFonts w:eastAsia="Times New Roman"/>
          <w:sz w:val="24"/>
          <w:szCs w:val="24"/>
        </w:rPr>
        <w:t>лагает не столь</w:t>
      </w:r>
      <w:r w:rsidRPr="00BB3F5B">
        <w:rPr>
          <w:rFonts w:eastAsia="Times New Roman"/>
          <w:sz w:val="24"/>
          <w:szCs w:val="24"/>
        </w:rPr>
        <w:t>ко эмансипацию от взрослых, сколько четкую ориентировку и определение своего места во взрослом мире. Основными принцип</w:t>
      </w:r>
      <w:r w:rsidR="00287D27" w:rsidRPr="00BB3F5B">
        <w:rPr>
          <w:rFonts w:eastAsia="Times New Roman"/>
          <w:sz w:val="24"/>
          <w:szCs w:val="24"/>
        </w:rPr>
        <w:t>ами реализации программы являют</w:t>
      </w:r>
      <w:r w:rsidRPr="00BB3F5B">
        <w:rPr>
          <w:rFonts w:eastAsia="Times New Roman"/>
          <w:sz w:val="24"/>
          <w:szCs w:val="24"/>
        </w:rPr>
        <w:t>ся:</w:t>
      </w:r>
    </w:p>
    <w:p w:rsidR="004B40AD" w:rsidRPr="00BB3F5B" w:rsidRDefault="004B40AD" w:rsidP="004B40AD">
      <w:pPr>
        <w:spacing w:line="19" w:lineRule="exact"/>
        <w:rPr>
          <w:sz w:val="24"/>
          <w:szCs w:val="24"/>
        </w:rPr>
      </w:pPr>
    </w:p>
    <w:p w:rsidR="004B40AD" w:rsidRPr="00BB3F5B" w:rsidRDefault="004B40AD" w:rsidP="004B40AD">
      <w:pPr>
        <w:numPr>
          <w:ilvl w:val="0"/>
          <w:numId w:val="19"/>
        </w:numPr>
        <w:tabs>
          <w:tab w:val="left" w:pos="890"/>
        </w:tabs>
        <w:spacing w:line="236" w:lineRule="auto"/>
        <w:ind w:firstLine="720"/>
        <w:jc w:val="both"/>
        <w:rPr>
          <w:rFonts w:eastAsia="Times New Roman"/>
          <w:sz w:val="24"/>
          <w:szCs w:val="24"/>
        </w:rPr>
      </w:pPr>
      <w:r w:rsidRPr="00BB3F5B">
        <w:rPr>
          <w:rFonts w:eastAsia="Times New Roman"/>
          <w:sz w:val="24"/>
          <w:szCs w:val="24"/>
        </w:rPr>
        <w:t>обеспечение преемственности и взаимосвязи программ основного общего и среднего общего образования; - расширение образовательного пространства через использование возможностей</w:t>
      </w:r>
    </w:p>
    <w:p w:rsidR="004B40AD" w:rsidRPr="00BB3F5B" w:rsidRDefault="004B40AD" w:rsidP="004B40AD">
      <w:pPr>
        <w:spacing w:line="14" w:lineRule="exact"/>
        <w:rPr>
          <w:rFonts w:eastAsia="Times New Roman"/>
          <w:sz w:val="24"/>
          <w:szCs w:val="24"/>
        </w:rPr>
      </w:pPr>
    </w:p>
    <w:p w:rsidR="004B40AD" w:rsidRPr="00BB3F5B" w:rsidRDefault="004B40AD" w:rsidP="004B40AD">
      <w:pPr>
        <w:spacing w:line="237" w:lineRule="auto"/>
        <w:ind w:firstLine="720"/>
        <w:jc w:val="both"/>
        <w:rPr>
          <w:rFonts w:eastAsia="Times New Roman"/>
          <w:sz w:val="24"/>
          <w:szCs w:val="24"/>
        </w:rPr>
      </w:pPr>
      <w:r w:rsidRPr="00BB3F5B">
        <w:rPr>
          <w:rFonts w:eastAsia="Times New Roman"/>
          <w:sz w:val="24"/>
          <w:szCs w:val="24"/>
        </w:rPr>
        <w:t>неформального (дополнительного) образования, многосторонние связи и продуктивное взаимодействие с различными у</w:t>
      </w:r>
      <w:r w:rsidR="00287D27" w:rsidRPr="00BB3F5B">
        <w:rPr>
          <w:rFonts w:eastAsia="Times New Roman"/>
          <w:sz w:val="24"/>
          <w:szCs w:val="24"/>
        </w:rPr>
        <w:t>чреждениями, организациями, объ</w:t>
      </w:r>
      <w:r w:rsidRPr="00BB3F5B">
        <w:rPr>
          <w:rFonts w:eastAsia="Times New Roman"/>
          <w:sz w:val="24"/>
          <w:szCs w:val="24"/>
        </w:rPr>
        <w:t>единениями; - формирование творческой инициа</w:t>
      </w:r>
      <w:r w:rsidR="00287D27" w:rsidRPr="00BB3F5B">
        <w:rPr>
          <w:rFonts w:eastAsia="Times New Roman"/>
          <w:sz w:val="24"/>
          <w:szCs w:val="24"/>
        </w:rPr>
        <w:t>тивы, самостоятельности и ответ</w:t>
      </w:r>
      <w:r w:rsidRPr="00BB3F5B">
        <w:rPr>
          <w:rFonts w:eastAsia="Times New Roman"/>
          <w:sz w:val="24"/>
          <w:szCs w:val="24"/>
        </w:rPr>
        <w:t>ственной позиции старшеклассника в разных видах деятельности;</w:t>
      </w:r>
    </w:p>
    <w:p w:rsidR="004B40AD" w:rsidRPr="00BB3F5B" w:rsidRDefault="004B40AD" w:rsidP="004B40AD">
      <w:pPr>
        <w:spacing w:line="17" w:lineRule="exact"/>
        <w:rPr>
          <w:rFonts w:eastAsia="Times New Roman"/>
          <w:sz w:val="24"/>
          <w:szCs w:val="24"/>
        </w:rPr>
      </w:pPr>
    </w:p>
    <w:p w:rsidR="004B40AD" w:rsidRPr="00BB3F5B" w:rsidRDefault="004B40AD" w:rsidP="004B40AD">
      <w:pPr>
        <w:spacing w:line="236" w:lineRule="auto"/>
        <w:ind w:firstLine="720"/>
        <w:jc w:val="both"/>
        <w:rPr>
          <w:rFonts w:eastAsia="Times New Roman"/>
          <w:sz w:val="24"/>
          <w:szCs w:val="24"/>
        </w:rPr>
      </w:pPr>
      <w:r w:rsidRPr="00BB3F5B">
        <w:rPr>
          <w:rFonts w:eastAsia="Times New Roman"/>
          <w:sz w:val="24"/>
          <w:szCs w:val="24"/>
        </w:rPr>
        <w:t xml:space="preserve">-обеспечение открытости школы </w:t>
      </w:r>
      <w:r w:rsidR="00287D27" w:rsidRPr="00BB3F5B">
        <w:rPr>
          <w:rFonts w:eastAsia="Times New Roman"/>
          <w:sz w:val="24"/>
          <w:szCs w:val="24"/>
        </w:rPr>
        <w:t>МКОУ «СОШ №7»  для образователь</w:t>
      </w:r>
      <w:r w:rsidRPr="00BB3F5B">
        <w:rPr>
          <w:rFonts w:eastAsia="Times New Roman"/>
          <w:sz w:val="24"/>
          <w:szCs w:val="24"/>
        </w:rPr>
        <w:t>ного сообщества города, развитие системы гос</w:t>
      </w:r>
      <w:r w:rsidR="00287D27" w:rsidRPr="00BB3F5B">
        <w:rPr>
          <w:rFonts w:eastAsia="Times New Roman"/>
          <w:sz w:val="24"/>
          <w:szCs w:val="24"/>
        </w:rPr>
        <w:t>ударственно-общественного управ</w:t>
      </w:r>
      <w:r w:rsidRPr="00BB3F5B">
        <w:rPr>
          <w:rFonts w:eastAsia="Times New Roman"/>
          <w:sz w:val="24"/>
          <w:szCs w:val="24"/>
        </w:rPr>
        <w:t>ления ОУ;</w:t>
      </w:r>
    </w:p>
    <w:p w:rsidR="004B40AD" w:rsidRPr="00BB3F5B" w:rsidRDefault="004B40AD" w:rsidP="004B40AD">
      <w:pPr>
        <w:spacing w:line="14" w:lineRule="exact"/>
        <w:rPr>
          <w:rFonts w:eastAsia="Times New Roman"/>
          <w:sz w:val="24"/>
          <w:szCs w:val="24"/>
        </w:rPr>
      </w:pPr>
    </w:p>
    <w:p w:rsidR="004B40AD" w:rsidRPr="00BB3F5B" w:rsidRDefault="004B40AD" w:rsidP="004B40AD">
      <w:pPr>
        <w:spacing w:line="237" w:lineRule="auto"/>
        <w:ind w:firstLine="720"/>
        <w:jc w:val="both"/>
        <w:rPr>
          <w:rFonts w:eastAsia="Times New Roman"/>
          <w:sz w:val="24"/>
          <w:szCs w:val="24"/>
        </w:rPr>
      </w:pPr>
      <w:r w:rsidRPr="00BB3F5B">
        <w:rPr>
          <w:rFonts w:eastAsia="Times New Roman"/>
          <w:sz w:val="24"/>
          <w:szCs w:val="24"/>
        </w:rPr>
        <w:t>-обеспечение индивидуализации образования через са</w:t>
      </w:r>
      <w:r w:rsidR="00287D27" w:rsidRPr="00BB3F5B">
        <w:rPr>
          <w:rFonts w:eastAsia="Times New Roman"/>
          <w:sz w:val="24"/>
          <w:szCs w:val="24"/>
        </w:rPr>
        <w:t>мостоятельный сво</w:t>
      </w:r>
      <w:r w:rsidRPr="00BB3F5B">
        <w:rPr>
          <w:rFonts w:eastAsia="Times New Roman"/>
          <w:sz w:val="24"/>
          <w:szCs w:val="24"/>
        </w:rPr>
        <w:t>бодный выбор направления образовательной дея</w:t>
      </w:r>
      <w:r w:rsidR="00287D27" w:rsidRPr="00BB3F5B">
        <w:rPr>
          <w:rFonts w:eastAsia="Times New Roman"/>
          <w:sz w:val="24"/>
          <w:szCs w:val="24"/>
        </w:rPr>
        <w:t>тельности на основе личного ин</w:t>
      </w:r>
      <w:r w:rsidRPr="00BB3F5B">
        <w:rPr>
          <w:rFonts w:eastAsia="Times New Roman"/>
          <w:sz w:val="24"/>
          <w:szCs w:val="24"/>
        </w:rPr>
        <w:t>тереса обучающихся.</w:t>
      </w:r>
    </w:p>
    <w:p w:rsidR="004B40AD" w:rsidRPr="00BB3F5B" w:rsidRDefault="004B40AD" w:rsidP="004B40AD">
      <w:pPr>
        <w:spacing w:line="13" w:lineRule="exact"/>
        <w:rPr>
          <w:rFonts w:eastAsia="Times New Roman"/>
          <w:sz w:val="24"/>
          <w:szCs w:val="24"/>
        </w:rPr>
      </w:pPr>
    </w:p>
    <w:p w:rsidR="004B40AD" w:rsidRPr="00BB3F5B" w:rsidRDefault="004B40AD" w:rsidP="00D93364">
      <w:pPr>
        <w:spacing w:line="237" w:lineRule="auto"/>
        <w:ind w:firstLine="790"/>
        <w:jc w:val="both"/>
        <w:rPr>
          <w:sz w:val="24"/>
          <w:szCs w:val="24"/>
        </w:rPr>
      </w:pPr>
      <w:r w:rsidRPr="00BB3F5B">
        <w:rPr>
          <w:rFonts w:eastAsia="Times New Roman"/>
          <w:sz w:val="24"/>
          <w:szCs w:val="24"/>
        </w:rPr>
        <w:t>Ведущим принципом реализации ОО</w:t>
      </w:r>
      <w:r w:rsidR="00287D27" w:rsidRPr="00BB3F5B">
        <w:rPr>
          <w:rFonts w:eastAsia="Times New Roman"/>
          <w:sz w:val="24"/>
          <w:szCs w:val="24"/>
        </w:rPr>
        <w:t>П СОО является принцип индивиду</w:t>
      </w:r>
      <w:r w:rsidRPr="00BB3F5B">
        <w:rPr>
          <w:rFonts w:eastAsia="Times New Roman"/>
          <w:sz w:val="24"/>
          <w:szCs w:val="24"/>
        </w:rPr>
        <w:t>ально-дифференцированного подхода образо</w:t>
      </w:r>
      <w:r w:rsidR="00287D27" w:rsidRPr="00BB3F5B">
        <w:rPr>
          <w:rFonts w:eastAsia="Times New Roman"/>
          <w:sz w:val="24"/>
          <w:szCs w:val="24"/>
        </w:rPr>
        <w:t>вания. Индивидуализация и диффе</w:t>
      </w:r>
      <w:r w:rsidRPr="00BB3F5B">
        <w:rPr>
          <w:rFonts w:eastAsia="Times New Roman"/>
          <w:sz w:val="24"/>
          <w:szCs w:val="24"/>
        </w:rPr>
        <w:t xml:space="preserve">ренциация обучения в </w:t>
      </w:r>
      <w:r w:rsidR="00287D27" w:rsidRPr="00BB3F5B">
        <w:rPr>
          <w:rFonts w:eastAsia="Times New Roman"/>
          <w:sz w:val="24"/>
          <w:szCs w:val="24"/>
        </w:rPr>
        <w:t xml:space="preserve">МКОУ «СОШ №7» </w:t>
      </w:r>
      <w:r w:rsidRPr="00BB3F5B">
        <w:rPr>
          <w:rFonts w:eastAsia="Times New Roman"/>
          <w:sz w:val="24"/>
          <w:szCs w:val="24"/>
        </w:rPr>
        <w:t>п</w:t>
      </w:r>
      <w:r w:rsidR="00287D27" w:rsidRPr="00BB3F5B">
        <w:rPr>
          <w:rFonts w:eastAsia="Times New Roman"/>
          <w:sz w:val="24"/>
          <w:szCs w:val="24"/>
        </w:rPr>
        <w:t>ри получении среднего общего об</w:t>
      </w:r>
      <w:r w:rsidRPr="00BB3F5B">
        <w:rPr>
          <w:rFonts w:eastAsia="Times New Roman"/>
          <w:sz w:val="24"/>
          <w:szCs w:val="24"/>
        </w:rPr>
        <w:t>разования реализуется посредством самостоятельного построения обучающимсяиндивидуального образовательного маршрута на</w:t>
      </w:r>
      <w:r w:rsidR="00287D27" w:rsidRPr="00BB3F5B">
        <w:rPr>
          <w:rFonts w:eastAsia="Times New Roman"/>
          <w:sz w:val="24"/>
          <w:szCs w:val="24"/>
        </w:rPr>
        <w:t xml:space="preserve"> основе использования им доступ</w:t>
      </w:r>
      <w:r w:rsidRPr="00BB3F5B">
        <w:rPr>
          <w:rFonts w:eastAsia="Times New Roman"/>
          <w:sz w:val="24"/>
          <w:szCs w:val="24"/>
        </w:rPr>
        <w:t>ных образовательных ресурсов школы, дистанционных образовательных программ сети Интернет. Обучающиеся осуществляют</w:t>
      </w:r>
      <w:r w:rsidR="00287D27" w:rsidRPr="00BB3F5B">
        <w:rPr>
          <w:rFonts w:eastAsia="Times New Roman"/>
          <w:sz w:val="24"/>
          <w:szCs w:val="24"/>
        </w:rPr>
        <w:t xml:space="preserve"> свободный выбор учебных предме</w:t>
      </w:r>
      <w:r w:rsidRPr="00BB3F5B">
        <w:rPr>
          <w:rFonts w:eastAsia="Times New Roman"/>
          <w:sz w:val="24"/>
          <w:szCs w:val="24"/>
        </w:rPr>
        <w:t>тов, видов и форм внеурочной деятельности, самостоятельно определяют темы и направления творческой, исследовательской и п</w:t>
      </w:r>
      <w:r w:rsidR="00287D27" w:rsidRPr="00BB3F5B">
        <w:rPr>
          <w:rFonts w:eastAsia="Times New Roman"/>
          <w:sz w:val="24"/>
          <w:szCs w:val="24"/>
        </w:rPr>
        <w:t>роектной деятельности в соответ</w:t>
      </w:r>
      <w:r w:rsidRPr="00BB3F5B">
        <w:rPr>
          <w:rFonts w:eastAsia="Times New Roman"/>
          <w:sz w:val="24"/>
          <w:szCs w:val="24"/>
        </w:rPr>
        <w:t>ствии с образовательными интересами, лич</w:t>
      </w:r>
      <w:r w:rsidR="00287D27" w:rsidRPr="00BB3F5B">
        <w:rPr>
          <w:rFonts w:eastAsia="Times New Roman"/>
          <w:sz w:val="24"/>
          <w:szCs w:val="24"/>
        </w:rPr>
        <w:t>ными и профессиональными предпо</w:t>
      </w:r>
      <w:r w:rsidRPr="00BB3F5B">
        <w:rPr>
          <w:rFonts w:eastAsia="Times New Roman"/>
          <w:sz w:val="24"/>
          <w:szCs w:val="24"/>
        </w:rPr>
        <w:t>чтениями. На основе совпадения выборов обязательных учебных предметов и учебных предметов на углублённом уровне изучения в школе формируются классы профильного обучения (в соответствии с соци</w:t>
      </w:r>
      <w:r w:rsidR="00287D27" w:rsidRPr="00BB3F5B">
        <w:rPr>
          <w:rFonts w:eastAsia="Times New Roman"/>
          <w:sz w:val="24"/>
          <w:szCs w:val="24"/>
        </w:rPr>
        <w:t>альным заказом), для которых со</w:t>
      </w:r>
      <w:r w:rsidRPr="00BB3F5B">
        <w:rPr>
          <w:rFonts w:eastAsia="Times New Roman"/>
          <w:sz w:val="24"/>
          <w:szCs w:val="24"/>
        </w:rPr>
        <w:t xml:space="preserve">ставляется общий учебный план, являющийся </w:t>
      </w:r>
      <w:r w:rsidR="00287D27" w:rsidRPr="00BB3F5B">
        <w:rPr>
          <w:rFonts w:eastAsia="Times New Roman"/>
          <w:sz w:val="24"/>
          <w:szCs w:val="24"/>
        </w:rPr>
        <w:t>организационной моделью реализа</w:t>
      </w:r>
      <w:r w:rsidRPr="00BB3F5B">
        <w:rPr>
          <w:rFonts w:eastAsia="Times New Roman"/>
          <w:sz w:val="24"/>
          <w:szCs w:val="24"/>
        </w:rPr>
        <w:t>ции основной образовательной программы школы по конкретному профилю. Обеспечивается педагогическое сопровождение деятельности обучающихся по формированию, коррекции и реализации индивидуального образовательного маршрута.</w:t>
      </w:r>
    </w:p>
    <w:p w:rsidR="004B40AD" w:rsidRPr="00BB3F5B" w:rsidRDefault="004B40AD" w:rsidP="004B40AD">
      <w:pPr>
        <w:spacing w:line="19" w:lineRule="exact"/>
        <w:rPr>
          <w:sz w:val="24"/>
          <w:szCs w:val="24"/>
        </w:rPr>
      </w:pPr>
    </w:p>
    <w:p w:rsidR="004B40AD" w:rsidRPr="00BB3F5B" w:rsidRDefault="004B40AD" w:rsidP="004B40AD">
      <w:pPr>
        <w:spacing w:line="234" w:lineRule="auto"/>
        <w:ind w:firstLine="720"/>
        <w:jc w:val="both"/>
        <w:rPr>
          <w:sz w:val="24"/>
          <w:szCs w:val="24"/>
        </w:rPr>
      </w:pPr>
      <w:r w:rsidRPr="00BB3F5B">
        <w:rPr>
          <w:rFonts w:eastAsia="Times New Roman"/>
          <w:sz w:val="24"/>
          <w:szCs w:val="24"/>
        </w:rPr>
        <w:t>Достижение целей и реализация заявлен</w:t>
      </w:r>
      <w:r w:rsidR="00287D27" w:rsidRPr="00BB3F5B">
        <w:rPr>
          <w:rFonts w:eastAsia="Times New Roman"/>
          <w:sz w:val="24"/>
          <w:szCs w:val="24"/>
        </w:rPr>
        <w:t>ных принципов обеспечивается пу</w:t>
      </w:r>
      <w:r w:rsidRPr="00BB3F5B">
        <w:rPr>
          <w:rFonts w:eastAsia="Times New Roman"/>
          <w:sz w:val="24"/>
          <w:szCs w:val="24"/>
        </w:rPr>
        <w:t>тем решения системы задач:</w:t>
      </w:r>
    </w:p>
    <w:p w:rsidR="004B40AD" w:rsidRPr="00BB3F5B" w:rsidRDefault="004B40AD" w:rsidP="004B40AD">
      <w:pPr>
        <w:spacing w:line="15" w:lineRule="exact"/>
        <w:rPr>
          <w:sz w:val="24"/>
          <w:szCs w:val="24"/>
        </w:rPr>
      </w:pPr>
    </w:p>
    <w:p w:rsidR="004B40AD" w:rsidRPr="00BB3F5B" w:rsidRDefault="004B40AD" w:rsidP="004B40AD">
      <w:pPr>
        <w:spacing w:line="237" w:lineRule="auto"/>
        <w:ind w:firstLine="720"/>
        <w:jc w:val="both"/>
        <w:rPr>
          <w:sz w:val="24"/>
          <w:szCs w:val="24"/>
        </w:rPr>
      </w:pPr>
      <w:r w:rsidRPr="00BB3F5B">
        <w:rPr>
          <w:rFonts w:eastAsia="Times New Roman"/>
          <w:sz w:val="24"/>
          <w:szCs w:val="24"/>
        </w:rPr>
        <w:t>1 Расширение образовательного пространства обеспечения обучающимся возможности осуществления свободного само</w:t>
      </w:r>
      <w:r w:rsidR="00287D27" w:rsidRPr="00BB3F5B">
        <w:rPr>
          <w:rFonts w:eastAsia="Times New Roman"/>
          <w:sz w:val="24"/>
          <w:szCs w:val="24"/>
        </w:rPr>
        <w:t>стоятельного выбора для формиро</w:t>
      </w:r>
      <w:r w:rsidRPr="00BB3F5B">
        <w:rPr>
          <w:rFonts w:eastAsia="Times New Roman"/>
          <w:sz w:val="24"/>
          <w:szCs w:val="24"/>
        </w:rPr>
        <w:t>вания индивидуального образовательного маршрута.</w:t>
      </w:r>
    </w:p>
    <w:p w:rsidR="004B40AD" w:rsidRPr="00BB3F5B" w:rsidRDefault="004B40AD" w:rsidP="004B40AD">
      <w:pPr>
        <w:spacing w:line="13" w:lineRule="exact"/>
        <w:rPr>
          <w:sz w:val="24"/>
          <w:szCs w:val="24"/>
        </w:rPr>
      </w:pPr>
    </w:p>
    <w:p w:rsidR="004B40AD" w:rsidRPr="00BB3F5B" w:rsidRDefault="004B40AD" w:rsidP="004B40AD">
      <w:pPr>
        <w:numPr>
          <w:ilvl w:val="1"/>
          <w:numId w:val="20"/>
        </w:numPr>
        <w:tabs>
          <w:tab w:val="left" w:pos="1085"/>
        </w:tabs>
        <w:spacing w:line="234" w:lineRule="auto"/>
        <w:ind w:firstLine="790"/>
        <w:rPr>
          <w:rFonts w:eastAsia="Times New Roman"/>
          <w:sz w:val="24"/>
          <w:szCs w:val="24"/>
        </w:rPr>
      </w:pPr>
      <w:r w:rsidRPr="00BB3F5B">
        <w:rPr>
          <w:rFonts w:eastAsia="Times New Roman"/>
          <w:sz w:val="24"/>
          <w:szCs w:val="24"/>
        </w:rPr>
        <w:t>Создание условий для активной самостоятельной учебно-познавательной, исследовательской и проектной деятельности обучающихся.</w:t>
      </w:r>
    </w:p>
    <w:p w:rsidR="004B40AD" w:rsidRPr="00BB3F5B" w:rsidRDefault="004B40AD" w:rsidP="004B40AD">
      <w:pPr>
        <w:spacing w:line="15" w:lineRule="exact"/>
        <w:rPr>
          <w:rFonts w:eastAsia="Times New Roman"/>
          <w:sz w:val="24"/>
          <w:szCs w:val="24"/>
        </w:rPr>
      </w:pPr>
    </w:p>
    <w:p w:rsidR="004B40AD" w:rsidRPr="00BB3F5B" w:rsidRDefault="004B40AD" w:rsidP="004B40AD">
      <w:pPr>
        <w:numPr>
          <w:ilvl w:val="0"/>
          <w:numId w:val="21"/>
        </w:numPr>
        <w:tabs>
          <w:tab w:val="left" w:pos="1322"/>
        </w:tabs>
        <w:spacing w:line="238" w:lineRule="auto"/>
        <w:ind w:firstLine="720"/>
        <w:jc w:val="both"/>
        <w:rPr>
          <w:rFonts w:eastAsia="Times New Roman"/>
          <w:sz w:val="24"/>
          <w:szCs w:val="24"/>
        </w:rPr>
      </w:pPr>
      <w:r w:rsidRPr="00BB3F5B">
        <w:rPr>
          <w:rFonts w:eastAsia="Times New Roman"/>
          <w:sz w:val="24"/>
          <w:szCs w:val="24"/>
        </w:rPr>
        <w:t>Развитие системы педагогической поддержки и социально-психологического сопровождения обучающихся при реализации индивидуального образовательного маршрута (система мероприятий по формированию, коррекции и поиску ресурсов для реализации индивидуального образовательного маршрута обучающихся).</w:t>
      </w:r>
    </w:p>
    <w:p w:rsidR="004B40AD" w:rsidRPr="00BB3F5B" w:rsidRDefault="004B40AD" w:rsidP="004B40AD">
      <w:pPr>
        <w:spacing w:line="14" w:lineRule="exact"/>
        <w:rPr>
          <w:rFonts w:eastAsia="Times New Roman"/>
          <w:sz w:val="24"/>
          <w:szCs w:val="24"/>
        </w:rPr>
      </w:pPr>
    </w:p>
    <w:p w:rsidR="004B40AD" w:rsidRPr="00BB3F5B" w:rsidRDefault="004B40AD" w:rsidP="004B40AD">
      <w:pPr>
        <w:numPr>
          <w:ilvl w:val="0"/>
          <w:numId w:val="21"/>
        </w:numPr>
        <w:tabs>
          <w:tab w:val="left" w:pos="1010"/>
        </w:tabs>
        <w:spacing w:line="236" w:lineRule="auto"/>
        <w:ind w:firstLine="720"/>
        <w:jc w:val="both"/>
        <w:rPr>
          <w:rFonts w:eastAsia="Times New Roman"/>
          <w:sz w:val="24"/>
          <w:szCs w:val="24"/>
        </w:rPr>
      </w:pPr>
      <w:r w:rsidRPr="00BB3F5B">
        <w:rPr>
          <w:rFonts w:eastAsia="Times New Roman"/>
          <w:sz w:val="24"/>
          <w:szCs w:val="24"/>
        </w:rPr>
        <w:t>Формирование образовательной разви</w:t>
      </w:r>
      <w:r w:rsidR="00287D27" w:rsidRPr="00BB3F5B">
        <w:rPr>
          <w:rFonts w:eastAsia="Times New Roman"/>
          <w:sz w:val="24"/>
          <w:szCs w:val="24"/>
        </w:rPr>
        <w:t>вающей среды, способствующей ин</w:t>
      </w:r>
      <w:r w:rsidRPr="00BB3F5B">
        <w:rPr>
          <w:rFonts w:eastAsia="Times New Roman"/>
          <w:sz w:val="24"/>
          <w:szCs w:val="24"/>
        </w:rPr>
        <w:t>теллектуальному, творческому развитию личнос</w:t>
      </w:r>
      <w:r w:rsidR="00287D27" w:rsidRPr="00BB3F5B">
        <w:rPr>
          <w:rFonts w:eastAsia="Times New Roman"/>
          <w:sz w:val="24"/>
          <w:szCs w:val="24"/>
        </w:rPr>
        <w:t>ти, способной свободно адаптиро</w:t>
      </w:r>
      <w:r w:rsidRPr="00BB3F5B">
        <w:rPr>
          <w:rFonts w:eastAsia="Times New Roman"/>
          <w:sz w:val="24"/>
          <w:szCs w:val="24"/>
        </w:rPr>
        <w:t>ваться в социальных условиях, ответственной за свое здоровье и жизнь.</w:t>
      </w:r>
    </w:p>
    <w:p w:rsidR="004B40AD" w:rsidRPr="00BB3F5B" w:rsidRDefault="004B40AD" w:rsidP="004B40AD">
      <w:pPr>
        <w:spacing w:line="14" w:lineRule="exact"/>
        <w:rPr>
          <w:rFonts w:eastAsia="Times New Roman"/>
          <w:sz w:val="24"/>
          <w:szCs w:val="24"/>
        </w:rPr>
      </w:pPr>
    </w:p>
    <w:p w:rsidR="004B40AD" w:rsidRPr="00BB3F5B" w:rsidRDefault="004B40AD" w:rsidP="004B40AD">
      <w:pPr>
        <w:spacing w:line="239" w:lineRule="auto"/>
        <w:ind w:firstLine="720"/>
        <w:jc w:val="both"/>
        <w:rPr>
          <w:rFonts w:eastAsia="Times New Roman"/>
          <w:sz w:val="24"/>
          <w:szCs w:val="24"/>
        </w:rPr>
      </w:pPr>
      <w:r w:rsidRPr="00BB3F5B">
        <w:rPr>
          <w:rFonts w:eastAsia="Times New Roman"/>
          <w:sz w:val="24"/>
          <w:szCs w:val="24"/>
        </w:rPr>
        <w:t xml:space="preserve">Основная образовательная программа </w:t>
      </w:r>
      <w:r w:rsidR="00287D27" w:rsidRPr="00BB3F5B">
        <w:rPr>
          <w:rFonts w:eastAsia="Times New Roman"/>
          <w:sz w:val="24"/>
          <w:szCs w:val="24"/>
        </w:rPr>
        <w:t>МКОУ «СОШ №7» создана с уче</w:t>
      </w:r>
      <w:r w:rsidRPr="00BB3F5B">
        <w:rPr>
          <w:rFonts w:eastAsia="Times New Roman"/>
          <w:sz w:val="24"/>
          <w:szCs w:val="24"/>
        </w:rPr>
        <w:t>том принципа демократизации, который обеспечивает формирование и развитие демократической культуры всех участников об</w:t>
      </w:r>
      <w:r w:rsidR="00287D27" w:rsidRPr="00BB3F5B">
        <w:rPr>
          <w:rFonts w:eastAsia="Times New Roman"/>
          <w:sz w:val="24"/>
          <w:szCs w:val="24"/>
        </w:rPr>
        <w:t>разовательных отношений на осно</w:t>
      </w:r>
      <w:r w:rsidRPr="00BB3F5B">
        <w:rPr>
          <w:rFonts w:eastAsia="Times New Roman"/>
          <w:sz w:val="24"/>
          <w:szCs w:val="24"/>
        </w:rPr>
        <w:t>ве сотрудничества, сотворчества, личной ответств</w:t>
      </w:r>
      <w:r w:rsidR="00287D27" w:rsidRPr="00BB3F5B">
        <w:rPr>
          <w:rFonts w:eastAsia="Times New Roman"/>
          <w:sz w:val="24"/>
          <w:szCs w:val="24"/>
        </w:rPr>
        <w:t>енности в том числе через разви</w:t>
      </w:r>
      <w:r w:rsidRPr="00BB3F5B">
        <w:rPr>
          <w:rFonts w:eastAsia="Times New Roman"/>
          <w:sz w:val="24"/>
          <w:szCs w:val="24"/>
        </w:rPr>
        <w:t xml:space="preserve">тие органов государственно-общественного управления образовательной организацией. Основная образовательная программа </w:t>
      </w:r>
      <w:r w:rsidR="00287D27" w:rsidRPr="00BB3F5B">
        <w:rPr>
          <w:rFonts w:eastAsia="Times New Roman"/>
          <w:sz w:val="24"/>
          <w:szCs w:val="24"/>
        </w:rPr>
        <w:t xml:space="preserve">МКОУ «СОШ №7» </w:t>
      </w:r>
      <w:r w:rsidRPr="00BB3F5B">
        <w:rPr>
          <w:rFonts w:eastAsia="Times New Roman"/>
          <w:sz w:val="24"/>
          <w:szCs w:val="24"/>
        </w:rPr>
        <w:t xml:space="preserve"> формируется в соответствии с требованиями ФГОС СОО и с учетом индивидуальных </w:t>
      </w:r>
      <w:r w:rsidRPr="00BB3F5B">
        <w:rPr>
          <w:rFonts w:eastAsia="Times New Roman"/>
          <w:sz w:val="24"/>
          <w:szCs w:val="24"/>
        </w:rPr>
        <w:lastRenderedPageBreak/>
        <w:t>особенностей, потребностей и запросов обучающихся и их родителей (законных представителей) при получении среднего общего образования, включая образовательные потребности обучающихся с ограниченными возможностями здоровья и инвалидов, а также значимость данного уровня общего образования для продолжения обучения в профессиональной образовательной организации или образовательной организации высшего образования, профессиональной деятельности и успешной социализации.</w:t>
      </w:r>
    </w:p>
    <w:p w:rsidR="004B40AD" w:rsidRPr="00BB3F5B" w:rsidRDefault="004B40AD" w:rsidP="004B40AD">
      <w:pPr>
        <w:spacing w:line="200" w:lineRule="exact"/>
        <w:rPr>
          <w:sz w:val="24"/>
          <w:szCs w:val="24"/>
        </w:rPr>
      </w:pPr>
    </w:p>
    <w:p w:rsidR="004B40AD" w:rsidRPr="00BB3F5B" w:rsidRDefault="004B40AD" w:rsidP="004B40AD">
      <w:pPr>
        <w:spacing w:line="200" w:lineRule="exact"/>
        <w:rPr>
          <w:sz w:val="24"/>
          <w:szCs w:val="24"/>
        </w:rPr>
      </w:pPr>
    </w:p>
    <w:p w:rsidR="004B40AD" w:rsidRPr="00BB3F5B" w:rsidRDefault="004B40AD" w:rsidP="004B40AD">
      <w:pPr>
        <w:spacing w:line="200" w:lineRule="exact"/>
        <w:rPr>
          <w:sz w:val="24"/>
          <w:szCs w:val="24"/>
        </w:rPr>
      </w:pPr>
    </w:p>
    <w:p w:rsidR="004B40AD" w:rsidRPr="00BB3F5B" w:rsidRDefault="004B40AD" w:rsidP="004B40AD">
      <w:pPr>
        <w:spacing w:line="200" w:lineRule="exact"/>
        <w:rPr>
          <w:sz w:val="24"/>
          <w:szCs w:val="24"/>
        </w:rPr>
      </w:pPr>
    </w:p>
    <w:p w:rsidR="004B40AD" w:rsidRPr="00BB3F5B" w:rsidRDefault="004B40AD" w:rsidP="004B40AD">
      <w:pPr>
        <w:spacing w:line="200" w:lineRule="exact"/>
        <w:rPr>
          <w:sz w:val="24"/>
          <w:szCs w:val="24"/>
        </w:rPr>
      </w:pPr>
    </w:p>
    <w:p w:rsidR="004B40AD" w:rsidRPr="00BB3F5B" w:rsidRDefault="004B40AD" w:rsidP="004B40AD">
      <w:pPr>
        <w:spacing w:line="200" w:lineRule="exact"/>
        <w:rPr>
          <w:sz w:val="24"/>
          <w:szCs w:val="24"/>
        </w:rPr>
      </w:pPr>
    </w:p>
    <w:p w:rsidR="004B40AD" w:rsidRPr="00BB3F5B" w:rsidRDefault="004B40AD" w:rsidP="004B40AD">
      <w:pPr>
        <w:spacing w:line="300" w:lineRule="exact"/>
        <w:rPr>
          <w:sz w:val="24"/>
          <w:szCs w:val="24"/>
        </w:rPr>
      </w:pPr>
    </w:p>
    <w:p w:rsidR="004B40AD" w:rsidRPr="00BB3F5B" w:rsidRDefault="004B40AD" w:rsidP="004B40AD">
      <w:pPr>
        <w:rPr>
          <w:sz w:val="24"/>
          <w:szCs w:val="24"/>
        </w:rPr>
        <w:sectPr w:rsidR="004B40AD" w:rsidRPr="00BB3F5B">
          <w:pgSz w:w="11900" w:h="16838"/>
          <w:pgMar w:top="999" w:right="419" w:bottom="0" w:left="1440" w:header="0" w:footer="0" w:gutter="0"/>
          <w:cols w:space="720" w:equalWidth="0">
            <w:col w:w="10040"/>
          </w:cols>
        </w:sectPr>
      </w:pPr>
    </w:p>
    <w:p w:rsidR="004B40AD" w:rsidRPr="00BB3F5B" w:rsidRDefault="004B40AD" w:rsidP="004B40AD">
      <w:pPr>
        <w:spacing w:line="237" w:lineRule="auto"/>
        <w:ind w:firstLine="720"/>
        <w:jc w:val="both"/>
        <w:rPr>
          <w:sz w:val="24"/>
          <w:szCs w:val="24"/>
        </w:rPr>
      </w:pPr>
      <w:r w:rsidRPr="00BB3F5B">
        <w:rPr>
          <w:rFonts w:eastAsia="Times New Roman"/>
          <w:b/>
          <w:bCs/>
          <w:sz w:val="24"/>
          <w:szCs w:val="24"/>
        </w:rPr>
        <w:lastRenderedPageBreak/>
        <w:t xml:space="preserve">Общая характеристика основной образовательной программы. </w:t>
      </w:r>
      <w:r w:rsidRPr="00BB3F5B">
        <w:rPr>
          <w:rFonts w:eastAsia="Times New Roman"/>
          <w:sz w:val="24"/>
          <w:szCs w:val="24"/>
        </w:rPr>
        <w:t xml:space="preserve">Основнаяобразовательная программа </w:t>
      </w:r>
      <w:r w:rsidR="00287D27" w:rsidRPr="00BB3F5B">
        <w:rPr>
          <w:rFonts w:eastAsia="Times New Roman"/>
          <w:sz w:val="24"/>
          <w:szCs w:val="24"/>
        </w:rPr>
        <w:t xml:space="preserve">МКОУ «СОШ №7» </w:t>
      </w:r>
      <w:r w:rsidRPr="00BB3F5B">
        <w:rPr>
          <w:rFonts w:eastAsia="Times New Roman"/>
          <w:sz w:val="24"/>
          <w:szCs w:val="24"/>
        </w:rPr>
        <w:t xml:space="preserve"> определяет цели, задачи, планируемые результаты, содержание и организацию образовательного процесса на уровне среднего общего образования и реализуется образовательным учреждением через урочную и внеурочную деятельность.</w:t>
      </w:r>
    </w:p>
    <w:p w:rsidR="004B40AD" w:rsidRPr="00BB3F5B" w:rsidRDefault="004B40AD" w:rsidP="004B40AD">
      <w:pPr>
        <w:spacing w:line="21" w:lineRule="exact"/>
        <w:rPr>
          <w:sz w:val="24"/>
          <w:szCs w:val="24"/>
        </w:rPr>
      </w:pPr>
    </w:p>
    <w:p w:rsidR="004B40AD" w:rsidRPr="00BB3F5B" w:rsidRDefault="004B40AD" w:rsidP="004B40AD">
      <w:pPr>
        <w:spacing w:line="234" w:lineRule="auto"/>
        <w:ind w:firstLine="720"/>
        <w:jc w:val="both"/>
        <w:rPr>
          <w:sz w:val="24"/>
          <w:szCs w:val="24"/>
        </w:rPr>
      </w:pPr>
      <w:r w:rsidRPr="00BB3F5B">
        <w:rPr>
          <w:rFonts w:eastAsia="Times New Roman"/>
          <w:b/>
          <w:bCs/>
          <w:sz w:val="24"/>
          <w:szCs w:val="24"/>
        </w:rPr>
        <w:t>Программа содержит три раздела</w:t>
      </w:r>
      <w:r w:rsidRPr="00BB3F5B">
        <w:rPr>
          <w:rFonts w:eastAsia="Times New Roman"/>
          <w:sz w:val="24"/>
          <w:szCs w:val="24"/>
        </w:rPr>
        <w:t>: целевой, содержательный и организационный.</w:t>
      </w:r>
    </w:p>
    <w:p w:rsidR="004B40AD" w:rsidRPr="00BB3F5B" w:rsidRDefault="004B40AD" w:rsidP="004B40AD">
      <w:pPr>
        <w:spacing w:line="15" w:lineRule="exact"/>
        <w:rPr>
          <w:sz w:val="24"/>
          <w:szCs w:val="24"/>
        </w:rPr>
      </w:pPr>
    </w:p>
    <w:p w:rsidR="004B40AD" w:rsidRPr="00BB3F5B" w:rsidRDefault="004B40AD" w:rsidP="004B40AD">
      <w:pPr>
        <w:spacing w:line="236" w:lineRule="auto"/>
        <w:ind w:firstLine="720"/>
        <w:jc w:val="both"/>
        <w:rPr>
          <w:sz w:val="24"/>
          <w:szCs w:val="24"/>
        </w:rPr>
      </w:pPr>
      <w:r w:rsidRPr="00BB3F5B">
        <w:rPr>
          <w:rFonts w:eastAsia="Times New Roman"/>
          <w:sz w:val="24"/>
          <w:szCs w:val="24"/>
        </w:rPr>
        <w:t>I. Целевой раздел определяет общее назначение, цели, задачи и планируемые результаты реализации ООП СОО, конкретизированные в соответствии с требованиями Стандарта.</w:t>
      </w:r>
    </w:p>
    <w:p w:rsidR="004B40AD" w:rsidRPr="00BB3F5B" w:rsidRDefault="004B40AD" w:rsidP="004B40AD">
      <w:pPr>
        <w:spacing w:line="1" w:lineRule="exact"/>
        <w:rPr>
          <w:sz w:val="24"/>
          <w:szCs w:val="24"/>
        </w:rPr>
      </w:pPr>
    </w:p>
    <w:p w:rsidR="004B40AD" w:rsidRPr="00BB3F5B" w:rsidRDefault="004B40AD" w:rsidP="004B40AD">
      <w:pPr>
        <w:ind w:left="800"/>
        <w:rPr>
          <w:sz w:val="24"/>
          <w:szCs w:val="24"/>
        </w:rPr>
      </w:pPr>
      <w:r w:rsidRPr="00BB3F5B">
        <w:rPr>
          <w:rFonts w:eastAsia="Times New Roman"/>
          <w:sz w:val="24"/>
          <w:szCs w:val="24"/>
        </w:rPr>
        <w:t>Целевой раздел включает:</w:t>
      </w:r>
    </w:p>
    <w:p w:rsidR="004B40AD" w:rsidRPr="00BB3F5B" w:rsidRDefault="004B40AD" w:rsidP="004B40AD">
      <w:pPr>
        <w:numPr>
          <w:ilvl w:val="0"/>
          <w:numId w:val="22"/>
        </w:numPr>
        <w:tabs>
          <w:tab w:val="left" w:pos="880"/>
        </w:tabs>
        <w:ind w:left="880" w:hanging="160"/>
        <w:rPr>
          <w:rFonts w:eastAsia="Times New Roman"/>
          <w:sz w:val="24"/>
          <w:szCs w:val="24"/>
        </w:rPr>
      </w:pPr>
      <w:r w:rsidRPr="00BB3F5B">
        <w:rPr>
          <w:rFonts w:eastAsia="Times New Roman"/>
          <w:sz w:val="24"/>
          <w:szCs w:val="24"/>
        </w:rPr>
        <w:t>пояснительную записку;</w:t>
      </w:r>
    </w:p>
    <w:p w:rsidR="004B40AD" w:rsidRPr="00BB3F5B" w:rsidRDefault="004B40AD" w:rsidP="004B40AD">
      <w:pPr>
        <w:spacing w:line="2" w:lineRule="exact"/>
        <w:rPr>
          <w:sz w:val="24"/>
          <w:szCs w:val="24"/>
        </w:rPr>
      </w:pPr>
    </w:p>
    <w:p w:rsidR="004B40AD" w:rsidRPr="00BB3F5B" w:rsidRDefault="004B40AD" w:rsidP="004B40AD">
      <w:pPr>
        <w:ind w:left="720"/>
        <w:rPr>
          <w:sz w:val="24"/>
          <w:szCs w:val="24"/>
        </w:rPr>
      </w:pPr>
      <w:r w:rsidRPr="00BB3F5B">
        <w:rPr>
          <w:rFonts w:eastAsia="Times New Roman"/>
          <w:sz w:val="24"/>
          <w:szCs w:val="24"/>
        </w:rPr>
        <w:t>-планируемые результаты освоения обучающимися ООП СОО;</w:t>
      </w:r>
    </w:p>
    <w:p w:rsidR="004B40AD" w:rsidRPr="00BB3F5B" w:rsidRDefault="004B40AD" w:rsidP="004B40AD">
      <w:pPr>
        <w:numPr>
          <w:ilvl w:val="0"/>
          <w:numId w:val="23"/>
        </w:numPr>
        <w:tabs>
          <w:tab w:val="left" w:pos="880"/>
        </w:tabs>
        <w:ind w:left="880" w:hanging="160"/>
        <w:rPr>
          <w:rFonts w:eastAsia="Times New Roman"/>
          <w:sz w:val="24"/>
          <w:szCs w:val="24"/>
        </w:rPr>
      </w:pPr>
      <w:r w:rsidRPr="00BB3F5B">
        <w:rPr>
          <w:rFonts w:eastAsia="Times New Roman"/>
          <w:sz w:val="24"/>
          <w:szCs w:val="24"/>
        </w:rPr>
        <w:t>систему оценки достижения планируемых результатов освоения ООП СОО.</w:t>
      </w:r>
    </w:p>
    <w:p w:rsidR="004B40AD" w:rsidRPr="00BB3F5B" w:rsidRDefault="004B40AD" w:rsidP="004B40AD">
      <w:pPr>
        <w:ind w:left="720"/>
        <w:rPr>
          <w:rFonts w:eastAsia="Times New Roman"/>
          <w:sz w:val="24"/>
          <w:szCs w:val="24"/>
        </w:rPr>
      </w:pPr>
      <w:r w:rsidRPr="00BB3F5B">
        <w:rPr>
          <w:rFonts w:eastAsia="Times New Roman"/>
          <w:sz w:val="24"/>
          <w:szCs w:val="24"/>
        </w:rPr>
        <w:t>II.  Содержательный  раздел  определяет  общее  содержание  образования  и</w:t>
      </w:r>
    </w:p>
    <w:p w:rsidR="004B40AD" w:rsidRPr="00BB3F5B" w:rsidRDefault="004B40AD" w:rsidP="004B40AD">
      <w:pPr>
        <w:spacing w:line="13" w:lineRule="exact"/>
        <w:rPr>
          <w:sz w:val="24"/>
          <w:szCs w:val="24"/>
        </w:rPr>
      </w:pPr>
    </w:p>
    <w:p w:rsidR="004B40AD" w:rsidRPr="00BB3F5B" w:rsidRDefault="004B40AD" w:rsidP="004B40AD">
      <w:pPr>
        <w:spacing w:line="238" w:lineRule="auto"/>
        <w:jc w:val="both"/>
        <w:rPr>
          <w:sz w:val="24"/>
          <w:szCs w:val="24"/>
        </w:rPr>
      </w:pPr>
      <w:r w:rsidRPr="00BB3F5B">
        <w:rPr>
          <w:rFonts w:eastAsia="Times New Roman"/>
          <w:sz w:val="24"/>
          <w:szCs w:val="24"/>
        </w:rPr>
        <w:t>включает образовательные программы, ориентированные на достижение личностных, предметных и метапредметных результатов, в том числе: программу развития универсальных учебных действий, включающую формирование компетенций ин-формационно-коммуникационных технологий, учебно-исследовательской и проектной деятельности; программы отдельных учебных предметов, курсов; программу воспитания и социализации обучающихся, включающую такие направления, как духовно-нравственное развитие и воспитание обучающихся, их социализация и профессиональная ориентация, формирование культуры здорового и безопасного образа жизни, экологической культуры; программу коррекционно-развивающей работы.</w:t>
      </w:r>
    </w:p>
    <w:p w:rsidR="004B40AD" w:rsidRPr="00BB3F5B" w:rsidRDefault="004B40AD" w:rsidP="004B40AD">
      <w:pPr>
        <w:spacing w:line="28" w:lineRule="exact"/>
        <w:rPr>
          <w:sz w:val="24"/>
          <w:szCs w:val="24"/>
        </w:rPr>
      </w:pPr>
    </w:p>
    <w:p w:rsidR="004B40AD" w:rsidRPr="00BB3F5B" w:rsidRDefault="004B40AD" w:rsidP="004B40AD">
      <w:pPr>
        <w:numPr>
          <w:ilvl w:val="1"/>
          <w:numId w:val="24"/>
        </w:numPr>
        <w:tabs>
          <w:tab w:val="left" w:pos="1260"/>
        </w:tabs>
        <w:spacing w:line="234" w:lineRule="auto"/>
        <w:ind w:firstLine="790"/>
        <w:rPr>
          <w:rFonts w:eastAsia="Times New Roman"/>
          <w:sz w:val="24"/>
          <w:szCs w:val="24"/>
        </w:rPr>
      </w:pPr>
      <w:r w:rsidRPr="00BB3F5B">
        <w:rPr>
          <w:rFonts w:eastAsia="Times New Roman"/>
          <w:sz w:val="24"/>
          <w:szCs w:val="24"/>
        </w:rPr>
        <w:t>Организационный раздел устанавливает модель образовательного процесса, а также механизм реализации компонентов ООП.</w:t>
      </w:r>
    </w:p>
    <w:p w:rsidR="004B40AD" w:rsidRPr="00BB3F5B" w:rsidRDefault="004B40AD" w:rsidP="004B40AD">
      <w:pPr>
        <w:spacing w:line="15" w:lineRule="exact"/>
        <w:rPr>
          <w:rFonts w:eastAsia="Times New Roman"/>
          <w:sz w:val="24"/>
          <w:szCs w:val="24"/>
        </w:rPr>
      </w:pPr>
    </w:p>
    <w:p w:rsidR="004B40AD" w:rsidRPr="00BB3F5B" w:rsidRDefault="004B40AD" w:rsidP="00287D27">
      <w:pPr>
        <w:spacing w:line="238" w:lineRule="auto"/>
        <w:ind w:firstLine="720"/>
        <w:jc w:val="both"/>
        <w:rPr>
          <w:rFonts w:eastAsia="Times New Roman"/>
          <w:sz w:val="24"/>
          <w:szCs w:val="24"/>
        </w:rPr>
      </w:pPr>
      <w:r w:rsidRPr="00BB3F5B">
        <w:rPr>
          <w:rFonts w:eastAsia="Times New Roman"/>
          <w:sz w:val="24"/>
          <w:szCs w:val="24"/>
        </w:rPr>
        <w:t xml:space="preserve">Организационный раздел включает учебный план среднего общего образования как один из основных механизмов реализации ООП; систему условий реализации ООП в соответствии с требованиями Стандарта. Основными механизмами реализации образовательной программы являются учебный план </w:t>
      </w:r>
      <w:r w:rsidR="00287D27" w:rsidRPr="00BB3F5B">
        <w:rPr>
          <w:rFonts w:eastAsia="Times New Roman"/>
          <w:sz w:val="24"/>
          <w:szCs w:val="24"/>
        </w:rPr>
        <w:t xml:space="preserve">МКОУ «СОШ №7» </w:t>
      </w:r>
      <w:r w:rsidRPr="00BB3F5B">
        <w:rPr>
          <w:rFonts w:eastAsia="Times New Roman"/>
          <w:sz w:val="24"/>
          <w:szCs w:val="24"/>
        </w:rPr>
        <w:t xml:space="preserve">и планы внеурочной деятельности </w:t>
      </w:r>
      <w:r w:rsidR="00287D27" w:rsidRPr="00BB3F5B">
        <w:rPr>
          <w:rFonts w:eastAsia="Times New Roman"/>
          <w:sz w:val="24"/>
          <w:szCs w:val="24"/>
        </w:rPr>
        <w:t>МКОУ «СОШ №7»</w:t>
      </w:r>
    </w:p>
    <w:p w:rsidR="004B40AD" w:rsidRPr="00BB3F5B" w:rsidRDefault="004B40AD" w:rsidP="004B40AD">
      <w:pPr>
        <w:spacing w:line="234" w:lineRule="auto"/>
        <w:ind w:firstLine="720"/>
        <w:jc w:val="both"/>
        <w:rPr>
          <w:rFonts w:eastAsia="Times New Roman"/>
          <w:sz w:val="24"/>
          <w:szCs w:val="24"/>
        </w:rPr>
      </w:pPr>
      <w:r w:rsidRPr="00BB3F5B">
        <w:rPr>
          <w:rFonts w:eastAsia="Times New Roman"/>
          <w:sz w:val="24"/>
          <w:szCs w:val="24"/>
        </w:rPr>
        <w:t xml:space="preserve">Основная образовательная программа </w:t>
      </w:r>
      <w:r w:rsidR="00287D27" w:rsidRPr="00BB3F5B">
        <w:rPr>
          <w:rFonts w:eastAsia="Times New Roman"/>
          <w:sz w:val="24"/>
          <w:szCs w:val="24"/>
        </w:rPr>
        <w:t xml:space="preserve">МКОУ «СОШ №7» </w:t>
      </w:r>
      <w:r w:rsidRPr="00BB3F5B">
        <w:rPr>
          <w:rFonts w:eastAsia="Times New Roman"/>
          <w:sz w:val="24"/>
          <w:szCs w:val="24"/>
        </w:rPr>
        <w:t xml:space="preserve"> содержит обязательную часть и часть, формируемую участниками образовательных отношений.</w:t>
      </w:r>
    </w:p>
    <w:p w:rsidR="004B40AD" w:rsidRPr="00BB3F5B" w:rsidRDefault="004B40AD" w:rsidP="004B40AD">
      <w:pPr>
        <w:spacing w:line="15" w:lineRule="exact"/>
        <w:rPr>
          <w:rFonts w:eastAsia="Times New Roman"/>
          <w:sz w:val="24"/>
          <w:szCs w:val="24"/>
        </w:rPr>
      </w:pPr>
    </w:p>
    <w:p w:rsidR="00287D27" w:rsidRPr="00BB3F5B" w:rsidRDefault="004B40AD" w:rsidP="00287D27">
      <w:pPr>
        <w:spacing w:line="234" w:lineRule="auto"/>
        <w:jc w:val="both"/>
        <w:rPr>
          <w:sz w:val="24"/>
          <w:szCs w:val="24"/>
        </w:rPr>
      </w:pPr>
      <w:r w:rsidRPr="00BB3F5B">
        <w:rPr>
          <w:rFonts w:eastAsia="Times New Roman"/>
          <w:sz w:val="24"/>
          <w:szCs w:val="24"/>
        </w:rPr>
        <w:t>целях обеспечения индивидуальных потребностей, обучающихся в основной образовательной программе, предусматриваются учебные предметы, курсы, обеспечивающие профильную направленность, интересы и образовательные потребности каждого ученика, внеурочная деятельность. Организация образовательной деятельности по основным образовательным прог</w:t>
      </w:r>
      <w:r w:rsidR="00287D27" w:rsidRPr="00BB3F5B">
        <w:rPr>
          <w:rFonts w:eastAsia="Times New Roman"/>
          <w:sz w:val="24"/>
          <w:szCs w:val="24"/>
        </w:rPr>
        <w:t>раммам среднего общего образова</w:t>
      </w:r>
      <w:r w:rsidRPr="00BB3F5B">
        <w:rPr>
          <w:rFonts w:eastAsia="Times New Roman"/>
          <w:sz w:val="24"/>
          <w:szCs w:val="24"/>
        </w:rPr>
        <w:t>ния основана на дифференциации содержания с учетом образовательных потребностей и интересов обучающихся, обеспечивающих углубленное изучение отдельных учебных предметов, предметных област</w:t>
      </w:r>
      <w:r w:rsidR="00287D27" w:rsidRPr="00BB3F5B">
        <w:rPr>
          <w:rFonts w:eastAsia="Times New Roman"/>
          <w:sz w:val="24"/>
          <w:szCs w:val="24"/>
        </w:rPr>
        <w:t>ей основной образовательной про</w:t>
      </w:r>
      <w:r w:rsidRPr="00BB3F5B">
        <w:rPr>
          <w:rFonts w:eastAsia="Times New Roman"/>
          <w:sz w:val="24"/>
          <w:szCs w:val="24"/>
        </w:rPr>
        <w:t>граммы среднего общего образования. Программа предусматривает организацию</w:t>
      </w:r>
      <w:r w:rsidR="00287D27" w:rsidRPr="00BB3F5B">
        <w:rPr>
          <w:rFonts w:eastAsia="Times New Roman"/>
          <w:sz w:val="24"/>
          <w:szCs w:val="24"/>
        </w:rPr>
        <w:t xml:space="preserve"> активных форм творческой, самостоятельной деятельности учащихся, выполнение ими работ исследовательского характера.</w:t>
      </w:r>
    </w:p>
    <w:p w:rsidR="004B40AD" w:rsidRPr="00BB3F5B" w:rsidRDefault="004B40AD" w:rsidP="004B40AD">
      <w:pPr>
        <w:spacing w:line="16" w:lineRule="exact"/>
        <w:rPr>
          <w:sz w:val="24"/>
          <w:szCs w:val="24"/>
        </w:rPr>
      </w:pPr>
    </w:p>
    <w:p w:rsidR="004B40AD" w:rsidRPr="00BB3F5B" w:rsidRDefault="004B40AD" w:rsidP="004B40AD">
      <w:pPr>
        <w:numPr>
          <w:ilvl w:val="1"/>
          <w:numId w:val="25"/>
        </w:numPr>
        <w:tabs>
          <w:tab w:val="left" w:pos="1020"/>
        </w:tabs>
        <w:spacing w:line="234" w:lineRule="auto"/>
        <w:ind w:firstLine="720"/>
        <w:rPr>
          <w:rFonts w:eastAsia="Times New Roman"/>
          <w:sz w:val="24"/>
          <w:szCs w:val="24"/>
        </w:rPr>
      </w:pPr>
      <w:r w:rsidRPr="00BB3F5B">
        <w:rPr>
          <w:rFonts w:eastAsia="Times New Roman"/>
          <w:sz w:val="24"/>
          <w:szCs w:val="24"/>
        </w:rPr>
        <w:t>целях обеспечения индивидуальных потребностей, обучающихся образовательная программа предусматривает внеурочную деятельность.</w:t>
      </w:r>
    </w:p>
    <w:p w:rsidR="004B40AD" w:rsidRPr="00BB3F5B" w:rsidRDefault="004B40AD" w:rsidP="004B40AD">
      <w:pPr>
        <w:spacing w:line="15" w:lineRule="exact"/>
        <w:rPr>
          <w:rFonts w:eastAsia="Times New Roman"/>
          <w:sz w:val="24"/>
          <w:szCs w:val="24"/>
        </w:rPr>
      </w:pPr>
    </w:p>
    <w:p w:rsidR="004B40AD" w:rsidRPr="00BB3F5B" w:rsidRDefault="004B40AD" w:rsidP="004B40AD">
      <w:pPr>
        <w:spacing w:line="235" w:lineRule="auto"/>
        <w:ind w:firstLine="720"/>
        <w:rPr>
          <w:rFonts w:eastAsia="Times New Roman"/>
          <w:sz w:val="24"/>
          <w:szCs w:val="24"/>
        </w:rPr>
      </w:pPr>
      <w:r w:rsidRPr="00BB3F5B">
        <w:rPr>
          <w:rFonts w:eastAsia="Times New Roman"/>
          <w:sz w:val="24"/>
          <w:szCs w:val="24"/>
        </w:rPr>
        <w:t>ООП СОО направлена на становление личностных характеристик выпускника (портрет выпускника):</w:t>
      </w:r>
    </w:p>
    <w:p w:rsidR="004B40AD" w:rsidRPr="00BB3F5B" w:rsidRDefault="004B40AD" w:rsidP="004B40AD">
      <w:pPr>
        <w:spacing w:line="15" w:lineRule="exact"/>
        <w:rPr>
          <w:rFonts w:eastAsia="Times New Roman"/>
          <w:sz w:val="24"/>
          <w:szCs w:val="24"/>
        </w:rPr>
      </w:pPr>
    </w:p>
    <w:p w:rsidR="004B40AD" w:rsidRPr="00BB3F5B" w:rsidRDefault="004B40AD" w:rsidP="004B40AD">
      <w:pPr>
        <w:numPr>
          <w:ilvl w:val="2"/>
          <w:numId w:val="25"/>
        </w:numPr>
        <w:tabs>
          <w:tab w:val="left" w:pos="1440"/>
        </w:tabs>
        <w:spacing w:line="234" w:lineRule="auto"/>
        <w:ind w:firstLine="852"/>
        <w:rPr>
          <w:rFonts w:eastAsia="Times New Roman"/>
          <w:sz w:val="24"/>
          <w:szCs w:val="24"/>
        </w:rPr>
      </w:pPr>
      <w:r w:rsidRPr="00BB3F5B">
        <w:rPr>
          <w:rFonts w:eastAsia="Times New Roman"/>
          <w:sz w:val="24"/>
          <w:szCs w:val="24"/>
        </w:rPr>
        <w:t>любящий свой край и свою Родину, уважающий свой народ, его культуру и духовные традиции;</w:t>
      </w:r>
    </w:p>
    <w:p w:rsidR="004B40AD" w:rsidRPr="00BB3F5B" w:rsidRDefault="004B40AD" w:rsidP="004B40AD">
      <w:pPr>
        <w:spacing w:line="15" w:lineRule="exact"/>
        <w:rPr>
          <w:rFonts w:eastAsia="Times New Roman"/>
          <w:sz w:val="24"/>
          <w:szCs w:val="24"/>
        </w:rPr>
      </w:pPr>
    </w:p>
    <w:p w:rsidR="004B40AD" w:rsidRPr="00BB3F5B" w:rsidRDefault="004B40AD" w:rsidP="004B40AD">
      <w:pPr>
        <w:numPr>
          <w:ilvl w:val="2"/>
          <w:numId w:val="25"/>
        </w:numPr>
        <w:tabs>
          <w:tab w:val="left" w:pos="1440"/>
        </w:tabs>
        <w:spacing w:line="236" w:lineRule="auto"/>
        <w:ind w:firstLine="852"/>
        <w:jc w:val="both"/>
        <w:rPr>
          <w:rFonts w:eastAsia="Times New Roman"/>
          <w:sz w:val="24"/>
          <w:szCs w:val="24"/>
        </w:rPr>
      </w:pPr>
      <w:r w:rsidRPr="00BB3F5B">
        <w:rPr>
          <w:rFonts w:eastAsia="Times New Roman"/>
          <w:sz w:val="24"/>
          <w:szCs w:val="24"/>
        </w:rPr>
        <w:t>осознающий и принимающий традиционные ценности семьи, российского гражданского общества, многонационального российского народа, человечества, осознающий свою сопричастность судьбе Отечества;</w:t>
      </w:r>
    </w:p>
    <w:p w:rsidR="004B40AD" w:rsidRPr="00BB3F5B" w:rsidRDefault="004B40AD" w:rsidP="004B40AD">
      <w:pPr>
        <w:spacing w:line="14" w:lineRule="exact"/>
        <w:rPr>
          <w:rFonts w:eastAsia="Times New Roman"/>
          <w:sz w:val="24"/>
          <w:szCs w:val="24"/>
        </w:rPr>
      </w:pPr>
    </w:p>
    <w:p w:rsidR="004B40AD" w:rsidRPr="00BB3F5B" w:rsidRDefault="004B40AD" w:rsidP="004B40AD">
      <w:pPr>
        <w:numPr>
          <w:ilvl w:val="2"/>
          <w:numId w:val="25"/>
        </w:numPr>
        <w:tabs>
          <w:tab w:val="left" w:pos="1440"/>
        </w:tabs>
        <w:spacing w:line="237" w:lineRule="auto"/>
        <w:ind w:firstLine="852"/>
        <w:jc w:val="both"/>
        <w:rPr>
          <w:rFonts w:eastAsia="Times New Roman"/>
          <w:sz w:val="24"/>
          <w:szCs w:val="24"/>
        </w:rPr>
      </w:pPr>
      <w:r w:rsidRPr="00BB3F5B">
        <w:rPr>
          <w:rFonts w:eastAsia="Times New Roman"/>
          <w:sz w:val="24"/>
          <w:szCs w:val="24"/>
        </w:rPr>
        <w:t>креативный и критически мыслящий, активно и целенаправленно познающий мир, осознающий ценность образования и науки, труда и творчества для человека и общества;</w:t>
      </w:r>
    </w:p>
    <w:p w:rsidR="004B40AD" w:rsidRPr="00BB3F5B" w:rsidRDefault="004B40AD" w:rsidP="004B40AD">
      <w:pPr>
        <w:numPr>
          <w:ilvl w:val="2"/>
          <w:numId w:val="25"/>
        </w:numPr>
        <w:tabs>
          <w:tab w:val="left" w:pos="1440"/>
        </w:tabs>
        <w:ind w:left="1440" w:hanging="588"/>
        <w:rPr>
          <w:rFonts w:eastAsia="Times New Roman"/>
          <w:sz w:val="24"/>
          <w:szCs w:val="24"/>
        </w:rPr>
      </w:pPr>
      <w:r w:rsidRPr="00BB3F5B">
        <w:rPr>
          <w:rFonts w:eastAsia="Times New Roman"/>
          <w:sz w:val="24"/>
          <w:szCs w:val="24"/>
        </w:rPr>
        <w:t>владеющий основами научных методов познания окружающего мира;</w:t>
      </w:r>
    </w:p>
    <w:p w:rsidR="004B40AD" w:rsidRPr="00BB3F5B" w:rsidRDefault="004B40AD" w:rsidP="004B40AD">
      <w:pPr>
        <w:numPr>
          <w:ilvl w:val="2"/>
          <w:numId w:val="25"/>
        </w:numPr>
        <w:tabs>
          <w:tab w:val="left" w:pos="1440"/>
        </w:tabs>
        <w:ind w:left="1440" w:hanging="588"/>
        <w:rPr>
          <w:rFonts w:eastAsia="Times New Roman"/>
          <w:sz w:val="24"/>
          <w:szCs w:val="24"/>
        </w:rPr>
      </w:pPr>
      <w:r w:rsidRPr="00BB3F5B">
        <w:rPr>
          <w:rFonts w:eastAsia="Times New Roman"/>
          <w:sz w:val="24"/>
          <w:szCs w:val="24"/>
        </w:rPr>
        <w:t>мотивированный на творчество и инновационную деятельность;</w:t>
      </w:r>
    </w:p>
    <w:p w:rsidR="004B40AD" w:rsidRPr="00BB3F5B" w:rsidRDefault="004B40AD" w:rsidP="004B40AD">
      <w:pPr>
        <w:spacing w:line="12" w:lineRule="exact"/>
        <w:rPr>
          <w:rFonts w:eastAsia="Times New Roman"/>
          <w:sz w:val="24"/>
          <w:szCs w:val="24"/>
        </w:rPr>
      </w:pPr>
    </w:p>
    <w:p w:rsidR="004B40AD" w:rsidRPr="00BB3F5B" w:rsidRDefault="004B40AD" w:rsidP="004B40AD">
      <w:pPr>
        <w:numPr>
          <w:ilvl w:val="2"/>
          <w:numId w:val="25"/>
        </w:numPr>
        <w:tabs>
          <w:tab w:val="left" w:pos="1440"/>
        </w:tabs>
        <w:spacing w:line="234" w:lineRule="auto"/>
        <w:ind w:firstLine="852"/>
        <w:rPr>
          <w:rFonts w:eastAsia="Times New Roman"/>
          <w:sz w:val="24"/>
          <w:szCs w:val="24"/>
        </w:rPr>
      </w:pPr>
      <w:r w:rsidRPr="00BB3F5B">
        <w:rPr>
          <w:rFonts w:eastAsia="Times New Roman"/>
          <w:sz w:val="24"/>
          <w:szCs w:val="24"/>
        </w:rPr>
        <w:t>готовый к сотрудничеству, способный осуществлять учебно-исследовательскую, проектную и информационно-познавательную деятельность;</w:t>
      </w:r>
    </w:p>
    <w:p w:rsidR="004B40AD" w:rsidRPr="00BB3F5B" w:rsidRDefault="004B40AD" w:rsidP="004B40AD">
      <w:pPr>
        <w:spacing w:line="4" w:lineRule="exact"/>
        <w:rPr>
          <w:rFonts w:eastAsia="Times New Roman"/>
          <w:sz w:val="24"/>
          <w:szCs w:val="24"/>
        </w:rPr>
      </w:pPr>
    </w:p>
    <w:p w:rsidR="004B40AD" w:rsidRPr="00BB3F5B" w:rsidRDefault="004B40AD" w:rsidP="004B40AD">
      <w:pPr>
        <w:numPr>
          <w:ilvl w:val="2"/>
          <w:numId w:val="25"/>
        </w:numPr>
        <w:tabs>
          <w:tab w:val="left" w:pos="1440"/>
        </w:tabs>
        <w:ind w:left="1440" w:hanging="588"/>
        <w:rPr>
          <w:rFonts w:eastAsia="Times New Roman"/>
          <w:sz w:val="24"/>
          <w:szCs w:val="24"/>
        </w:rPr>
      </w:pPr>
      <w:r w:rsidRPr="00BB3F5B">
        <w:rPr>
          <w:rFonts w:eastAsia="Times New Roman"/>
          <w:sz w:val="24"/>
          <w:szCs w:val="24"/>
        </w:rPr>
        <w:t>осознающий себя личностью, социально активный, уважающий закон</w:t>
      </w:r>
    </w:p>
    <w:p w:rsidR="004B40AD" w:rsidRPr="00BB3F5B" w:rsidRDefault="004B40AD" w:rsidP="004B40AD">
      <w:pPr>
        <w:spacing w:line="13" w:lineRule="exact"/>
        <w:rPr>
          <w:rFonts w:eastAsia="Times New Roman"/>
          <w:sz w:val="24"/>
          <w:szCs w:val="24"/>
        </w:rPr>
      </w:pPr>
    </w:p>
    <w:p w:rsidR="004B40AD" w:rsidRPr="00BB3F5B" w:rsidRDefault="004B40AD" w:rsidP="004B40AD">
      <w:pPr>
        <w:numPr>
          <w:ilvl w:val="0"/>
          <w:numId w:val="25"/>
        </w:numPr>
        <w:tabs>
          <w:tab w:val="left" w:pos="249"/>
        </w:tabs>
        <w:spacing w:line="234" w:lineRule="auto"/>
        <w:rPr>
          <w:rFonts w:eastAsia="Times New Roman"/>
          <w:sz w:val="24"/>
          <w:szCs w:val="24"/>
        </w:rPr>
      </w:pPr>
      <w:r w:rsidRPr="00BB3F5B">
        <w:rPr>
          <w:rFonts w:eastAsia="Times New Roman"/>
          <w:sz w:val="24"/>
          <w:szCs w:val="24"/>
        </w:rPr>
        <w:lastRenderedPageBreak/>
        <w:t>правопорядок, осознающий ответственность перед семьей, обществом, государством, человечеством;</w:t>
      </w:r>
    </w:p>
    <w:p w:rsidR="004B40AD" w:rsidRPr="00BB3F5B" w:rsidRDefault="004B40AD" w:rsidP="004B40AD">
      <w:pPr>
        <w:spacing w:line="15" w:lineRule="exact"/>
        <w:rPr>
          <w:rFonts w:eastAsia="Times New Roman"/>
          <w:sz w:val="24"/>
          <w:szCs w:val="24"/>
        </w:rPr>
      </w:pPr>
    </w:p>
    <w:p w:rsidR="004B40AD" w:rsidRPr="00BB3F5B" w:rsidRDefault="004B40AD" w:rsidP="004B40AD">
      <w:pPr>
        <w:numPr>
          <w:ilvl w:val="2"/>
          <w:numId w:val="25"/>
        </w:numPr>
        <w:tabs>
          <w:tab w:val="left" w:pos="1440"/>
        </w:tabs>
        <w:spacing w:line="234" w:lineRule="auto"/>
        <w:ind w:firstLine="852"/>
        <w:rPr>
          <w:rFonts w:eastAsia="Times New Roman"/>
          <w:sz w:val="24"/>
          <w:szCs w:val="24"/>
        </w:rPr>
      </w:pPr>
      <w:r w:rsidRPr="00BB3F5B">
        <w:rPr>
          <w:rFonts w:eastAsia="Times New Roman"/>
          <w:sz w:val="24"/>
          <w:szCs w:val="24"/>
        </w:rPr>
        <w:t>уважающий мнение других людей, умеющий вести конструктивный диалог, достигать взаимопонимания и успешно взаимодействовать;</w:t>
      </w:r>
    </w:p>
    <w:p w:rsidR="004B40AD" w:rsidRPr="00BB3F5B" w:rsidRDefault="004B40AD" w:rsidP="004B40AD">
      <w:pPr>
        <w:spacing w:line="15" w:lineRule="exact"/>
        <w:rPr>
          <w:rFonts w:eastAsia="Times New Roman"/>
          <w:sz w:val="24"/>
          <w:szCs w:val="24"/>
        </w:rPr>
      </w:pPr>
    </w:p>
    <w:p w:rsidR="004B40AD" w:rsidRPr="00BB3F5B" w:rsidRDefault="004B40AD" w:rsidP="004B40AD">
      <w:pPr>
        <w:numPr>
          <w:ilvl w:val="2"/>
          <w:numId w:val="25"/>
        </w:numPr>
        <w:tabs>
          <w:tab w:val="left" w:pos="1440"/>
        </w:tabs>
        <w:spacing w:line="234" w:lineRule="auto"/>
        <w:ind w:firstLine="852"/>
        <w:rPr>
          <w:rFonts w:eastAsia="Times New Roman"/>
          <w:sz w:val="24"/>
          <w:szCs w:val="24"/>
        </w:rPr>
      </w:pPr>
      <w:r w:rsidRPr="00BB3F5B">
        <w:rPr>
          <w:rFonts w:eastAsia="Times New Roman"/>
          <w:sz w:val="24"/>
          <w:szCs w:val="24"/>
        </w:rPr>
        <w:t>осознанно выполняющий и пропагандирующий правила здорового, безопасного и экологически целесообразного образа жизни;</w:t>
      </w:r>
    </w:p>
    <w:p w:rsidR="004B40AD" w:rsidRPr="00BB3F5B" w:rsidRDefault="004B40AD" w:rsidP="004B40AD">
      <w:pPr>
        <w:spacing w:line="17" w:lineRule="exact"/>
        <w:rPr>
          <w:rFonts w:eastAsia="Times New Roman"/>
          <w:sz w:val="24"/>
          <w:szCs w:val="24"/>
        </w:rPr>
      </w:pPr>
    </w:p>
    <w:p w:rsidR="004B40AD" w:rsidRPr="00BB3F5B" w:rsidRDefault="004B40AD" w:rsidP="004B40AD">
      <w:pPr>
        <w:numPr>
          <w:ilvl w:val="2"/>
          <w:numId w:val="25"/>
        </w:numPr>
        <w:tabs>
          <w:tab w:val="left" w:pos="1440"/>
        </w:tabs>
        <w:spacing w:line="234" w:lineRule="auto"/>
        <w:ind w:firstLine="852"/>
        <w:rPr>
          <w:rFonts w:eastAsia="Times New Roman"/>
          <w:sz w:val="24"/>
          <w:szCs w:val="24"/>
        </w:rPr>
      </w:pPr>
      <w:r w:rsidRPr="00BB3F5B">
        <w:rPr>
          <w:rFonts w:eastAsia="Times New Roman"/>
          <w:sz w:val="24"/>
          <w:szCs w:val="24"/>
        </w:rPr>
        <w:t>подготовленный к осознанному выбору профессии, понимающий значение профессиональной деятельности для человека и общества;</w:t>
      </w:r>
    </w:p>
    <w:p w:rsidR="004B40AD" w:rsidRPr="00BB3F5B" w:rsidRDefault="004B40AD" w:rsidP="004B40AD">
      <w:pPr>
        <w:spacing w:line="15" w:lineRule="exact"/>
        <w:rPr>
          <w:rFonts w:eastAsia="Times New Roman"/>
          <w:sz w:val="24"/>
          <w:szCs w:val="24"/>
        </w:rPr>
      </w:pPr>
    </w:p>
    <w:p w:rsidR="004B40AD" w:rsidRPr="00BB3F5B" w:rsidRDefault="004B40AD" w:rsidP="004B40AD">
      <w:pPr>
        <w:numPr>
          <w:ilvl w:val="2"/>
          <w:numId w:val="25"/>
        </w:numPr>
        <w:tabs>
          <w:tab w:val="left" w:pos="1440"/>
        </w:tabs>
        <w:spacing w:line="238" w:lineRule="auto"/>
        <w:ind w:firstLine="852"/>
        <w:jc w:val="both"/>
        <w:rPr>
          <w:rFonts w:eastAsia="Times New Roman"/>
          <w:sz w:val="24"/>
          <w:szCs w:val="24"/>
        </w:rPr>
      </w:pPr>
      <w:r w:rsidRPr="00BB3F5B">
        <w:rPr>
          <w:rFonts w:eastAsia="Times New Roman"/>
          <w:sz w:val="24"/>
          <w:szCs w:val="24"/>
        </w:rPr>
        <w:t>мотивированный на образование и самообразование в течение всей своей жизни. Образовательные технологии, обеспечивающие достижение требований стандарта, обладают значительным воспитательным и развивающим, а также здоровьесберегающим потенциалом, что отвечает современным приоритетным потребностям личности, общества и государства:</w:t>
      </w:r>
    </w:p>
    <w:p w:rsidR="004B40AD" w:rsidRPr="00BB3F5B" w:rsidRDefault="004B40AD" w:rsidP="004B40AD">
      <w:pPr>
        <w:numPr>
          <w:ilvl w:val="2"/>
          <w:numId w:val="25"/>
        </w:numPr>
        <w:tabs>
          <w:tab w:val="left" w:pos="1440"/>
        </w:tabs>
        <w:ind w:left="1440" w:hanging="588"/>
        <w:rPr>
          <w:rFonts w:eastAsia="Times New Roman"/>
          <w:sz w:val="24"/>
          <w:szCs w:val="24"/>
        </w:rPr>
      </w:pPr>
      <w:r w:rsidRPr="00BB3F5B">
        <w:rPr>
          <w:rFonts w:eastAsia="Times New Roman"/>
          <w:sz w:val="24"/>
          <w:szCs w:val="24"/>
        </w:rPr>
        <w:t>технология уровневой дифференциации обучения;</w:t>
      </w:r>
    </w:p>
    <w:p w:rsidR="004B40AD" w:rsidRPr="00BB3F5B" w:rsidRDefault="004B40AD" w:rsidP="004B40AD">
      <w:pPr>
        <w:spacing w:line="12" w:lineRule="exact"/>
        <w:rPr>
          <w:rFonts w:eastAsia="Times New Roman"/>
          <w:sz w:val="24"/>
          <w:szCs w:val="24"/>
        </w:rPr>
      </w:pPr>
    </w:p>
    <w:p w:rsidR="004B40AD" w:rsidRPr="00BB3F5B" w:rsidRDefault="004B40AD" w:rsidP="004B40AD">
      <w:pPr>
        <w:numPr>
          <w:ilvl w:val="2"/>
          <w:numId w:val="25"/>
        </w:numPr>
        <w:tabs>
          <w:tab w:val="left" w:pos="1440"/>
        </w:tabs>
        <w:spacing w:line="234" w:lineRule="auto"/>
        <w:ind w:firstLine="852"/>
        <w:rPr>
          <w:rFonts w:eastAsia="Times New Roman"/>
          <w:sz w:val="24"/>
          <w:szCs w:val="24"/>
        </w:rPr>
      </w:pPr>
      <w:r w:rsidRPr="00BB3F5B">
        <w:rPr>
          <w:rFonts w:eastAsia="Times New Roman"/>
          <w:sz w:val="24"/>
          <w:szCs w:val="24"/>
        </w:rPr>
        <w:t>технология создания учебных ситуаций; - технологии, основанные на реализации исследовательской деятельности;</w:t>
      </w:r>
    </w:p>
    <w:p w:rsidR="004B40AD" w:rsidRPr="00BB3F5B" w:rsidRDefault="004B40AD" w:rsidP="004B40AD">
      <w:pPr>
        <w:spacing w:line="15" w:lineRule="exact"/>
        <w:rPr>
          <w:rFonts w:eastAsia="Times New Roman"/>
          <w:sz w:val="24"/>
          <w:szCs w:val="24"/>
        </w:rPr>
      </w:pPr>
    </w:p>
    <w:p w:rsidR="004B40AD" w:rsidRPr="00BB3F5B" w:rsidRDefault="004B40AD" w:rsidP="004B40AD">
      <w:pPr>
        <w:numPr>
          <w:ilvl w:val="2"/>
          <w:numId w:val="25"/>
        </w:numPr>
        <w:tabs>
          <w:tab w:val="left" w:pos="1440"/>
        </w:tabs>
        <w:spacing w:line="234" w:lineRule="auto"/>
        <w:ind w:firstLine="852"/>
        <w:rPr>
          <w:rFonts w:eastAsia="Times New Roman"/>
          <w:sz w:val="24"/>
          <w:szCs w:val="24"/>
        </w:rPr>
      </w:pPr>
      <w:r w:rsidRPr="00BB3F5B">
        <w:rPr>
          <w:rFonts w:eastAsia="Times New Roman"/>
          <w:sz w:val="24"/>
          <w:szCs w:val="24"/>
        </w:rPr>
        <w:t>информационных и коммуникационных технологий обучения; - технология модульного обучения;</w:t>
      </w:r>
    </w:p>
    <w:p w:rsidR="004B40AD" w:rsidRPr="00BB3F5B" w:rsidRDefault="004B40AD" w:rsidP="004B40AD">
      <w:pPr>
        <w:spacing w:line="2" w:lineRule="exact"/>
        <w:rPr>
          <w:rFonts w:eastAsia="Times New Roman"/>
          <w:sz w:val="24"/>
          <w:szCs w:val="24"/>
        </w:rPr>
      </w:pPr>
    </w:p>
    <w:p w:rsidR="004B40AD" w:rsidRPr="00BB3F5B" w:rsidRDefault="004B40AD" w:rsidP="004B40AD">
      <w:pPr>
        <w:numPr>
          <w:ilvl w:val="2"/>
          <w:numId w:val="25"/>
        </w:numPr>
        <w:tabs>
          <w:tab w:val="left" w:pos="1440"/>
        </w:tabs>
        <w:ind w:left="1440" w:hanging="588"/>
        <w:rPr>
          <w:rFonts w:eastAsia="Times New Roman"/>
          <w:sz w:val="24"/>
          <w:szCs w:val="24"/>
        </w:rPr>
      </w:pPr>
      <w:r w:rsidRPr="00BB3F5B">
        <w:rPr>
          <w:rFonts w:eastAsia="Times New Roman"/>
          <w:sz w:val="24"/>
          <w:szCs w:val="24"/>
        </w:rPr>
        <w:t>технология ТРИЗ (теория решения изобретательских задач);</w:t>
      </w:r>
    </w:p>
    <w:p w:rsidR="004B40AD" w:rsidRPr="00BB3F5B" w:rsidRDefault="004B40AD" w:rsidP="004B40AD">
      <w:pPr>
        <w:spacing w:line="2" w:lineRule="exact"/>
        <w:rPr>
          <w:rFonts w:eastAsia="Times New Roman"/>
          <w:sz w:val="24"/>
          <w:szCs w:val="24"/>
        </w:rPr>
      </w:pPr>
    </w:p>
    <w:p w:rsidR="004B40AD" w:rsidRPr="00BB3F5B" w:rsidRDefault="004B40AD" w:rsidP="004B40AD">
      <w:pPr>
        <w:numPr>
          <w:ilvl w:val="2"/>
          <w:numId w:val="25"/>
        </w:numPr>
        <w:tabs>
          <w:tab w:val="left" w:pos="1440"/>
        </w:tabs>
        <w:ind w:left="1440" w:hanging="588"/>
        <w:rPr>
          <w:rFonts w:eastAsia="Times New Roman"/>
          <w:sz w:val="24"/>
          <w:szCs w:val="24"/>
        </w:rPr>
      </w:pPr>
      <w:r w:rsidRPr="00BB3F5B">
        <w:rPr>
          <w:rFonts w:eastAsia="Times New Roman"/>
          <w:sz w:val="24"/>
          <w:szCs w:val="24"/>
        </w:rPr>
        <w:t>проблемно-диалогическая технология;</w:t>
      </w:r>
    </w:p>
    <w:p w:rsidR="004B40AD" w:rsidRPr="00BB3F5B" w:rsidRDefault="004B40AD" w:rsidP="004B40AD">
      <w:pPr>
        <w:numPr>
          <w:ilvl w:val="2"/>
          <w:numId w:val="25"/>
        </w:numPr>
        <w:tabs>
          <w:tab w:val="left" w:pos="1440"/>
        </w:tabs>
        <w:ind w:left="1440" w:hanging="588"/>
        <w:rPr>
          <w:rFonts w:eastAsia="Times New Roman"/>
          <w:sz w:val="24"/>
          <w:szCs w:val="24"/>
        </w:rPr>
      </w:pPr>
      <w:r w:rsidRPr="00BB3F5B">
        <w:rPr>
          <w:rFonts w:eastAsia="Times New Roman"/>
          <w:sz w:val="24"/>
          <w:szCs w:val="24"/>
        </w:rPr>
        <w:t>технология развития критического мышления;</w:t>
      </w:r>
    </w:p>
    <w:p w:rsidR="004B40AD" w:rsidRPr="00BB3F5B" w:rsidRDefault="004B40AD" w:rsidP="004B40AD">
      <w:pPr>
        <w:spacing w:line="12" w:lineRule="exact"/>
        <w:rPr>
          <w:rFonts w:eastAsia="Times New Roman"/>
          <w:sz w:val="24"/>
          <w:szCs w:val="24"/>
        </w:rPr>
      </w:pPr>
    </w:p>
    <w:p w:rsidR="004B40AD" w:rsidRPr="00BB3F5B" w:rsidRDefault="004B40AD" w:rsidP="004B40AD">
      <w:pPr>
        <w:numPr>
          <w:ilvl w:val="2"/>
          <w:numId w:val="25"/>
        </w:numPr>
        <w:tabs>
          <w:tab w:val="left" w:pos="1440"/>
        </w:tabs>
        <w:spacing w:line="234" w:lineRule="auto"/>
        <w:ind w:left="720" w:firstLine="132"/>
        <w:jc w:val="center"/>
        <w:rPr>
          <w:rFonts w:eastAsia="Times New Roman"/>
          <w:sz w:val="24"/>
          <w:szCs w:val="24"/>
        </w:rPr>
      </w:pPr>
      <w:r w:rsidRPr="00BB3F5B">
        <w:rPr>
          <w:rFonts w:eastAsia="Times New Roman"/>
          <w:sz w:val="24"/>
          <w:szCs w:val="24"/>
        </w:rPr>
        <w:t>технология оценивания учебных успехов; - проектная технология. Виды деятельности учащихся на уровне среднего общего образования: сов</w:t>
      </w:r>
    </w:p>
    <w:p w:rsidR="004B40AD" w:rsidRPr="00BB3F5B" w:rsidRDefault="004B40AD" w:rsidP="004B40AD">
      <w:pPr>
        <w:spacing w:line="15" w:lineRule="exact"/>
        <w:rPr>
          <w:sz w:val="24"/>
          <w:szCs w:val="24"/>
        </w:rPr>
      </w:pPr>
    </w:p>
    <w:p w:rsidR="004B40AD" w:rsidRPr="00BB3F5B" w:rsidRDefault="004B40AD" w:rsidP="003D7719">
      <w:pPr>
        <w:spacing w:line="234" w:lineRule="auto"/>
        <w:jc w:val="both"/>
        <w:rPr>
          <w:sz w:val="24"/>
          <w:szCs w:val="24"/>
        </w:rPr>
      </w:pPr>
      <w:r w:rsidRPr="00BB3F5B">
        <w:rPr>
          <w:rFonts w:eastAsia="Times New Roman"/>
          <w:sz w:val="24"/>
          <w:szCs w:val="24"/>
        </w:rPr>
        <w:t>местная распределенная учебная деятельность в личностно ориентированных формах (включающих возможность самостоятельного планирования и целеполагания,</w:t>
      </w:r>
      <w:r w:rsidR="003D7719" w:rsidRPr="00BB3F5B">
        <w:rPr>
          <w:rFonts w:eastAsia="Times New Roman"/>
          <w:sz w:val="24"/>
          <w:szCs w:val="24"/>
        </w:rPr>
        <w:t xml:space="preserve"> возможность проявить свою индивидуальность, выполнять функции - контроля, оценки, дидактической организации материала и пр.); индивидуальная учебная </w:t>
      </w:r>
      <w:r w:rsidRPr="00BB3F5B">
        <w:rPr>
          <w:rFonts w:eastAsia="Times New Roman"/>
          <w:sz w:val="24"/>
          <w:szCs w:val="24"/>
        </w:rPr>
        <w:t>деятельность при осуществлении индивидуальных образовательных маршрутов (программ), индивидуальных образовательных проектов; совместная распределенная проектная деятельность, ориентированная на получение социально значимого продукта; учебно-исследовательская деятельность в ее разных формах, в том числе осмысленное экспериментирование с природными объектами, социальное экспериментирование, направленное на выстраивание отношений с окружающими людьми, тактики собственного поведения; деятельность управления системными объектами (техническими объектами, группами людей); творческая деятельность (художественной, технической и др. видах деятельности); спортивная деятельность.</w:t>
      </w:r>
    </w:p>
    <w:p w:rsidR="004B40AD" w:rsidRPr="00BB3F5B" w:rsidRDefault="004B40AD" w:rsidP="004B40AD">
      <w:pPr>
        <w:spacing w:line="17" w:lineRule="exact"/>
        <w:rPr>
          <w:sz w:val="24"/>
          <w:szCs w:val="24"/>
        </w:rPr>
      </w:pPr>
    </w:p>
    <w:p w:rsidR="004B40AD" w:rsidRPr="00BB3F5B" w:rsidRDefault="004B40AD" w:rsidP="004B40AD">
      <w:pPr>
        <w:spacing w:line="238" w:lineRule="auto"/>
        <w:ind w:firstLine="720"/>
        <w:jc w:val="both"/>
        <w:rPr>
          <w:sz w:val="24"/>
          <w:szCs w:val="24"/>
        </w:rPr>
      </w:pPr>
      <w:r w:rsidRPr="00BB3F5B">
        <w:rPr>
          <w:rFonts w:eastAsia="Times New Roman"/>
          <w:b/>
          <w:bCs/>
          <w:sz w:val="24"/>
          <w:szCs w:val="24"/>
        </w:rPr>
        <w:t>Общие подходы к организации внеурочной деятельности</w:t>
      </w:r>
      <w:r w:rsidRPr="00BB3F5B">
        <w:rPr>
          <w:rFonts w:eastAsia="Times New Roman"/>
          <w:sz w:val="24"/>
          <w:szCs w:val="24"/>
        </w:rPr>
        <w:t xml:space="preserve">.Основной задачей внеурочной деятельности в </w:t>
      </w:r>
      <w:r w:rsidR="003D7719" w:rsidRPr="00BB3F5B">
        <w:rPr>
          <w:rFonts w:eastAsia="Times New Roman"/>
          <w:sz w:val="24"/>
          <w:szCs w:val="24"/>
        </w:rPr>
        <w:t xml:space="preserve">возможность проявить свою индивидуальность, выполнять функции - контроля, оценки, дидактической организации материала и пр.); индивидуальная учебная </w:t>
      </w:r>
      <w:r w:rsidRPr="00BB3F5B">
        <w:rPr>
          <w:rFonts w:eastAsia="Times New Roman"/>
          <w:sz w:val="24"/>
          <w:szCs w:val="24"/>
        </w:rPr>
        <w:t>является создание условий для самоопределения, самовыражения учащихся; развития и реализации их творческих, интеллектуальных возможностей; вовлечение их в разнообразную творческую деятельность (конкурсы, марафоны, олимпиады, клубную деятельность, конференции, научные общества, музыкально-эстетический центр, спортивные секции, детские общественные объединения и др.). План внеурочной деятельности является организационным механизмом реализации образовательной программы. План внеурочной деятельности определяет состав и структуру направлений, формы организации.</w:t>
      </w:r>
    </w:p>
    <w:p w:rsidR="004B40AD" w:rsidRPr="00BB3F5B" w:rsidRDefault="004B40AD" w:rsidP="004B40AD">
      <w:pPr>
        <w:spacing w:line="26" w:lineRule="exact"/>
        <w:rPr>
          <w:sz w:val="24"/>
          <w:szCs w:val="24"/>
        </w:rPr>
      </w:pPr>
    </w:p>
    <w:p w:rsidR="004B40AD" w:rsidRPr="00BB3F5B" w:rsidRDefault="004B40AD" w:rsidP="004B40AD">
      <w:pPr>
        <w:spacing w:line="238" w:lineRule="auto"/>
        <w:ind w:firstLine="720"/>
        <w:jc w:val="both"/>
        <w:rPr>
          <w:sz w:val="24"/>
          <w:szCs w:val="24"/>
        </w:rPr>
      </w:pPr>
      <w:r w:rsidRPr="00BB3F5B">
        <w:rPr>
          <w:rFonts w:eastAsia="Times New Roman"/>
          <w:sz w:val="24"/>
          <w:szCs w:val="24"/>
        </w:rPr>
        <w:t>План внеурочной деятельности представлен двумя компонентами. Первый компонентинвариативный, который включает работу ученических сообществ в форме клубных встреч, участие обучающихся в делах ученического коллектива и в общих коллективных делах, ежемесячные учебные собрания по проблемам образовательной деятельности.</w:t>
      </w:r>
    </w:p>
    <w:p w:rsidR="004B40AD" w:rsidRPr="00BB3F5B" w:rsidRDefault="004B40AD" w:rsidP="004B40AD">
      <w:pPr>
        <w:spacing w:line="14" w:lineRule="exact"/>
        <w:rPr>
          <w:sz w:val="24"/>
          <w:szCs w:val="24"/>
        </w:rPr>
      </w:pPr>
    </w:p>
    <w:p w:rsidR="004B40AD" w:rsidRPr="00BB3F5B" w:rsidRDefault="004B40AD" w:rsidP="004B40AD">
      <w:pPr>
        <w:spacing w:line="237" w:lineRule="auto"/>
        <w:ind w:firstLine="720"/>
        <w:jc w:val="both"/>
        <w:rPr>
          <w:sz w:val="24"/>
          <w:szCs w:val="24"/>
        </w:rPr>
      </w:pPr>
      <w:r w:rsidRPr="00BB3F5B">
        <w:rPr>
          <w:rFonts w:eastAsia="Times New Roman"/>
          <w:sz w:val="24"/>
          <w:szCs w:val="24"/>
        </w:rPr>
        <w:t>Второй компонент - вариативный: экскурсии в музеи, зоопарки, биопарки, заповедники, поездки по литературным местам, исторические музеи, усадьбы известных деятелей культуры и искусства и т.д., расширяющие представления обучающихся в соответстстви с выбранным профилем.</w:t>
      </w:r>
    </w:p>
    <w:p w:rsidR="004B40AD" w:rsidRPr="00BB3F5B" w:rsidRDefault="004B40AD" w:rsidP="004B40AD">
      <w:pPr>
        <w:spacing w:line="17" w:lineRule="exact"/>
        <w:rPr>
          <w:sz w:val="24"/>
          <w:szCs w:val="24"/>
        </w:rPr>
      </w:pPr>
    </w:p>
    <w:p w:rsidR="004B40AD" w:rsidRPr="00BB3F5B" w:rsidRDefault="004B40AD" w:rsidP="004B40AD">
      <w:pPr>
        <w:spacing w:line="238" w:lineRule="auto"/>
        <w:ind w:firstLine="720"/>
        <w:jc w:val="both"/>
        <w:rPr>
          <w:sz w:val="24"/>
          <w:szCs w:val="24"/>
        </w:rPr>
      </w:pPr>
      <w:r w:rsidRPr="00BB3F5B">
        <w:rPr>
          <w:rFonts w:eastAsia="Times New Roman"/>
          <w:sz w:val="24"/>
          <w:szCs w:val="24"/>
        </w:rPr>
        <w:t xml:space="preserve">Внеурочная деятельность организуется по направлениям развития личности (спортивно-оздоровительное, духовно-нравственное, социальное, общеинтеллектуальное, общекультурное), в таких формах как экскурсии, кружки, секции, круглые столы, конференции, диспуты, школьные </w:t>
      </w:r>
      <w:r w:rsidRPr="00BB3F5B">
        <w:rPr>
          <w:rFonts w:eastAsia="Times New Roman"/>
          <w:sz w:val="24"/>
          <w:szCs w:val="24"/>
        </w:rPr>
        <w:lastRenderedPageBreak/>
        <w:t>научные общества, олимпиады, соревнования, поисковые и научные исследования, общественно полезные практики, предметные недели.</w:t>
      </w:r>
    </w:p>
    <w:p w:rsidR="004B40AD" w:rsidRPr="00BB3F5B" w:rsidRDefault="004B40AD" w:rsidP="004B40AD">
      <w:pPr>
        <w:spacing w:line="14" w:lineRule="exact"/>
        <w:rPr>
          <w:sz w:val="24"/>
          <w:szCs w:val="24"/>
        </w:rPr>
      </w:pPr>
    </w:p>
    <w:p w:rsidR="004B40AD" w:rsidRPr="00BB3F5B" w:rsidRDefault="004B40AD" w:rsidP="003D7719">
      <w:pPr>
        <w:spacing w:line="238" w:lineRule="auto"/>
        <w:ind w:firstLine="720"/>
        <w:jc w:val="both"/>
        <w:rPr>
          <w:sz w:val="24"/>
          <w:szCs w:val="24"/>
        </w:rPr>
      </w:pPr>
      <w:r w:rsidRPr="00BB3F5B">
        <w:rPr>
          <w:rFonts w:eastAsia="Times New Roman"/>
          <w:sz w:val="24"/>
          <w:szCs w:val="24"/>
        </w:rPr>
        <w:t xml:space="preserve">Организационное обеспечение внеурочной деятельности осуществляется через учебный план </w:t>
      </w:r>
      <w:r w:rsidR="003D7719" w:rsidRPr="00BB3F5B">
        <w:rPr>
          <w:rFonts w:eastAsia="Times New Roman"/>
          <w:sz w:val="24"/>
          <w:szCs w:val="24"/>
        </w:rPr>
        <w:t xml:space="preserve">возможность проявить свою индивидуальность, выполнять функции - контроля, оценки, дидактической организации материала и пр.); индивидуальная учебная </w:t>
      </w:r>
      <w:r w:rsidRPr="00BB3F5B">
        <w:rPr>
          <w:rFonts w:eastAsia="Times New Roman"/>
          <w:sz w:val="24"/>
          <w:szCs w:val="24"/>
        </w:rPr>
        <w:t>и представляет собой часть, формируемую участниками образовательного процесса: дополнительные образовательные модули, спецкурсы, школьные научные общества, учебные научные исследования, практикумы и т.д., проводимые в формах, отличных от урочной; дополнительные образовательные программы самого общеобразовательного учреждения (внутришкольная система дополнительного образования); образовательные программыучреждений дополнительного образования детей, а также учреждений культуры и спорта; классное руководство (экскурсии, диспуты, круглые столы, соревнования, общественно полезные практики и т.д.); деятельность педагогических работников (социального педагога, педагога-психолога) в соответствии с должностными обязанностями квалификационных характеристик должностей работников образования; интеграцию в открытое образовательное пространство на основе современных информационно-коммуникационных технологий, сетевое взаимодействие образовательных учреждений различных типов и видов для обеспечения максимального учета индивидуальных особенностей и потребностей обучающихся.</w:t>
      </w:r>
    </w:p>
    <w:p w:rsidR="004B40AD" w:rsidRPr="00BB3F5B" w:rsidRDefault="004B40AD" w:rsidP="004B40AD">
      <w:pPr>
        <w:spacing w:line="24" w:lineRule="exact"/>
        <w:rPr>
          <w:sz w:val="24"/>
          <w:szCs w:val="24"/>
        </w:rPr>
      </w:pPr>
    </w:p>
    <w:p w:rsidR="004B40AD" w:rsidRPr="00BB3F5B" w:rsidRDefault="004B40AD" w:rsidP="004B40AD">
      <w:pPr>
        <w:spacing w:line="237" w:lineRule="auto"/>
        <w:ind w:firstLine="720"/>
        <w:jc w:val="both"/>
        <w:rPr>
          <w:sz w:val="24"/>
          <w:szCs w:val="24"/>
        </w:rPr>
      </w:pPr>
      <w:r w:rsidRPr="00BB3F5B">
        <w:rPr>
          <w:rFonts w:eastAsia="Times New Roman"/>
          <w:b/>
          <w:bCs/>
          <w:sz w:val="24"/>
          <w:szCs w:val="24"/>
        </w:rPr>
        <w:t xml:space="preserve">Особенности социального партнерства ОУ. </w:t>
      </w:r>
      <w:r w:rsidRPr="00BB3F5B">
        <w:rPr>
          <w:rFonts w:eastAsia="Times New Roman"/>
          <w:sz w:val="24"/>
          <w:szCs w:val="24"/>
        </w:rPr>
        <w:t xml:space="preserve">В настоящее время </w:t>
      </w:r>
      <w:r w:rsidR="003D7719" w:rsidRPr="00BB3F5B">
        <w:rPr>
          <w:rFonts w:eastAsia="Times New Roman"/>
          <w:sz w:val="24"/>
          <w:szCs w:val="24"/>
        </w:rPr>
        <w:t>возможность проявить свою индивидуальность, выполнять функции - контроля, оценки, дидактической организации материала и пр.); индивидуальная учебная</w:t>
      </w:r>
      <w:r w:rsidRPr="00BB3F5B">
        <w:rPr>
          <w:rFonts w:eastAsia="Times New Roman"/>
          <w:sz w:val="24"/>
          <w:szCs w:val="24"/>
        </w:rPr>
        <w:t xml:space="preserve"> сотрудничает с учреждениями культуры, науки, дополнительного образования, спорта, здравоохранения, общественными организациями, органами исполнительной власти во всех направлениях.</w:t>
      </w:r>
    </w:p>
    <w:p w:rsidR="004B40AD" w:rsidRPr="00BB3F5B" w:rsidRDefault="004B40AD" w:rsidP="004B40AD">
      <w:pPr>
        <w:spacing w:line="22" w:lineRule="exact"/>
        <w:rPr>
          <w:sz w:val="24"/>
          <w:szCs w:val="24"/>
        </w:rPr>
      </w:pPr>
    </w:p>
    <w:p w:rsidR="004B40AD" w:rsidRPr="00BB3F5B" w:rsidRDefault="004B40AD" w:rsidP="004B40AD">
      <w:pPr>
        <w:spacing w:line="236" w:lineRule="auto"/>
        <w:ind w:firstLine="720"/>
        <w:jc w:val="both"/>
        <w:rPr>
          <w:sz w:val="24"/>
          <w:szCs w:val="24"/>
        </w:rPr>
      </w:pPr>
      <w:r w:rsidRPr="00BB3F5B">
        <w:rPr>
          <w:rFonts w:eastAsia="Times New Roman"/>
          <w:b/>
          <w:bCs/>
          <w:sz w:val="24"/>
          <w:szCs w:val="24"/>
        </w:rPr>
        <w:t>1.2 Планируемые результаты освоения обучающимися ООП СОО (в том числе рабочих программ учебных предметов, курсов, рабочих программ курсов внеурочной деятельности).</w:t>
      </w:r>
    </w:p>
    <w:p w:rsidR="004B40AD" w:rsidRPr="00BB3F5B" w:rsidRDefault="004B40AD" w:rsidP="004B40AD">
      <w:pPr>
        <w:spacing w:line="2" w:lineRule="exact"/>
        <w:rPr>
          <w:sz w:val="24"/>
          <w:szCs w:val="24"/>
        </w:rPr>
      </w:pPr>
    </w:p>
    <w:p w:rsidR="004B40AD" w:rsidRPr="00BB3F5B" w:rsidRDefault="004B40AD" w:rsidP="004B40AD">
      <w:pPr>
        <w:ind w:left="720"/>
        <w:rPr>
          <w:sz w:val="24"/>
          <w:szCs w:val="24"/>
        </w:rPr>
      </w:pPr>
      <w:r w:rsidRPr="00BB3F5B">
        <w:rPr>
          <w:rFonts w:eastAsia="Times New Roman"/>
          <w:b/>
          <w:bCs/>
          <w:sz w:val="24"/>
          <w:szCs w:val="24"/>
        </w:rPr>
        <w:t>1.2.1. Общие положения.</w:t>
      </w:r>
    </w:p>
    <w:p w:rsidR="004B40AD" w:rsidRPr="00BB3F5B" w:rsidRDefault="004B40AD" w:rsidP="004B40AD">
      <w:pPr>
        <w:spacing w:line="236" w:lineRule="auto"/>
        <w:ind w:left="720"/>
        <w:rPr>
          <w:sz w:val="24"/>
          <w:szCs w:val="24"/>
        </w:rPr>
      </w:pPr>
      <w:r w:rsidRPr="00BB3F5B">
        <w:rPr>
          <w:rFonts w:eastAsia="Times New Roman"/>
          <w:sz w:val="24"/>
          <w:szCs w:val="24"/>
        </w:rPr>
        <w:t>Планируемые личностные результаты освоения ООП СОО.</w:t>
      </w:r>
    </w:p>
    <w:p w:rsidR="004B40AD" w:rsidRPr="00BB3F5B" w:rsidRDefault="004B40AD" w:rsidP="004B40AD">
      <w:pPr>
        <w:spacing w:line="16" w:lineRule="exact"/>
        <w:rPr>
          <w:sz w:val="24"/>
          <w:szCs w:val="24"/>
        </w:rPr>
      </w:pPr>
    </w:p>
    <w:p w:rsidR="004B40AD" w:rsidRPr="00BB3F5B" w:rsidRDefault="004B40AD" w:rsidP="004B40AD">
      <w:pPr>
        <w:spacing w:line="234" w:lineRule="auto"/>
        <w:ind w:firstLine="720"/>
        <w:jc w:val="both"/>
        <w:rPr>
          <w:sz w:val="24"/>
          <w:szCs w:val="24"/>
        </w:rPr>
      </w:pPr>
      <w:r w:rsidRPr="00BB3F5B">
        <w:rPr>
          <w:rFonts w:eastAsia="Times New Roman"/>
          <w:sz w:val="24"/>
          <w:szCs w:val="24"/>
        </w:rPr>
        <w:t>Стандарт устанавливает требования к результатам освоения обучающимися основной образовательной программы:</w:t>
      </w:r>
    </w:p>
    <w:p w:rsidR="004B40AD" w:rsidRPr="00BB3F5B" w:rsidRDefault="004B40AD" w:rsidP="004B40AD">
      <w:pPr>
        <w:spacing w:line="15" w:lineRule="exact"/>
        <w:rPr>
          <w:sz w:val="24"/>
          <w:szCs w:val="24"/>
        </w:rPr>
      </w:pPr>
    </w:p>
    <w:p w:rsidR="004B40AD" w:rsidRPr="00BB3F5B" w:rsidRDefault="004B40AD" w:rsidP="004B40AD">
      <w:pPr>
        <w:spacing w:line="238" w:lineRule="auto"/>
        <w:ind w:firstLine="720"/>
        <w:jc w:val="both"/>
        <w:rPr>
          <w:sz w:val="24"/>
          <w:szCs w:val="24"/>
        </w:rPr>
      </w:pPr>
      <w:r w:rsidRPr="00BB3F5B">
        <w:rPr>
          <w:rFonts w:eastAsia="Times New Roman"/>
          <w:sz w:val="24"/>
          <w:szCs w:val="24"/>
        </w:rPr>
        <w:t>- личностным, включающим готовность и способность обучающихся к само-развитию и личностному самоопределению, сформированность их мотивации к обучению и целенаправленной познавательной деятельности, системы значимых социальных и - межличностных отношений, ценностно-смысловых установок, отражающих личностные и гражданские позиции в деятельности, антикоррупционное мировоззрение, правосознание, экологическую культуру, способность ставить цели и строить жизненные планы, способность к осознанию российской гражданской идентичности в поликультурном социуме;</w:t>
      </w:r>
    </w:p>
    <w:p w:rsidR="004B40AD" w:rsidRPr="00BB3F5B" w:rsidRDefault="004B40AD" w:rsidP="004B40AD">
      <w:pPr>
        <w:spacing w:line="21" w:lineRule="exact"/>
        <w:rPr>
          <w:sz w:val="24"/>
          <w:szCs w:val="24"/>
        </w:rPr>
      </w:pPr>
    </w:p>
    <w:p w:rsidR="004B40AD" w:rsidRPr="00BB3F5B" w:rsidRDefault="004B40AD" w:rsidP="004B40AD">
      <w:pPr>
        <w:numPr>
          <w:ilvl w:val="0"/>
          <w:numId w:val="26"/>
        </w:numPr>
        <w:tabs>
          <w:tab w:val="left" w:pos="898"/>
        </w:tabs>
        <w:spacing w:line="238" w:lineRule="auto"/>
        <w:ind w:firstLine="720"/>
        <w:jc w:val="both"/>
        <w:rPr>
          <w:rFonts w:eastAsia="Times New Roman"/>
          <w:sz w:val="24"/>
          <w:szCs w:val="24"/>
        </w:rPr>
      </w:pPr>
      <w:r w:rsidRPr="00BB3F5B">
        <w:rPr>
          <w:rFonts w:eastAsia="Times New Roman"/>
          <w:sz w:val="24"/>
          <w:szCs w:val="24"/>
        </w:rPr>
        <w:t>метапредметным, включающим освоенные обучающимися межпредметные понятия и универсальные учебные действия (регулятивные, познавательные, коммуникативные), способность их использования в познавательной и социальной практике, самостоятельность в планировании и осуществлении учебной деятельности и организации учебного сотрудничества с педагогами и сверстниками, способность к построению индивидуальной образовательной траектории, владение навыками учебно- исследовательской, проектной и социальной деятельности;</w:t>
      </w:r>
    </w:p>
    <w:p w:rsidR="004B40AD" w:rsidRPr="00BB3F5B" w:rsidRDefault="004B40AD" w:rsidP="004B40AD">
      <w:pPr>
        <w:spacing w:line="18" w:lineRule="exact"/>
        <w:rPr>
          <w:rFonts w:eastAsia="Times New Roman"/>
          <w:sz w:val="24"/>
          <w:szCs w:val="24"/>
        </w:rPr>
      </w:pPr>
    </w:p>
    <w:p w:rsidR="004B40AD" w:rsidRPr="00BB3F5B" w:rsidRDefault="004B40AD" w:rsidP="004B40AD">
      <w:pPr>
        <w:numPr>
          <w:ilvl w:val="1"/>
          <w:numId w:val="26"/>
        </w:numPr>
        <w:tabs>
          <w:tab w:val="left" w:pos="1034"/>
        </w:tabs>
        <w:spacing w:line="238" w:lineRule="auto"/>
        <w:ind w:firstLine="790"/>
        <w:jc w:val="both"/>
        <w:rPr>
          <w:rFonts w:eastAsia="Times New Roman"/>
          <w:sz w:val="24"/>
          <w:szCs w:val="24"/>
        </w:rPr>
      </w:pPr>
      <w:r w:rsidRPr="00BB3F5B">
        <w:rPr>
          <w:rFonts w:eastAsia="Times New Roman"/>
          <w:sz w:val="24"/>
          <w:szCs w:val="24"/>
        </w:rPr>
        <w:t>предметным, включающим освоенные обучающимися в ходе изучения учебного предмета умения, специфические для данной предметной области, виды деятельности по получению нового знания в рамках учебного предмета, его преобразованию и применению в учебных, учебно-проектных и социально-проектных ситуациях, формирование научного типа мышления, владение научной терминологией, ключевыми понятиями, методами и приемами. (В соответствии с приказом МО и науки РФ от 29.06.2017 №613)</w:t>
      </w:r>
    </w:p>
    <w:p w:rsidR="004B40AD" w:rsidRPr="00BB3F5B" w:rsidRDefault="004B40AD" w:rsidP="004B40AD">
      <w:pPr>
        <w:spacing w:line="19" w:lineRule="exact"/>
        <w:rPr>
          <w:rFonts w:eastAsia="Times New Roman"/>
          <w:sz w:val="24"/>
          <w:szCs w:val="24"/>
        </w:rPr>
      </w:pPr>
    </w:p>
    <w:p w:rsidR="004B40AD" w:rsidRPr="00BB3F5B" w:rsidRDefault="004B40AD" w:rsidP="003D7719">
      <w:pPr>
        <w:spacing w:line="234" w:lineRule="auto"/>
        <w:ind w:firstLine="720"/>
        <w:jc w:val="both"/>
        <w:rPr>
          <w:sz w:val="24"/>
          <w:szCs w:val="24"/>
        </w:rPr>
      </w:pPr>
      <w:r w:rsidRPr="00BB3F5B">
        <w:rPr>
          <w:rFonts w:eastAsia="Times New Roman"/>
          <w:sz w:val="24"/>
          <w:szCs w:val="24"/>
        </w:rPr>
        <w:t xml:space="preserve">Планируемые результаты освоения учащимися ООП СОО являются содержательной и критериальной основой для разработки рабочих программ учебныхпредметов, элективных курсов, курсов внеурочной деятельности, программ развития универсальных учебных действий, воспитания и социализации как с позиций организации их достижения, так и с позиций оценки достигаемых результатов. Структура и содержание планируемых результатов отражают требования Стандарта, специфику целей изучения отдельных учебных предметов, соответствуют возрастным возможностям планируемых результатов обучающимися учитывается при оценке результатов деятельности педагогических работников и </w:t>
      </w:r>
      <w:r w:rsidR="003D7719" w:rsidRPr="00BB3F5B">
        <w:rPr>
          <w:rFonts w:eastAsia="Times New Roman"/>
          <w:sz w:val="24"/>
          <w:szCs w:val="24"/>
        </w:rPr>
        <w:t xml:space="preserve">возможность проявить свою индивидуальность, </w:t>
      </w:r>
      <w:r w:rsidR="003D7719" w:rsidRPr="00BB3F5B">
        <w:rPr>
          <w:rFonts w:eastAsia="Times New Roman"/>
          <w:sz w:val="24"/>
          <w:szCs w:val="24"/>
        </w:rPr>
        <w:lastRenderedPageBreak/>
        <w:t>выполнять функции - контроля, оценки, дидактической организации материала и пр.); индивидуальная учебная</w:t>
      </w:r>
      <w:r w:rsidRPr="00BB3F5B">
        <w:rPr>
          <w:rFonts w:eastAsia="Times New Roman"/>
          <w:sz w:val="24"/>
          <w:szCs w:val="24"/>
        </w:rPr>
        <w:t xml:space="preserve"> в целом. Предметные, метапредметные и личностные результаты планируются в рабочих программах учебных курсов.</w:t>
      </w:r>
    </w:p>
    <w:p w:rsidR="004B40AD" w:rsidRPr="00BB3F5B" w:rsidRDefault="004B40AD" w:rsidP="004B40AD">
      <w:pPr>
        <w:spacing w:line="28" w:lineRule="exact"/>
        <w:rPr>
          <w:sz w:val="24"/>
          <w:szCs w:val="24"/>
        </w:rPr>
      </w:pPr>
    </w:p>
    <w:p w:rsidR="004B40AD" w:rsidRPr="00BB3F5B" w:rsidRDefault="004B40AD" w:rsidP="004B40AD">
      <w:pPr>
        <w:spacing w:line="234" w:lineRule="auto"/>
        <w:ind w:firstLine="720"/>
        <w:jc w:val="both"/>
        <w:rPr>
          <w:sz w:val="24"/>
          <w:szCs w:val="24"/>
        </w:rPr>
      </w:pPr>
      <w:r w:rsidRPr="00BB3F5B">
        <w:rPr>
          <w:rFonts w:eastAsia="Times New Roman"/>
          <w:b/>
          <w:bCs/>
          <w:sz w:val="24"/>
          <w:szCs w:val="24"/>
        </w:rPr>
        <w:t>Личностные результаты в сфере отношений, обучающихся к себе, к сво-ему здоровью, к познанию себя:</w:t>
      </w:r>
    </w:p>
    <w:p w:rsidR="004B40AD" w:rsidRPr="00BB3F5B" w:rsidRDefault="004B40AD" w:rsidP="004B40AD">
      <w:pPr>
        <w:spacing w:line="11" w:lineRule="exact"/>
        <w:rPr>
          <w:sz w:val="24"/>
          <w:szCs w:val="24"/>
        </w:rPr>
      </w:pPr>
    </w:p>
    <w:p w:rsidR="004B40AD" w:rsidRPr="00BB3F5B" w:rsidRDefault="004B40AD" w:rsidP="004B40AD">
      <w:pPr>
        <w:spacing w:line="237" w:lineRule="auto"/>
        <w:ind w:firstLine="720"/>
        <w:jc w:val="both"/>
        <w:rPr>
          <w:sz w:val="24"/>
          <w:szCs w:val="24"/>
        </w:rPr>
      </w:pPr>
      <w:r w:rsidRPr="00BB3F5B">
        <w:rPr>
          <w:rFonts w:eastAsia="Times New Roman"/>
          <w:sz w:val="24"/>
          <w:szCs w:val="24"/>
        </w:rPr>
        <w:t>– ориентация обучающихся на достижение личного счастья, реализацию позитивных жизненных перспектив, инициативность, креативность, готовность и способность к личностному самоопределению, способность ставить цели и строить жизненные планы;</w:t>
      </w:r>
    </w:p>
    <w:p w:rsidR="004B40AD" w:rsidRPr="00BB3F5B" w:rsidRDefault="004B40AD" w:rsidP="004B40AD">
      <w:pPr>
        <w:spacing w:line="17" w:lineRule="exact"/>
        <w:rPr>
          <w:sz w:val="24"/>
          <w:szCs w:val="24"/>
        </w:rPr>
      </w:pPr>
    </w:p>
    <w:p w:rsidR="004B40AD" w:rsidRPr="00BB3F5B" w:rsidRDefault="004B40AD" w:rsidP="004B40AD">
      <w:pPr>
        <w:spacing w:line="234" w:lineRule="auto"/>
        <w:ind w:firstLine="720"/>
        <w:rPr>
          <w:sz w:val="24"/>
          <w:szCs w:val="24"/>
        </w:rPr>
      </w:pPr>
      <w:r w:rsidRPr="00BB3F5B">
        <w:rPr>
          <w:rFonts w:eastAsia="Times New Roman"/>
          <w:sz w:val="24"/>
          <w:szCs w:val="24"/>
        </w:rPr>
        <w:t>– готовность и способность обеспечить себе и своим близким достойную жизнь в процессе самостоятельной, творческой и ответственной деятельности;</w:t>
      </w:r>
    </w:p>
    <w:p w:rsidR="004B40AD" w:rsidRPr="00BB3F5B" w:rsidRDefault="004B40AD" w:rsidP="004B40AD">
      <w:pPr>
        <w:spacing w:line="15" w:lineRule="exact"/>
        <w:rPr>
          <w:sz w:val="24"/>
          <w:szCs w:val="24"/>
        </w:rPr>
      </w:pPr>
    </w:p>
    <w:p w:rsidR="004B40AD" w:rsidRPr="00BB3F5B" w:rsidRDefault="004B40AD" w:rsidP="004B40AD">
      <w:pPr>
        <w:spacing w:line="238" w:lineRule="auto"/>
        <w:ind w:firstLine="720"/>
        <w:jc w:val="both"/>
        <w:rPr>
          <w:sz w:val="24"/>
          <w:szCs w:val="24"/>
        </w:rPr>
      </w:pPr>
      <w:r w:rsidRPr="00BB3F5B">
        <w:rPr>
          <w:rFonts w:eastAsia="Times New Roman"/>
          <w:sz w:val="24"/>
          <w:szCs w:val="24"/>
        </w:rPr>
        <w:t>– готовность и способность обучающихся к отстаиванию личного достоинства, собственного мнения, готовность и способность вырабатывать собственную позицию по отношению к общественно-политическим событиям прошлого и настоящего на основе осознания, и осмысления истории, духовных ценностей и достижений нашей страны;</w:t>
      </w:r>
    </w:p>
    <w:p w:rsidR="004B40AD" w:rsidRPr="00BB3F5B" w:rsidRDefault="004B40AD" w:rsidP="004B40AD">
      <w:pPr>
        <w:ind w:left="720"/>
        <w:rPr>
          <w:sz w:val="24"/>
          <w:szCs w:val="24"/>
        </w:rPr>
      </w:pPr>
      <w:r w:rsidRPr="00BB3F5B">
        <w:rPr>
          <w:rFonts w:eastAsia="Times New Roman"/>
          <w:sz w:val="24"/>
          <w:szCs w:val="24"/>
        </w:rPr>
        <w:t>– готовность и способность обучающихся к саморазвитию и самовоспитанию</w:t>
      </w:r>
    </w:p>
    <w:p w:rsidR="004B40AD" w:rsidRPr="00BB3F5B" w:rsidRDefault="004B40AD" w:rsidP="004B40AD">
      <w:pPr>
        <w:spacing w:line="12" w:lineRule="exact"/>
        <w:rPr>
          <w:sz w:val="24"/>
          <w:szCs w:val="24"/>
        </w:rPr>
      </w:pPr>
    </w:p>
    <w:p w:rsidR="004B40AD" w:rsidRPr="00BB3F5B" w:rsidRDefault="004B40AD" w:rsidP="004B40AD">
      <w:pPr>
        <w:numPr>
          <w:ilvl w:val="0"/>
          <w:numId w:val="27"/>
        </w:numPr>
        <w:tabs>
          <w:tab w:val="left" w:pos="221"/>
        </w:tabs>
        <w:spacing w:line="237" w:lineRule="auto"/>
        <w:jc w:val="both"/>
        <w:rPr>
          <w:rFonts w:eastAsia="Times New Roman"/>
          <w:sz w:val="24"/>
          <w:szCs w:val="24"/>
        </w:rPr>
      </w:pPr>
      <w:r w:rsidRPr="00BB3F5B">
        <w:rPr>
          <w:rFonts w:eastAsia="Times New Roman"/>
          <w:sz w:val="24"/>
          <w:szCs w:val="24"/>
        </w:rPr>
        <w:t>соответствии с общечеловеческими ценностями и идеалами гражданского общества, потребность в физическом самосовершенствовании, занятиях спортивно-оздоровительной деятельностью;</w:t>
      </w:r>
    </w:p>
    <w:p w:rsidR="004B40AD" w:rsidRPr="00BB3F5B" w:rsidRDefault="004B40AD" w:rsidP="004B40AD">
      <w:pPr>
        <w:spacing w:line="13" w:lineRule="exact"/>
        <w:rPr>
          <w:rFonts w:eastAsia="Times New Roman"/>
          <w:sz w:val="24"/>
          <w:szCs w:val="24"/>
        </w:rPr>
      </w:pPr>
    </w:p>
    <w:p w:rsidR="004B40AD" w:rsidRPr="00BB3F5B" w:rsidRDefault="004B40AD" w:rsidP="004B40AD">
      <w:pPr>
        <w:spacing w:line="236" w:lineRule="auto"/>
        <w:ind w:firstLine="720"/>
        <w:jc w:val="both"/>
        <w:rPr>
          <w:rFonts w:eastAsia="Times New Roman"/>
          <w:sz w:val="24"/>
          <w:szCs w:val="24"/>
        </w:rPr>
      </w:pPr>
      <w:r w:rsidRPr="00BB3F5B">
        <w:rPr>
          <w:rFonts w:eastAsia="Times New Roman"/>
          <w:sz w:val="24"/>
          <w:szCs w:val="24"/>
        </w:rPr>
        <w:t>– принятие и реализация ценностей здорового и безопасного образа жизни, бережное, ответственное и компетентное отношение к собственному физическому и психологическому здоровью;</w:t>
      </w:r>
    </w:p>
    <w:p w:rsidR="004B40AD" w:rsidRPr="00BB3F5B" w:rsidRDefault="004B40AD" w:rsidP="004B40AD">
      <w:pPr>
        <w:spacing w:line="1" w:lineRule="exact"/>
        <w:rPr>
          <w:rFonts w:eastAsia="Times New Roman"/>
          <w:sz w:val="24"/>
          <w:szCs w:val="24"/>
        </w:rPr>
      </w:pPr>
    </w:p>
    <w:p w:rsidR="004B40AD" w:rsidRPr="00BB3F5B" w:rsidRDefault="004B40AD" w:rsidP="003D7719">
      <w:pPr>
        <w:ind w:left="720"/>
        <w:rPr>
          <w:rFonts w:eastAsia="Times New Roman"/>
          <w:sz w:val="24"/>
          <w:szCs w:val="24"/>
        </w:rPr>
      </w:pPr>
      <w:r w:rsidRPr="00BB3F5B">
        <w:rPr>
          <w:rFonts w:eastAsia="Times New Roman"/>
          <w:sz w:val="24"/>
          <w:szCs w:val="24"/>
        </w:rPr>
        <w:t>–   неприятие вредных привычек: курения, употребления алкоголя, наркотиков.</w:t>
      </w:r>
    </w:p>
    <w:p w:rsidR="004B40AD" w:rsidRPr="00BB3F5B" w:rsidRDefault="004B40AD" w:rsidP="004B40AD">
      <w:pPr>
        <w:spacing w:line="20" w:lineRule="exact"/>
        <w:rPr>
          <w:rFonts w:eastAsia="Times New Roman"/>
          <w:sz w:val="24"/>
          <w:szCs w:val="24"/>
        </w:rPr>
      </w:pPr>
    </w:p>
    <w:p w:rsidR="004B40AD" w:rsidRPr="00BB3F5B" w:rsidRDefault="004B40AD" w:rsidP="004B40AD">
      <w:pPr>
        <w:spacing w:line="234" w:lineRule="auto"/>
        <w:ind w:firstLine="720"/>
        <w:rPr>
          <w:rFonts w:eastAsia="Times New Roman"/>
          <w:sz w:val="24"/>
          <w:szCs w:val="24"/>
        </w:rPr>
      </w:pPr>
      <w:r w:rsidRPr="00BB3F5B">
        <w:rPr>
          <w:rFonts w:eastAsia="Times New Roman"/>
          <w:b/>
          <w:bCs/>
          <w:sz w:val="24"/>
          <w:szCs w:val="24"/>
        </w:rPr>
        <w:t>Личностные результаты в сфере отношений, обучающихся к России как к Родине (Отечеству):</w:t>
      </w:r>
    </w:p>
    <w:p w:rsidR="004B40AD" w:rsidRPr="00BB3F5B" w:rsidRDefault="004B40AD" w:rsidP="004B40AD">
      <w:pPr>
        <w:spacing w:line="10" w:lineRule="exact"/>
        <w:rPr>
          <w:rFonts w:eastAsia="Times New Roman"/>
          <w:sz w:val="24"/>
          <w:szCs w:val="24"/>
        </w:rPr>
      </w:pPr>
    </w:p>
    <w:p w:rsidR="004B40AD" w:rsidRPr="00BB3F5B" w:rsidRDefault="004B40AD" w:rsidP="004B40AD">
      <w:pPr>
        <w:numPr>
          <w:ilvl w:val="2"/>
          <w:numId w:val="27"/>
        </w:numPr>
        <w:tabs>
          <w:tab w:val="left" w:pos="1440"/>
        </w:tabs>
        <w:spacing w:line="238" w:lineRule="auto"/>
        <w:ind w:firstLine="852"/>
        <w:jc w:val="both"/>
        <w:rPr>
          <w:rFonts w:eastAsia="Times New Roman"/>
          <w:sz w:val="24"/>
          <w:szCs w:val="24"/>
        </w:rPr>
      </w:pPr>
      <w:r w:rsidRPr="00BB3F5B">
        <w:rPr>
          <w:rFonts w:eastAsia="Times New Roman"/>
          <w:sz w:val="24"/>
          <w:szCs w:val="24"/>
        </w:rPr>
        <w:t>российская идентичность, способность к осознанию российской идентичности в поликультурном социуме, чувство причастности к историко-культурной общности российского народа и судьбе России, патриотизм, готовность к служению Отечеству, его защите; уважение к своему народу, чувство ответственности перед Родиной, гордости за свой край, свою Родину, прошлое и настоящее многонационального народа России, уважение к государственным символам (герб, флаг, гимн);</w:t>
      </w:r>
    </w:p>
    <w:p w:rsidR="004B40AD" w:rsidRPr="00BB3F5B" w:rsidRDefault="004B40AD" w:rsidP="004B40AD">
      <w:pPr>
        <w:spacing w:line="19" w:lineRule="exact"/>
        <w:rPr>
          <w:rFonts w:eastAsia="Times New Roman"/>
          <w:sz w:val="24"/>
          <w:szCs w:val="24"/>
        </w:rPr>
      </w:pPr>
    </w:p>
    <w:p w:rsidR="004B40AD" w:rsidRPr="00BB3F5B" w:rsidRDefault="004B40AD" w:rsidP="003D7719">
      <w:pPr>
        <w:numPr>
          <w:ilvl w:val="2"/>
          <w:numId w:val="27"/>
        </w:numPr>
        <w:tabs>
          <w:tab w:val="left" w:pos="1440"/>
        </w:tabs>
        <w:spacing w:line="236" w:lineRule="auto"/>
        <w:ind w:firstLine="852"/>
        <w:jc w:val="both"/>
        <w:rPr>
          <w:sz w:val="24"/>
          <w:szCs w:val="24"/>
        </w:rPr>
      </w:pPr>
      <w:r w:rsidRPr="00BB3F5B">
        <w:rPr>
          <w:rFonts w:eastAsia="Times New Roman"/>
          <w:sz w:val="24"/>
          <w:szCs w:val="24"/>
        </w:rPr>
        <w:t>формирование уважения к русскому языку как государственному языку Российской Федерации, являющемуся основой российской идентичности и главным фактором национального самоопределения;- воспитание уважения к культуре, языкам, традициям и обычаям народов, проживающих в Российской Федерации.</w:t>
      </w:r>
    </w:p>
    <w:p w:rsidR="004B40AD" w:rsidRPr="00BB3F5B" w:rsidRDefault="004B40AD" w:rsidP="004B40AD">
      <w:pPr>
        <w:spacing w:line="21" w:lineRule="exact"/>
        <w:rPr>
          <w:sz w:val="24"/>
          <w:szCs w:val="24"/>
        </w:rPr>
      </w:pPr>
    </w:p>
    <w:p w:rsidR="004B40AD" w:rsidRPr="00BB3F5B" w:rsidRDefault="004B40AD" w:rsidP="004B40AD">
      <w:pPr>
        <w:spacing w:line="234" w:lineRule="auto"/>
        <w:ind w:firstLine="720"/>
        <w:rPr>
          <w:sz w:val="24"/>
          <w:szCs w:val="24"/>
        </w:rPr>
      </w:pPr>
      <w:r w:rsidRPr="00BB3F5B">
        <w:rPr>
          <w:rFonts w:eastAsia="Times New Roman"/>
          <w:b/>
          <w:bCs/>
          <w:sz w:val="24"/>
          <w:szCs w:val="24"/>
        </w:rPr>
        <w:t>Личностные результаты в сфере отношений, обучающихся к закону, государству и к гражданскому обществу:</w:t>
      </w:r>
    </w:p>
    <w:p w:rsidR="004B40AD" w:rsidRPr="00BB3F5B" w:rsidRDefault="004B40AD" w:rsidP="004B40AD">
      <w:pPr>
        <w:spacing w:line="11" w:lineRule="exact"/>
        <w:rPr>
          <w:sz w:val="24"/>
          <w:szCs w:val="24"/>
        </w:rPr>
      </w:pPr>
    </w:p>
    <w:p w:rsidR="004B40AD" w:rsidRPr="00BB3F5B" w:rsidRDefault="004B40AD" w:rsidP="004B40AD">
      <w:pPr>
        <w:spacing w:line="238" w:lineRule="auto"/>
        <w:ind w:firstLine="720"/>
        <w:jc w:val="both"/>
        <w:rPr>
          <w:sz w:val="24"/>
          <w:szCs w:val="24"/>
        </w:rPr>
      </w:pPr>
      <w:r w:rsidRPr="00BB3F5B">
        <w:rPr>
          <w:rFonts w:eastAsia="Times New Roman"/>
          <w:sz w:val="24"/>
          <w:szCs w:val="24"/>
        </w:rPr>
        <w:t>– гражданственность, гражданская позиция активного и ответственного члена российского общества, осознающего свои конституционные права и обязанности, уважающего закон и правопорядок, осознанно принимающего традиционные национальные и общечеловеческие гуманистические и демократические ценности, готового к участию в общественной жизни;</w:t>
      </w:r>
    </w:p>
    <w:p w:rsidR="004B40AD" w:rsidRPr="00BB3F5B" w:rsidRDefault="004B40AD" w:rsidP="004B40AD">
      <w:pPr>
        <w:spacing w:line="13" w:lineRule="exact"/>
        <w:rPr>
          <w:sz w:val="24"/>
          <w:szCs w:val="24"/>
        </w:rPr>
      </w:pPr>
    </w:p>
    <w:p w:rsidR="004B40AD" w:rsidRPr="00BB3F5B" w:rsidRDefault="004B40AD" w:rsidP="004B40AD">
      <w:pPr>
        <w:spacing w:line="238" w:lineRule="auto"/>
        <w:ind w:firstLine="720"/>
        <w:jc w:val="both"/>
        <w:rPr>
          <w:sz w:val="24"/>
          <w:szCs w:val="24"/>
        </w:rPr>
      </w:pPr>
      <w:r w:rsidRPr="00BB3F5B">
        <w:rPr>
          <w:rFonts w:eastAsia="Times New Roman"/>
          <w:sz w:val="24"/>
          <w:szCs w:val="24"/>
        </w:rPr>
        <w:t>– признание не отчуждаемости основных прав и свобод человека, которые принадлежат каждому от рождения, готовность к осуществлению собственных прав и свобод без нарушения прав, и свобод других лиц, готовность отстаивать собственные права и свободы человека и гражданина согласно общепризнанным принципам и нормам международного права и в соответствии с Конституцией Российской Федерации, правовая и политическая грамотность;</w:t>
      </w:r>
    </w:p>
    <w:p w:rsidR="004B40AD" w:rsidRPr="00BB3F5B" w:rsidRDefault="004B40AD" w:rsidP="004B40AD">
      <w:pPr>
        <w:spacing w:line="16" w:lineRule="exact"/>
        <w:rPr>
          <w:sz w:val="24"/>
          <w:szCs w:val="24"/>
        </w:rPr>
      </w:pPr>
    </w:p>
    <w:p w:rsidR="004B40AD" w:rsidRPr="00BB3F5B" w:rsidRDefault="004B40AD" w:rsidP="004B40AD">
      <w:pPr>
        <w:spacing w:line="236" w:lineRule="auto"/>
        <w:ind w:firstLine="720"/>
        <w:jc w:val="both"/>
        <w:rPr>
          <w:sz w:val="24"/>
          <w:szCs w:val="24"/>
        </w:rPr>
      </w:pPr>
      <w:r w:rsidRPr="00BB3F5B">
        <w:rPr>
          <w:rFonts w:eastAsia="Times New Roman"/>
          <w:sz w:val="24"/>
          <w:szCs w:val="24"/>
        </w:rPr>
        <w:t>– мировоззрение, соответствующее современному уровню развития науки и общественной практики, основанное на диалоге культур, а также различных форм общественного сознания, осознание своего места в поликультурном мире;</w:t>
      </w:r>
    </w:p>
    <w:p w:rsidR="004B40AD" w:rsidRPr="00BB3F5B" w:rsidRDefault="004B40AD" w:rsidP="004B40AD">
      <w:pPr>
        <w:spacing w:line="17" w:lineRule="exact"/>
        <w:rPr>
          <w:sz w:val="24"/>
          <w:szCs w:val="24"/>
        </w:rPr>
      </w:pPr>
    </w:p>
    <w:p w:rsidR="004B40AD" w:rsidRPr="00BB3F5B" w:rsidRDefault="004B40AD" w:rsidP="004B40AD">
      <w:pPr>
        <w:spacing w:line="236" w:lineRule="auto"/>
        <w:ind w:firstLine="720"/>
        <w:jc w:val="both"/>
        <w:rPr>
          <w:sz w:val="24"/>
          <w:szCs w:val="24"/>
        </w:rPr>
      </w:pPr>
      <w:r w:rsidRPr="00BB3F5B">
        <w:rPr>
          <w:rFonts w:eastAsia="Times New Roman"/>
          <w:sz w:val="24"/>
          <w:szCs w:val="24"/>
        </w:rPr>
        <w:t>– интериоризация ценностей демократии и социальной солидарности, готовность к договорному регулированию отношений в группе или социальной организации;</w:t>
      </w:r>
    </w:p>
    <w:p w:rsidR="004B40AD" w:rsidRPr="00BB3F5B" w:rsidRDefault="004B40AD" w:rsidP="004B40AD">
      <w:pPr>
        <w:spacing w:line="14" w:lineRule="exact"/>
        <w:rPr>
          <w:sz w:val="24"/>
          <w:szCs w:val="24"/>
        </w:rPr>
      </w:pPr>
    </w:p>
    <w:p w:rsidR="004B40AD" w:rsidRPr="00BB3F5B" w:rsidRDefault="004B40AD" w:rsidP="004B40AD">
      <w:pPr>
        <w:spacing w:line="236" w:lineRule="auto"/>
        <w:ind w:firstLine="720"/>
        <w:jc w:val="both"/>
        <w:rPr>
          <w:sz w:val="24"/>
          <w:szCs w:val="24"/>
        </w:rPr>
      </w:pPr>
      <w:r w:rsidRPr="00BB3F5B">
        <w:rPr>
          <w:rFonts w:eastAsia="Times New Roman"/>
          <w:sz w:val="24"/>
          <w:szCs w:val="24"/>
        </w:rPr>
        <w:t>– готовность обучающихся к конструктивному участию в принятии решений, затрагивающих их права и интересы, в том числе в различных формах общественной самоорганизации, самоуправления, общественно значимой деятельности;</w:t>
      </w:r>
    </w:p>
    <w:p w:rsidR="004B40AD" w:rsidRPr="00BB3F5B" w:rsidRDefault="004B40AD" w:rsidP="004B40AD">
      <w:pPr>
        <w:spacing w:line="14" w:lineRule="exact"/>
        <w:rPr>
          <w:sz w:val="24"/>
          <w:szCs w:val="24"/>
        </w:rPr>
      </w:pPr>
    </w:p>
    <w:p w:rsidR="004B40AD" w:rsidRPr="00BB3F5B" w:rsidRDefault="004B40AD" w:rsidP="004B40AD">
      <w:pPr>
        <w:spacing w:line="237" w:lineRule="auto"/>
        <w:ind w:firstLine="720"/>
        <w:jc w:val="both"/>
        <w:rPr>
          <w:sz w:val="24"/>
          <w:szCs w:val="24"/>
        </w:rPr>
      </w:pPr>
      <w:r w:rsidRPr="00BB3F5B">
        <w:rPr>
          <w:rFonts w:eastAsia="Times New Roman"/>
          <w:sz w:val="24"/>
          <w:szCs w:val="24"/>
        </w:rPr>
        <w:t>– приверженность идеям интернационализма, дружбы, равенства, взаимопомощи народов; воспитание уважительного отношения к национальному достоинству людей, их чувствам, религиозным убеждениям;</w:t>
      </w:r>
    </w:p>
    <w:p w:rsidR="004B40AD" w:rsidRPr="00BB3F5B" w:rsidRDefault="004B40AD" w:rsidP="004B40AD">
      <w:pPr>
        <w:spacing w:line="13" w:lineRule="exact"/>
        <w:rPr>
          <w:sz w:val="24"/>
          <w:szCs w:val="24"/>
        </w:rPr>
      </w:pPr>
    </w:p>
    <w:p w:rsidR="004B40AD" w:rsidRPr="00BB3F5B" w:rsidRDefault="004B40AD" w:rsidP="004B40AD">
      <w:pPr>
        <w:spacing w:line="236" w:lineRule="auto"/>
        <w:ind w:firstLine="720"/>
        <w:jc w:val="both"/>
        <w:rPr>
          <w:sz w:val="24"/>
          <w:szCs w:val="24"/>
        </w:rPr>
      </w:pPr>
      <w:r w:rsidRPr="00BB3F5B">
        <w:rPr>
          <w:rFonts w:eastAsia="Times New Roman"/>
          <w:sz w:val="24"/>
          <w:szCs w:val="24"/>
        </w:rPr>
        <w:lastRenderedPageBreak/>
        <w:t>– готовность обучающихся противостоять идеологии экстремизма, национализма, ксенофобии; коррупции; дискриминации по социальным, религиозным, расовым, национальным признакам и другим негативным социальным явлениям.</w:t>
      </w:r>
    </w:p>
    <w:p w:rsidR="004B40AD" w:rsidRPr="00BB3F5B" w:rsidRDefault="004B40AD" w:rsidP="004B40AD">
      <w:pPr>
        <w:spacing w:line="19" w:lineRule="exact"/>
        <w:rPr>
          <w:sz w:val="24"/>
          <w:szCs w:val="24"/>
        </w:rPr>
      </w:pPr>
    </w:p>
    <w:p w:rsidR="004B40AD" w:rsidRPr="00BB3F5B" w:rsidRDefault="004B40AD" w:rsidP="004B40AD">
      <w:pPr>
        <w:spacing w:line="235" w:lineRule="auto"/>
        <w:ind w:firstLine="720"/>
        <w:rPr>
          <w:sz w:val="24"/>
          <w:szCs w:val="24"/>
        </w:rPr>
      </w:pPr>
      <w:r w:rsidRPr="00BB3F5B">
        <w:rPr>
          <w:rFonts w:eastAsia="Times New Roman"/>
          <w:b/>
          <w:bCs/>
          <w:sz w:val="24"/>
          <w:szCs w:val="24"/>
        </w:rPr>
        <w:t>Личностные результаты в сфере отношений, обучающихся с окружающими людьми:</w:t>
      </w:r>
    </w:p>
    <w:p w:rsidR="004B40AD" w:rsidRPr="00BB3F5B" w:rsidRDefault="004B40AD" w:rsidP="004B40AD">
      <w:pPr>
        <w:spacing w:line="10" w:lineRule="exact"/>
        <w:rPr>
          <w:sz w:val="24"/>
          <w:szCs w:val="24"/>
        </w:rPr>
      </w:pPr>
    </w:p>
    <w:p w:rsidR="004B40AD" w:rsidRPr="00BB3F5B" w:rsidRDefault="004B40AD" w:rsidP="004B40AD">
      <w:pPr>
        <w:spacing w:line="237" w:lineRule="auto"/>
        <w:ind w:firstLine="720"/>
        <w:jc w:val="both"/>
        <w:rPr>
          <w:sz w:val="24"/>
          <w:szCs w:val="24"/>
        </w:rPr>
      </w:pPr>
      <w:r w:rsidRPr="00BB3F5B">
        <w:rPr>
          <w:rFonts w:eastAsia="Times New Roman"/>
          <w:sz w:val="24"/>
          <w:szCs w:val="24"/>
        </w:rPr>
        <w:t>– нравственное сознание и поведение на основе усвоения общечеловеческих ценностей, толерантного сознания и поведения в поликультурном мире, готовности и способности вести диалог с другими людьми, достигать в нем взаимопонимания, находить общие цели и сотрудничать для их достижения;</w:t>
      </w:r>
    </w:p>
    <w:p w:rsidR="004B40AD" w:rsidRPr="00BB3F5B" w:rsidRDefault="004B40AD" w:rsidP="004B40AD">
      <w:pPr>
        <w:spacing w:line="14" w:lineRule="exact"/>
        <w:rPr>
          <w:sz w:val="24"/>
          <w:szCs w:val="24"/>
        </w:rPr>
      </w:pPr>
    </w:p>
    <w:p w:rsidR="004B40AD" w:rsidRPr="00BB3F5B" w:rsidRDefault="004B40AD" w:rsidP="004B40AD">
      <w:pPr>
        <w:spacing w:line="234" w:lineRule="auto"/>
        <w:ind w:firstLine="720"/>
        <w:rPr>
          <w:sz w:val="24"/>
          <w:szCs w:val="24"/>
        </w:rPr>
      </w:pPr>
      <w:r w:rsidRPr="00BB3F5B">
        <w:rPr>
          <w:rFonts w:eastAsia="Times New Roman"/>
          <w:sz w:val="24"/>
          <w:szCs w:val="24"/>
        </w:rPr>
        <w:t>– принятие гуманистических ценностей, осознанное, уважительное и доброжелательное отношение к другому человеку, его мнению, мировоззрению;</w:t>
      </w:r>
    </w:p>
    <w:p w:rsidR="004B40AD" w:rsidRPr="00BB3F5B" w:rsidRDefault="004B40AD" w:rsidP="004B40AD">
      <w:pPr>
        <w:spacing w:line="18" w:lineRule="exact"/>
        <w:rPr>
          <w:sz w:val="24"/>
          <w:szCs w:val="24"/>
        </w:rPr>
      </w:pPr>
    </w:p>
    <w:p w:rsidR="004B40AD" w:rsidRPr="00BB3F5B" w:rsidRDefault="004B40AD" w:rsidP="004B40AD">
      <w:pPr>
        <w:spacing w:line="237" w:lineRule="auto"/>
        <w:ind w:firstLine="720"/>
        <w:jc w:val="both"/>
        <w:rPr>
          <w:sz w:val="24"/>
          <w:szCs w:val="24"/>
        </w:rPr>
      </w:pPr>
      <w:r w:rsidRPr="00BB3F5B">
        <w:rPr>
          <w:rFonts w:eastAsia="Times New Roman"/>
          <w:sz w:val="24"/>
          <w:szCs w:val="24"/>
        </w:rPr>
        <w:t>– способность к сопереживанию и формирование позитивного отношения к людям, в том числе к лицам с ограниченными возможностями здоровья и инвалидам; бережное, ответственное и компетентное отношение к физическому и психологическому здоровью других людей, умение оказывать первую помощь;</w:t>
      </w:r>
    </w:p>
    <w:p w:rsidR="004B40AD" w:rsidRPr="00BB3F5B" w:rsidRDefault="004B40AD" w:rsidP="004B40AD">
      <w:pPr>
        <w:spacing w:line="14" w:lineRule="exact"/>
        <w:rPr>
          <w:sz w:val="24"/>
          <w:szCs w:val="24"/>
        </w:rPr>
      </w:pPr>
    </w:p>
    <w:p w:rsidR="004B40AD" w:rsidRPr="00BB3F5B" w:rsidRDefault="004B40AD" w:rsidP="003D7719">
      <w:pPr>
        <w:spacing w:line="234" w:lineRule="auto"/>
        <w:ind w:firstLine="720"/>
        <w:jc w:val="both"/>
        <w:rPr>
          <w:sz w:val="24"/>
          <w:szCs w:val="24"/>
        </w:rPr>
      </w:pPr>
      <w:r w:rsidRPr="00BB3F5B">
        <w:rPr>
          <w:rFonts w:eastAsia="Times New Roman"/>
          <w:sz w:val="24"/>
          <w:szCs w:val="24"/>
        </w:rPr>
        <w:t>– формирование выраженной в поведении нравственной позиции, в том числе способности к сознательному выбору добра, нравственного сознания и поведения на основе усвоения общечеловеческих ценностей и нравственных чувств (чести, долга, справедливости, милосердия и дружелюбия);</w:t>
      </w:r>
    </w:p>
    <w:p w:rsidR="004B40AD" w:rsidRPr="00BB3F5B" w:rsidRDefault="004B40AD" w:rsidP="004B40AD">
      <w:pPr>
        <w:spacing w:line="16" w:lineRule="exact"/>
        <w:rPr>
          <w:sz w:val="24"/>
          <w:szCs w:val="24"/>
        </w:rPr>
      </w:pPr>
    </w:p>
    <w:p w:rsidR="004B40AD" w:rsidRPr="00BB3F5B" w:rsidRDefault="004B40AD" w:rsidP="004B40AD">
      <w:pPr>
        <w:spacing w:line="236" w:lineRule="auto"/>
        <w:ind w:firstLine="720"/>
        <w:jc w:val="both"/>
        <w:rPr>
          <w:sz w:val="24"/>
          <w:szCs w:val="24"/>
        </w:rPr>
      </w:pPr>
      <w:r w:rsidRPr="00BB3F5B">
        <w:rPr>
          <w:rFonts w:eastAsia="Times New Roman"/>
          <w:sz w:val="24"/>
          <w:szCs w:val="24"/>
        </w:rPr>
        <w:t>– развитие компетенций сотрудничества со сверстниками, детьми младшего возраста, взрослыми в образовательной, общественно полезной, учебно-исследовательской, проектной и других видах деятельности.</w:t>
      </w:r>
    </w:p>
    <w:p w:rsidR="004B40AD" w:rsidRPr="00BB3F5B" w:rsidRDefault="004B40AD" w:rsidP="004B40AD">
      <w:pPr>
        <w:spacing w:line="22" w:lineRule="exact"/>
        <w:rPr>
          <w:sz w:val="24"/>
          <w:szCs w:val="24"/>
        </w:rPr>
      </w:pPr>
    </w:p>
    <w:p w:rsidR="004B40AD" w:rsidRPr="00BB3F5B" w:rsidRDefault="004B40AD" w:rsidP="004B40AD">
      <w:pPr>
        <w:spacing w:line="234" w:lineRule="auto"/>
        <w:ind w:firstLine="720"/>
        <w:rPr>
          <w:sz w:val="24"/>
          <w:szCs w:val="24"/>
        </w:rPr>
      </w:pPr>
      <w:r w:rsidRPr="00BB3F5B">
        <w:rPr>
          <w:rFonts w:eastAsia="Times New Roman"/>
          <w:b/>
          <w:bCs/>
          <w:sz w:val="24"/>
          <w:szCs w:val="24"/>
        </w:rPr>
        <w:t>Личностные результаты в сфере отношений, обучающихся к окружающему миру, живой природе, художественной культуре:</w:t>
      </w:r>
    </w:p>
    <w:p w:rsidR="004B40AD" w:rsidRPr="00BB3F5B" w:rsidRDefault="004B40AD" w:rsidP="004B40AD">
      <w:pPr>
        <w:spacing w:line="10" w:lineRule="exact"/>
        <w:rPr>
          <w:sz w:val="24"/>
          <w:szCs w:val="24"/>
        </w:rPr>
      </w:pPr>
    </w:p>
    <w:p w:rsidR="004B40AD" w:rsidRPr="00BB3F5B" w:rsidRDefault="004B40AD" w:rsidP="004B40AD">
      <w:pPr>
        <w:spacing w:line="237" w:lineRule="auto"/>
        <w:ind w:firstLine="720"/>
        <w:jc w:val="both"/>
        <w:rPr>
          <w:sz w:val="24"/>
          <w:szCs w:val="24"/>
        </w:rPr>
      </w:pPr>
      <w:r w:rsidRPr="00BB3F5B">
        <w:rPr>
          <w:rFonts w:eastAsia="Times New Roman"/>
          <w:sz w:val="24"/>
          <w:szCs w:val="24"/>
        </w:rPr>
        <w:t>– мировоззрение, соответствующее современному уровню развития науки, значимости науки, готовность к научно-техническому творчеству, владение достоверной информацией о передовых достижениях и открытиях мировой и отечественной науки, заинтересованность в научных знаниях об устройстве мира и общества;</w:t>
      </w:r>
    </w:p>
    <w:p w:rsidR="004B40AD" w:rsidRPr="00BB3F5B" w:rsidRDefault="004B40AD" w:rsidP="004B40AD">
      <w:pPr>
        <w:spacing w:line="20" w:lineRule="exact"/>
        <w:rPr>
          <w:sz w:val="24"/>
          <w:szCs w:val="24"/>
        </w:rPr>
      </w:pPr>
    </w:p>
    <w:p w:rsidR="004B40AD" w:rsidRPr="00BB3F5B" w:rsidRDefault="004B40AD" w:rsidP="004B40AD">
      <w:pPr>
        <w:spacing w:line="236" w:lineRule="auto"/>
        <w:ind w:firstLine="720"/>
        <w:jc w:val="both"/>
        <w:rPr>
          <w:sz w:val="24"/>
          <w:szCs w:val="24"/>
        </w:rPr>
      </w:pPr>
      <w:r w:rsidRPr="00BB3F5B">
        <w:rPr>
          <w:rFonts w:eastAsia="Times New Roman"/>
          <w:sz w:val="24"/>
          <w:szCs w:val="24"/>
        </w:rPr>
        <w:t>– готовность и способность к образованию, в том числе самообразованию, на протяжении всей жизни; сознательное отношение к непрерывному образованию как условию успешной профессиональной и общественной деятельности;</w:t>
      </w:r>
    </w:p>
    <w:p w:rsidR="004B40AD" w:rsidRPr="00BB3F5B" w:rsidRDefault="004B40AD" w:rsidP="004B40AD">
      <w:pPr>
        <w:spacing w:line="15" w:lineRule="exact"/>
        <w:rPr>
          <w:sz w:val="24"/>
          <w:szCs w:val="24"/>
        </w:rPr>
      </w:pPr>
    </w:p>
    <w:p w:rsidR="004B40AD" w:rsidRPr="00BB3F5B" w:rsidRDefault="004B40AD" w:rsidP="004B40AD">
      <w:pPr>
        <w:spacing w:line="238" w:lineRule="auto"/>
        <w:ind w:firstLine="720"/>
        <w:jc w:val="both"/>
        <w:rPr>
          <w:sz w:val="24"/>
          <w:szCs w:val="24"/>
        </w:rPr>
      </w:pPr>
      <w:r w:rsidRPr="00BB3F5B">
        <w:rPr>
          <w:rFonts w:eastAsia="Times New Roman"/>
          <w:sz w:val="24"/>
          <w:szCs w:val="24"/>
        </w:rPr>
        <w:t>– экологическая культура, бережное отношения к родной земле, природным богатствам России и мира; понимание влияния социально-экономических процессов на состояние природной и социальной среды, ответственность за состояние природных ресурсов; умения и навыки разумного природопользования, нетерпимое отношение к действиям, приносящим вред экологии; приобретение опыта эколого-направленной деятельности;</w:t>
      </w:r>
    </w:p>
    <w:p w:rsidR="004B40AD" w:rsidRPr="00BB3F5B" w:rsidRDefault="004B40AD" w:rsidP="004B40AD">
      <w:pPr>
        <w:spacing w:line="16" w:lineRule="exact"/>
        <w:rPr>
          <w:sz w:val="24"/>
          <w:szCs w:val="24"/>
        </w:rPr>
      </w:pPr>
    </w:p>
    <w:p w:rsidR="004B40AD" w:rsidRPr="00BB3F5B" w:rsidRDefault="004B40AD" w:rsidP="004B40AD">
      <w:pPr>
        <w:spacing w:line="234" w:lineRule="auto"/>
        <w:ind w:firstLine="720"/>
        <w:rPr>
          <w:sz w:val="24"/>
          <w:szCs w:val="24"/>
        </w:rPr>
      </w:pPr>
      <w:r w:rsidRPr="00BB3F5B">
        <w:rPr>
          <w:rFonts w:eastAsia="Times New Roman"/>
          <w:sz w:val="24"/>
          <w:szCs w:val="24"/>
        </w:rPr>
        <w:t>– эстетическое отношения к миру, готовность к эстетическому обустройству собственного быта.</w:t>
      </w:r>
    </w:p>
    <w:p w:rsidR="004B40AD" w:rsidRPr="00BB3F5B" w:rsidRDefault="004B40AD" w:rsidP="004B40AD">
      <w:pPr>
        <w:spacing w:line="20" w:lineRule="exact"/>
        <w:rPr>
          <w:sz w:val="24"/>
          <w:szCs w:val="24"/>
        </w:rPr>
      </w:pPr>
    </w:p>
    <w:p w:rsidR="004B40AD" w:rsidRPr="00BB3F5B" w:rsidRDefault="004B40AD" w:rsidP="004B40AD">
      <w:pPr>
        <w:spacing w:line="234" w:lineRule="auto"/>
        <w:ind w:firstLine="720"/>
        <w:rPr>
          <w:sz w:val="24"/>
          <w:szCs w:val="24"/>
        </w:rPr>
      </w:pPr>
      <w:r w:rsidRPr="00BB3F5B">
        <w:rPr>
          <w:rFonts w:eastAsia="Times New Roman"/>
          <w:b/>
          <w:bCs/>
          <w:sz w:val="24"/>
          <w:szCs w:val="24"/>
        </w:rPr>
        <w:t>Личностные результаты в сфере отношений, обучающихся к семье и родителям, в том числе подготовка к семейной жизни:</w:t>
      </w:r>
    </w:p>
    <w:p w:rsidR="004B40AD" w:rsidRPr="00BB3F5B" w:rsidRDefault="004B40AD" w:rsidP="004B40AD">
      <w:pPr>
        <w:spacing w:line="12" w:lineRule="exact"/>
        <w:rPr>
          <w:sz w:val="24"/>
          <w:szCs w:val="24"/>
        </w:rPr>
      </w:pPr>
    </w:p>
    <w:p w:rsidR="004B40AD" w:rsidRPr="00BB3F5B" w:rsidRDefault="004B40AD" w:rsidP="004B40AD">
      <w:pPr>
        <w:spacing w:line="234" w:lineRule="auto"/>
        <w:ind w:firstLine="720"/>
        <w:rPr>
          <w:sz w:val="24"/>
          <w:szCs w:val="24"/>
        </w:rPr>
      </w:pPr>
      <w:r w:rsidRPr="00BB3F5B">
        <w:rPr>
          <w:rFonts w:eastAsia="Times New Roman"/>
          <w:sz w:val="24"/>
          <w:szCs w:val="24"/>
        </w:rPr>
        <w:t>– ответственное отношение к созданию семьи на основе осознанного принятия ценностей семейной жизни;</w:t>
      </w:r>
    </w:p>
    <w:p w:rsidR="004B40AD" w:rsidRPr="00BB3F5B" w:rsidRDefault="004B40AD" w:rsidP="004B40AD">
      <w:pPr>
        <w:spacing w:line="15" w:lineRule="exact"/>
        <w:rPr>
          <w:sz w:val="24"/>
          <w:szCs w:val="24"/>
        </w:rPr>
      </w:pPr>
    </w:p>
    <w:p w:rsidR="004B40AD" w:rsidRPr="00BB3F5B" w:rsidRDefault="004B40AD" w:rsidP="004B40AD">
      <w:pPr>
        <w:spacing w:line="234" w:lineRule="auto"/>
        <w:ind w:firstLine="720"/>
        <w:rPr>
          <w:sz w:val="24"/>
          <w:szCs w:val="24"/>
        </w:rPr>
      </w:pPr>
      <w:r w:rsidRPr="00BB3F5B">
        <w:rPr>
          <w:rFonts w:eastAsia="Times New Roman"/>
          <w:sz w:val="24"/>
          <w:szCs w:val="24"/>
        </w:rPr>
        <w:t>– положительный образ семьи, родительства (отцовства и материнства), интериоризация традиционных семейных ценностей.</w:t>
      </w:r>
    </w:p>
    <w:p w:rsidR="004B40AD" w:rsidRPr="00BB3F5B" w:rsidRDefault="004B40AD" w:rsidP="004B40AD">
      <w:pPr>
        <w:spacing w:line="20" w:lineRule="exact"/>
        <w:rPr>
          <w:sz w:val="24"/>
          <w:szCs w:val="24"/>
        </w:rPr>
      </w:pPr>
    </w:p>
    <w:p w:rsidR="004B40AD" w:rsidRPr="00BB3F5B" w:rsidRDefault="004B40AD" w:rsidP="004B40AD">
      <w:pPr>
        <w:spacing w:line="234" w:lineRule="auto"/>
        <w:ind w:firstLine="720"/>
        <w:rPr>
          <w:sz w:val="24"/>
          <w:szCs w:val="24"/>
        </w:rPr>
      </w:pPr>
      <w:r w:rsidRPr="00BB3F5B">
        <w:rPr>
          <w:rFonts w:eastAsia="Times New Roman"/>
          <w:b/>
          <w:bCs/>
          <w:sz w:val="24"/>
          <w:szCs w:val="24"/>
        </w:rPr>
        <w:t>Личностные результаты в сфере отношения обучающихся к труду, в сфере социально-экономических отношений:</w:t>
      </w:r>
    </w:p>
    <w:p w:rsidR="004B40AD" w:rsidRPr="00BB3F5B" w:rsidRDefault="004B40AD" w:rsidP="004B40AD">
      <w:pPr>
        <w:spacing w:line="12" w:lineRule="exact"/>
        <w:rPr>
          <w:sz w:val="24"/>
          <w:szCs w:val="24"/>
        </w:rPr>
      </w:pPr>
    </w:p>
    <w:p w:rsidR="004B40AD" w:rsidRPr="00BB3F5B" w:rsidRDefault="004B40AD" w:rsidP="004B40AD">
      <w:pPr>
        <w:spacing w:line="234" w:lineRule="auto"/>
        <w:ind w:firstLine="720"/>
        <w:rPr>
          <w:sz w:val="24"/>
          <w:szCs w:val="24"/>
        </w:rPr>
      </w:pPr>
      <w:r w:rsidRPr="00BB3F5B">
        <w:rPr>
          <w:rFonts w:eastAsia="Times New Roman"/>
          <w:sz w:val="24"/>
          <w:szCs w:val="24"/>
        </w:rPr>
        <w:t>– уважение ко всем формам собственности, готовность к защите своей собственности,</w:t>
      </w:r>
    </w:p>
    <w:p w:rsidR="004B40AD" w:rsidRPr="00BB3F5B" w:rsidRDefault="004B40AD" w:rsidP="004B40AD">
      <w:pPr>
        <w:spacing w:line="15" w:lineRule="exact"/>
        <w:rPr>
          <w:sz w:val="24"/>
          <w:szCs w:val="24"/>
        </w:rPr>
      </w:pPr>
    </w:p>
    <w:p w:rsidR="004B40AD" w:rsidRPr="00BB3F5B" w:rsidRDefault="004B40AD" w:rsidP="004B40AD">
      <w:pPr>
        <w:spacing w:line="234" w:lineRule="auto"/>
        <w:ind w:firstLine="720"/>
        <w:rPr>
          <w:sz w:val="24"/>
          <w:szCs w:val="24"/>
        </w:rPr>
      </w:pPr>
      <w:r w:rsidRPr="00BB3F5B">
        <w:rPr>
          <w:rFonts w:eastAsia="Times New Roman"/>
          <w:sz w:val="24"/>
          <w:szCs w:val="24"/>
        </w:rPr>
        <w:t>– осознанный выбор будущей профессии как путь и способ реализации собственных жизненных планов;</w:t>
      </w:r>
    </w:p>
    <w:p w:rsidR="004B40AD" w:rsidRPr="00BB3F5B" w:rsidRDefault="004B40AD" w:rsidP="004B40AD">
      <w:pPr>
        <w:spacing w:line="15" w:lineRule="exact"/>
        <w:rPr>
          <w:sz w:val="24"/>
          <w:szCs w:val="24"/>
        </w:rPr>
      </w:pPr>
    </w:p>
    <w:p w:rsidR="004B40AD" w:rsidRPr="00BB3F5B" w:rsidRDefault="004B40AD" w:rsidP="004B40AD">
      <w:pPr>
        <w:spacing w:line="236" w:lineRule="auto"/>
        <w:ind w:firstLine="720"/>
        <w:jc w:val="both"/>
        <w:rPr>
          <w:sz w:val="24"/>
          <w:szCs w:val="24"/>
        </w:rPr>
      </w:pPr>
      <w:r w:rsidRPr="00BB3F5B">
        <w:rPr>
          <w:rFonts w:eastAsia="Times New Roman"/>
          <w:sz w:val="24"/>
          <w:szCs w:val="24"/>
        </w:rPr>
        <w:t>– готовность обучающихся к трудовой профессиональной деятельности как к возможности участия в решении личных, общественных, государственных, общенациональных проблем;</w:t>
      </w:r>
    </w:p>
    <w:p w:rsidR="004B40AD" w:rsidRPr="00BB3F5B" w:rsidRDefault="004B40AD" w:rsidP="004B40AD">
      <w:pPr>
        <w:spacing w:line="17" w:lineRule="exact"/>
        <w:rPr>
          <w:sz w:val="24"/>
          <w:szCs w:val="24"/>
        </w:rPr>
      </w:pPr>
    </w:p>
    <w:p w:rsidR="004B40AD" w:rsidRPr="00BB3F5B" w:rsidRDefault="004B40AD" w:rsidP="004B40AD">
      <w:pPr>
        <w:spacing w:line="236" w:lineRule="auto"/>
        <w:ind w:firstLine="720"/>
        <w:jc w:val="both"/>
        <w:rPr>
          <w:sz w:val="24"/>
          <w:szCs w:val="24"/>
        </w:rPr>
      </w:pPr>
      <w:r w:rsidRPr="00BB3F5B">
        <w:rPr>
          <w:rFonts w:eastAsia="Times New Roman"/>
          <w:sz w:val="24"/>
          <w:szCs w:val="24"/>
        </w:rPr>
        <w:t>– потребность трудиться, уважение к труд</w:t>
      </w:r>
      <w:r w:rsidR="00A04AAF" w:rsidRPr="00BB3F5B">
        <w:rPr>
          <w:rFonts w:eastAsia="Times New Roman"/>
          <w:sz w:val="24"/>
          <w:szCs w:val="24"/>
        </w:rPr>
        <w:t>у и людям труда, трудовым дости</w:t>
      </w:r>
      <w:r w:rsidRPr="00BB3F5B">
        <w:rPr>
          <w:rFonts w:eastAsia="Times New Roman"/>
          <w:sz w:val="24"/>
          <w:szCs w:val="24"/>
        </w:rPr>
        <w:t>жениям, добросовестное, ответственное и творческое отношение к разным видам трудовой деятельности;</w:t>
      </w:r>
    </w:p>
    <w:p w:rsidR="004B40AD" w:rsidRPr="00BB3F5B" w:rsidRDefault="004B40AD" w:rsidP="004B40AD">
      <w:pPr>
        <w:spacing w:line="14" w:lineRule="exact"/>
        <w:rPr>
          <w:sz w:val="24"/>
          <w:szCs w:val="24"/>
        </w:rPr>
      </w:pPr>
    </w:p>
    <w:p w:rsidR="00A04AAF" w:rsidRPr="00BB3F5B" w:rsidRDefault="004B40AD" w:rsidP="004B40AD">
      <w:pPr>
        <w:spacing w:line="234" w:lineRule="auto"/>
        <w:ind w:firstLine="720"/>
        <w:rPr>
          <w:rFonts w:eastAsia="Times New Roman"/>
          <w:sz w:val="24"/>
          <w:szCs w:val="24"/>
        </w:rPr>
      </w:pPr>
      <w:r w:rsidRPr="00BB3F5B">
        <w:rPr>
          <w:rFonts w:eastAsia="Times New Roman"/>
          <w:sz w:val="24"/>
          <w:szCs w:val="24"/>
        </w:rPr>
        <w:t>– готовность к самообслуживанию, включая обучение и выполнение домашних обязанностей.</w:t>
      </w:r>
    </w:p>
    <w:p w:rsidR="004B40AD" w:rsidRPr="00BB3F5B" w:rsidRDefault="004B40AD" w:rsidP="004B40AD">
      <w:pPr>
        <w:spacing w:line="234" w:lineRule="auto"/>
        <w:ind w:firstLine="720"/>
        <w:rPr>
          <w:sz w:val="24"/>
          <w:szCs w:val="24"/>
        </w:rPr>
      </w:pPr>
      <w:r w:rsidRPr="00BB3F5B">
        <w:rPr>
          <w:rFonts w:eastAsia="Times New Roman"/>
          <w:b/>
          <w:bCs/>
          <w:sz w:val="24"/>
          <w:szCs w:val="24"/>
        </w:rPr>
        <w:t>Личностные результаты в сфере физического, психологического, социального и академического благополучия обучающихся:</w:t>
      </w:r>
    </w:p>
    <w:p w:rsidR="004B40AD" w:rsidRPr="00BB3F5B" w:rsidRDefault="004B40AD" w:rsidP="004B40AD">
      <w:pPr>
        <w:spacing w:line="11" w:lineRule="exact"/>
        <w:rPr>
          <w:sz w:val="24"/>
          <w:szCs w:val="24"/>
        </w:rPr>
      </w:pPr>
    </w:p>
    <w:p w:rsidR="004B40AD" w:rsidRPr="00BB3F5B" w:rsidRDefault="004B40AD" w:rsidP="004B40AD">
      <w:pPr>
        <w:spacing w:line="236" w:lineRule="auto"/>
        <w:ind w:firstLine="720"/>
        <w:jc w:val="both"/>
        <w:rPr>
          <w:sz w:val="24"/>
          <w:szCs w:val="24"/>
        </w:rPr>
      </w:pPr>
      <w:r w:rsidRPr="00BB3F5B">
        <w:rPr>
          <w:rFonts w:eastAsia="Times New Roman"/>
          <w:sz w:val="24"/>
          <w:szCs w:val="24"/>
        </w:rPr>
        <w:lastRenderedPageBreak/>
        <w:t>– физическое, эмоционально-психологическое, социальное благополучие обучающихся в жизни образовательной организации, ощущение детьми безопасности и психологического комфорта, информационной безопасности.</w:t>
      </w:r>
    </w:p>
    <w:p w:rsidR="004B40AD" w:rsidRPr="00BB3F5B" w:rsidRDefault="004B40AD" w:rsidP="004B40AD">
      <w:pPr>
        <w:spacing w:line="22" w:lineRule="exact"/>
        <w:rPr>
          <w:sz w:val="24"/>
          <w:szCs w:val="24"/>
        </w:rPr>
      </w:pPr>
    </w:p>
    <w:p w:rsidR="004B40AD" w:rsidRPr="00BB3F5B" w:rsidRDefault="004B40AD" w:rsidP="004B40AD">
      <w:pPr>
        <w:spacing w:line="236" w:lineRule="auto"/>
        <w:ind w:firstLine="720"/>
        <w:jc w:val="both"/>
        <w:rPr>
          <w:sz w:val="24"/>
          <w:szCs w:val="24"/>
        </w:rPr>
      </w:pPr>
      <w:r w:rsidRPr="00BB3F5B">
        <w:rPr>
          <w:rFonts w:eastAsia="Times New Roman"/>
          <w:b/>
          <w:bCs/>
          <w:sz w:val="24"/>
          <w:szCs w:val="24"/>
        </w:rPr>
        <w:t>1.2.2. Планируемые метапредметные результаты освоения ООП (в том числе рабочих программ учебных предметов, курсов, рабочих программ курсов внеурочной деятельности)</w:t>
      </w:r>
    </w:p>
    <w:p w:rsidR="004B40AD" w:rsidRPr="00BB3F5B" w:rsidRDefault="004B40AD" w:rsidP="004B40AD">
      <w:pPr>
        <w:spacing w:line="10" w:lineRule="exact"/>
        <w:rPr>
          <w:sz w:val="24"/>
          <w:szCs w:val="24"/>
        </w:rPr>
      </w:pPr>
    </w:p>
    <w:p w:rsidR="004B40AD" w:rsidRPr="00BB3F5B" w:rsidRDefault="004B40AD" w:rsidP="004B40AD">
      <w:pPr>
        <w:spacing w:line="234" w:lineRule="auto"/>
        <w:ind w:firstLine="720"/>
        <w:rPr>
          <w:sz w:val="24"/>
          <w:szCs w:val="24"/>
        </w:rPr>
      </w:pPr>
      <w:r w:rsidRPr="00BB3F5B">
        <w:rPr>
          <w:rFonts w:eastAsia="Times New Roman"/>
          <w:i/>
          <w:iCs/>
          <w:sz w:val="24"/>
          <w:szCs w:val="24"/>
        </w:rPr>
        <w:t xml:space="preserve">Метапредметные результаты </w:t>
      </w:r>
      <w:r w:rsidRPr="00BB3F5B">
        <w:rPr>
          <w:rFonts w:eastAsia="Times New Roman"/>
          <w:sz w:val="24"/>
          <w:szCs w:val="24"/>
        </w:rPr>
        <w:t>освоения основной образовательной программы представлены тремя группами универсальных учебных действий (УУД).</w:t>
      </w:r>
    </w:p>
    <w:p w:rsidR="004B40AD" w:rsidRPr="00BB3F5B" w:rsidRDefault="004B40AD" w:rsidP="004B40AD">
      <w:pPr>
        <w:spacing w:line="7" w:lineRule="exact"/>
        <w:rPr>
          <w:sz w:val="24"/>
          <w:szCs w:val="24"/>
        </w:rPr>
      </w:pPr>
    </w:p>
    <w:p w:rsidR="004B40AD" w:rsidRPr="00BB3F5B" w:rsidRDefault="004B40AD" w:rsidP="004B40AD">
      <w:pPr>
        <w:tabs>
          <w:tab w:val="left" w:pos="2740"/>
          <w:tab w:val="left" w:pos="5860"/>
          <w:tab w:val="left" w:pos="7160"/>
        </w:tabs>
        <w:ind w:left="720"/>
        <w:rPr>
          <w:sz w:val="24"/>
          <w:szCs w:val="24"/>
        </w:rPr>
      </w:pPr>
      <w:r w:rsidRPr="00BB3F5B">
        <w:rPr>
          <w:rFonts w:eastAsia="Times New Roman"/>
          <w:b/>
          <w:bCs/>
          <w:sz w:val="24"/>
          <w:szCs w:val="24"/>
        </w:rPr>
        <w:t>Регулятивные</w:t>
      </w:r>
      <w:r w:rsidRPr="00BB3F5B">
        <w:rPr>
          <w:rFonts w:eastAsia="Times New Roman"/>
          <w:b/>
          <w:bCs/>
          <w:sz w:val="24"/>
          <w:szCs w:val="24"/>
        </w:rPr>
        <w:tab/>
        <w:t>универсальные</w:t>
      </w:r>
      <w:r w:rsidRPr="00BB3F5B">
        <w:rPr>
          <w:sz w:val="24"/>
          <w:szCs w:val="24"/>
        </w:rPr>
        <w:tab/>
      </w:r>
      <w:r w:rsidRPr="00BB3F5B">
        <w:rPr>
          <w:rFonts w:eastAsia="Times New Roman"/>
          <w:b/>
          <w:bCs/>
          <w:sz w:val="24"/>
          <w:szCs w:val="24"/>
        </w:rPr>
        <w:t>учебные</w:t>
      </w:r>
      <w:r w:rsidRPr="00BB3F5B">
        <w:rPr>
          <w:sz w:val="24"/>
          <w:szCs w:val="24"/>
        </w:rPr>
        <w:tab/>
      </w:r>
      <w:r w:rsidRPr="00BB3F5B">
        <w:rPr>
          <w:rFonts w:eastAsia="Times New Roman"/>
          <w:b/>
          <w:bCs/>
          <w:sz w:val="24"/>
          <w:szCs w:val="24"/>
        </w:rPr>
        <w:t>действия.</w:t>
      </w:r>
    </w:p>
    <w:p w:rsidR="004B40AD" w:rsidRPr="00BB3F5B" w:rsidRDefault="004B40AD" w:rsidP="004B40AD">
      <w:pPr>
        <w:tabs>
          <w:tab w:val="left" w:pos="2740"/>
        </w:tabs>
        <w:spacing w:line="236" w:lineRule="auto"/>
        <w:ind w:left="720"/>
        <w:rPr>
          <w:sz w:val="24"/>
          <w:szCs w:val="24"/>
        </w:rPr>
      </w:pPr>
      <w:r w:rsidRPr="00BB3F5B">
        <w:rPr>
          <w:rFonts w:eastAsia="Times New Roman"/>
          <w:sz w:val="24"/>
          <w:szCs w:val="24"/>
        </w:rPr>
        <w:t>Выпускник</w:t>
      </w:r>
      <w:r w:rsidRPr="00BB3F5B">
        <w:rPr>
          <w:sz w:val="24"/>
          <w:szCs w:val="24"/>
        </w:rPr>
        <w:tab/>
      </w:r>
      <w:r w:rsidRPr="00BB3F5B">
        <w:rPr>
          <w:rFonts w:eastAsia="Times New Roman"/>
          <w:sz w:val="24"/>
          <w:szCs w:val="24"/>
        </w:rPr>
        <w:t>научится:</w:t>
      </w:r>
    </w:p>
    <w:p w:rsidR="004B40AD" w:rsidRPr="00BB3F5B" w:rsidRDefault="004B40AD" w:rsidP="004B40AD">
      <w:pPr>
        <w:spacing w:line="16" w:lineRule="exact"/>
        <w:rPr>
          <w:sz w:val="24"/>
          <w:szCs w:val="24"/>
        </w:rPr>
      </w:pPr>
    </w:p>
    <w:p w:rsidR="004B40AD" w:rsidRPr="00BB3F5B" w:rsidRDefault="004B40AD" w:rsidP="00DF40D7">
      <w:pPr>
        <w:numPr>
          <w:ilvl w:val="1"/>
          <w:numId w:val="28"/>
        </w:numPr>
        <w:tabs>
          <w:tab w:val="left" w:pos="1440"/>
        </w:tabs>
        <w:spacing w:line="234" w:lineRule="auto"/>
        <w:ind w:firstLine="852"/>
        <w:rPr>
          <w:rFonts w:eastAsia="Times New Roman"/>
          <w:sz w:val="24"/>
          <w:szCs w:val="24"/>
        </w:rPr>
      </w:pPr>
      <w:r w:rsidRPr="00BB3F5B">
        <w:rPr>
          <w:rFonts w:eastAsia="Times New Roman"/>
          <w:sz w:val="24"/>
          <w:szCs w:val="24"/>
        </w:rPr>
        <w:t>самостоятельно определять цели, задавать параметры и критерии, по которым можно определить, что цель достигнута;</w:t>
      </w:r>
    </w:p>
    <w:p w:rsidR="004B40AD" w:rsidRPr="00BB3F5B" w:rsidRDefault="004B40AD" w:rsidP="004B40AD">
      <w:pPr>
        <w:spacing w:line="15" w:lineRule="exact"/>
        <w:rPr>
          <w:rFonts w:eastAsia="Times New Roman"/>
          <w:sz w:val="24"/>
          <w:szCs w:val="24"/>
        </w:rPr>
      </w:pPr>
    </w:p>
    <w:p w:rsidR="004B40AD" w:rsidRPr="00BB3F5B" w:rsidRDefault="004B40AD" w:rsidP="00DF40D7">
      <w:pPr>
        <w:numPr>
          <w:ilvl w:val="1"/>
          <w:numId w:val="28"/>
        </w:numPr>
        <w:tabs>
          <w:tab w:val="left" w:pos="1440"/>
        </w:tabs>
        <w:spacing w:line="236" w:lineRule="auto"/>
        <w:ind w:firstLine="852"/>
        <w:jc w:val="both"/>
        <w:rPr>
          <w:rFonts w:eastAsia="Times New Roman"/>
          <w:sz w:val="24"/>
          <w:szCs w:val="24"/>
        </w:rPr>
      </w:pPr>
      <w:r w:rsidRPr="00BB3F5B">
        <w:rPr>
          <w:rFonts w:eastAsia="Times New Roman"/>
          <w:sz w:val="24"/>
          <w:szCs w:val="24"/>
        </w:rPr>
        <w:t>оценивать возможные последствия достижения поставленной цели в деятельности, собственной жизни и жизни окружающих людей, основываясь на соображениях этики и морали;</w:t>
      </w:r>
    </w:p>
    <w:p w:rsidR="004B40AD" w:rsidRPr="00BB3F5B" w:rsidRDefault="004B40AD" w:rsidP="004B40AD">
      <w:pPr>
        <w:spacing w:line="14" w:lineRule="exact"/>
        <w:rPr>
          <w:rFonts w:eastAsia="Times New Roman"/>
          <w:sz w:val="24"/>
          <w:szCs w:val="24"/>
        </w:rPr>
      </w:pPr>
    </w:p>
    <w:p w:rsidR="004B40AD" w:rsidRPr="00BB3F5B" w:rsidRDefault="004B40AD" w:rsidP="00DF40D7">
      <w:pPr>
        <w:numPr>
          <w:ilvl w:val="1"/>
          <w:numId w:val="28"/>
        </w:numPr>
        <w:tabs>
          <w:tab w:val="left" w:pos="1440"/>
        </w:tabs>
        <w:spacing w:line="235" w:lineRule="auto"/>
        <w:ind w:firstLine="852"/>
        <w:rPr>
          <w:rFonts w:eastAsia="Times New Roman"/>
          <w:sz w:val="24"/>
          <w:szCs w:val="24"/>
        </w:rPr>
      </w:pPr>
      <w:r w:rsidRPr="00BB3F5B">
        <w:rPr>
          <w:rFonts w:eastAsia="Times New Roman"/>
          <w:sz w:val="24"/>
          <w:szCs w:val="24"/>
        </w:rPr>
        <w:t>ставить и формулировать собственные задачи в образовательной деятельности и жизненных ситуациях;</w:t>
      </w:r>
    </w:p>
    <w:p w:rsidR="004B40AD" w:rsidRPr="00BB3F5B" w:rsidRDefault="004B40AD" w:rsidP="004B40AD">
      <w:pPr>
        <w:spacing w:line="15" w:lineRule="exact"/>
        <w:rPr>
          <w:rFonts w:eastAsia="Times New Roman"/>
          <w:sz w:val="24"/>
          <w:szCs w:val="24"/>
        </w:rPr>
      </w:pPr>
    </w:p>
    <w:p w:rsidR="004B40AD" w:rsidRPr="00BB3F5B" w:rsidRDefault="004B40AD" w:rsidP="00DF40D7">
      <w:pPr>
        <w:numPr>
          <w:ilvl w:val="1"/>
          <w:numId w:val="28"/>
        </w:numPr>
        <w:tabs>
          <w:tab w:val="left" w:pos="1440"/>
        </w:tabs>
        <w:spacing w:line="234" w:lineRule="auto"/>
        <w:ind w:firstLine="852"/>
        <w:rPr>
          <w:rFonts w:eastAsia="Times New Roman"/>
          <w:sz w:val="24"/>
          <w:szCs w:val="24"/>
        </w:rPr>
      </w:pPr>
      <w:r w:rsidRPr="00BB3F5B">
        <w:rPr>
          <w:rFonts w:eastAsia="Times New Roman"/>
          <w:sz w:val="24"/>
          <w:szCs w:val="24"/>
        </w:rPr>
        <w:t>оценивать ресурсы, в том числе время и другие нематериальные ресурсы, необходимые для достижения поставленной цели;</w:t>
      </w:r>
    </w:p>
    <w:p w:rsidR="004B40AD" w:rsidRPr="00BB3F5B" w:rsidRDefault="004B40AD" w:rsidP="004B40AD">
      <w:pPr>
        <w:spacing w:line="15" w:lineRule="exact"/>
        <w:rPr>
          <w:rFonts w:eastAsia="Times New Roman"/>
          <w:sz w:val="24"/>
          <w:szCs w:val="24"/>
        </w:rPr>
      </w:pPr>
    </w:p>
    <w:p w:rsidR="004B40AD" w:rsidRPr="00BB3F5B" w:rsidRDefault="004B40AD" w:rsidP="00DF40D7">
      <w:pPr>
        <w:numPr>
          <w:ilvl w:val="1"/>
          <w:numId w:val="28"/>
        </w:numPr>
        <w:tabs>
          <w:tab w:val="left" w:pos="1440"/>
        </w:tabs>
        <w:spacing w:line="234" w:lineRule="auto"/>
        <w:ind w:firstLine="852"/>
        <w:rPr>
          <w:rFonts w:eastAsia="Times New Roman"/>
          <w:sz w:val="24"/>
          <w:szCs w:val="24"/>
        </w:rPr>
      </w:pPr>
      <w:r w:rsidRPr="00BB3F5B">
        <w:rPr>
          <w:rFonts w:eastAsia="Times New Roman"/>
          <w:sz w:val="24"/>
          <w:szCs w:val="24"/>
        </w:rPr>
        <w:t>выбирать путь достижения цели, планировать решение поставленных задач, оптимизируя материальные и нематериальные затраты;</w:t>
      </w:r>
    </w:p>
    <w:p w:rsidR="004B40AD" w:rsidRPr="00BB3F5B" w:rsidRDefault="004B40AD" w:rsidP="004B40AD">
      <w:pPr>
        <w:spacing w:line="15" w:lineRule="exact"/>
        <w:rPr>
          <w:rFonts w:eastAsia="Times New Roman"/>
          <w:sz w:val="24"/>
          <w:szCs w:val="24"/>
        </w:rPr>
      </w:pPr>
    </w:p>
    <w:p w:rsidR="004B40AD" w:rsidRPr="00BB3F5B" w:rsidRDefault="004B40AD" w:rsidP="00DF40D7">
      <w:pPr>
        <w:numPr>
          <w:ilvl w:val="1"/>
          <w:numId w:val="28"/>
        </w:numPr>
        <w:tabs>
          <w:tab w:val="left" w:pos="1440"/>
        </w:tabs>
        <w:spacing w:line="234" w:lineRule="auto"/>
        <w:ind w:firstLine="852"/>
        <w:rPr>
          <w:rFonts w:eastAsia="Times New Roman"/>
          <w:sz w:val="24"/>
          <w:szCs w:val="24"/>
        </w:rPr>
      </w:pPr>
      <w:r w:rsidRPr="00BB3F5B">
        <w:rPr>
          <w:rFonts w:eastAsia="Times New Roman"/>
          <w:sz w:val="24"/>
          <w:szCs w:val="24"/>
        </w:rPr>
        <w:t>организовывать эффективный поиск ресурсов, необходимых для достижения поставленной цели;</w:t>
      </w:r>
    </w:p>
    <w:p w:rsidR="004B40AD" w:rsidRPr="00BB3F5B" w:rsidRDefault="004B40AD" w:rsidP="004B40AD">
      <w:pPr>
        <w:spacing w:line="17" w:lineRule="exact"/>
        <w:rPr>
          <w:rFonts w:eastAsia="Times New Roman"/>
          <w:sz w:val="24"/>
          <w:szCs w:val="24"/>
        </w:rPr>
      </w:pPr>
    </w:p>
    <w:p w:rsidR="004B40AD" w:rsidRPr="00BB3F5B" w:rsidRDefault="004B40AD" w:rsidP="00DF40D7">
      <w:pPr>
        <w:numPr>
          <w:ilvl w:val="1"/>
          <w:numId w:val="28"/>
        </w:numPr>
        <w:tabs>
          <w:tab w:val="left" w:pos="1440"/>
        </w:tabs>
        <w:spacing w:line="234" w:lineRule="auto"/>
        <w:ind w:firstLine="852"/>
        <w:rPr>
          <w:rFonts w:eastAsia="Times New Roman"/>
          <w:sz w:val="24"/>
          <w:szCs w:val="24"/>
        </w:rPr>
      </w:pPr>
      <w:r w:rsidRPr="00BB3F5B">
        <w:rPr>
          <w:rFonts w:eastAsia="Times New Roman"/>
          <w:sz w:val="24"/>
          <w:szCs w:val="24"/>
        </w:rPr>
        <w:t>сопоставлять полученный результат деятельности с поставленной заранее целью.</w:t>
      </w:r>
    </w:p>
    <w:p w:rsidR="004B40AD" w:rsidRPr="00BB3F5B" w:rsidRDefault="004B40AD" w:rsidP="004B40AD">
      <w:pPr>
        <w:spacing w:line="6" w:lineRule="exact"/>
        <w:rPr>
          <w:rFonts w:eastAsia="Times New Roman"/>
          <w:sz w:val="24"/>
          <w:szCs w:val="24"/>
        </w:rPr>
      </w:pPr>
    </w:p>
    <w:p w:rsidR="004B40AD" w:rsidRPr="00BB3F5B" w:rsidRDefault="004B40AD" w:rsidP="004B40AD">
      <w:pPr>
        <w:ind w:left="720"/>
        <w:rPr>
          <w:rFonts w:eastAsia="Times New Roman"/>
          <w:sz w:val="24"/>
          <w:szCs w:val="24"/>
        </w:rPr>
      </w:pPr>
      <w:r w:rsidRPr="00BB3F5B">
        <w:rPr>
          <w:rFonts w:eastAsia="Times New Roman"/>
          <w:b/>
          <w:bCs/>
          <w:sz w:val="24"/>
          <w:szCs w:val="24"/>
        </w:rPr>
        <w:t>Познавательные универсальные учебные действия.</w:t>
      </w:r>
    </w:p>
    <w:p w:rsidR="004B40AD" w:rsidRPr="00BB3F5B" w:rsidRDefault="004B40AD" w:rsidP="004B40AD">
      <w:pPr>
        <w:spacing w:line="236" w:lineRule="auto"/>
        <w:ind w:left="720"/>
        <w:rPr>
          <w:rFonts w:eastAsia="Times New Roman"/>
          <w:sz w:val="24"/>
          <w:szCs w:val="24"/>
        </w:rPr>
      </w:pPr>
      <w:r w:rsidRPr="00BB3F5B">
        <w:rPr>
          <w:rFonts w:eastAsia="Times New Roman"/>
          <w:sz w:val="24"/>
          <w:szCs w:val="24"/>
        </w:rPr>
        <w:t>Выпускник научится:</w:t>
      </w:r>
    </w:p>
    <w:p w:rsidR="004B40AD" w:rsidRPr="00BB3F5B" w:rsidRDefault="004B40AD" w:rsidP="004B40AD">
      <w:pPr>
        <w:spacing w:line="13" w:lineRule="exact"/>
        <w:rPr>
          <w:rFonts w:eastAsia="Times New Roman"/>
          <w:sz w:val="24"/>
          <w:szCs w:val="24"/>
        </w:rPr>
      </w:pPr>
    </w:p>
    <w:p w:rsidR="004B40AD" w:rsidRPr="00BB3F5B" w:rsidRDefault="004B40AD" w:rsidP="00DF40D7">
      <w:pPr>
        <w:numPr>
          <w:ilvl w:val="1"/>
          <w:numId w:val="28"/>
        </w:numPr>
        <w:tabs>
          <w:tab w:val="left" w:pos="1440"/>
        </w:tabs>
        <w:spacing w:line="237" w:lineRule="auto"/>
        <w:ind w:firstLine="852"/>
        <w:jc w:val="both"/>
        <w:rPr>
          <w:rFonts w:eastAsia="Times New Roman"/>
          <w:sz w:val="24"/>
          <w:szCs w:val="24"/>
        </w:rPr>
      </w:pPr>
      <w:r w:rsidRPr="00BB3F5B">
        <w:rPr>
          <w:rFonts w:eastAsia="Times New Roman"/>
          <w:sz w:val="24"/>
          <w:szCs w:val="24"/>
        </w:rPr>
        <w:t>искать и находить обобщенные способы решения задач, в том числе, осуществлять развернутый информационный поиск и ставить на его основе новые (учебные и познавательные) задачи;</w:t>
      </w:r>
    </w:p>
    <w:p w:rsidR="004B40AD" w:rsidRPr="00BB3F5B" w:rsidRDefault="004B40AD" w:rsidP="004B40AD">
      <w:pPr>
        <w:spacing w:line="13" w:lineRule="exact"/>
        <w:rPr>
          <w:rFonts w:eastAsia="Times New Roman"/>
          <w:sz w:val="24"/>
          <w:szCs w:val="24"/>
        </w:rPr>
      </w:pPr>
    </w:p>
    <w:p w:rsidR="004B40AD" w:rsidRPr="00BB3F5B" w:rsidRDefault="004B40AD" w:rsidP="00DF40D7">
      <w:pPr>
        <w:numPr>
          <w:ilvl w:val="1"/>
          <w:numId w:val="28"/>
        </w:numPr>
        <w:tabs>
          <w:tab w:val="left" w:pos="1440"/>
        </w:tabs>
        <w:spacing w:line="234" w:lineRule="auto"/>
        <w:ind w:firstLine="852"/>
        <w:rPr>
          <w:rFonts w:eastAsia="Times New Roman"/>
          <w:sz w:val="24"/>
          <w:szCs w:val="24"/>
        </w:rPr>
      </w:pPr>
      <w:r w:rsidRPr="00BB3F5B">
        <w:rPr>
          <w:rFonts w:eastAsia="Times New Roman"/>
          <w:sz w:val="24"/>
          <w:szCs w:val="24"/>
        </w:rPr>
        <w:t>критически оценивать и интерпретировать информацию с разных позиций, распознавать и фиксировать противоречия в информационных источниках;</w:t>
      </w:r>
    </w:p>
    <w:p w:rsidR="004B40AD" w:rsidRPr="00BB3F5B" w:rsidRDefault="004B40AD" w:rsidP="004B40AD">
      <w:pPr>
        <w:spacing w:line="15" w:lineRule="exact"/>
        <w:rPr>
          <w:rFonts w:eastAsia="Times New Roman"/>
          <w:sz w:val="24"/>
          <w:szCs w:val="24"/>
        </w:rPr>
      </w:pPr>
    </w:p>
    <w:p w:rsidR="004B40AD" w:rsidRPr="00BB3F5B" w:rsidRDefault="004B40AD" w:rsidP="00DF40D7">
      <w:pPr>
        <w:numPr>
          <w:ilvl w:val="1"/>
          <w:numId w:val="28"/>
        </w:numPr>
        <w:tabs>
          <w:tab w:val="left" w:pos="1440"/>
        </w:tabs>
        <w:spacing w:line="234" w:lineRule="auto"/>
        <w:ind w:firstLine="852"/>
        <w:jc w:val="both"/>
        <w:rPr>
          <w:rFonts w:eastAsia="Times New Roman"/>
          <w:sz w:val="24"/>
          <w:szCs w:val="24"/>
        </w:rPr>
      </w:pPr>
      <w:r w:rsidRPr="00BB3F5B">
        <w:rPr>
          <w:rFonts w:eastAsia="Times New Roman"/>
          <w:sz w:val="24"/>
          <w:szCs w:val="24"/>
        </w:rPr>
        <w:t>использовать различные модельно-схематические средства для представления существенных связей и отношений, а также противоречий, выявленных</w:t>
      </w:r>
    </w:p>
    <w:p w:rsidR="004B40AD" w:rsidRPr="00BB3F5B" w:rsidRDefault="004B40AD" w:rsidP="004B40AD">
      <w:pPr>
        <w:spacing w:line="2" w:lineRule="exact"/>
        <w:rPr>
          <w:rFonts w:eastAsia="Times New Roman"/>
          <w:sz w:val="24"/>
          <w:szCs w:val="24"/>
        </w:rPr>
      </w:pPr>
    </w:p>
    <w:p w:rsidR="004B40AD" w:rsidRPr="00BB3F5B" w:rsidRDefault="004B40AD" w:rsidP="00DF40D7">
      <w:pPr>
        <w:numPr>
          <w:ilvl w:val="0"/>
          <w:numId w:val="28"/>
        </w:numPr>
        <w:tabs>
          <w:tab w:val="left" w:pos="200"/>
        </w:tabs>
        <w:ind w:left="200" w:hanging="200"/>
        <w:rPr>
          <w:rFonts w:eastAsia="Times New Roman"/>
          <w:sz w:val="24"/>
          <w:szCs w:val="24"/>
        </w:rPr>
      </w:pPr>
      <w:r w:rsidRPr="00BB3F5B">
        <w:rPr>
          <w:rFonts w:eastAsia="Times New Roman"/>
          <w:sz w:val="24"/>
          <w:szCs w:val="24"/>
        </w:rPr>
        <w:t>информационных источниках;</w:t>
      </w:r>
    </w:p>
    <w:p w:rsidR="004B40AD" w:rsidRPr="00BB3F5B" w:rsidRDefault="004B40AD" w:rsidP="004B40AD">
      <w:pPr>
        <w:spacing w:line="12" w:lineRule="exact"/>
        <w:rPr>
          <w:rFonts w:eastAsia="Times New Roman"/>
          <w:sz w:val="24"/>
          <w:szCs w:val="24"/>
        </w:rPr>
      </w:pPr>
    </w:p>
    <w:p w:rsidR="004B40AD" w:rsidRPr="00BB3F5B" w:rsidRDefault="004B40AD" w:rsidP="00DF40D7">
      <w:pPr>
        <w:numPr>
          <w:ilvl w:val="1"/>
          <w:numId w:val="28"/>
        </w:numPr>
        <w:tabs>
          <w:tab w:val="left" w:pos="1440"/>
        </w:tabs>
        <w:spacing w:line="237" w:lineRule="auto"/>
        <w:ind w:firstLine="852"/>
        <w:jc w:val="both"/>
        <w:rPr>
          <w:rFonts w:eastAsia="Times New Roman"/>
          <w:sz w:val="24"/>
          <w:szCs w:val="24"/>
        </w:rPr>
      </w:pPr>
      <w:r w:rsidRPr="00BB3F5B">
        <w:rPr>
          <w:rFonts w:eastAsia="Times New Roman"/>
          <w:sz w:val="24"/>
          <w:szCs w:val="24"/>
        </w:rPr>
        <w:t>находить и приводить критические аргументы в отношении действий и суждений другого; спокойно и разумно относиться к критическим замечаниям в отношении собственного суждения, рассматривать их как ресурс собственного развития;</w:t>
      </w:r>
    </w:p>
    <w:p w:rsidR="004B40AD" w:rsidRPr="00BB3F5B" w:rsidRDefault="004B40AD" w:rsidP="004B40AD">
      <w:pPr>
        <w:spacing w:line="17" w:lineRule="exact"/>
        <w:rPr>
          <w:rFonts w:eastAsia="Times New Roman"/>
          <w:sz w:val="24"/>
          <w:szCs w:val="24"/>
        </w:rPr>
      </w:pPr>
    </w:p>
    <w:p w:rsidR="004B40AD" w:rsidRPr="00BB3F5B" w:rsidRDefault="004B40AD" w:rsidP="00A04AAF">
      <w:pPr>
        <w:numPr>
          <w:ilvl w:val="1"/>
          <w:numId w:val="28"/>
        </w:numPr>
        <w:tabs>
          <w:tab w:val="left" w:pos="1440"/>
        </w:tabs>
        <w:spacing w:line="234" w:lineRule="auto"/>
        <w:ind w:firstLine="852"/>
        <w:rPr>
          <w:rFonts w:eastAsia="Times New Roman"/>
          <w:sz w:val="24"/>
          <w:szCs w:val="24"/>
        </w:rPr>
      </w:pPr>
      <w:r w:rsidRPr="00BB3F5B">
        <w:rPr>
          <w:rFonts w:eastAsia="Times New Roman"/>
          <w:sz w:val="24"/>
          <w:szCs w:val="24"/>
        </w:rPr>
        <w:t>выходить за рамки учебного предмета и осуществлять целенаправленный поиск возможностей для широкого переноса средств и способов действия;выстраивать индивидуальную образовательную траекторию, учитывая ограничения со стороны других участников и ресурсные ограничения;</w:t>
      </w:r>
    </w:p>
    <w:p w:rsidR="004B40AD" w:rsidRPr="00BB3F5B" w:rsidRDefault="004B40AD" w:rsidP="004B40AD">
      <w:pPr>
        <w:spacing w:line="2" w:lineRule="exact"/>
        <w:rPr>
          <w:rFonts w:eastAsia="Times New Roman"/>
          <w:sz w:val="24"/>
          <w:szCs w:val="24"/>
        </w:rPr>
      </w:pPr>
    </w:p>
    <w:p w:rsidR="004B40AD" w:rsidRPr="00BB3F5B" w:rsidRDefault="004B40AD" w:rsidP="00A243FB">
      <w:pPr>
        <w:numPr>
          <w:ilvl w:val="0"/>
          <w:numId w:val="29"/>
        </w:numPr>
        <w:tabs>
          <w:tab w:val="left" w:pos="1440"/>
        </w:tabs>
        <w:ind w:left="1440" w:hanging="588"/>
        <w:rPr>
          <w:rFonts w:eastAsia="Times New Roman"/>
          <w:sz w:val="24"/>
          <w:szCs w:val="24"/>
        </w:rPr>
      </w:pPr>
      <w:r w:rsidRPr="00BB3F5B">
        <w:rPr>
          <w:rFonts w:eastAsia="Times New Roman"/>
          <w:sz w:val="24"/>
          <w:szCs w:val="24"/>
        </w:rPr>
        <w:t>менять   и   удерживать   разные  позиции   в  познавательной   деятельности.</w:t>
      </w:r>
    </w:p>
    <w:p w:rsidR="004B40AD" w:rsidRPr="00BB3F5B" w:rsidRDefault="004B40AD" w:rsidP="004B40AD">
      <w:pPr>
        <w:ind w:left="720"/>
        <w:rPr>
          <w:rFonts w:eastAsia="Times New Roman"/>
          <w:sz w:val="24"/>
          <w:szCs w:val="24"/>
        </w:rPr>
      </w:pPr>
      <w:r w:rsidRPr="00BB3F5B">
        <w:rPr>
          <w:rFonts w:eastAsia="Times New Roman"/>
          <w:b/>
          <w:bCs/>
          <w:sz w:val="24"/>
          <w:szCs w:val="24"/>
        </w:rPr>
        <w:t>Коммуникативные универсальные учебные действия</w:t>
      </w:r>
      <w:r w:rsidRPr="00BB3F5B">
        <w:rPr>
          <w:rFonts w:eastAsia="Times New Roman"/>
          <w:sz w:val="24"/>
          <w:szCs w:val="24"/>
        </w:rPr>
        <w:t>.</w:t>
      </w:r>
    </w:p>
    <w:p w:rsidR="004B40AD" w:rsidRPr="00BB3F5B" w:rsidRDefault="004B40AD" w:rsidP="004B40AD">
      <w:pPr>
        <w:spacing w:line="1" w:lineRule="exact"/>
        <w:rPr>
          <w:rFonts w:eastAsia="Times New Roman"/>
          <w:sz w:val="24"/>
          <w:szCs w:val="24"/>
        </w:rPr>
      </w:pPr>
    </w:p>
    <w:p w:rsidR="004B40AD" w:rsidRPr="00BB3F5B" w:rsidRDefault="004B40AD" w:rsidP="004B40AD">
      <w:pPr>
        <w:ind w:left="800"/>
        <w:rPr>
          <w:rFonts w:eastAsia="Times New Roman"/>
          <w:sz w:val="24"/>
          <w:szCs w:val="24"/>
        </w:rPr>
      </w:pPr>
      <w:r w:rsidRPr="00BB3F5B">
        <w:rPr>
          <w:rFonts w:eastAsia="Times New Roman"/>
          <w:sz w:val="24"/>
          <w:szCs w:val="24"/>
        </w:rPr>
        <w:t>Выпускник научится:</w:t>
      </w:r>
    </w:p>
    <w:p w:rsidR="004B40AD" w:rsidRPr="00BB3F5B" w:rsidRDefault="004B40AD" w:rsidP="004B40AD">
      <w:pPr>
        <w:spacing w:line="13" w:lineRule="exact"/>
        <w:rPr>
          <w:rFonts w:eastAsia="Times New Roman"/>
          <w:sz w:val="24"/>
          <w:szCs w:val="24"/>
        </w:rPr>
      </w:pPr>
    </w:p>
    <w:p w:rsidR="004B40AD" w:rsidRPr="00BB3F5B" w:rsidRDefault="004B40AD" w:rsidP="00DF40D7">
      <w:pPr>
        <w:numPr>
          <w:ilvl w:val="0"/>
          <w:numId w:val="29"/>
        </w:numPr>
        <w:tabs>
          <w:tab w:val="left" w:pos="1440"/>
        </w:tabs>
        <w:spacing w:line="237" w:lineRule="auto"/>
        <w:ind w:firstLine="852"/>
        <w:jc w:val="both"/>
        <w:rPr>
          <w:rFonts w:eastAsia="Times New Roman"/>
          <w:sz w:val="24"/>
          <w:szCs w:val="24"/>
        </w:rPr>
      </w:pPr>
      <w:r w:rsidRPr="00BB3F5B">
        <w:rPr>
          <w:rFonts w:eastAsia="Times New Roman"/>
          <w:sz w:val="24"/>
          <w:szCs w:val="24"/>
        </w:rPr>
        <w:t>осуществлять деловую коммуникацию как со сверстниками, так и со взрослыми (как внутри образовательной организации, так и за ее пределами), подбирать партнеров для деловой коммуникации исходя из соображений результативности взаимодействия, а не личных симпатий;</w:t>
      </w:r>
    </w:p>
    <w:p w:rsidR="004B40AD" w:rsidRPr="00BB3F5B" w:rsidRDefault="004B40AD" w:rsidP="004B40AD">
      <w:pPr>
        <w:spacing w:line="1" w:lineRule="exact"/>
        <w:rPr>
          <w:rFonts w:eastAsia="Times New Roman"/>
          <w:sz w:val="24"/>
          <w:szCs w:val="24"/>
        </w:rPr>
      </w:pPr>
    </w:p>
    <w:p w:rsidR="004B40AD" w:rsidRPr="00BB3F5B" w:rsidRDefault="004B40AD" w:rsidP="00DF40D7">
      <w:pPr>
        <w:numPr>
          <w:ilvl w:val="0"/>
          <w:numId w:val="29"/>
        </w:numPr>
        <w:tabs>
          <w:tab w:val="left" w:pos="1440"/>
        </w:tabs>
        <w:ind w:left="1440" w:hanging="588"/>
        <w:rPr>
          <w:rFonts w:eastAsia="Times New Roman"/>
          <w:sz w:val="24"/>
          <w:szCs w:val="24"/>
        </w:rPr>
      </w:pPr>
      <w:r w:rsidRPr="00BB3F5B">
        <w:rPr>
          <w:rFonts w:eastAsia="Times New Roman"/>
          <w:sz w:val="24"/>
          <w:szCs w:val="24"/>
        </w:rPr>
        <w:t>при осуществлении групповой работы быть как руководителем, так и</w:t>
      </w:r>
    </w:p>
    <w:p w:rsidR="004B40AD" w:rsidRPr="00BB3F5B" w:rsidRDefault="004B40AD" w:rsidP="00A04AAF">
      <w:pPr>
        <w:tabs>
          <w:tab w:val="left" w:pos="3580"/>
        </w:tabs>
        <w:rPr>
          <w:rFonts w:eastAsia="Times New Roman"/>
          <w:sz w:val="24"/>
          <w:szCs w:val="24"/>
        </w:rPr>
      </w:pPr>
      <w:r w:rsidRPr="00BB3F5B">
        <w:rPr>
          <w:rFonts w:eastAsia="Times New Roman"/>
          <w:sz w:val="24"/>
          <w:szCs w:val="24"/>
        </w:rPr>
        <w:t>членом команды в разных</w:t>
      </w:r>
      <w:r w:rsidRPr="00BB3F5B">
        <w:rPr>
          <w:sz w:val="24"/>
          <w:szCs w:val="24"/>
        </w:rPr>
        <w:tab/>
      </w:r>
      <w:r w:rsidRPr="00BB3F5B">
        <w:rPr>
          <w:rFonts w:eastAsia="Times New Roman"/>
          <w:sz w:val="24"/>
          <w:szCs w:val="24"/>
        </w:rPr>
        <w:t>ролях (генератор идей, критик, исполнитель, выступающий,</w:t>
      </w:r>
      <w:r w:rsidRPr="00BB3F5B">
        <w:rPr>
          <w:sz w:val="24"/>
          <w:szCs w:val="24"/>
        </w:rPr>
        <w:tab/>
      </w:r>
      <w:r w:rsidRPr="00BB3F5B">
        <w:rPr>
          <w:rFonts w:eastAsia="Times New Roman"/>
          <w:sz w:val="24"/>
          <w:szCs w:val="24"/>
        </w:rPr>
        <w:t>эксперт</w:t>
      </w:r>
      <w:r w:rsidRPr="00BB3F5B">
        <w:rPr>
          <w:sz w:val="24"/>
          <w:szCs w:val="24"/>
        </w:rPr>
        <w:tab/>
      </w:r>
      <w:r w:rsidRPr="00BB3F5B">
        <w:rPr>
          <w:rFonts w:eastAsia="Times New Roman"/>
          <w:sz w:val="24"/>
          <w:szCs w:val="24"/>
        </w:rPr>
        <w:t>и</w:t>
      </w:r>
      <w:r w:rsidRPr="00BB3F5B">
        <w:rPr>
          <w:sz w:val="24"/>
          <w:szCs w:val="24"/>
        </w:rPr>
        <w:tab/>
      </w:r>
      <w:r w:rsidRPr="00BB3F5B">
        <w:rPr>
          <w:rFonts w:eastAsia="Times New Roman"/>
          <w:sz w:val="24"/>
          <w:szCs w:val="24"/>
        </w:rPr>
        <w:t>т.д.);</w:t>
      </w:r>
    </w:p>
    <w:p w:rsidR="00A04AAF" w:rsidRPr="00BB3F5B" w:rsidRDefault="00A04AAF" w:rsidP="00A04AAF">
      <w:pPr>
        <w:tabs>
          <w:tab w:val="left" w:pos="3580"/>
        </w:tabs>
        <w:rPr>
          <w:sz w:val="24"/>
          <w:szCs w:val="24"/>
        </w:rPr>
      </w:pPr>
    </w:p>
    <w:p w:rsidR="004B40AD" w:rsidRPr="00BB3F5B" w:rsidRDefault="004B40AD" w:rsidP="00A04AAF">
      <w:pPr>
        <w:tabs>
          <w:tab w:val="left" w:pos="1420"/>
        </w:tabs>
        <w:ind w:left="860"/>
        <w:rPr>
          <w:sz w:val="24"/>
          <w:szCs w:val="24"/>
        </w:rPr>
      </w:pPr>
      <w:r w:rsidRPr="00BB3F5B">
        <w:rPr>
          <w:rFonts w:eastAsia="Times New Roman"/>
          <w:sz w:val="24"/>
          <w:szCs w:val="24"/>
        </w:rPr>
        <w:t>-</w:t>
      </w:r>
      <w:r w:rsidRPr="00BB3F5B">
        <w:rPr>
          <w:sz w:val="24"/>
          <w:szCs w:val="24"/>
        </w:rPr>
        <w:tab/>
      </w:r>
      <w:r w:rsidRPr="00BB3F5B">
        <w:rPr>
          <w:rFonts w:eastAsia="Times New Roman"/>
          <w:sz w:val="24"/>
          <w:szCs w:val="24"/>
        </w:rPr>
        <w:t>координировать и выполнять работу в условиях реального, виртуального и комбинированного взаимодействия;</w:t>
      </w:r>
    </w:p>
    <w:p w:rsidR="004B40AD" w:rsidRPr="00BB3F5B" w:rsidRDefault="004B40AD" w:rsidP="00A04AAF">
      <w:pPr>
        <w:tabs>
          <w:tab w:val="left" w:pos="1420"/>
        </w:tabs>
        <w:ind w:left="860"/>
        <w:rPr>
          <w:sz w:val="24"/>
          <w:szCs w:val="24"/>
        </w:rPr>
      </w:pPr>
      <w:r w:rsidRPr="00BB3F5B">
        <w:rPr>
          <w:rFonts w:eastAsia="Times New Roman"/>
          <w:sz w:val="24"/>
          <w:szCs w:val="24"/>
        </w:rPr>
        <w:t>-</w:t>
      </w:r>
      <w:r w:rsidRPr="00BB3F5B">
        <w:rPr>
          <w:sz w:val="24"/>
          <w:szCs w:val="24"/>
        </w:rPr>
        <w:tab/>
      </w:r>
      <w:r w:rsidRPr="00BB3F5B">
        <w:rPr>
          <w:rFonts w:eastAsia="Times New Roman"/>
          <w:sz w:val="24"/>
          <w:szCs w:val="24"/>
        </w:rPr>
        <w:t>развернуто, логично и точно излагать свою точку зрения с использованием адекватных (устных и письменных) языковых средств;</w:t>
      </w:r>
    </w:p>
    <w:p w:rsidR="004B40AD" w:rsidRPr="00BB3F5B" w:rsidRDefault="004B40AD" w:rsidP="004B40AD">
      <w:pPr>
        <w:spacing w:line="12" w:lineRule="exact"/>
        <w:rPr>
          <w:sz w:val="24"/>
          <w:szCs w:val="24"/>
        </w:rPr>
      </w:pPr>
    </w:p>
    <w:p w:rsidR="004B40AD" w:rsidRPr="00BB3F5B" w:rsidRDefault="004B40AD" w:rsidP="00DF40D7">
      <w:pPr>
        <w:numPr>
          <w:ilvl w:val="1"/>
          <w:numId w:val="30"/>
        </w:numPr>
        <w:tabs>
          <w:tab w:val="left" w:pos="1440"/>
        </w:tabs>
        <w:spacing w:line="237" w:lineRule="auto"/>
        <w:ind w:firstLine="852"/>
        <w:jc w:val="both"/>
        <w:rPr>
          <w:rFonts w:eastAsia="Times New Roman"/>
          <w:sz w:val="24"/>
          <w:szCs w:val="24"/>
        </w:rPr>
      </w:pPr>
      <w:r w:rsidRPr="00BB3F5B">
        <w:rPr>
          <w:rFonts w:eastAsia="Times New Roman"/>
          <w:sz w:val="24"/>
          <w:szCs w:val="24"/>
        </w:rPr>
        <w:lastRenderedPageBreak/>
        <w:t>распознавать конфликтогенные ситуации и предотвращать конфликты до их активной фазы, выстраивать деловую и образовательную коммуникацию, избегая личностных оценочных суждений.</w:t>
      </w:r>
    </w:p>
    <w:p w:rsidR="004B40AD" w:rsidRPr="00BB3F5B" w:rsidRDefault="004B40AD" w:rsidP="004B40AD">
      <w:pPr>
        <w:spacing w:line="18" w:lineRule="exact"/>
        <w:rPr>
          <w:rFonts w:eastAsia="Times New Roman"/>
          <w:sz w:val="24"/>
          <w:szCs w:val="24"/>
        </w:rPr>
      </w:pPr>
    </w:p>
    <w:p w:rsidR="004B40AD" w:rsidRPr="00BB3F5B" w:rsidRDefault="004B40AD" w:rsidP="004B40AD">
      <w:pPr>
        <w:spacing w:line="234" w:lineRule="auto"/>
        <w:ind w:firstLine="720"/>
        <w:rPr>
          <w:rFonts w:eastAsia="Times New Roman"/>
          <w:sz w:val="24"/>
          <w:szCs w:val="24"/>
        </w:rPr>
      </w:pPr>
      <w:r w:rsidRPr="00BB3F5B">
        <w:rPr>
          <w:rFonts w:eastAsia="Times New Roman"/>
          <w:b/>
          <w:bCs/>
          <w:sz w:val="24"/>
          <w:szCs w:val="24"/>
        </w:rPr>
        <w:t>1.2.3. Планируемые предметные рез</w:t>
      </w:r>
      <w:r w:rsidR="00A04AAF" w:rsidRPr="00BB3F5B">
        <w:rPr>
          <w:rFonts w:eastAsia="Times New Roman"/>
          <w:b/>
          <w:bCs/>
          <w:sz w:val="24"/>
          <w:szCs w:val="24"/>
        </w:rPr>
        <w:t>ультаты освоения ООП (в том чис</w:t>
      </w:r>
      <w:r w:rsidRPr="00BB3F5B">
        <w:rPr>
          <w:rFonts w:eastAsia="Times New Roman"/>
          <w:b/>
          <w:bCs/>
          <w:sz w:val="24"/>
          <w:szCs w:val="24"/>
        </w:rPr>
        <w:t>ле рабочих программ учебных предметов, курсов)</w:t>
      </w:r>
    </w:p>
    <w:p w:rsidR="004B40AD" w:rsidRPr="00BB3F5B" w:rsidRDefault="004B40AD" w:rsidP="004B40AD">
      <w:pPr>
        <w:spacing w:line="10" w:lineRule="exact"/>
        <w:rPr>
          <w:rFonts w:eastAsia="Times New Roman"/>
          <w:sz w:val="24"/>
          <w:szCs w:val="24"/>
        </w:rPr>
      </w:pPr>
    </w:p>
    <w:p w:rsidR="004B40AD" w:rsidRPr="00BB3F5B" w:rsidRDefault="004B40AD" w:rsidP="004B40AD">
      <w:pPr>
        <w:spacing w:line="236" w:lineRule="auto"/>
        <w:ind w:firstLine="720"/>
        <w:jc w:val="both"/>
        <w:rPr>
          <w:rFonts w:eastAsia="Times New Roman"/>
          <w:sz w:val="24"/>
          <w:szCs w:val="24"/>
        </w:rPr>
      </w:pPr>
      <w:r w:rsidRPr="00BB3F5B">
        <w:rPr>
          <w:rFonts w:eastAsia="Times New Roman"/>
          <w:sz w:val="24"/>
          <w:szCs w:val="24"/>
        </w:rPr>
        <w:t>На уровне среднего общего образования в соответствии с ФГОС СОО, помимо традиционных двух групп результатов «Выпускник научится» и «Выпускник получит возможность научиться», что ранее делалось в структуре ООП начального</w:t>
      </w:r>
    </w:p>
    <w:p w:rsidR="004B40AD" w:rsidRPr="00BB3F5B" w:rsidRDefault="004B40AD" w:rsidP="004B40AD">
      <w:pPr>
        <w:spacing w:line="17" w:lineRule="exact"/>
        <w:rPr>
          <w:rFonts w:eastAsia="Times New Roman"/>
          <w:sz w:val="24"/>
          <w:szCs w:val="24"/>
        </w:rPr>
      </w:pPr>
    </w:p>
    <w:p w:rsidR="004B40AD" w:rsidRPr="00BB3F5B" w:rsidRDefault="004B40AD" w:rsidP="00DF40D7">
      <w:pPr>
        <w:numPr>
          <w:ilvl w:val="0"/>
          <w:numId w:val="30"/>
        </w:numPr>
        <w:tabs>
          <w:tab w:val="left" w:pos="228"/>
        </w:tabs>
        <w:spacing w:line="239" w:lineRule="auto"/>
        <w:jc w:val="both"/>
        <w:rPr>
          <w:rFonts w:eastAsia="Times New Roman"/>
          <w:sz w:val="24"/>
          <w:szCs w:val="24"/>
        </w:rPr>
      </w:pPr>
      <w:r w:rsidRPr="00BB3F5B">
        <w:rPr>
          <w:rFonts w:eastAsia="Times New Roman"/>
          <w:sz w:val="24"/>
          <w:szCs w:val="24"/>
        </w:rPr>
        <w:t>основного общего образования, появляются еще две группы результатов: результаты базового и углубленного уровней. Логика представления результатов четырех видов: «Выпускник научится - базовый уровень», «Выпускник получит возможность научиться - базовый уровень», «Выпускник научится - углубленный уровень», «Выпускник получит возможность научиться - углубленный уровень» - определяется следующей методологией. Как и в основном общем образовании, группа результатов «Выпускник научится» представляет собой результаты, достижение которых обеспечивается учителем в отношении всех обучающихся, выбравших данный уровень обучения. Группа результатов «Выпускник получит возможность научиться» обеспечивается учителем в отношении части наиболее мотивированных и способных обучающихся, выбравших данный уровень обучения. При контроле качества образования группа заданий, ориентированных на оценку достижения планируемых результатов из блока «Выпускник получит возможность научиться», может включаться в материалы блока «Выпускник научится». Это позволит предоставить возможность обучающимся продемонстрировать овладение качественно иным уровнем достижений и выявлять динамику роста численности наиболее подготовленных обучающихся.</w:t>
      </w:r>
    </w:p>
    <w:p w:rsidR="004B40AD" w:rsidRPr="00BB3F5B" w:rsidRDefault="004B40AD" w:rsidP="004B40AD">
      <w:pPr>
        <w:spacing w:line="22" w:lineRule="exact"/>
        <w:rPr>
          <w:rFonts w:eastAsia="Times New Roman"/>
          <w:sz w:val="24"/>
          <w:szCs w:val="24"/>
        </w:rPr>
      </w:pPr>
    </w:p>
    <w:p w:rsidR="004B40AD" w:rsidRPr="00BB3F5B" w:rsidRDefault="004B40AD" w:rsidP="004B40AD">
      <w:pPr>
        <w:spacing w:line="234" w:lineRule="auto"/>
        <w:ind w:firstLine="720"/>
        <w:jc w:val="both"/>
        <w:rPr>
          <w:rFonts w:eastAsia="Times New Roman"/>
          <w:sz w:val="24"/>
          <w:szCs w:val="24"/>
        </w:rPr>
      </w:pPr>
      <w:r w:rsidRPr="00BB3F5B">
        <w:rPr>
          <w:rFonts w:eastAsia="Times New Roman"/>
          <w:sz w:val="24"/>
          <w:szCs w:val="24"/>
        </w:rPr>
        <w:t>Принципиальным отличием результатов базового уровня от результатов углубленного уровня является их целевая направленность. Результаты базового</w:t>
      </w:r>
    </w:p>
    <w:p w:rsidR="004B40AD" w:rsidRPr="00BB3F5B" w:rsidRDefault="004B40AD" w:rsidP="004B40AD">
      <w:pPr>
        <w:spacing w:line="200" w:lineRule="exact"/>
        <w:rPr>
          <w:sz w:val="24"/>
          <w:szCs w:val="24"/>
        </w:rPr>
      </w:pPr>
    </w:p>
    <w:p w:rsidR="004B40AD" w:rsidRPr="00BB3F5B" w:rsidRDefault="004B40AD" w:rsidP="004B40AD">
      <w:pPr>
        <w:spacing w:line="200" w:lineRule="exact"/>
        <w:rPr>
          <w:sz w:val="24"/>
          <w:szCs w:val="24"/>
        </w:rPr>
      </w:pPr>
    </w:p>
    <w:p w:rsidR="004B40AD" w:rsidRPr="00BB3F5B" w:rsidRDefault="004B40AD" w:rsidP="004B40AD">
      <w:pPr>
        <w:spacing w:line="236" w:lineRule="auto"/>
        <w:jc w:val="both"/>
        <w:rPr>
          <w:sz w:val="24"/>
          <w:szCs w:val="24"/>
        </w:rPr>
      </w:pPr>
      <w:r w:rsidRPr="00BB3F5B">
        <w:rPr>
          <w:rFonts w:eastAsia="Times New Roman"/>
          <w:sz w:val="24"/>
          <w:szCs w:val="24"/>
        </w:rPr>
        <w:t>уровня ориентированы на общую функциональную грамотность, получение компетентностей для повседневной жизни и общего развития. Эта группа результатов предполагает:</w:t>
      </w:r>
    </w:p>
    <w:p w:rsidR="004B40AD" w:rsidRPr="00BB3F5B" w:rsidRDefault="004B40AD" w:rsidP="004B40AD">
      <w:pPr>
        <w:spacing w:line="15" w:lineRule="exact"/>
        <w:rPr>
          <w:sz w:val="24"/>
          <w:szCs w:val="24"/>
        </w:rPr>
      </w:pPr>
    </w:p>
    <w:p w:rsidR="004B40AD" w:rsidRPr="00BB3F5B" w:rsidRDefault="004B40AD" w:rsidP="004B40AD">
      <w:pPr>
        <w:spacing w:line="237" w:lineRule="auto"/>
        <w:ind w:firstLine="720"/>
        <w:jc w:val="both"/>
        <w:rPr>
          <w:sz w:val="24"/>
          <w:szCs w:val="24"/>
        </w:rPr>
      </w:pPr>
      <w:r w:rsidRPr="00BB3F5B">
        <w:rPr>
          <w:rFonts w:eastAsia="Times New Roman"/>
          <w:sz w:val="24"/>
          <w:szCs w:val="24"/>
        </w:rPr>
        <w:t>-понимание предмета, ключевых вопросов и основных составляющих элементов изучаемой предметной области, что обеспечивается не за счет заучивания определений и правил, а посредством моделирования и постановки проблемных вопросов культуры, характерных для данной предметной области;</w:t>
      </w:r>
    </w:p>
    <w:p w:rsidR="004B40AD" w:rsidRPr="00BB3F5B" w:rsidRDefault="004B40AD" w:rsidP="004B40AD">
      <w:pPr>
        <w:spacing w:line="17" w:lineRule="exact"/>
        <w:rPr>
          <w:sz w:val="24"/>
          <w:szCs w:val="24"/>
        </w:rPr>
      </w:pPr>
    </w:p>
    <w:p w:rsidR="004B40AD" w:rsidRPr="00BB3F5B" w:rsidRDefault="004B40AD" w:rsidP="004B40AD">
      <w:pPr>
        <w:spacing w:line="234" w:lineRule="auto"/>
        <w:ind w:firstLine="720"/>
        <w:jc w:val="both"/>
        <w:rPr>
          <w:sz w:val="24"/>
          <w:szCs w:val="24"/>
        </w:rPr>
      </w:pPr>
      <w:r w:rsidRPr="00BB3F5B">
        <w:rPr>
          <w:rFonts w:eastAsia="Times New Roman"/>
          <w:sz w:val="24"/>
          <w:szCs w:val="24"/>
        </w:rPr>
        <w:t>-умение решать основные практические задачи, характерные для использования методов и инструментария данной предметной области;</w:t>
      </w:r>
    </w:p>
    <w:p w:rsidR="004B40AD" w:rsidRPr="00BB3F5B" w:rsidRDefault="004B40AD" w:rsidP="004B40AD">
      <w:pPr>
        <w:spacing w:line="15" w:lineRule="exact"/>
        <w:rPr>
          <w:sz w:val="24"/>
          <w:szCs w:val="24"/>
        </w:rPr>
      </w:pPr>
    </w:p>
    <w:p w:rsidR="004B40AD" w:rsidRPr="00BB3F5B" w:rsidRDefault="004B40AD" w:rsidP="004B40AD">
      <w:pPr>
        <w:spacing w:line="234" w:lineRule="auto"/>
        <w:ind w:firstLine="720"/>
        <w:jc w:val="both"/>
        <w:rPr>
          <w:sz w:val="24"/>
          <w:szCs w:val="24"/>
        </w:rPr>
      </w:pPr>
      <w:r w:rsidRPr="00BB3F5B">
        <w:rPr>
          <w:rFonts w:eastAsia="Times New Roman"/>
          <w:sz w:val="24"/>
          <w:szCs w:val="24"/>
        </w:rPr>
        <w:t>-осознание рамок изучаемой предметной области, ограниченности методов и инструментов, типичных связей с некоторыми другими областями знания.</w:t>
      </w:r>
    </w:p>
    <w:p w:rsidR="004B40AD" w:rsidRPr="00BB3F5B" w:rsidRDefault="004B40AD" w:rsidP="004B40AD">
      <w:pPr>
        <w:spacing w:line="15" w:lineRule="exact"/>
        <w:rPr>
          <w:sz w:val="24"/>
          <w:szCs w:val="24"/>
        </w:rPr>
      </w:pPr>
    </w:p>
    <w:p w:rsidR="004B40AD" w:rsidRPr="00BB3F5B" w:rsidRDefault="004B40AD" w:rsidP="004B40AD">
      <w:pPr>
        <w:spacing w:line="237" w:lineRule="auto"/>
        <w:ind w:firstLine="720"/>
        <w:jc w:val="both"/>
        <w:rPr>
          <w:sz w:val="24"/>
          <w:szCs w:val="24"/>
        </w:rPr>
      </w:pPr>
      <w:r w:rsidRPr="00BB3F5B">
        <w:rPr>
          <w:rFonts w:eastAsia="Times New Roman"/>
          <w:sz w:val="24"/>
          <w:szCs w:val="24"/>
        </w:rPr>
        <w:t>Результаты углубленного уровня ориентированы на получение компетентностей для последующей профессиональной деятельности как в рамках данной предметной области, так и в смежных с ней областях. Эта группа результатов предполагает:</w:t>
      </w:r>
    </w:p>
    <w:p w:rsidR="004B40AD" w:rsidRPr="00BB3F5B" w:rsidRDefault="004B40AD" w:rsidP="004B40AD">
      <w:pPr>
        <w:spacing w:line="18" w:lineRule="exact"/>
        <w:rPr>
          <w:sz w:val="24"/>
          <w:szCs w:val="24"/>
        </w:rPr>
      </w:pPr>
    </w:p>
    <w:p w:rsidR="004B40AD" w:rsidRPr="00BB3F5B" w:rsidRDefault="004B40AD" w:rsidP="004B40AD">
      <w:pPr>
        <w:spacing w:line="237" w:lineRule="auto"/>
        <w:ind w:firstLine="720"/>
        <w:jc w:val="both"/>
        <w:rPr>
          <w:sz w:val="24"/>
          <w:szCs w:val="24"/>
        </w:rPr>
      </w:pPr>
      <w:r w:rsidRPr="00BB3F5B">
        <w:rPr>
          <w:rFonts w:eastAsia="Times New Roman"/>
          <w:sz w:val="24"/>
          <w:szCs w:val="24"/>
        </w:rPr>
        <w:t>- овладение ключевыми понятиями и закономерностями, на которых строится данная предметная область, распознавание соответствующих им признаков и взаимосвязей, способность демонстрировать различные подходы к изучению явлений, характерных для изучаемой предметной области;</w:t>
      </w:r>
    </w:p>
    <w:p w:rsidR="004B40AD" w:rsidRPr="00BB3F5B" w:rsidRDefault="004B40AD" w:rsidP="004B40AD">
      <w:pPr>
        <w:spacing w:line="17" w:lineRule="exact"/>
        <w:rPr>
          <w:sz w:val="24"/>
          <w:szCs w:val="24"/>
        </w:rPr>
      </w:pPr>
    </w:p>
    <w:p w:rsidR="004B40AD" w:rsidRPr="00BB3F5B" w:rsidRDefault="004B40AD" w:rsidP="004B40AD">
      <w:pPr>
        <w:spacing w:line="236" w:lineRule="auto"/>
        <w:ind w:firstLine="720"/>
        <w:jc w:val="both"/>
        <w:rPr>
          <w:sz w:val="24"/>
          <w:szCs w:val="24"/>
        </w:rPr>
      </w:pPr>
      <w:r w:rsidRPr="00BB3F5B">
        <w:rPr>
          <w:rFonts w:eastAsia="Times New Roman"/>
          <w:sz w:val="24"/>
          <w:szCs w:val="24"/>
        </w:rPr>
        <w:t>-умение решать, как некоторые практические, так и основные теоретические задачи, характерные для использования методов и инструментария данной предметной области;</w:t>
      </w:r>
    </w:p>
    <w:p w:rsidR="004B40AD" w:rsidRPr="00BB3F5B" w:rsidRDefault="004B40AD" w:rsidP="004B40AD">
      <w:pPr>
        <w:spacing w:line="15" w:lineRule="exact"/>
        <w:rPr>
          <w:sz w:val="24"/>
          <w:szCs w:val="24"/>
        </w:rPr>
      </w:pPr>
    </w:p>
    <w:p w:rsidR="004B40AD" w:rsidRPr="00BB3F5B" w:rsidRDefault="004B40AD" w:rsidP="00DF40D7">
      <w:pPr>
        <w:numPr>
          <w:ilvl w:val="0"/>
          <w:numId w:val="31"/>
        </w:numPr>
        <w:tabs>
          <w:tab w:val="left" w:pos="886"/>
        </w:tabs>
        <w:spacing w:line="234" w:lineRule="auto"/>
        <w:ind w:firstLine="720"/>
        <w:rPr>
          <w:rFonts w:eastAsia="Times New Roman"/>
          <w:sz w:val="24"/>
          <w:szCs w:val="24"/>
        </w:rPr>
      </w:pPr>
      <w:r w:rsidRPr="00BB3F5B">
        <w:rPr>
          <w:rFonts w:eastAsia="Times New Roman"/>
          <w:sz w:val="24"/>
          <w:szCs w:val="24"/>
        </w:rPr>
        <w:t>наличие представлений о данной предметной области как целостной теории (совокупности теорий), об основных связях с иными смежными областями знаний.</w:t>
      </w:r>
    </w:p>
    <w:p w:rsidR="004B40AD" w:rsidRPr="00BB3F5B" w:rsidRDefault="004B40AD" w:rsidP="004B40AD">
      <w:pPr>
        <w:spacing w:line="6" w:lineRule="exact"/>
        <w:rPr>
          <w:rFonts w:eastAsia="Times New Roman"/>
          <w:sz w:val="24"/>
          <w:szCs w:val="24"/>
        </w:rPr>
      </w:pPr>
    </w:p>
    <w:p w:rsidR="004B40AD" w:rsidRPr="00BB3F5B" w:rsidRDefault="004B40AD" w:rsidP="004B40AD">
      <w:pPr>
        <w:ind w:left="720"/>
        <w:rPr>
          <w:rFonts w:eastAsia="Times New Roman"/>
          <w:sz w:val="24"/>
          <w:szCs w:val="24"/>
        </w:rPr>
      </w:pPr>
      <w:r w:rsidRPr="00BB3F5B">
        <w:rPr>
          <w:rFonts w:eastAsia="Times New Roman"/>
          <w:b/>
          <w:bCs/>
          <w:sz w:val="24"/>
          <w:szCs w:val="24"/>
        </w:rPr>
        <w:t>Предметная область «Русский язык и литература».</w:t>
      </w:r>
    </w:p>
    <w:p w:rsidR="004B40AD" w:rsidRPr="00BB3F5B" w:rsidRDefault="004B40AD" w:rsidP="004B40AD">
      <w:pPr>
        <w:spacing w:line="10" w:lineRule="exact"/>
        <w:rPr>
          <w:rFonts w:eastAsia="Times New Roman"/>
          <w:sz w:val="24"/>
          <w:szCs w:val="24"/>
        </w:rPr>
      </w:pPr>
    </w:p>
    <w:p w:rsidR="004B40AD" w:rsidRPr="00BB3F5B" w:rsidRDefault="004B40AD" w:rsidP="00A04AAF">
      <w:pPr>
        <w:spacing w:line="239" w:lineRule="auto"/>
        <w:ind w:firstLine="720"/>
        <w:jc w:val="both"/>
        <w:rPr>
          <w:sz w:val="24"/>
          <w:szCs w:val="24"/>
        </w:rPr>
      </w:pPr>
      <w:r w:rsidRPr="00BB3F5B">
        <w:rPr>
          <w:rFonts w:eastAsia="Times New Roman"/>
          <w:sz w:val="24"/>
          <w:szCs w:val="24"/>
          <w:u w:val="single"/>
        </w:rPr>
        <w:t>Русский язык</w:t>
      </w:r>
      <w:r w:rsidRPr="00BB3F5B">
        <w:rPr>
          <w:rFonts w:eastAsia="Times New Roman"/>
          <w:sz w:val="24"/>
          <w:szCs w:val="24"/>
        </w:rPr>
        <w:t xml:space="preserve"> - национальный язык русского народа и государственный язык Российской Федерации, являющийся также средством межнационального общения. Русский язык обеспечивает развитие личности обучающегося, участвует в создании единого культурнообразовательного пространства страны и формировании российской идентичности ее граждан. В системе общего образования русский язык является не только учебным предметом, но и средством обучения, поэтому его освоение неразрывно связано со всем процессом обучения на уровне среднего общего образования. Предмет «Русский язык» входит в предметную область «Русский язык и литература», включается в учебный план всех профилей и является обязательным для прохождения итоговой </w:t>
      </w:r>
      <w:r w:rsidRPr="00BB3F5B">
        <w:rPr>
          <w:rFonts w:eastAsia="Times New Roman"/>
          <w:sz w:val="24"/>
          <w:szCs w:val="24"/>
        </w:rPr>
        <w:lastRenderedPageBreak/>
        <w:t>аттестации. Изучение русского языка способствует восприятию и пониманию художественной литературы, освоению иностранных языков, формирует умение общаться и добиваться успеха в процессе коммуникации, что во многом определяет социальную успешность выпускников средней школы и их готовность к получению профессионального образования на русском языке. Как и на уровне основного общего образования, изучение русского языка на уровне среднего общего образования направлено на совершенствование коммуникативной компетенции (включая языковой, речевой и социолингвистический ее компоненты), лингвистической (языковедческой) и культуроведческой компетенций. Но на уровне среднего общего образования при обучении русскомуязыку основное внимание уделяется совершенствованию коммуникативной компетенции через практическую речевую деятельность.</w:t>
      </w:r>
    </w:p>
    <w:p w:rsidR="004B40AD" w:rsidRPr="00BB3F5B" w:rsidRDefault="004B40AD" w:rsidP="004B40AD">
      <w:pPr>
        <w:spacing w:line="16" w:lineRule="exact"/>
        <w:rPr>
          <w:sz w:val="24"/>
          <w:szCs w:val="24"/>
        </w:rPr>
      </w:pPr>
    </w:p>
    <w:p w:rsidR="004B40AD" w:rsidRPr="00BB3F5B" w:rsidRDefault="004B40AD" w:rsidP="004B40AD">
      <w:pPr>
        <w:spacing w:line="237" w:lineRule="auto"/>
        <w:ind w:firstLine="720"/>
        <w:jc w:val="both"/>
        <w:rPr>
          <w:sz w:val="24"/>
          <w:szCs w:val="24"/>
        </w:rPr>
      </w:pPr>
      <w:r w:rsidRPr="00BB3F5B">
        <w:rPr>
          <w:rFonts w:eastAsia="Times New Roman"/>
          <w:sz w:val="24"/>
          <w:szCs w:val="24"/>
        </w:rPr>
        <w:t>Целью реализации Основной образовательной программы среднего общего образования по предмету «Русский язык» является освоение содержания предмета «Русский язык» и достижение обучающимися результатов изучения в соответствии с требованиями, установленными ФГОС СОО.</w:t>
      </w:r>
    </w:p>
    <w:p w:rsidR="004B40AD" w:rsidRPr="00BB3F5B" w:rsidRDefault="004B40AD" w:rsidP="004B40AD">
      <w:pPr>
        <w:spacing w:line="3" w:lineRule="exact"/>
        <w:rPr>
          <w:sz w:val="24"/>
          <w:szCs w:val="24"/>
        </w:rPr>
      </w:pPr>
    </w:p>
    <w:p w:rsidR="004B40AD" w:rsidRPr="00BB3F5B" w:rsidRDefault="004B40AD" w:rsidP="004B40AD">
      <w:pPr>
        <w:ind w:left="720"/>
        <w:rPr>
          <w:sz w:val="24"/>
          <w:szCs w:val="24"/>
        </w:rPr>
      </w:pPr>
      <w:r w:rsidRPr="00BB3F5B">
        <w:rPr>
          <w:rFonts w:eastAsia="Times New Roman"/>
          <w:sz w:val="24"/>
          <w:szCs w:val="24"/>
        </w:rPr>
        <w:t>Главными задачами реализации программы являются:</w:t>
      </w:r>
    </w:p>
    <w:p w:rsidR="004B40AD" w:rsidRPr="00BB3F5B" w:rsidRDefault="004B40AD" w:rsidP="004B40AD">
      <w:pPr>
        <w:spacing w:line="13" w:lineRule="exact"/>
        <w:rPr>
          <w:sz w:val="24"/>
          <w:szCs w:val="24"/>
        </w:rPr>
      </w:pPr>
    </w:p>
    <w:p w:rsidR="004B40AD" w:rsidRPr="00BB3F5B" w:rsidRDefault="004B40AD" w:rsidP="004B40AD">
      <w:pPr>
        <w:spacing w:line="237" w:lineRule="auto"/>
        <w:ind w:firstLine="852"/>
        <w:jc w:val="both"/>
        <w:rPr>
          <w:sz w:val="24"/>
          <w:szCs w:val="24"/>
        </w:rPr>
      </w:pPr>
      <w:r w:rsidRPr="00BB3F5B">
        <w:rPr>
          <w:rFonts w:eastAsia="Times New Roman"/>
          <w:sz w:val="24"/>
          <w:szCs w:val="24"/>
        </w:rPr>
        <w:t>-овладение функциональной грамотностью, формирование у обучающихся понятий о системе стилей, изобразительно-выразительных возможностях и нормах русского литературного языка, а также умений применять знания о них в речевой практике;</w:t>
      </w:r>
    </w:p>
    <w:p w:rsidR="004B40AD" w:rsidRPr="00BB3F5B" w:rsidRDefault="004B40AD" w:rsidP="004B40AD">
      <w:pPr>
        <w:spacing w:line="15" w:lineRule="exact"/>
        <w:rPr>
          <w:sz w:val="24"/>
          <w:szCs w:val="24"/>
        </w:rPr>
      </w:pPr>
    </w:p>
    <w:p w:rsidR="004B40AD" w:rsidRPr="00BB3F5B" w:rsidRDefault="004B40AD" w:rsidP="004B40AD">
      <w:pPr>
        <w:spacing w:line="237" w:lineRule="auto"/>
        <w:ind w:firstLine="852"/>
        <w:jc w:val="both"/>
        <w:rPr>
          <w:sz w:val="24"/>
          <w:szCs w:val="24"/>
        </w:rPr>
      </w:pPr>
      <w:r w:rsidRPr="00BB3F5B">
        <w:rPr>
          <w:rFonts w:eastAsia="Times New Roman"/>
          <w:sz w:val="24"/>
          <w:szCs w:val="24"/>
        </w:rPr>
        <w:t>-овладение умением в развернутых аргументированных устных и письменных высказываниях различных стилей и жанров выражать личную позицию и свое отношение к прочитанным текстам;</w:t>
      </w:r>
    </w:p>
    <w:p w:rsidR="004B40AD" w:rsidRPr="00BB3F5B" w:rsidRDefault="004B40AD" w:rsidP="004B40AD">
      <w:pPr>
        <w:ind w:left="860"/>
        <w:rPr>
          <w:sz w:val="24"/>
          <w:szCs w:val="24"/>
        </w:rPr>
      </w:pPr>
      <w:r w:rsidRPr="00BB3F5B">
        <w:rPr>
          <w:rFonts w:eastAsia="Times New Roman"/>
          <w:sz w:val="24"/>
          <w:szCs w:val="24"/>
        </w:rPr>
        <w:t>-овладение умениями комплексного анализа предложенного текста;</w:t>
      </w:r>
    </w:p>
    <w:p w:rsidR="004B40AD" w:rsidRPr="00BB3F5B" w:rsidRDefault="004B40AD" w:rsidP="004B40AD">
      <w:pPr>
        <w:spacing w:line="13" w:lineRule="exact"/>
        <w:rPr>
          <w:sz w:val="24"/>
          <w:szCs w:val="24"/>
        </w:rPr>
      </w:pPr>
    </w:p>
    <w:p w:rsidR="004B40AD" w:rsidRPr="00BB3F5B" w:rsidRDefault="004B40AD" w:rsidP="004B40AD">
      <w:pPr>
        <w:spacing w:line="236" w:lineRule="auto"/>
        <w:ind w:firstLine="852"/>
        <w:jc w:val="both"/>
        <w:rPr>
          <w:sz w:val="24"/>
          <w:szCs w:val="24"/>
        </w:rPr>
      </w:pPr>
      <w:r w:rsidRPr="00BB3F5B">
        <w:rPr>
          <w:rFonts w:eastAsia="Times New Roman"/>
          <w:sz w:val="24"/>
          <w:szCs w:val="24"/>
        </w:rPr>
        <w:t>-овладение возможностями языка как средства коммуникации и средства познания в степени, достаточной для получения профессионального образования и дальнейшего самообразования;</w:t>
      </w:r>
    </w:p>
    <w:p w:rsidR="004B40AD" w:rsidRPr="00BB3F5B" w:rsidRDefault="004B40AD" w:rsidP="004B40AD">
      <w:pPr>
        <w:spacing w:line="17" w:lineRule="exact"/>
        <w:rPr>
          <w:sz w:val="24"/>
          <w:szCs w:val="24"/>
        </w:rPr>
      </w:pPr>
    </w:p>
    <w:p w:rsidR="004B40AD" w:rsidRPr="00BB3F5B" w:rsidRDefault="004B40AD" w:rsidP="004B40AD">
      <w:pPr>
        <w:spacing w:line="236" w:lineRule="auto"/>
        <w:ind w:firstLine="852"/>
        <w:jc w:val="both"/>
        <w:rPr>
          <w:sz w:val="24"/>
          <w:szCs w:val="24"/>
        </w:rPr>
      </w:pPr>
      <w:r w:rsidRPr="00BB3F5B">
        <w:rPr>
          <w:rFonts w:eastAsia="Times New Roman"/>
          <w:sz w:val="24"/>
          <w:szCs w:val="24"/>
        </w:rPr>
        <w:t>-овладение навыками оценивания собственной и чужой речи с позиции соответствия языковым нормам, совершенствования собственных коммуникативных способностей и речевой культуры.</w:t>
      </w:r>
    </w:p>
    <w:p w:rsidR="004B40AD" w:rsidRPr="00BB3F5B" w:rsidRDefault="004B40AD" w:rsidP="004B40AD">
      <w:pPr>
        <w:spacing w:line="15" w:lineRule="exact"/>
        <w:rPr>
          <w:sz w:val="24"/>
          <w:szCs w:val="24"/>
        </w:rPr>
      </w:pPr>
    </w:p>
    <w:p w:rsidR="004B40AD" w:rsidRPr="00BB3F5B" w:rsidRDefault="004B40AD" w:rsidP="00A04AAF">
      <w:pPr>
        <w:spacing w:line="238" w:lineRule="auto"/>
        <w:ind w:firstLine="720"/>
        <w:jc w:val="both"/>
        <w:rPr>
          <w:rFonts w:eastAsia="Times New Roman"/>
          <w:sz w:val="24"/>
          <w:szCs w:val="24"/>
        </w:rPr>
      </w:pPr>
      <w:r w:rsidRPr="00BB3F5B">
        <w:rPr>
          <w:rFonts w:eastAsia="Times New Roman"/>
          <w:sz w:val="24"/>
          <w:szCs w:val="24"/>
        </w:rPr>
        <w:t>Программа сохраняет преемственность с Основной образовательной программой основного общего образования по русскому языку и построена по модульному принципу. Содержание каждого модуля может быть перегруппировано или интегрировано в другой модуль. На уровне основного общего образования обучающиеся уже освоили основной объем теоретических сведений о языке, поэтому на уровне среднего общего образования изучение предмета «Русский язык»большей степени нацелено на работу с текстом, а не с изолированными языковыми явлениями, на систематизацию уже имеющихся знаний о языковой системе и языковых нормах и совершенствование коммуникативных навыков. В то же время учитель при необходимости имеет возможность организовать повторение ранее изученного материала в рамках предметного содержания модуля «Культура речи», посвященного нормам русского языка, или отразить в содержании программы специфику того или иного профиля. В целях подготовки обучающихся к будущей профессиональной деятельности при изучении учебного предмета «Русский язык» особое внимание уделяется способности выпускника соблюдать культуру научного и делового общения, причем не только в письменной, но и в устной форме. При разработке рабочей программы по учебному предмету «Русский язык» на основе ООП СОО учителями обеспечивается оптимальное соотношение между теоретическим изучением языка и формированием практических речевых навыков с целью достижения заявленных предметных результатов.</w:t>
      </w:r>
    </w:p>
    <w:p w:rsidR="004B40AD" w:rsidRPr="00BB3F5B" w:rsidRDefault="004B40AD" w:rsidP="004B40AD">
      <w:pPr>
        <w:spacing w:line="200" w:lineRule="exact"/>
        <w:rPr>
          <w:sz w:val="24"/>
          <w:szCs w:val="24"/>
        </w:rPr>
      </w:pPr>
    </w:p>
    <w:p w:rsidR="004B40AD" w:rsidRPr="00BB3F5B" w:rsidRDefault="004B40AD" w:rsidP="00DF40D7">
      <w:pPr>
        <w:numPr>
          <w:ilvl w:val="1"/>
          <w:numId w:val="33"/>
        </w:numPr>
        <w:tabs>
          <w:tab w:val="left" w:pos="1042"/>
        </w:tabs>
        <w:spacing w:line="234" w:lineRule="auto"/>
        <w:ind w:firstLine="720"/>
        <w:rPr>
          <w:rFonts w:eastAsia="Times New Roman"/>
          <w:b/>
          <w:bCs/>
          <w:sz w:val="24"/>
          <w:szCs w:val="24"/>
        </w:rPr>
      </w:pPr>
      <w:r w:rsidRPr="00BB3F5B">
        <w:rPr>
          <w:rFonts w:eastAsia="Times New Roman"/>
          <w:b/>
          <w:bCs/>
          <w:sz w:val="24"/>
          <w:szCs w:val="24"/>
        </w:rPr>
        <w:t>результате изучения учебного предмета «Русский язык» на уровне среднего общего образования:</w:t>
      </w:r>
    </w:p>
    <w:p w:rsidR="004B40AD" w:rsidRPr="00BB3F5B" w:rsidRDefault="004B40AD" w:rsidP="004B40AD">
      <w:pPr>
        <w:spacing w:line="2" w:lineRule="exact"/>
        <w:rPr>
          <w:rFonts w:eastAsia="Times New Roman"/>
          <w:b/>
          <w:bCs/>
          <w:sz w:val="24"/>
          <w:szCs w:val="24"/>
        </w:rPr>
      </w:pPr>
    </w:p>
    <w:p w:rsidR="004B40AD" w:rsidRPr="00BB3F5B" w:rsidRDefault="004B40AD" w:rsidP="004B40AD">
      <w:pPr>
        <w:ind w:left="720"/>
        <w:rPr>
          <w:rFonts w:eastAsia="Times New Roman"/>
          <w:b/>
          <w:bCs/>
          <w:sz w:val="24"/>
          <w:szCs w:val="24"/>
        </w:rPr>
      </w:pPr>
      <w:r w:rsidRPr="00BB3F5B">
        <w:rPr>
          <w:rFonts w:eastAsia="Times New Roman"/>
          <w:b/>
          <w:bCs/>
          <w:sz w:val="24"/>
          <w:szCs w:val="24"/>
        </w:rPr>
        <w:t>Выпускник на базовом уровне научится:</w:t>
      </w:r>
    </w:p>
    <w:p w:rsidR="004B40AD" w:rsidRPr="00BB3F5B" w:rsidRDefault="004B40AD" w:rsidP="00A04AAF">
      <w:pPr>
        <w:spacing w:line="236" w:lineRule="auto"/>
        <w:ind w:left="720"/>
        <w:rPr>
          <w:rFonts w:eastAsia="Times New Roman"/>
          <w:b/>
          <w:bCs/>
          <w:sz w:val="24"/>
          <w:szCs w:val="24"/>
        </w:rPr>
      </w:pPr>
      <w:r w:rsidRPr="00BB3F5B">
        <w:rPr>
          <w:rFonts w:eastAsia="Times New Roman"/>
          <w:sz w:val="24"/>
          <w:szCs w:val="24"/>
        </w:rPr>
        <w:t>– использовать языковые средства адекватно цели общения и речевой ситуации;</w:t>
      </w:r>
    </w:p>
    <w:p w:rsidR="004B40AD" w:rsidRPr="00BB3F5B" w:rsidRDefault="004B40AD" w:rsidP="004B40AD">
      <w:pPr>
        <w:spacing w:line="15" w:lineRule="exact"/>
        <w:rPr>
          <w:rFonts w:eastAsia="Times New Roman"/>
          <w:b/>
          <w:bCs/>
          <w:sz w:val="24"/>
          <w:szCs w:val="24"/>
        </w:rPr>
      </w:pPr>
    </w:p>
    <w:p w:rsidR="004B40AD" w:rsidRPr="00BB3F5B" w:rsidRDefault="004B40AD" w:rsidP="004B40AD">
      <w:pPr>
        <w:spacing w:line="236" w:lineRule="auto"/>
        <w:ind w:firstLine="720"/>
        <w:jc w:val="both"/>
        <w:rPr>
          <w:rFonts w:eastAsia="Times New Roman"/>
          <w:b/>
          <w:bCs/>
          <w:sz w:val="24"/>
          <w:szCs w:val="24"/>
        </w:rPr>
      </w:pPr>
      <w:r w:rsidRPr="00BB3F5B">
        <w:rPr>
          <w:rFonts w:eastAsia="Times New Roman"/>
          <w:sz w:val="24"/>
          <w:szCs w:val="24"/>
        </w:rPr>
        <w:t>–использовать знания о формах русского языка (литературный язык, просторечие, народные говоры, профессиональные разновидности, жаргон, арго) при создании текстов;</w:t>
      </w:r>
    </w:p>
    <w:p w:rsidR="004B40AD" w:rsidRPr="00BB3F5B" w:rsidRDefault="004B40AD" w:rsidP="004B40AD">
      <w:pPr>
        <w:spacing w:line="14" w:lineRule="exact"/>
        <w:rPr>
          <w:rFonts w:eastAsia="Times New Roman"/>
          <w:b/>
          <w:bCs/>
          <w:sz w:val="24"/>
          <w:szCs w:val="24"/>
        </w:rPr>
      </w:pPr>
    </w:p>
    <w:p w:rsidR="004B40AD" w:rsidRPr="00BB3F5B" w:rsidRDefault="004B40AD" w:rsidP="004B40AD">
      <w:pPr>
        <w:spacing w:line="238" w:lineRule="auto"/>
        <w:ind w:firstLine="720"/>
        <w:jc w:val="both"/>
        <w:rPr>
          <w:rFonts w:eastAsia="Times New Roman"/>
          <w:b/>
          <w:bCs/>
          <w:sz w:val="24"/>
          <w:szCs w:val="24"/>
        </w:rPr>
      </w:pPr>
      <w:r w:rsidRPr="00BB3F5B">
        <w:rPr>
          <w:rFonts w:eastAsia="Times New Roman"/>
          <w:sz w:val="24"/>
          <w:szCs w:val="24"/>
        </w:rPr>
        <w:t>– создавать устные и письменные высказывания, монологические и диалогические тексты определенной функционально-смысловой принадлежности (описание, повествование, рассуждение) и определенных жанров (тезисы, конспекты, выступления, лекции, отчеты, сообщения, аннотации, рефераты, доклады, сочинения);</w:t>
      </w:r>
    </w:p>
    <w:p w:rsidR="004B40AD" w:rsidRPr="00BB3F5B" w:rsidRDefault="004B40AD" w:rsidP="004B40AD">
      <w:pPr>
        <w:spacing w:line="13" w:lineRule="exact"/>
        <w:rPr>
          <w:rFonts w:eastAsia="Times New Roman"/>
          <w:b/>
          <w:bCs/>
          <w:sz w:val="24"/>
          <w:szCs w:val="24"/>
        </w:rPr>
      </w:pPr>
    </w:p>
    <w:p w:rsidR="004B40AD" w:rsidRPr="00BB3F5B" w:rsidRDefault="004B40AD" w:rsidP="004B40AD">
      <w:pPr>
        <w:spacing w:line="235" w:lineRule="auto"/>
        <w:ind w:firstLine="720"/>
        <w:rPr>
          <w:rFonts w:eastAsia="Times New Roman"/>
          <w:b/>
          <w:bCs/>
          <w:sz w:val="24"/>
          <w:szCs w:val="24"/>
        </w:rPr>
      </w:pPr>
      <w:r w:rsidRPr="00BB3F5B">
        <w:rPr>
          <w:rFonts w:eastAsia="Times New Roman"/>
          <w:sz w:val="24"/>
          <w:szCs w:val="24"/>
        </w:rPr>
        <w:lastRenderedPageBreak/>
        <w:t>– выстраивать композицию текста, используя знания о его структурных элементах;</w:t>
      </w:r>
    </w:p>
    <w:p w:rsidR="004B40AD" w:rsidRPr="00BB3F5B" w:rsidRDefault="004B40AD" w:rsidP="004B40AD">
      <w:pPr>
        <w:ind w:left="720"/>
        <w:rPr>
          <w:rFonts w:eastAsia="Times New Roman"/>
          <w:b/>
          <w:bCs/>
          <w:sz w:val="24"/>
          <w:szCs w:val="24"/>
        </w:rPr>
      </w:pPr>
      <w:r w:rsidRPr="00BB3F5B">
        <w:rPr>
          <w:rFonts w:eastAsia="Times New Roman"/>
          <w:sz w:val="24"/>
          <w:szCs w:val="24"/>
        </w:rPr>
        <w:t>–подбирать и использовать языковые средства в зависимости от типа текста</w:t>
      </w:r>
    </w:p>
    <w:p w:rsidR="004B40AD" w:rsidRPr="00BB3F5B" w:rsidRDefault="004B40AD" w:rsidP="00DF40D7">
      <w:pPr>
        <w:numPr>
          <w:ilvl w:val="0"/>
          <w:numId w:val="33"/>
        </w:numPr>
        <w:tabs>
          <w:tab w:val="left" w:pos="220"/>
        </w:tabs>
        <w:ind w:left="220" w:hanging="220"/>
        <w:rPr>
          <w:rFonts w:eastAsia="Times New Roman"/>
          <w:sz w:val="24"/>
          <w:szCs w:val="24"/>
        </w:rPr>
      </w:pPr>
      <w:r w:rsidRPr="00BB3F5B">
        <w:rPr>
          <w:rFonts w:eastAsia="Times New Roman"/>
          <w:sz w:val="24"/>
          <w:szCs w:val="24"/>
        </w:rPr>
        <w:t>выбранного профиля обучения;</w:t>
      </w:r>
    </w:p>
    <w:p w:rsidR="004B40AD" w:rsidRPr="00BB3F5B" w:rsidRDefault="004B40AD" w:rsidP="004B40AD">
      <w:pPr>
        <w:spacing w:line="13" w:lineRule="exact"/>
        <w:rPr>
          <w:sz w:val="24"/>
          <w:szCs w:val="24"/>
        </w:rPr>
      </w:pPr>
    </w:p>
    <w:p w:rsidR="004B40AD" w:rsidRPr="00BB3F5B" w:rsidRDefault="004B40AD" w:rsidP="004B40AD">
      <w:pPr>
        <w:spacing w:line="235" w:lineRule="auto"/>
        <w:ind w:firstLine="720"/>
        <w:jc w:val="both"/>
        <w:rPr>
          <w:sz w:val="24"/>
          <w:szCs w:val="24"/>
        </w:rPr>
      </w:pPr>
      <w:r w:rsidRPr="00BB3F5B">
        <w:rPr>
          <w:rFonts w:eastAsia="Times New Roman"/>
          <w:sz w:val="24"/>
          <w:szCs w:val="24"/>
        </w:rPr>
        <w:t>–правильно использовать лексические и грамматические средства связи предложений при построении текста;</w:t>
      </w:r>
    </w:p>
    <w:p w:rsidR="004B40AD" w:rsidRPr="00BB3F5B" w:rsidRDefault="004B40AD" w:rsidP="004B40AD">
      <w:pPr>
        <w:spacing w:line="15" w:lineRule="exact"/>
        <w:rPr>
          <w:sz w:val="24"/>
          <w:szCs w:val="24"/>
        </w:rPr>
      </w:pPr>
    </w:p>
    <w:p w:rsidR="004B40AD" w:rsidRPr="00BB3F5B" w:rsidRDefault="004B40AD" w:rsidP="004B40AD">
      <w:pPr>
        <w:spacing w:line="234" w:lineRule="auto"/>
        <w:ind w:firstLine="720"/>
        <w:jc w:val="both"/>
        <w:rPr>
          <w:sz w:val="24"/>
          <w:szCs w:val="24"/>
        </w:rPr>
      </w:pPr>
      <w:r w:rsidRPr="00BB3F5B">
        <w:rPr>
          <w:rFonts w:eastAsia="Times New Roman"/>
          <w:sz w:val="24"/>
          <w:szCs w:val="24"/>
        </w:rPr>
        <w:t>–создавать устные и письменные тексты разных жанров в соответствии с функционально-стилевой принадлежностью текста;</w:t>
      </w:r>
    </w:p>
    <w:p w:rsidR="004B40AD" w:rsidRPr="00BB3F5B" w:rsidRDefault="004B40AD" w:rsidP="004B40AD">
      <w:pPr>
        <w:spacing w:line="15" w:lineRule="exact"/>
        <w:rPr>
          <w:sz w:val="24"/>
          <w:szCs w:val="24"/>
        </w:rPr>
      </w:pPr>
    </w:p>
    <w:p w:rsidR="004B40AD" w:rsidRPr="00BB3F5B" w:rsidRDefault="004B40AD" w:rsidP="004B40AD">
      <w:pPr>
        <w:spacing w:line="234" w:lineRule="auto"/>
        <w:ind w:firstLine="720"/>
        <w:jc w:val="both"/>
        <w:rPr>
          <w:sz w:val="24"/>
          <w:szCs w:val="24"/>
        </w:rPr>
      </w:pPr>
      <w:r w:rsidRPr="00BB3F5B">
        <w:rPr>
          <w:rFonts w:eastAsia="Times New Roman"/>
          <w:sz w:val="24"/>
          <w:szCs w:val="24"/>
        </w:rPr>
        <w:t>–сознательно использовать изобразительно-выразительные средства языка при создании текста в соответствии с выбранным профилем обучения;</w:t>
      </w:r>
    </w:p>
    <w:p w:rsidR="004B40AD" w:rsidRPr="00BB3F5B" w:rsidRDefault="004B40AD" w:rsidP="004B40AD">
      <w:pPr>
        <w:spacing w:line="15" w:lineRule="exact"/>
        <w:rPr>
          <w:sz w:val="24"/>
          <w:szCs w:val="24"/>
        </w:rPr>
      </w:pPr>
    </w:p>
    <w:p w:rsidR="004B40AD" w:rsidRPr="00BB3F5B" w:rsidRDefault="004B40AD" w:rsidP="004B40AD">
      <w:pPr>
        <w:spacing w:line="237" w:lineRule="auto"/>
        <w:ind w:firstLine="720"/>
        <w:jc w:val="both"/>
        <w:rPr>
          <w:sz w:val="24"/>
          <w:szCs w:val="24"/>
        </w:rPr>
      </w:pPr>
      <w:r w:rsidRPr="00BB3F5B">
        <w:rPr>
          <w:rFonts w:eastAsia="Times New Roman"/>
          <w:sz w:val="24"/>
          <w:szCs w:val="24"/>
        </w:rPr>
        <w:t>–использовать при работе с текстом разные виды чтения (поисковое, просмотровое, ознакомительное, изучающее, реферативное) и аудирования (с полным пониманием текста, с пониманием основного содержания, с выборочным извлечением информации);</w:t>
      </w:r>
    </w:p>
    <w:p w:rsidR="004B40AD" w:rsidRPr="00BB3F5B" w:rsidRDefault="004B40AD" w:rsidP="004B40AD">
      <w:pPr>
        <w:spacing w:line="17" w:lineRule="exact"/>
        <w:rPr>
          <w:sz w:val="24"/>
          <w:szCs w:val="24"/>
        </w:rPr>
      </w:pPr>
    </w:p>
    <w:p w:rsidR="004B40AD" w:rsidRPr="00BB3F5B" w:rsidRDefault="004B40AD" w:rsidP="004B40AD">
      <w:pPr>
        <w:spacing w:line="236" w:lineRule="auto"/>
        <w:ind w:firstLine="790"/>
        <w:jc w:val="both"/>
        <w:rPr>
          <w:sz w:val="24"/>
          <w:szCs w:val="24"/>
        </w:rPr>
      </w:pPr>
      <w:r w:rsidRPr="00BB3F5B">
        <w:rPr>
          <w:rFonts w:eastAsia="Times New Roman"/>
          <w:sz w:val="24"/>
          <w:szCs w:val="24"/>
        </w:rPr>
        <w:t>анализировать текст с точки зрения наличия в нем явной и скрытой, основной и второстепенной информации, определять его тему, проблему и основную мысль;</w:t>
      </w:r>
    </w:p>
    <w:p w:rsidR="004B40AD" w:rsidRPr="00BB3F5B" w:rsidRDefault="004B40AD" w:rsidP="004B40AD">
      <w:pPr>
        <w:spacing w:line="15" w:lineRule="exact"/>
        <w:rPr>
          <w:sz w:val="24"/>
          <w:szCs w:val="24"/>
        </w:rPr>
      </w:pPr>
    </w:p>
    <w:p w:rsidR="004B40AD" w:rsidRPr="00BB3F5B" w:rsidRDefault="004B40AD" w:rsidP="004B40AD">
      <w:pPr>
        <w:spacing w:line="235" w:lineRule="auto"/>
        <w:ind w:firstLine="720"/>
        <w:jc w:val="both"/>
        <w:rPr>
          <w:sz w:val="24"/>
          <w:szCs w:val="24"/>
        </w:rPr>
      </w:pPr>
      <w:r w:rsidRPr="00BB3F5B">
        <w:rPr>
          <w:rFonts w:eastAsia="Times New Roman"/>
          <w:sz w:val="24"/>
          <w:szCs w:val="24"/>
        </w:rPr>
        <w:t>–извлекать необходимую информацию из различных источников и переводить ее в текстовый формат;</w:t>
      </w:r>
    </w:p>
    <w:p w:rsidR="004B40AD" w:rsidRPr="00BB3F5B" w:rsidRDefault="004B40AD" w:rsidP="004B40AD">
      <w:pPr>
        <w:spacing w:line="2" w:lineRule="exact"/>
        <w:rPr>
          <w:sz w:val="24"/>
          <w:szCs w:val="24"/>
        </w:rPr>
      </w:pPr>
    </w:p>
    <w:p w:rsidR="004B40AD" w:rsidRPr="00BB3F5B" w:rsidRDefault="004B40AD" w:rsidP="004B40AD">
      <w:pPr>
        <w:ind w:left="720"/>
        <w:rPr>
          <w:sz w:val="24"/>
          <w:szCs w:val="24"/>
        </w:rPr>
      </w:pPr>
      <w:r w:rsidRPr="00BB3F5B">
        <w:rPr>
          <w:rFonts w:eastAsia="Times New Roman"/>
          <w:sz w:val="24"/>
          <w:szCs w:val="24"/>
        </w:rPr>
        <w:t>– преобразовывать текст в другие виды передачи информации;</w:t>
      </w:r>
    </w:p>
    <w:p w:rsidR="004B40AD" w:rsidRPr="00BB3F5B" w:rsidRDefault="004B40AD" w:rsidP="004B40AD">
      <w:pPr>
        <w:spacing w:line="13" w:lineRule="exact"/>
        <w:rPr>
          <w:sz w:val="24"/>
          <w:szCs w:val="24"/>
        </w:rPr>
      </w:pPr>
    </w:p>
    <w:p w:rsidR="004B40AD" w:rsidRPr="00BB3F5B" w:rsidRDefault="004B40AD" w:rsidP="004B40AD">
      <w:pPr>
        <w:spacing w:line="234" w:lineRule="auto"/>
        <w:ind w:firstLine="720"/>
        <w:rPr>
          <w:sz w:val="24"/>
          <w:szCs w:val="24"/>
        </w:rPr>
      </w:pPr>
      <w:r w:rsidRPr="00BB3F5B">
        <w:rPr>
          <w:rFonts w:eastAsia="Times New Roman"/>
          <w:sz w:val="24"/>
          <w:szCs w:val="24"/>
        </w:rPr>
        <w:t>–выбирать тему, определять цель и подбирать материал для публичного выступления;</w:t>
      </w:r>
    </w:p>
    <w:p w:rsidR="004B40AD" w:rsidRPr="00BB3F5B" w:rsidRDefault="004B40AD" w:rsidP="004B40AD">
      <w:pPr>
        <w:spacing w:line="2" w:lineRule="exact"/>
        <w:rPr>
          <w:sz w:val="24"/>
          <w:szCs w:val="24"/>
        </w:rPr>
      </w:pPr>
    </w:p>
    <w:p w:rsidR="004B40AD" w:rsidRPr="00BB3F5B" w:rsidRDefault="004B40AD" w:rsidP="004B40AD">
      <w:pPr>
        <w:ind w:left="720"/>
        <w:rPr>
          <w:sz w:val="24"/>
          <w:szCs w:val="24"/>
        </w:rPr>
      </w:pPr>
      <w:r w:rsidRPr="00BB3F5B">
        <w:rPr>
          <w:rFonts w:eastAsia="Times New Roman"/>
          <w:sz w:val="24"/>
          <w:szCs w:val="24"/>
        </w:rPr>
        <w:t>– соблюдать культуру публичной речи;</w:t>
      </w:r>
    </w:p>
    <w:p w:rsidR="004B40AD" w:rsidRPr="00BB3F5B" w:rsidRDefault="004B40AD" w:rsidP="004B40AD">
      <w:pPr>
        <w:spacing w:line="13" w:lineRule="exact"/>
        <w:rPr>
          <w:sz w:val="24"/>
          <w:szCs w:val="24"/>
        </w:rPr>
      </w:pPr>
    </w:p>
    <w:p w:rsidR="004B40AD" w:rsidRPr="00BB3F5B" w:rsidRDefault="004B40AD" w:rsidP="004B40AD">
      <w:pPr>
        <w:spacing w:line="237" w:lineRule="auto"/>
        <w:ind w:firstLine="720"/>
        <w:jc w:val="both"/>
        <w:rPr>
          <w:sz w:val="24"/>
          <w:szCs w:val="24"/>
        </w:rPr>
      </w:pPr>
      <w:r w:rsidRPr="00BB3F5B">
        <w:rPr>
          <w:rFonts w:eastAsia="Times New Roman"/>
          <w:sz w:val="24"/>
          <w:szCs w:val="24"/>
        </w:rPr>
        <w:t>–соблюдать в речевой практике основные орфоэпические, лексические, грамматические, стилистические, орфографические и пунктуационные нормы русского литературного языка;</w:t>
      </w:r>
    </w:p>
    <w:p w:rsidR="004B40AD" w:rsidRPr="00BB3F5B" w:rsidRDefault="004B40AD" w:rsidP="004B40AD">
      <w:pPr>
        <w:spacing w:line="14" w:lineRule="exact"/>
        <w:rPr>
          <w:sz w:val="24"/>
          <w:szCs w:val="24"/>
        </w:rPr>
      </w:pPr>
    </w:p>
    <w:p w:rsidR="004B40AD" w:rsidRPr="00BB3F5B" w:rsidRDefault="004B40AD" w:rsidP="004B40AD">
      <w:pPr>
        <w:spacing w:line="234" w:lineRule="auto"/>
        <w:ind w:firstLine="720"/>
        <w:jc w:val="both"/>
        <w:rPr>
          <w:sz w:val="24"/>
          <w:szCs w:val="24"/>
        </w:rPr>
      </w:pPr>
      <w:r w:rsidRPr="00BB3F5B">
        <w:rPr>
          <w:rFonts w:eastAsia="Times New Roman"/>
          <w:sz w:val="24"/>
          <w:szCs w:val="24"/>
        </w:rPr>
        <w:t>–оценивать собственную и чужую речь с позиции соответствия языковым нормам;</w:t>
      </w:r>
    </w:p>
    <w:p w:rsidR="004B40AD" w:rsidRPr="00BB3F5B" w:rsidRDefault="004B40AD" w:rsidP="004B40AD">
      <w:pPr>
        <w:spacing w:line="15" w:lineRule="exact"/>
        <w:rPr>
          <w:sz w:val="24"/>
          <w:szCs w:val="24"/>
        </w:rPr>
      </w:pPr>
    </w:p>
    <w:p w:rsidR="004B40AD" w:rsidRPr="00BB3F5B" w:rsidRDefault="004B40AD" w:rsidP="004B40AD">
      <w:pPr>
        <w:spacing w:line="236" w:lineRule="auto"/>
        <w:ind w:firstLine="720"/>
        <w:jc w:val="both"/>
        <w:rPr>
          <w:sz w:val="24"/>
          <w:szCs w:val="24"/>
        </w:rPr>
      </w:pPr>
      <w:r w:rsidRPr="00BB3F5B">
        <w:rPr>
          <w:rFonts w:eastAsia="Times New Roman"/>
          <w:sz w:val="24"/>
          <w:szCs w:val="24"/>
        </w:rPr>
        <w:t>–использовать основные нормативные словари и справочники для оценки устных и письменных высказываний с точки зрения соответствия языковым нормам.</w:t>
      </w:r>
    </w:p>
    <w:p w:rsidR="004B40AD" w:rsidRPr="00BB3F5B" w:rsidRDefault="004B40AD" w:rsidP="004B40AD">
      <w:pPr>
        <w:spacing w:line="200" w:lineRule="exact"/>
        <w:rPr>
          <w:sz w:val="24"/>
          <w:szCs w:val="24"/>
        </w:rPr>
      </w:pPr>
    </w:p>
    <w:p w:rsidR="004B40AD" w:rsidRPr="00BB3F5B" w:rsidRDefault="004B40AD" w:rsidP="004B40AD">
      <w:pPr>
        <w:spacing w:line="200" w:lineRule="exact"/>
        <w:rPr>
          <w:sz w:val="24"/>
          <w:szCs w:val="24"/>
        </w:rPr>
      </w:pPr>
    </w:p>
    <w:p w:rsidR="004B40AD" w:rsidRPr="00BB3F5B" w:rsidRDefault="004B40AD" w:rsidP="004B40AD">
      <w:pPr>
        <w:ind w:left="720"/>
        <w:rPr>
          <w:sz w:val="24"/>
          <w:szCs w:val="24"/>
        </w:rPr>
      </w:pPr>
      <w:r w:rsidRPr="00BB3F5B">
        <w:rPr>
          <w:rFonts w:eastAsia="Times New Roman"/>
          <w:b/>
          <w:bCs/>
          <w:sz w:val="24"/>
          <w:szCs w:val="24"/>
        </w:rPr>
        <w:t>Выпускник на базовом уровне получит возможность научиться:</w:t>
      </w:r>
    </w:p>
    <w:p w:rsidR="004B40AD" w:rsidRPr="00BB3F5B" w:rsidRDefault="004B40AD" w:rsidP="004B40AD">
      <w:pPr>
        <w:spacing w:line="8" w:lineRule="exact"/>
        <w:rPr>
          <w:sz w:val="24"/>
          <w:szCs w:val="24"/>
        </w:rPr>
      </w:pPr>
    </w:p>
    <w:p w:rsidR="004B40AD" w:rsidRPr="00BB3F5B" w:rsidRDefault="004B40AD" w:rsidP="004B40AD">
      <w:pPr>
        <w:spacing w:line="234" w:lineRule="auto"/>
        <w:ind w:firstLine="720"/>
        <w:rPr>
          <w:sz w:val="24"/>
          <w:szCs w:val="24"/>
        </w:rPr>
      </w:pPr>
      <w:r w:rsidRPr="00BB3F5B">
        <w:rPr>
          <w:rFonts w:eastAsia="Times New Roman"/>
          <w:sz w:val="24"/>
          <w:szCs w:val="24"/>
        </w:rPr>
        <w:t xml:space="preserve">– </w:t>
      </w:r>
      <w:r w:rsidRPr="00BB3F5B">
        <w:rPr>
          <w:rFonts w:eastAsia="Times New Roman"/>
          <w:i/>
          <w:iCs/>
          <w:sz w:val="24"/>
          <w:szCs w:val="24"/>
        </w:rPr>
        <w:t>распознавать уровни и единицы языка в предъявленном тексте и видетьвзаимосвязь между ними;</w:t>
      </w:r>
    </w:p>
    <w:p w:rsidR="004B40AD" w:rsidRPr="00BB3F5B" w:rsidRDefault="004B40AD" w:rsidP="004B40AD">
      <w:pPr>
        <w:spacing w:line="15" w:lineRule="exact"/>
        <w:rPr>
          <w:sz w:val="24"/>
          <w:szCs w:val="24"/>
        </w:rPr>
      </w:pPr>
    </w:p>
    <w:p w:rsidR="004B40AD" w:rsidRPr="00BB3F5B" w:rsidRDefault="004B40AD" w:rsidP="004B40AD">
      <w:pPr>
        <w:spacing w:line="237" w:lineRule="auto"/>
        <w:ind w:firstLine="720"/>
        <w:jc w:val="both"/>
        <w:rPr>
          <w:sz w:val="24"/>
          <w:szCs w:val="24"/>
        </w:rPr>
      </w:pPr>
      <w:r w:rsidRPr="00BB3F5B">
        <w:rPr>
          <w:rFonts w:eastAsia="Times New Roman"/>
          <w:i/>
          <w:iCs/>
          <w:sz w:val="24"/>
          <w:szCs w:val="24"/>
        </w:rPr>
        <w:t>–анализировать при оценке собственной и чужой речи языковые средства, использованные в тексте, с точки зрения правильности, точности и уместности их употребления;</w:t>
      </w:r>
    </w:p>
    <w:p w:rsidR="004B40AD" w:rsidRPr="00BB3F5B" w:rsidRDefault="004B40AD" w:rsidP="004B40AD">
      <w:pPr>
        <w:spacing w:line="13" w:lineRule="exact"/>
        <w:rPr>
          <w:sz w:val="24"/>
          <w:szCs w:val="24"/>
        </w:rPr>
      </w:pPr>
    </w:p>
    <w:p w:rsidR="004B40AD" w:rsidRPr="00BB3F5B" w:rsidRDefault="004B40AD" w:rsidP="004B40AD">
      <w:pPr>
        <w:spacing w:line="234" w:lineRule="auto"/>
        <w:ind w:firstLine="720"/>
        <w:rPr>
          <w:sz w:val="24"/>
          <w:szCs w:val="24"/>
        </w:rPr>
      </w:pPr>
      <w:r w:rsidRPr="00BB3F5B">
        <w:rPr>
          <w:rFonts w:eastAsia="Times New Roman"/>
          <w:i/>
          <w:iCs/>
          <w:sz w:val="24"/>
          <w:szCs w:val="24"/>
        </w:rPr>
        <w:t>–комментировать авторские высказывания на различные темы (в том числе о богатстве и выразительности русского языка);</w:t>
      </w:r>
    </w:p>
    <w:p w:rsidR="004B40AD" w:rsidRPr="00BB3F5B" w:rsidRDefault="004B40AD" w:rsidP="004B40AD">
      <w:pPr>
        <w:spacing w:line="15" w:lineRule="exact"/>
        <w:rPr>
          <w:sz w:val="24"/>
          <w:szCs w:val="24"/>
        </w:rPr>
      </w:pPr>
    </w:p>
    <w:p w:rsidR="004B40AD" w:rsidRPr="00BB3F5B" w:rsidRDefault="004B40AD" w:rsidP="004B40AD">
      <w:pPr>
        <w:spacing w:line="234" w:lineRule="auto"/>
        <w:ind w:firstLine="720"/>
        <w:rPr>
          <w:sz w:val="24"/>
          <w:szCs w:val="24"/>
        </w:rPr>
      </w:pPr>
      <w:r w:rsidRPr="00BB3F5B">
        <w:rPr>
          <w:rFonts w:eastAsia="Times New Roman"/>
          <w:i/>
          <w:iCs/>
          <w:sz w:val="24"/>
          <w:szCs w:val="24"/>
        </w:rPr>
        <w:t>–отличать язык художественной литературы от других разновидностей современного русского языка;</w:t>
      </w:r>
    </w:p>
    <w:p w:rsidR="004B40AD" w:rsidRPr="00BB3F5B" w:rsidRDefault="004B40AD" w:rsidP="004B40AD">
      <w:pPr>
        <w:spacing w:line="15" w:lineRule="exact"/>
        <w:rPr>
          <w:sz w:val="24"/>
          <w:szCs w:val="24"/>
        </w:rPr>
      </w:pPr>
    </w:p>
    <w:p w:rsidR="004B40AD" w:rsidRPr="00BB3F5B" w:rsidRDefault="004B40AD" w:rsidP="004B40AD">
      <w:pPr>
        <w:spacing w:line="234" w:lineRule="auto"/>
        <w:ind w:firstLine="790"/>
        <w:rPr>
          <w:sz w:val="24"/>
          <w:szCs w:val="24"/>
        </w:rPr>
      </w:pPr>
      <w:r w:rsidRPr="00BB3F5B">
        <w:rPr>
          <w:rFonts w:eastAsia="Times New Roman"/>
          <w:i/>
          <w:iCs/>
          <w:sz w:val="24"/>
          <w:szCs w:val="24"/>
        </w:rPr>
        <w:t>использовать синонимические ресурсы русского языка для более точного выражения мысли и усиления выразительности речи;</w:t>
      </w:r>
    </w:p>
    <w:p w:rsidR="004B40AD" w:rsidRPr="00BB3F5B" w:rsidRDefault="004B40AD" w:rsidP="004B40AD">
      <w:pPr>
        <w:spacing w:line="17" w:lineRule="exact"/>
        <w:rPr>
          <w:sz w:val="24"/>
          <w:szCs w:val="24"/>
        </w:rPr>
      </w:pPr>
    </w:p>
    <w:p w:rsidR="004B40AD" w:rsidRPr="00BB3F5B" w:rsidRDefault="004B40AD" w:rsidP="004B40AD">
      <w:pPr>
        <w:spacing w:line="234" w:lineRule="auto"/>
        <w:ind w:firstLine="720"/>
        <w:rPr>
          <w:sz w:val="24"/>
          <w:szCs w:val="24"/>
        </w:rPr>
      </w:pPr>
      <w:r w:rsidRPr="00BB3F5B">
        <w:rPr>
          <w:rFonts w:eastAsia="Times New Roman"/>
          <w:i/>
          <w:iCs/>
          <w:sz w:val="24"/>
          <w:szCs w:val="24"/>
        </w:rPr>
        <w:t>- иметь представление об историческом развитии русского языка и истории русского языкознания;</w:t>
      </w:r>
    </w:p>
    <w:p w:rsidR="004B40AD" w:rsidRPr="00BB3F5B" w:rsidRDefault="004B40AD" w:rsidP="004B40AD">
      <w:pPr>
        <w:spacing w:line="2" w:lineRule="exact"/>
        <w:rPr>
          <w:sz w:val="24"/>
          <w:szCs w:val="24"/>
        </w:rPr>
      </w:pPr>
    </w:p>
    <w:p w:rsidR="004B40AD" w:rsidRPr="00BB3F5B" w:rsidRDefault="004B40AD" w:rsidP="004B40AD">
      <w:pPr>
        <w:ind w:left="720"/>
        <w:rPr>
          <w:sz w:val="24"/>
          <w:szCs w:val="24"/>
        </w:rPr>
      </w:pPr>
      <w:r w:rsidRPr="00BB3F5B">
        <w:rPr>
          <w:rFonts w:eastAsia="Times New Roman"/>
          <w:i/>
          <w:iCs/>
          <w:sz w:val="24"/>
          <w:szCs w:val="24"/>
        </w:rPr>
        <w:t>- выражать согласие или несогласие с мнением собеседника в соответствии</w:t>
      </w:r>
    </w:p>
    <w:p w:rsidR="004B40AD" w:rsidRPr="00BB3F5B" w:rsidRDefault="004B40AD" w:rsidP="00DF40D7">
      <w:pPr>
        <w:numPr>
          <w:ilvl w:val="0"/>
          <w:numId w:val="34"/>
        </w:numPr>
        <w:tabs>
          <w:tab w:val="left" w:pos="200"/>
        </w:tabs>
        <w:ind w:left="200" w:hanging="200"/>
        <w:rPr>
          <w:rFonts w:eastAsia="Times New Roman"/>
          <w:i/>
          <w:iCs/>
          <w:sz w:val="24"/>
          <w:szCs w:val="24"/>
        </w:rPr>
      </w:pPr>
      <w:r w:rsidRPr="00BB3F5B">
        <w:rPr>
          <w:rFonts w:eastAsia="Times New Roman"/>
          <w:i/>
          <w:iCs/>
          <w:sz w:val="24"/>
          <w:szCs w:val="24"/>
        </w:rPr>
        <w:t>правилами ведения диалогической речи;</w:t>
      </w:r>
    </w:p>
    <w:p w:rsidR="004B40AD" w:rsidRPr="00BB3F5B" w:rsidRDefault="004B40AD" w:rsidP="004B40AD">
      <w:pPr>
        <w:spacing w:line="13" w:lineRule="exact"/>
        <w:rPr>
          <w:sz w:val="24"/>
          <w:szCs w:val="24"/>
        </w:rPr>
      </w:pPr>
    </w:p>
    <w:p w:rsidR="004B40AD" w:rsidRPr="00BB3F5B" w:rsidRDefault="004B40AD" w:rsidP="00DF40D7">
      <w:pPr>
        <w:numPr>
          <w:ilvl w:val="0"/>
          <w:numId w:val="35"/>
        </w:numPr>
        <w:tabs>
          <w:tab w:val="left" w:pos="910"/>
        </w:tabs>
        <w:spacing w:line="234" w:lineRule="auto"/>
        <w:ind w:firstLine="720"/>
        <w:rPr>
          <w:rFonts w:eastAsia="Times New Roman"/>
          <w:i/>
          <w:iCs/>
          <w:sz w:val="24"/>
          <w:szCs w:val="24"/>
        </w:rPr>
      </w:pPr>
      <w:r w:rsidRPr="00BB3F5B">
        <w:rPr>
          <w:rFonts w:eastAsia="Times New Roman"/>
          <w:i/>
          <w:iCs/>
          <w:sz w:val="24"/>
          <w:szCs w:val="24"/>
        </w:rPr>
        <w:t>дифференцировать главную и второстепенную информацию, известную и неизвестную информацию в прослушанном тексте;</w:t>
      </w:r>
    </w:p>
    <w:p w:rsidR="004B40AD" w:rsidRPr="00BB3F5B" w:rsidRDefault="004B40AD" w:rsidP="004B40AD">
      <w:pPr>
        <w:spacing w:line="17" w:lineRule="exact"/>
        <w:rPr>
          <w:rFonts w:eastAsia="Times New Roman"/>
          <w:i/>
          <w:iCs/>
          <w:sz w:val="24"/>
          <w:szCs w:val="24"/>
        </w:rPr>
      </w:pPr>
    </w:p>
    <w:p w:rsidR="004B40AD" w:rsidRPr="00BB3F5B" w:rsidRDefault="004B40AD" w:rsidP="00DF40D7">
      <w:pPr>
        <w:numPr>
          <w:ilvl w:val="0"/>
          <w:numId w:val="35"/>
        </w:numPr>
        <w:tabs>
          <w:tab w:val="left" w:pos="929"/>
        </w:tabs>
        <w:spacing w:line="234" w:lineRule="auto"/>
        <w:ind w:firstLine="720"/>
        <w:rPr>
          <w:rFonts w:eastAsia="Times New Roman"/>
          <w:i/>
          <w:iCs/>
          <w:sz w:val="24"/>
          <w:szCs w:val="24"/>
        </w:rPr>
      </w:pPr>
      <w:r w:rsidRPr="00BB3F5B">
        <w:rPr>
          <w:rFonts w:eastAsia="Times New Roman"/>
          <w:i/>
          <w:iCs/>
          <w:sz w:val="24"/>
          <w:szCs w:val="24"/>
        </w:rPr>
        <w:t>проводить самостоятельный поиск текстовой и нетекстовой информации, отбирать и анализировать полученную информацию;</w:t>
      </w:r>
    </w:p>
    <w:p w:rsidR="004B40AD" w:rsidRPr="00BB3F5B" w:rsidRDefault="004B40AD" w:rsidP="004B40AD">
      <w:pPr>
        <w:spacing w:line="15" w:lineRule="exact"/>
        <w:rPr>
          <w:rFonts w:eastAsia="Times New Roman"/>
          <w:i/>
          <w:iCs/>
          <w:sz w:val="24"/>
          <w:szCs w:val="24"/>
        </w:rPr>
      </w:pPr>
    </w:p>
    <w:p w:rsidR="004B40AD" w:rsidRPr="00BB3F5B" w:rsidRDefault="004B40AD" w:rsidP="004B40AD">
      <w:pPr>
        <w:spacing w:line="234" w:lineRule="auto"/>
        <w:ind w:firstLine="720"/>
        <w:rPr>
          <w:rFonts w:eastAsia="Times New Roman"/>
          <w:i/>
          <w:iCs/>
          <w:sz w:val="24"/>
          <w:szCs w:val="24"/>
        </w:rPr>
      </w:pPr>
      <w:r w:rsidRPr="00BB3F5B">
        <w:rPr>
          <w:rFonts w:eastAsia="Times New Roman"/>
          <w:i/>
          <w:iCs/>
          <w:sz w:val="24"/>
          <w:szCs w:val="24"/>
        </w:rPr>
        <w:t>-сохранять стилевое единство при создании текста заданного функционального стиля;</w:t>
      </w:r>
    </w:p>
    <w:p w:rsidR="004B40AD" w:rsidRPr="00BB3F5B" w:rsidRDefault="004B40AD" w:rsidP="004B40AD">
      <w:pPr>
        <w:spacing w:line="15" w:lineRule="exact"/>
        <w:rPr>
          <w:rFonts w:eastAsia="Times New Roman"/>
          <w:i/>
          <w:iCs/>
          <w:sz w:val="24"/>
          <w:szCs w:val="24"/>
        </w:rPr>
      </w:pPr>
    </w:p>
    <w:p w:rsidR="004B40AD" w:rsidRPr="00BB3F5B" w:rsidRDefault="004B40AD" w:rsidP="00DF40D7">
      <w:pPr>
        <w:numPr>
          <w:ilvl w:val="0"/>
          <w:numId w:val="35"/>
        </w:numPr>
        <w:tabs>
          <w:tab w:val="left" w:pos="931"/>
        </w:tabs>
        <w:spacing w:line="236" w:lineRule="auto"/>
        <w:ind w:firstLine="720"/>
        <w:jc w:val="both"/>
        <w:rPr>
          <w:rFonts w:eastAsia="Times New Roman"/>
          <w:i/>
          <w:iCs/>
          <w:sz w:val="24"/>
          <w:szCs w:val="24"/>
        </w:rPr>
      </w:pPr>
      <w:r w:rsidRPr="00BB3F5B">
        <w:rPr>
          <w:rFonts w:eastAsia="Times New Roman"/>
          <w:i/>
          <w:iCs/>
          <w:sz w:val="24"/>
          <w:szCs w:val="24"/>
        </w:rPr>
        <w:t>владеть умениями информационно перерабатывать прочитанные и прослушанные тексты и представлять их в виде тезисов, конспектов, аннотаций, рефератов;</w:t>
      </w:r>
    </w:p>
    <w:p w:rsidR="004B40AD" w:rsidRPr="00BB3F5B" w:rsidRDefault="004B40AD" w:rsidP="004B40AD">
      <w:pPr>
        <w:spacing w:line="3" w:lineRule="exact"/>
        <w:rPr>
          <w:rFonts w:eastAsia="Times New Roman"/>
          <w:i/>
          <w:iCs/>
          <w:sz w:val="24"/>
          <w:szCs w:val="24"/>
        </w:rPr>
      </w:pPr>
    </w:p>
    <w:p w:rsidR="004B40AD" w:rsidRPr="00BB3F5B" w:rsidRDefault="004B40AD" w:rsidP="004B40AD">
      <w:pPr>
        <w:ind w:left="720"/>
        <w:rPr>
          <w:rFonts w:eastAsia="Times New Roman"/>
          <w:i/>
          <w:iCs/>
          <w:sz w:val="24"/>
          <w:szCs w:val="24"/>
        </w:rPr>
      </w:pPr>
      <w:r w:rsidRPr="00BB3F5B">
        <w:rPr>
          <w:rFonts w:eastAsia="Times New Roman"/>
          <w:i/>
          <w:iCs/>
          <w:sz w:val="24"/>
          <w:szCs w:val="24"/>
        </w:rPr>
        <w:t>–создавать отзывы и рецензии на предложенный текст;</w:t>
      </w:r>
    </w:p>
    <w:p w:rsidR="004B40AD" w:rsidRPr="00BB3F5B" w:rsidRDefault="004B40AD" w:rsidP="004B40AD">
      <w:pPr>
        <w:ind w:left="720"/>
        <w:rPr>
          <w:rFonts w:eastAsia="Times New Roman"/>
          <w:i/>
          <w:iCs/>
          <w:sz w:val="24"/>
          <w:szCs w:val="24"/>
        </w:rPr>
      </w:pPr>
      <w:r w:rsidRPr="00BB3F5B">
        <w:rPr>
          <w:rFonts w:eastAsia="Times New Roman"/>
          <w:i/>
          <w:iCs/>
          <w:sz w:val="24"/>
          <w:szCs w:val="24"/>
        </w:rPr>
        <w:t>– соблюдать культуру чтения, говорения, аудирования и письма;</w:t>
      </w:r>
    </w:p>
    <w:p w:rsidR="004B40AD" w:rsidRPr="00BB3F5B" w:rsidRDefault="004B40AD" w:rsidP="004B40AD">
      <w:pPr>
        <w:spacing w:line="13" w:lineRule="exact"/>
        <w:rPr>
          <w:rFonts w:eastAsia="Times New Roman"/>
          <w:i/>
          <w:iCs/>
          <w:sz w:val="24"/>
          <w:szCs w:val="24"/>
        </w:rPr>
      </w:pPr>
    </w:p>
    <w:p w:rsidR="004B40AD" w:rsidRPr="00BB3F5B" w:rsidRDefault="004B40AD" w:rsidP="004B40AD">
      <w:pPr>
        <w:spacing w:line="234" w:lineRule="auto"/>
        <w:ind w:firstLine="720"/>
        <w:rPr>
          <w:rFonts w:eastAsia="Times New Roman"/>
          <w:i/>
          <w:iCs/>
          <w:sz w:val="24"/>
          <w:szCs w:val="24"/>
        </w:rPr>
      </w:pPr>
      <w:r w:rsidRPr="00BB3F5B">
        <w:rPr>
          <w:rFonts w:eastAsia="Times New Roman"/>
          <w:i/>
          <w:iCs/>
          <w:sz w:val="24"/>
          <w:szCs w:val="24"/>
        </w:rPr>
        <w:t>–соблюдать культуру научного и делового общения в устной и письменной форме, в том числе при обсуждении дискуссионных проблем;</w:t>
      </w:r>
    </w:p>
    <w:p w:rsidR="004B40AD" w:rsidRPr="00BB3F5B" w:rsidRDefault="004B40AD" w:rsidP="004B40AD">
      <w:pPr>
        <w:spacing w:line="15" w:lineRule="exact"/>
        <w:rPr>
          <w:rFonts w:eastAsia="Times New Roman"/>
          <w:i/>
          <w:iCs/>
          <w:sz w:val="24"/>
          <w:szCs w:val="24"/>
        </w:rPr>
      </w:pPr>
    </w:p>
    <w:p w:rsidR="004B40AD" w:rsidRPr="00BB3F5B" w:rsidRDefault="004B40AD" w:rsidP="004B40AD">
      <w:pPr>
        <w:spacing w:line="234" w:lineRule="auto"/>
        <w:ind w:firstLine="720"/>
        <w:rPr>
          <w:rFonts w:eastAsia="Times New Roman"/>
          <w:i/>
          <w:iCs/>
          <w:sz w:val="24"/>
          <w:szCs w:val="24"/>
        </w:rPr>
      </w:pPr>
      <w:r w:rsidRPr="00BB3F5B">
        <w:rPr>
          <w:rFonts w:eastAsia="Times New Roman"/>
          <w:i/>
          <w:iCs/>
          <w:sz w:val="24"/>
          <w:szCs w:val="24"/>
        </w:rPr>
        <w:t>–соблюдать нормы речевого поведения в разговорной речи, а также в учебно-научной и официально-деловой сферах общения;</w:t>
      </w:r>
    </w:p>
    <w:p w:rsidR="004B40AD" w:rsidRPr="00BB3F5B" w:rsidRDefault="004B40AD" w:rsidP="004B40AD">
      <w:pPr>
        <w:spacing w:line="4" w:lineRule="exact"/>
        <w:rPr>
          <w:rFonts w:eastAsia="Times New Roman"/>
          <w:i/>
          <w:iCs/>
          <w:sz w:val="24"/>
          <w:szCs w:val="24"/>
        </w:rPr>
      </w:pPr>
    </w:p>
    <w:p w:rsidR="004B40AD" w:rsidRPr="00BB3F5B" w:rsidRDefault="004B40AD" w:rsidP="004B40AD">
      <w:pPr>
        <w:ind w:left="720"/>
        <w:rPr>
          <w:rFonts w:eastAsia="Times New Roman"/>
          <w:i/>
          <w:iCs/>
          <w:sz w:val="24"/>
          <w:szCs w:val="24"/>
        </w:rPr>
      </w:pPr>
      <w:r w:rsidRPr="00BB3F5B">
        <w:rPr>
          <w:rFonts w:eastAsia="Times New Roman"/>
          <w:i/>
          <w:iCs/>
          <w:sz w:val="24"/>
          <w:szCs w:val="24"/>
        </w:rPr>
        <w:t>– осуществлять речевой самоконтроль;</w:t>
      </w:r>
    </w:p>
    <w:p w:rsidR="004B40AD" w:rsidRPr="00BB3F5B" w:rsidRDefault="004B40AD" w:rsidP="004B40AD">
      <w:pPr>
        <w:spacing w:line="13" w:lineRule="exact"/>
        <w:rPr>
          <w:rFonts w:eastAsia="Times New Roman"/>
          <w:i/>
          <w:iCs/>
          <w:sz w:val="24"/>
          <w:szCs w:val="24"/>
        </w:rPr>
      </w:pPr>
    </w:p>
    <w:p w:rsidR="004B40AD" w:rsidRPr="00BB3F5B" w:rsidRDefault="004B40AD" w:rsidP="004B40AD">
      <w:pPr>
        <w:spacing w:line="234" w:lineRule="auto"/>
        <w:ind w:firstLine="720"/>
        <w:rPr>
          <w:rFonts w:eastAsia="Times New Roman"/>
          <w:i/>
          <w:iCs/>
          <w:sz w:val="24"/>
          <w:szCs w:val="24"/>
        </w:rPr>
      </w:pPr>
      <w:r w:rsidRPr="00BB3F5B">
        <w:rPr>
          <w:rFonts w:eastAsia="Times New Roman"/>
          <w:i/>
          <w:iCs/>
          <w:sz w:val="24"/>
          <w:szCs w:val="24"/>
        </w:rPr>
        <w:lastRenderedPageBreak/>
        <w:t>–совершенствовать орфографические и пунктуационные умения и навыки на основе знаний о нормах русского литературного языка;</w:t>
      </w:r>
    </w:p>
    <w:p w:rsidR="004B40AD" w:rsidRPr="00BB3F5B" w:rsidRDefault="004B40AD" w:rsidP="004B40AD">
      <w:pPr>
        <w:spacing w:line="15" w:lineRule="exact"/>
        <w:rPr>
          <w:rFonts w:eastAsia="Times New Roman"/>
          <w:i/>
          <w:iCs/>
          <w:sz w:val="24"/>
          <w:szCs w:val="24"/>
        </w:rPr>
      </w:pPr>
    </w:p>
    <w:p w:rsidR="004B40AD" w:rsidRPr="00BB3F5B" w:rsidRDefault="004B40AD" w:rsidP="004B40AD">
      <w:pPr>
        <w:spacing w:line="234" w:lineRule="auto"/>
        <w:ind w:firstLine="720"/>
        <w:rPr>
          <w:rFonts w:eastAsia="Times New Roman"/>
          <w:i/>
          <w:iCs/>
          <w:sz w:val="24"/>
          <w:szCs w:val="24"/>
        </w:rPr>
      </w:pPr>
      <w:r w:rsidRPr="00BB3F5B">
        <w:rPr>
          <w:rFonts w:eastAsia="Times New Roman"/>
          <w:i/>
          <w:iCs/>
          <w:sz w:val="24"/>
          <w:szCs w:val="24"/>
        </w:rPr>
        <w:t>–использовать основные нормативные словари и справочники для расшир</w:t>
      </w:r>
      <w:r w:rsidR="00A04AAF" w:rsidRPr="00BB3F5B">
        <w:rPr>
          <w:rFonts w:eastAsia="Times New Roman"/>
          <w:i/>
          <w:iCs/>
          <w:sz w:val="24"/>
          <w:szCs w:val="24"/>
        </w:rPr>
        <w:t>е</w:t>
      </w:r>
      <w:r w:rsidRPr="00BB3F5B">
        <w:rPr>
          <w:rFonts w:eastAsia="Times New Roman"/>
          <w:i/>
          <w:iCs/>
          <w:sz w:val="24"/>
          <w:szCs w:val="24"/>
        </w:rPr>
        <w:t>ния словарного запаса и спектра используемых языковых средств;</w:t>
      </w:r>
    </w:p>
    <w:p w:rsidR="004B40AD" w:rsidRPr="00BB3F5B" w:rsidRDefault="004B40AD" w:rsidP="004B40AD">
      <w:pPr>
        <w:spacing w:line="15" w:lineRule="exact"/>
        <w:rPr>
          <w:rFonts w:eastAsia="Times New Roman"/>
          <w:i/>
          <w:iCs/>
          <w:sz w:val="24"/>
          <w:szCs w:val="24"/>
        </w:rPr>
      </w:pPr>
    </w:p>
    <w:p w:rsidR="004B40AD" w:rsidRPr="00BB3F5B" w:rsidRDefault="004B40AD" w:rsidP="004B40AD">
      <w:pPr>
        <w:spacing w:line="234" w:lineRule="auto"/>
        <w:ind w:firstLine="720"/>
        <w:rPr>
          <w:rFonts w:eastAsia="Times New Roman"/>
          <w:i/>
          <w:iCs/>
          <w:sz w:val="24"/>
          <w:szCs w:val="24"/>
        </w:rPr>
      </w:pPr>
      <w:r w:rsidRPr="00BB3F5B">
        <w:rPr>
          <w:rFonts w:eastAsia="Times New Roman"/>
          <w:i/>
          <w:iCs/>
          <w:sz w:val="24"/>
          <w:szCs w:val="24"/>
        </w:rPr>
        <w:t>–оценивать эстетическую сторону речевого высказывания при анализе текстов (в том числе художественной литературы).</w:t>
      </w:r>
    </w:p>
    <w:p w:rsidR="004B40AD" w:rsidRPr="00BB3F5B" w:rsidRDefault="004B40AD" w:rsidP="004B40AD">
      <w:pPr>
        <w:spacing w:line="9" w:lineRule="exact"/>
        <w:rPr>
          <w:rFonts w:eastAsia="Times New Roman"/>
          <w:i/>
          <w:iCs/>
          <w:sz w:val="24"/>
          <w:szCs w:val="24"/>
        </w:rPr>
      </w:pPr>
    </w:p>
    <w:p w:rsidR="004B40AD" w:rsidRPr="00BB3F5B" w:rsidRDefault="004B40AD" w:rsidP="004B40AD">
      <w:pPr>
        <w:ind w:left="720"/>
        <w:rPr>
          <w:rFonts w:eastAsia="Times New Roman"/>
          <w:i/>
          <w:iCs/>
          <w:sz w:val="24"/>
          <w:szCs w:val="24"/>
        </w:rPr>
      </w:pPr>
      <w:r w:rsidRPr="00BB3F5B">
        <w:rPr>
          <w:rFonts w:eastAsia="Times New Roman"/>
          <w:b/>
          <w:bCs/>
          <w:sz w:val="24"/>
          <w:szCs w:val="24"/>
        </w:rPr>
        <w:t>Выпускник на углубленном уровне научится:</w:t>
      </w:r>
    </w:p>
    <w:p w:rsidR="004B40AD" w:rsidRPr="00BB3F5B" w:rsidRDefault="004B40AD" w:rsidP="004B40AD">
      <w:pPr>
        <w:spacing w:line="8" w:lineRule="exact"/>
        <w:rPr>
          <w:rFonts w:eastAsia="Times New Roman"/>
          <w:i/>
          <w:iCs/>
          <w:sz w:val="24"/>
          <w:szCs w:val="24"/>
        </w:rPr>
      </w:pPr>
    </w:p>
    <w:p w:rsidR="004B40AD" w:rsidRPr="00BB3F5B" w:rsidRDefault="004B40AD" w:rsidP="004B40AD">
      <w:pPr>
        <w:spacing w:line="234" w:lineRule="auto"/>
        <w:ind w:firstLine="720"/>
        <w:rPr>
          <w:rFonts w:eastAsia="Times New Roman"/>
          <w:i/>
          <w:iCs/>
          <w:sz w:val="24"/>
          <w:szCs w:val="24"/>
        </w:rPr>
      </w:pPr>
      <w:r w:rsidRPr="00BB3F5B">
        <w:rPr>
          <w:rFonts w:eastAsia="Times New Roman"/>
          <w:sz w:val="24"/>
          <w:szCs w:val="24"/>
        </w:rPr>
        <w:t>– воспринимать лингвистику как часть общечеловеческого гуманитарного знания;</w:t>
      </w:r>
    </w:p>
    <w:p w:rsidR="004B40AD" w:rsidRPr="00BB3F5B" w:rsidRDefault="004B40AD" w:rsidP="004B40AD">
      <w:pPr>
        <w:spacing w:line="15" w:lineRule="exact"/>
        <w:rPr>
          <w:rFonts w:eastAsia="Times New Roman"/>
          <w:i/>
          <w:iCs/>
          <w:sz w:val="24"/>
          <w:szCs w:val="24"/>
        </w:rPr>
      </w:pPr>
    </w:p>
    <w:p w:rsidR="004B40AD" w:rsidRPr="00BB3F5B" w:rsidRDefault="004B40AD" w:rsidP="004B40AD">
      <w:pPr>
        <w:spacing w:line="234" w:lineRule="auto"/>
        <w:ind w:firstLine="720"/>
        <w:rPr>
          <w:rFonts w:eastAsia="Times New Roman"/>
          <w:i/>
          <w:iCs/>
          <w:sz w:val="24"/>
          <w:szCs w:val="24"/>
        </w:rPr>
      </w:pPr>
      <w:r w:rsidRPr="00BB3F5B">
        <w:rPr>
          <w:rFonts w:eastAsia="Times New Roman"/>
          <w:sz w:val="24"/>
          <w:szCs w:val="24"/>
        </w:rPr>
        <w:t>– рассматривать язык в качестве многофункциональной развивающейся системы;</w:t>
      </w:r>
    </w:p>
    <w:p w:rsidR="004B40AD" w:rsidRPr="00BB3F5B" w:rsidRDefault="004B40AD" w:rsidP="004B40AD">
      <w:pPr>
        <w:spacing w:line="234" w:lineRule="auto"/>
        <w:ind w:firstLine="720"/>
        <w:rPr>
          <w:sz w:val="24"/>
          <w:szCs w:val="24"/>
        </w:rPr>
      </w:pPr>
      <w:r w:rsidRPr="00BB3F5B">
        <w:rPr>
          <w:rFonts w:eastAsia="Times New Roman"/>
          <w:sz w:val="24"/>
          <w:szCs w:val="24"/>
        </w:rPr>
        <w:t>– распознавать уровни и единицы языка в предъявленном тексте и видеть взаимосвязь между ними;</w:t>
      </w:r>
    </w:p>
    <w:p w:rsidR="004B40AD" w:rsidRPr="00BB3F5B" w:rsidRDefault="004B40AD" w:rsidP="004B40AD">
      <w:pPr>
        <w:spacing w:line="15" w:lineRule="exact"/>
        <w:rPr>
          <w:sz w:val="24"/>
          <w:szCs w:val="24"/>
        </w:rPr>
      </w:pPr>
    </w:p>
    <w:p w:rsidR="004B40AD" w:rsidRPr="00BB3F5B" w:rsidRDefault="004B40AD" w:rsidP="004B40AD">
      <w:pPr>
        <w:spacing w:line="236" w:lineRule="auto"/>
        <w:ind w:firstLine="852"/>
        <w:jc w:val="both"/>
        <w:rPr>
          <w:sz w:val="24"/>
          <w:szCs w:val="24"/>
        </w:rPr>
      </w:pPr>
      <w:r w:rsidRPr="00BB3F5B">
        <w:rPr>
          <w:rFonts w:eastAsia="Times New Roman"/>
          <w:sz w:val="24"/>
          <w:szCs w:val="24"/>
        </w:rPr>
        <w:t>– анализировать языковые средства, использованные в тексте, с точки зрения правильности, точности и уместности их употребления при оценке собственной и чужой речи;</w:t>
      </w:r>
    </w:p>
    <w:p w:rsidR="004B40AD" w:rsidRPr="00BB3F5B" w:rsidRDefault="004B40AD" w:rsidP="004B40AD">
      <w:pPr>
        <w:spacing w:line="3" w:lineRule="exact"/>
        <w:rPr>
          <w:sz w:val="24"/>
          <w:szCs w:val="24"/>
        </w:rPr>
      </w:pPr>
    </w:p>
    <w:p w:rsidR="004B40AD" w:rsidRPr="00BB3F5B" w:rsidRDefault="004B40AD" w:rsidP="004B40AD">
      <w:pPr>
        <w:ind w:left="860"/>
        <w:rPr>
          <w:sz w:val="24"/>
          <w:szCs w:val="24"/>
        </w:rPr>
      </w:pPr>
      <w:r w:rsidRPr="00BB3F5B">
        <w:rPr>
          <w:rFonts w:eastAsia="Times New Roman"/>
          <w:sz w:val="24"/>
          <w:szCs w:val="24"/>
        </w:rPr>
        <w:t>– комментировать авторские высказывания на различные темы (в том числе</w:t>
      </w:r>
    </w:p>
    <w:p w:rsidR="004B40AD" w:rsidRPr="00BB3F5B" w:rsidRDefault="004B40AD" w:rsidP="00DF40D7">
      <w:pPr>
        <w:numPr>
          <w:ilvl w:val="0"/>
          <w:numId w:val="36"/>
        </w:numPr>
        <w:tabs>
          <w:tab w:val="left" w:pos="220"/>
        </w:tabs>
        <w:ind w:left="220" w:hanging="220"/>
        <w:rPr>
          <w:rFonts w:eastAsia="Times New Roman"/>
          <w:sz w:val="24"/>
          <w:szCs w:val="24"/>
        </w:rPr>
      </w:pPr>
      <w:r w:rsidRPr="00BB3F5B">
        <w:rPr>
          <w:rFonts w:eastAsia="Times New Roman"/>
          <w:sz w:val="24"/>
          <w:szCs w:val="24"/>
        </w:rPr>
        <w:t>богатстве и выразительности русского языка);</w:t>
      </w:r>
    </w:p>
    <w:p w:rsidR="004B40AD" w:rsidRPr="00BB3F5B" w:rsidRDefault="004B40AD" w:rsidP="004B40AD">
      <w:pPr>
        <w:spacing w:line="12" w:lineRule="exact"/>
        <w:rPr>
          <w:rFonts w:eastAsia="Times New Roman"/>
          <w:sz w:val="24"/>
          <w:szCs w:val="24"/>
        </w:rPr>
      </w:pPr>
    </w:p>
    <w:p w:rsidR="004B40AD" w:rsidRPr="00BB3F5B" w:rsidRDefault="004B40AD" w:rsidP="004B40AD">
      <w:pPr>
        <w:spacing w:line="234" w:lineRule="auto"/>
        <w:ind w:firstLine="852"/>
        <w:rPr>
          <w:rFonts w:eastAsia="Times New Roman"/>
          <w:sz w:val="24"/>
          <w:szCs w:val="24"/>
        </w:rPr>
      </w:pPr>
      <w:r w:rsidRPr="00BB3F5B">
        <w:rPr>
          <w:rFonts w:eastAsia="Times New Roman"/>
          <w:sz w:val="24"/>
          <w:szCs w:val="24"/>
        </w:rPr>
        <w:t>– отмечать отличия языка художественной литературы от других разновидностей современного русского языка;</w:t>
      </w:r>
    </w:p>
    <w:p w:rsidR="004B40AD" w:rsidRPr="00BB3F5B" w:rsidRDefault="004B40AD" w:rsidP="004B40AD">
      <w:pPr>
        <w:spacing w:line="15" w:lineRule="exact"/>
        <w:rPr>
          <w:rFonts w:eastAsia="Times New Roman"/>
          <w:sz w:val="24"/>
          <w:szCs w:val="24"/>
        </w:rPr>
      </w:pPr>
    </w:p>
    <w:p w:rsidR="004B40AD" w:rsidRPr="00BB3F5B" w:rsidRDefault="004B40AD" w:rsidP="004B40AD">
      <w:pPr>
        <w:spacing w:line="234" w:lineRule="auto"/>
        <w:ind w:firstLine="852"/>
        <w:rPr>
          <w:rFonts w:eastAsia="Times New Roman"/>
          <w:sz w:val="24"/>
          <w:szCs w:val="24"/>
        </w:rPr>
      </w:pPr>
      <w:r w:rsidRPr="00BB3F5B">
        <w:rPr>
          <w:rFonts w:eastAsia="Times New Roman"/>
          <w:sz w:val="24"/>
          <w:szCs w:val="24"/>
        </w:rPr>
        <w:t>– использовать синонимические ресурсы русского языка для более точного выражения мысли и усиления выразительности речи;</w:t>
      </w:r>
    </w:p>
    <w:p w:rsidR="004B40AD" w:rsidRPr="00BB3F5B" w:rsidRDefault="004B40AD" w:rsidP="004B40AD">
      <w:pPr>
        <w:spacing w:line="15" w:lineRule="exact"/>
        <w:rPr>
          <w:rFonts w:eastAsia="Times New Roman"/>
          <w:sz w:val="24"/>
          <w:szCs w:val="24"/>
        </w:rPr>
      </w:pPr>
    </w:p>
    <w:p w:rsidR="004B40AD" w:rsidRPr="00BB3F5B" w:rsidRDefault="004B40AD" w:rsidP="004B40AD">
      <w:pPr>
        <w:spacing w:line="235" w:lineRule="auto"/>
        <w:ind w:firstLine="852"/>
        <w:rPr>
          <w:rFonts w:eastAsia="Times New Roman"/>
          <w:sz w:val="24"/>
          <w:szCs w:val="24"/>
        </w:rPr>
      </w:pPr>
      <w:r w:rsidRPr="00BB3F5B">
        <w:rPr>
          <w:rFonts w:eastAsia="Times New Roman"/>
          <w:sz w:val="24"/>
          <w:szCs w:val="24"/>
        </w:rPr>
        <w:t>– иметь представление об историческом развитии русского языка и истории русского языкознания;</w:t>
      </w:r>
    </w:p>
    <w:p w:rsidR="004B40AD" w:rsidRPr="00BB3F5B" w:rsidRDefault="004B40AD" w:rsidP="004B40AD">
      <w:pPr>
        <w:spacing w:line="15" w:lineRule="exact"/>
        <w:rPr>
          <w:rFonts w:eastAsia="Times New Roman"/>
          <w:sz w:val="24"/>
          <w:szCs w:val="24"/>
        </w:rPr>
      </w:pPr>
    </w:p>
    <w:p w:rsidR="004B40AD" w:rsidRPr="00BB3F5B" w:rsidRDefault="004B40AD" w:rsidP="004B40AD">
      <w:pPr>
        <w:spacing w:line="235" w:lineRule="auto"/>
        <w:ind w:firstLine="852"/>
        <w:rPr>
          <w:rFonts w:eastAsia="Times New Roman"/>
          <w:sz w:val="24"/>
          <w:szCs w:val="24"/>
        </w:rPr>
      </w:pPr>
      <w:r w:rsidRPr="00BB3F5B">
        <w:rPr>
          <w:rFonts w:eastAsia="Times New Roman"/>
          <w:sz w:val="24"/>
          <w:szCs w:val="24"/>
        </w:rPr>
        <w:t>– выражать согласие или несогласие с мнением собеседника в соответствии с правилами ведения диалогической речи;</w:t>
      </w:r>
    </w:p>
    <w:p w:rsidR="004B40AD" w:rsidRPr="00BB3F5B" w:rsidRDefault="004B40AD" w:rsidP="004B40AD">
      <w:pPr>
        <w:spacing w:line="13" w:lineRule="exact"/>
        <w:rPr>
          <w:rFonts w:eastAsia="Times New Roman"/>
          <w:sz w:val="24"/>
          <w:szCs w:val="24"/>
        </w:rPr>
      </w:pPr>
    </w:p>
    <w:p w:rsidR="004B40AD" w:rsidRPr="00BB3F5B" w:rsidRDefault="004B40AD" w:rsidP="004B40AD">
      <w:pPr>
        <w:spacing w:line="234" w:lineRule="auto"/>
        <w:ind w:firstLine="852"/>
        <w:rPr>
          <w:rFonts w:eastAsia="Times New Roman"/>
          <w:sz w:val="24"/>
          <w:szCs w:val="24"/>
        </w:rPr>
      </w:pPr>
      <w:r w:rsidRPr="00BB3F5B">
        <w:rPr>
          <w:rFonts w:eastAsia="Times New Roman"/>
          <w:sz w:val="24"/>
          <w:szCs w:val="24"/>
        </w:rPr>
        <w:t>– дифференцировать главную и второстепенную информацию, известную и неизвестную информацию в прослушанном тексте;</w:t>
      </w:r>
    </w:p>
    <w:p w:rsidR="004B40AD" w:rsidRPr="00BB3F5B" w:rsidRDefault="004B40AD" w:rsidP="004B40AD">
      <w:pPr>
        <w:spacing w:line="15" w:lineRule="exact"/>
        <w:rPr>
          <w:rFonts w:eastAsia="Times New Roman"/>
          <w:sz w:val="24"/>
          <w:szCs w:val="24"/>
        </w:rPr>
      </w:pPr>
    </w:p>
    <w:p w:rsidR="004B40AD" w:rsidRPr="00BB3F5B" w:rsidRDefault="004B40AD" w:rsidP="004B40AD">
      <w:pPr>
        <w:spacing w:line="235" w:lineRule="auto"/>
        <w:ind w:firstLine="852"/>
        <w:rPr>
          <w:rFonts w:eastAsia="Times New Roman"/>
          <w:sz w:val="24"/>
          <w:szCs w:val="24"/>
        </w:rPr>
      </w:pPr>
      <w:r w:rsidRPr="00BB3F5B">
        <w:rPr>
          <w:rFonts w:eastAsia="Times New Roman"/>
          <w:sz w:val="24"/>
          <w:szCs w:val="24"/>
        </w:rPr>
        <w:t>– проводить самостоятельный поиск текстовой и нетекстовой информации, отбирать анализировать полученную информацию;</w:t>
      </w:r>
    </w:p>
    <w:p w:rsidR="004B40AD" w:rsidRPr="00BB3F5B" w:rsidRDefault="004B40AD" w:rsidP="004B40AD">
      <w:pPr>
        <w:spacing w:line="1" w:lineRule="exact"/>
        <w:rPr>
          <w:rFonts w:eastAsia="Times New Roman"/>
          <w:sz w:val="24"/>
          <w:szCs w:val="24"/>
        </w:rPr>
      </w:pPr>
    </w:p>
    <w:p w:rsidR="004B40AD" w:rsidRPr="00BB3F5B" w:rsidRDefault="004B40AD" w:rsidP="004B40AD">
      <w:pPr>
        <w:ind w:left="860"/>
        <w:rPr>
          <w:rFonts w:eastAsia="Times New Roman"/>
          <w:sz w:val="24"/>
          <w:szCs w:val="24"/>
        </w:rPr>
      </w:pPr>
      <w:r w:rsidRPr="00BB3F5B">
        <w:rPr>
          <w:rFonts w:eastAsia="Times New Roman"/>
          <w:sz w:val="24"/>
          <w:szCs w:val="24"/>
        </w:rPr>
        <w:t>–  оценивать стилистические ресурсы языка;</w:t>
      </w:r>
    </w:p>
    <w:p w:rsidR="004B40AD" w:rsidRPr="00BB3F5B" w:rsidRDefault="004B40AD" w:rsidP="004B40AD">
      <w:pPr>
        <w:spacing w:line="12" w:lineRule="exact"/>
        <w:rPr>
          <w:rFonts w:eastAsia="Times New Roman"/>
          <w:sz w:val="24"/>
          <w:szCs w:val="24"/>
        </w:rPr>
      </w:pPr>
    </w:p>
    <w:p w:rsidR="004B40AD" w:rsidRPr="00BB3F5B" w:rsidRDefault="004B40AD" w:rsidP="004B40AD">
      <w:pPr>
        <w:spacing w:line="234" w:lineRule="auto"/>
        <w:ind w:firstLine="852"/>
        <w:rPr>
          <w:rFonts w:eastAsia="Times New Roman"/>
          <w:sz w:val="24"/>
          <w:szCs w:val="24"/>
        </w:rPr>
      </w:pPr>
      <w:r w:rsidRPr="00BB3F5B">
        <w:rPr>
          <w:rFonts w:eastAsia="Times New Roman"/>
          <w:sz w:val="24"/>
          <w:szCs w:val="24"/>
        </w:rPr>
        <w:t>– сохранять стилевое единство при создании текста заданного функционального стиля;</w:t>
      </w:r>
    </w:p>
    <w:p w:rsidR="004B40AD" w:rsidRPr="00BB3F5B" w:rsidRDefault="004B40AD" w:rsidP="004B40AD">
      <w:pPr>
        <w:spacing w:line="15" w:lineRule="exact"/>
        <w:rPr>
          <w:rFonts w:eastAsia="Times New Roman"/>
          <w:sz w:val="24"/>
          <w:szCs w:val="24"/>
        </w:rPr>
      </w:pPr>
    </w:p>
    <w:p w:rsidR="004B40AD" w:rsidRPr="00BB3F5B" w:rsidRDefault="004B40AD" w:rsidP="004B40AD">
      <w:pPr>
        <w:spacing w:line="236" w:lineRule="auto"/>
        <w:ind w:firstLine="852"/>
        <w:jc w:val="both"/>
        <w:rPr>
          <w:rFonts w:eastAsia="Times New Roman"/>
          <w:sz w:val="24"/>
          <w:szCs w:val="24"/>
        </w:rPr>
      </w:pPr>
      <w:r w:rsidRPr="00BB3F5B">
        <w:rPr>
          <w:rFonts w:eastAsia="Times New Roman"/>
          <w:sz w:val="24"/>
          <w:szCs w:val="24"/>
        </w:rPr>
        <w:t>– владеть умениями информационно перерабатывать прочитанные и прослушанные тексты и представлять их в виде тезисов, конспектов, аннотаций, рефератов;</w:t>
      </w:r>
    </w:p>
    <w:p w:rsidR="004B40AD" w:rsidRPr="00BB3F5B" w:rsidRDefault="004B40AD" w:rsidP="004B40AD">
      <w:pPr>
        <w:spacing w:line="3" w:lineRule="exact"/>
        <w:rPr>
          <w:rFonts w:eastAsia="Times New Roman"/>
          <w:sz w:val="24"/>
          <w:szCs w:val="24"/>
        </w:rPr>
      </w:pPr>
    </w:p>
    <w:p w:rsidR="004B40AD" w:rsidRPr="00BB3F5B" w:rsidRDefault="004B40AD" w:rsidP="004B40AD">
      <w:pPr>
        <w:ind w:left="860"/>
        <w:rPr>
          <w:rFonts w:eastAsia="Times New Roman"/>
          <w:sz w:val="24"/>
          <w:szCs w:val="24"/>
        </w:rPr>
      </w:pPr>
      <w:r w:rsidRPr="00BB3F5B">
        <w:rPr>
          <w:rFonts w:eastAsia="Times New Roman"/>
          <w:sz w:val="24"/>
          <w:szCs w:val="24"/>
        </w:rPr>
        <w:t>–  создавать отзывы и рецензии на предложенный текст;</w:t>
      </w:r>
    </w:p>
    <w:p w:rsidR="004B40AD" w:rsidRPr="00BB3F5B" w:rsidRDefault="004B40AD" w:rsidP="004B40AD">
      <w:pPr>
        <w:ind w:left="860"/>
        <w:rPr>
          <w:rFonts w:eastAsia="Times New Roman"/>
          <w:sz w:val="24"/>
          <w:szCs w:val="24"/>
        </w:rPr>
      </w:pPr>
      <w:r w:rsidRPr="00BB3F5B">
        <w:rPr>
          <w:rFonts w:eastAsia="Times New Roman"/>
          <w:sz w:val="24"/>
          <w:szCs w:val="24"/>
        </w:rPr>
        <w:t>–  соблюдать культуру чтения, говорения, аудирования и письма;</w:t>
      </w:r>
    </w:p>
    <w:p w:rsidR="004B40AD" w:rsidRPr="00BB3F5B" w:rsidRDefault="004B40AD" w:rsidP="004B40AD">
      <w:pPr>
        <w:spacing w:line="13" w:lineRule="exact"/>
        <w:rPr>
          <w:rFonts w:eastAsia="Times New Roman"/>
          <w:sz w:val="24"/>
          <w:szCs w:val="24"/>
        </w:rPr>
      </w:pPr>
    </w:p>
    <w:p w:rsidR="004B40AD" w:rsidRPr="00BB3F5B" w:rsidRDefault="004B40AD" w:rsidP="004B40AD">
      <w:pPr>
        <w:spacing w:line="234" w:lineRule="auto"/>
        <w:ind w:firstLine="852"/>
        <w:rPr>
          <w:rFonts w:eastAsia="Times New Roman"/>
          <w:sz w:val="24"/>
          <w:szCs w:val="24"/>
        </w:rPr>
      </w:pPr>
      <w:r w:rsidRPr="00BB3F5B">
        <w:rPr>
          <w:rFonts w:eastAsia="Times New Roman"/>
          <w:sz w:val="24"/>
          <w:szCs w:val="24"/>
        </w:rPr>
        <w:t>– соблюдать культуру научного и делового общения в устной и письменной форме, в том числе при обсуждении дискуссионных проблем;</w:t>
      </w:r>
    </w:p>
    <w:p w:rsidR="004B40AD" w:rsidRPr="00BB3F5B" w:rsidRDefault="004B40AD" w:rsidP="004B40AD">
      <w:pPr>
        <w:spacing w:line="15" w:lineRule="exact"/>
        <w:rPr>
          <w:rFonts w:eastAsia="Times New Roman"/>
          <w:sz w:val="24"/>
          <w:szCs w:val="24"/>
        </w:rPr>
      </w:pPr>
    </w:p>
    <w:p w:rsidR="004B40AD" w:rsidRPr="00BB3F5B" w:rsidRDefault="004B40AD" w:rsidP="004B40AD">
      <w:pPr>
        <w:spacing w:line="234" w:lineRule="auto"/>
        <w:ind w:firstLine="852"/>
        <w:rPr>
          <w:rFonts w:eastAsia="Times New Roman"/>
          <w:sz w:val="24"/>
          <w:szCs w:val="24"/>
        </w:rPr>
      </w:pPr>
      <w:r w:rsidRPr="00BB3F5B">
        <w:rPr>
          <w:rFonts w:eastAsia="Times New Roman"/>
          <w:sz w:val="24"/>
          <w:szCs w:val="24"/>
        </w:rPr>
        <w:t>– соблюдать нормы речевого поведения в разговорной речи, а также в учеб-но-научной и официально-деловой сферах общения;</w:t>
      </w:r>
    </w:p>
    <w:p w:rsidR="004B40AD" w:rsidRPr="00BB3F5B" w:rsidRDefault="004B40AD" w:rsidP="004B40AD">
      <w:pPr>
        <w:spacing w:line="4" w:lineRule="exact"/>
        <w:rPr>
          <w:rFonts w:eastAsia="Times New Roman"/>
          <w:sz w:val="24"/>
          <w:szCs w:val="24"/>
        </w:rPr>
      </w:pPr>
    </w:p>
    <w:p w:rsidR="004B40AD" w:rsidRPr="00BB3F5B" w:rsidRDefault="004B40AD" w:rsidP="004B40AD">
      <w:pPr>
        <w:ind w:left="860"/>
        <w:rPr>
          <w:rFonts w:eastAsia="Times New Roman"/>
          <w:sz w:val="24"/>
          <w:szCs w:val="24"/>
        </w:rPr>
      </w:pPr>
      <w:r w:rsidRPr="00BB3F5B">
        <w:rPr>
          <w:rFonts w:eastAsia="Times New Roman"/>
          <w:sz w:val="24"/>
          <w:szCs w:val="24"/>
        </w:rPr>
        <w:t>–  осуществлять речевой самоконтроль;</w:t>
      </w:r>
    </w:p>
    <w:p w:rsidR="004B40AD" w:rsidRPr="00BB3F5B" w:rsidRDefault="004B40AD" w:rsidP="004B40AD">
      <w:pPr>
        <w:spacing w:line="13" w:lineRule="exact"/>
        <w:rPr>
          <w:rFonts w:eastAsia="Times New Roman"/>
          <w:sz w:val="24"/>
          <w:szCs w:val="24"/>
        </w:rPr>
      </w:pPr>
    </w:p>
    <w:p w:rsidR="004B40AD" w:rsidRPr="00BB3F5B" w:rsidRDefault="004B40AD" w:rsidP="004B40AD">
      <w:pPr>
        <w:spacing w:line="234" w:lineRule="auto"/>
        <w:ind w:firstLine="852"/>
        <w:rPr>
          <w:rFonts w:eastAsia="Times New Roman"/>
          <w:sz w:val="24"/>
          <w:szCs w:val="24"/>
        </w:rPr>
      </w:pPr>
      <w:r w:rsidRPr="00BB3F5B">
        <w:rPr>
          <w:rFonts w:eastAsia="Times New Roman"/>
          <w:sz w:val="24"/>
          <w:szCs w:val="24"/>
        </w:rPr>
        <w:t>– совершенствовать орфографические и пунктуационные умения и навыки на основе знаний о нормах русского литературного языка;</w:t>
      </w:r>
    </w:p>
    <w:p w:rsidR="004B40AD" w:rsidRPr="00BB3F5B" w:rsidRDefault="004B40AD" w:rsidP="004B40AD">
      <w:pPr>
        <w:spacing w:line="15" w:lineRule="exact"/>
        <w:rPr>
          <w:rFonts w:eastAsia="Times New Roman"/>
          <w:sz w:val="24"/>
          <w:szCs w:val="24"/>
        </w:rPr>
      </w:pPr>
    </w:p>
    <w:p w:rsidR="004B40AD" w:rsidRPr="00BB3F5B" w:rsidRDefault="004B40AD" w:rsidP="004B40AD">
      <w:pPr>
        <w:spacing w:line="234" w:lineRule="auto"/>
        <w:ind w:firstLine="852"/>
        <w:rPr>
          <w:rFonts w:eastAsia="Times New Roman"/>
          <w:sz w:val="24"/>
          <w:szCs w:val="24"/>
        </w:rPr>
      </w:pPr>
      <w:r w:rsidRPr="00BB3F5B">
        <w:rPr>
          <w:rFonts w:eastAsia="Times New Roman"/>
          <w:sz w:val="24"/>
          <w:szCs w:val="24"/>
        </w:rPr>
        <w:t>– использовать основные нормативные словари и справочники для расширения словарного запаса и спектра используемых языковых средств;</w:t>
      </w:r>
    </w:p>
    <w:p w:rsidR="004B40AD" w:rsidRPr="00BB3F5B" w:rsidRDefault="004B40AD" w:rsidP="004B40AD">
      <w:pPr>
        <w:spacing w:line="15" w:lineRule="exact"/>
        <w:rPr>
          <w:rFonts w:eastAsia="Times New Roman"/>
          <w:sz w:val="24"/>
          <w:szCs w:val="24"/>
        </w:rPr>
      </w:pPr>
    </w:p>
    <w:p w:rsidR="004B40AD" w:rsidRPr="00BB3F5B" w:rsidRDefault="004B40AD" w:rsidP="004B40AD">
      <w:pPr>
        <w:spacing w:line="234" w:lineRule="auto"/>
        <w:ind w:firstLine="852"/>
        <w:rPr>
          <w:rFonts w:eastAsia="Times New Roman"/>
          <w:sz w:val="24"/>
          <w:szCs w:val="24"/>
        </w:rPr>
      </w:pPr>
      <w:r w:rsidRPr="00BB3F5B">
        <w:rPr>
          <w:rFonts w:eastAsia="Times New Roman"/>
          <w:sz w:val="24"/>
          <w:szCs w:val="24"/>
        </w:rPr>
        <w:t>– оценивать эстетическую сторону речевого высказывания при анализе текстов (в том числе художественной литературы).</w:t>
      </w:r>
    </w:p>
    <w:p w:rsidR="004B40AD" w:rsidRPr="00BB3F5B" w:rsidRDefault="004B40AD" w:rsidP="004B40AD">
      <w:pPr>
        <w:spacing w:line="9" w:lineRule="exact"/>
        <w:rPr>
          <w:rFonts w:eastAsia="Times New Roman"/>
          <w:sz w:val="24"/>
          <w:szCs w:val="24"/>
        </w:rPr>
      </w:pPr>
    </w:p>
    <w:p w:rsidR="004B40AD" w:rsidRPr="00BB3F5B" w:rsidRDefault="004B40AD" w:rsidP="004B40AD">
      <w:pPr>
        <w:ind w:left="720"/>
        <w:rPr>
          <w:rFonts w:eastAsia="Times New Roman"/>
          <w:sz w:val="24"/>
          <w:szCs w:val="24"/>
        </w:rPr>
      </w:pPr>
      <w:r w:rsidRPr="00BB3F5B">
        <w:rPr>
          <w:rFonts w:eastAsia="Times New Roman"/>
          <w:b/>
          <w:bCs/>
          <w:sz w:val="24"/>
          <w:szCs w:val="24"/>
        </w:rPr>
        <w:t>Выпускник на углубленном уровне получит возможность научиться:</w:t>
      </w:r>
    </w:p>
    <w:p w:rsidR="004B40AD" w:rsidRPr="00BB3F5B" w:rsidRDefault="004B40AD" w:rsidP="004B40AD">
      <w:pPr>
        <w:spacing w:line="236" w:lineRule="auto"/>
        <w:ind w:left="720"/>
        <w:rPr>
          <w:rFonts w:eastAsia="Times New Roman"/>
          <w:sz w:val="24"/>
          <w:szCs w:val="24"/>
        </w:rPr>
      </w:pPr>
      <w:r w:rsidRPr="00BB3F5B">
        <w:rPr>
          <w:rFonts w:eastAsia="Times New Roman"/>
          <w:sz w:val="24"/>
          <w:szCs w:val="24"/>
        </w:rPr>
        <w:t xml:space="preserve">– </w:t>
      </w:r>
      <w:r w:rsidRPr="00BB3F5B">
        <w:rPr>
          <w:rFonts w:eastAsia="Times New Roman"/>
          <w:i/>
          <w:iCs/>
          <w:sz w:val="24"/>
          <w:szCs w:val="24"/>
        </w:rPr>
        <w:t>проводить комплексный анализ языковых единиц в тексте;</w:t>
      </w:r>
    </w:p>
    <w:p w:rsidR="004B40AD" w:rsidRPr="00BB3F5B" w:rsidRDefault="004B40AD" w:rsidP="004B40AD">
      <w:pPr>
        <w:ind w:left="720"/>
        <w:rPr>
          <w:rFonts w:eastAsia="Times New Roman"/>
          <w:sz w:val="24"/>
          <w:szCs w:val="24"/>
        </w:rPr>
      </w:pPr>
      <w:r w:rsidRPr="00BB3F5B">
        <w:rPr>
          <w:rFonts w:eastAsia="Times New Roman"/>
          <w:sz w:val="24"/>
          <w:szCs w:val="24"/>
        </w:rPr>
        <w:t xml:space="preserve">– </w:t>
      </w:r>
      <w:r w:rsidRPr="00BB3F5B">
        <w:rPr>
          <w:rFonts w:eastAsia="Times New Roman"/>
          <w:i/>
          <w:iCs/>
          <w:sz w:val="24"/>
          <w:szCs w:val="24"/>
        </w:rPr>
        <w:t>выделять и описывать социальные функции русского языка;</w:t>
      </w:r>
    </w:p>
    <w:p w:rsidR="004B40AD" w:rsidRPr="00BB3F5B" w:rsidRDefault="004B40AD" w:rsidP="004B40AD">
      <w:pPr>
        <w:spacing w:line="12" w:lineRule="exact"/>
        <w:rPr>
          <w:rFonts w:eastAsia="Times New Roman"/>
          <w:sz w:val="24"/>
          <w:szCs w:val="24"/>
        </w:rPr>
      </w:pPr>
    </w:p>
    <w:p w:rsidR="004B40AD" w:rsidRPr="00BB3F5B" w:rsidRDefault="004B40AD" w:rsidP="004B40AD">
      <w:pPr>
        <w:spacing w:line="236" w:lineRule="auto"/>
        <w:ind w:firstLine="720"/>
        <w:jc w:val="both"/>
        <w:rPr>
          <w:rFonts w:eastAsia="Times New Roman"/>
          <w:sz w:val="24"/>
          <w:szCs w:val="24"/>
        </w:rPr>
      </w:pPr>
      <w:r w:rsidRPr="00BB3F5B">
        <w:rPr>
          <w:rFonts w:eastAsia="Times New Roman"/>
          <w:sz w:val="24"/>
          <w:szCs w:val="24"/>
        </w:rPr>
        <w:t xml:space="preserve">– </w:t>
      </w:r>
      <w:r w:rsidRPr="00BB3F5B">
        <w:rPr>
          <w:rFonts w:eastAsia="Times New Roman"/>
          <w:i/>
          <w:iCs/>
          <w:sz w:val="24"/>
          <w:szCs w:val="24"/>
        </w:rPr>
        <w:t>проводить лингвистические эксперименты,связанные с социальнымифункциями языка, и использовать его результаты в практической речевой де</w:t>
      </w:r>
      <w:r w:rsidR="00A04AAF" w:rsidRPr="00BB3F5B">
        <w:rPr>
          <w:rFonts w:eastAsia="Times New Roman"/>
          <w:i/>
          <w:iCs/>
          <w:sz w:val="24"/>
          <w:szCs w:val="24"/>
        </w:rPr>
        <w:t>я</w:t>
      </w:r>
      <w:r w:rsidRPr="00BB3F5B">
        <w:rPr>
          <w:rFonts w:eastAsia="Times New Roman"/>
          <w:i/>
          <w:iCs/>
          <w:sz w:val="24"/>
          <w:szCs w:val="24"/>
        </w:rPr>
        <w:t>тельности;</w:t>
      </w:r>
    </w:p>
    <w:p w:rsidR="004B40AD" w:rsidRPr="00BB3F5B" w:rsidRDefault="004B40AD" w:rsidP="004B40AD">
      <w:pPr>
        <w:spacing w:line="200" w:lineRule="exact"/>
        <w:rPr>
          <w:sz w:val="24"/>
          <w:szCs w:val="24"/>
        </w:rPr>
      </w:pPr>
    </w:p>
    <w:p w:rsidR="004B40AD" w:rsidRPr="00BB3F5B" w:rsidRDefault="004B40AD" w:rsidP="004B40AD">
      <w:pPr>
        <w:spacing w:line="234" w:lineRule="auto"/>
        <w:ind w:firstLine="720"/>
        <w:rPr>
          <w:sz w:val="24"/>
          <w:szCs w:val="24"/>
        </w:rPr>
      </w:pPr>
      <w:r w:rsidRPr="00BB3F5B">
        <w:rPr>
          <w:rFonts w:eastAsia="Times New Roman"/>
          <w:sz w:val="24"/>
          <w:szCs w:val="24"/>
        </w:rPr>
        <w:t>–</w:t>
      </w:r>
      <w:r w:rsidRPr="00BB3F5B">
        <w:rPr>
          <w:rFonts w:eastAsia="Times New Roman"/>
          <w:i/>
          <w:iCs/>
          <w:sz w:val="24"/>
          <w:szCs w:val="24"/>
        </w:rPr>
        <w:t>анализировать языковые явления и факты,допускающие неоднозначнуюинтерпретацию;</w:t>
      </w:r>
    </w:p>
    <w:p w:rsidR="004B40AD" w:rsidRPr="00BB3F5B" w:rsidRDefault="004B40AD" w:rsidP="004B40AD">
      <w:pPr>
        <w:spacing w:line="16" w:lineRule="exact"/>
        <w:rPr>
          <w:sz w:val="24"/>
          <w:szCs w:val="24"/>
        </w:rPr>
      </w:pPr>
    </w:p>
    <w:p w:rsidR="004B40AD" w:rsidRPr="00BB3F5B" w:rsidRDefault="004B40AD" w:rsidP="004B40AD">
      <w:pPr>
        <w:spacing w:line="234" w:lineRule="auto"/>
        <w:ind w:firstLine="852"/>
        <w:rPr>
          <w:sz w:val="24"/>
          <w:szCs w:val="24"/>
        </w:rPr>
      </w:pPr>
      <w:r w:rsidRPr="00BB3F5B">
        <w:rPr>
          <w:rFonts w:eastAsia="Times New Roman"/>
          <w:sz w:val="24"/>
          <w:szCs w:val="24"/>
        </w:rPr>
        <w:t>–</w:t>
      </w:r>
      <w:r w:rsidRPr="00BB3F5B">
        <w:rPr>
          <w:rFonts w:eastAsia="Times New Roman"/>
          <w:i/>
          <w:iCs/>
          <w:sz w:val="24"/>
          <w:szCs w:val="24"/>
        </w:rPr>
        <w:t>характеризовать роль форм русского языка в становлении и развитиирусского языка;</w:t>
      </w:r>
    </w:p>
    <w:p w:rsidR="004B40AD" w:rsidRPr="00BB3F5B" w:rsidRDefault="004B40AD" w:rsidP="004B40AD">
      <w:pPr>
        <w:spacing w:line="15" w:lineRule="exact"/>
        <w:rPr>
          <w:sz w:val="24"/>
          <w:szCs w:val="24"/>
        </w:rPr>
      </w:pPr>
    </w:p>
    <w:p w:rsidR="004B40AD" w:rsidRPr="00BB3F5B" w:rsidRDefault="004B40AD" w:rsidP="004B40AD">
      <w:pPr>
        <w:spacing w:line="235" w:lineRule="auto"/>
        <w:ind w:firstLine="852"/>
        <w:rPr>
          <w:sz w:val="24"/>
          <w:szCs w:val="24"/>
        </w:rPr>
      </w:pPr>
      <w:r w:rsidRPr="00BB3F5B">
        <w:rPr>
          <w:rFonts w:eastAsia="Times New Roman"/>
          <w:sz w:val="24"/>
          <w:szCs w:val="24"/>
        </w:rPr>
        <w:t>–</w:t>
      </w:r>
      <w:r w:rsidRPr="00BB3F5B">
        <w:rPr>
          <w:rFonts w:eastAsia="Times New Roman"/>
          <w:i/>
          <w:iCs/>
          <w:sz w:val="24"/>
          <w:szCs w:val="24"/>
        </w:rPr>
        <w:t>проводить анализ прочитанных и прослушанных текстов и представлятьих в виде доклада, статьи, рецензии, резюме;</w:t>
      </w:r>
    </w:p>
    <w:p w:rsidR="004B40AD" w:rsidRPr="00BB3F5B" w:rsidRDefault="004B40AD" w:rsidP="004B40AD">
      <w:pPr>
        <w:spacing w:line="15" w:lineRule="exact"/>
        <w:rPr>
          <w:sz w:val="24"/>
          <w:szCs w:val="24"/>
        </w:rPr>
      </w:pPr>
    </w:p>
    <w:p w:rsidR="004B40AD" w:rsidRPr="00BB3F5B" w:rsidRDefault="004B40AD" w:rsidP="004B40AD">
      <w:pPr>
        <w:spacing w:line="234" w:lineRule="auto"/>
        <w:ind w:firstLine="852"/>
        <w:rPr>
          <w:sz w:val="24"/>
          <w:szCs w:val="24"/>
        </w:rPr>
      </w:pPr>
      <w:r w:rsidRPr="00BB3F5B">
        <w:rPr>
          <w:rFonts w:eastAsia="Times New Roman"/>
          <w:sz w:val="24"/>
          <w:szCs w:val="24"/>
        </w:rPr>
        <w:lastRenderedPageBreak/>
        <w:t>–</w:t>
      </w:r>
      <w:r w:rsidRPr="00BB3F5B">
        <w:rPr>
          <w:rFonts w:eastAsia="Times New Roman"/>
          <w:i/>
          <w:iCs/>
          <w:sz w:val="24"/>
          <w:szCs w:val="24"/>
        </w:rPr>
        <w:t>проводить комплексный лингвистический анализ текста в соответствиис его функционально-стилевой и жанровой принадлежностью;</w:t>
      </w:r>
    </w:p>
    <w:p w:rsidR="004B40AD" w:rsidRPr="00BB3F5B" w:rsidRDefault="004B40AD" w:rsidP="004B40AD">
      <w:pPr>
        <w:spacing w:line="15" w:lineRule="exact"/>
        <w:rPr>
          <w:sz w:val="24"/>
          <w:szCs w:val="24"/>
        </w:rPr>
      </w:pPr>
    </w:p>
    <w:p w:rsidR="004B40AD" w:rsidRPr="00BB3F5B" w:rsidRDefault="004B40AD" w:rsidP="004B40AD">
      <w:pPr>
        <w:spacing w:line="234" w:lineRule="auto"/>
        <w:ind w:firstLine="852"/>
        <w:rPr>
          <w:sz w:val="24"/>
          <w:szCs w:val="24"/>
        </w:rPr>
      </w:pPr>
      <w:r w:rsidRPr="00BB3F5B">
        <w:rPr>
          <w:rFonts w:eastAsia="Times New Roman"/>
          <w:sz w:val="24"/>
          <w:szCs w:val="24"/>
        </w:rPr>
        <w:t>–</w:t>
      </w:r>
      <w:r w:rsidRPr="00BB3F5B">
        <w:rPr>
          <w:rFonts w:eastAsia="Times New Roman"/>
          <w:i/>
          <w:iCs/>
          <w:sz w:val="24"/>
          <w:szCs w:val="24"/>
        </w:rPr>
        <w:t>критически оценивать устный монологический текст и устный диалогический текст;</w:t>
      </w:r>
    </w:p>
    <w:p w:rsidR="004B40AD" w:rsidRPr="00BB3F5B" w:rsidRDefault="004B40AD" w:rsidP="004B40AD">
      <w:pPr>
        <w:spacing w:line="15" w:lineRule="exact"/>
        <w:rPr>
          <w:sz w:val="24"/>
          <w:szCs w:val="24"/>
        </w:rPr>
      </w:pPr>
    </w:p>
    <w:p w:rsidR="004B40AD" w:rsidRPr="00BB3F5B" w:rsidRDefault="004B40AD" w:rsidP="004B40AD">
      <w:pPr>
        <w:spacing w:line="234" w:lineRule="auto"/>
        <w:ind w:firstLine="852"/>
        <w:rPr>
          <w:sz w:val="24"/>
          <w:szCs w:val="24"/>
        </w:rPr>
      </w:pPr>
      <w:r w:rsidRPr="00BB3F5B">
        <w:rPr>
          <w:rFonts w:eastAsia="Times New Roman"/>
          <w:sz w:val="24"/>
          <w:szCs w:val="24"/>
        </w:rPr>
        <w:t>–</w:t>
      </w:r>
      <w:r w:rsidRPr="00BB3F5B">
        <w:rPr>
          <w:rFonts w:eastAsia="Times New Roman"/>
          <w:i/>
          <w:iCs/>
          <w:sz w:val="24"/>
          <w:szCs w:val="24"/>
        </w:rPr>
        <w:t>выступать перед аудиторией с текстами различной жанровой принадлежности;</w:t>
      </w:r>
    </w:p>
    <w:p w:rsidR="004B40AD" w:rsidRPr="00BB3F5B" w:rsidRDefault="004B40AD" w:rsidP="004B40AD">
      <w:pPr>
        <w:spacing w:line="4" w:lineRule="exact"/>
        <w:rPr>
          <w:sz w:val="24"/>
          <w:szCs w:val="24"/>
        </w:rPr>
      </w:pPr>
    </w:p>
    <w:p w:rsidR="004B40AD" w:rsidRPr="00BB3F5B" w:rsidRDefault="004B40AD" w:rsidP="004B40AD">
      <w:pPr>
        <w:ind w:left="860"/>
        <w:rPr>
          <w:sz w:val="24"/>
          <w:szCs w:val="24"/>
        </w:rPr>
      </w:pPr>
      <w:r w:rsidRPr="00BB3F5B">
        <w:rPr>
          <w:rFonts w:eastAsia="Times New Roman"/>
          <w:sz w:val="24"/>
          <w:szCs w:val="24"/>
        </w:rPr>
        <w:t xml:space="preserve">–  </w:t>
      </w:r>
      <w:r w:rsidRPr="00BB3F5B">
        <w:rPr>
          <w:rFonts w:eastAsia="Times New Roman"/>
          <w:i/>
          <w:iCs/>
          <w:sz w:val="24"/>
          <w:szCs w:val="24"/>
        </w:rPr>
        <w:t>осуществлять речевой самоконтроль,самооценку,самокоррекцию;</w:t>
      </w:r>
    </w:p>
    <w:p w:rsidR="004B40AD" w:rsidRPr="00BB3F5B" w:rsidRDefault="004B40AD" w:rsidP="004B40AD">
      <w:pPr>
        <w:spacing w:line="13" w:lineRule="exact"/>
        <w:rPr>
          <w:sz w:val="24"/>
          <w:szCs w:val="24"/>
        </w:rPr>
      </w:pPr>
    </w:p>
    <w:p w:rsidR="004B40AD" w:rsidRPr="00BB3F5B" w:rsidRDefault="004B40AD" w:rsidP="004B40AD">
      <w:pPr>
        <w:spacing w:line="235" w:lineRule="auto"/>
        <w:ind w:firstLine="852"/>
        <w:rPr>
          <w:sz w:val="24"/>
          <w:szCs w:val="24"/>
        </w:rPr>
      </w:pPr>
      <w:r w:rsidRPr="00BB3F5B">
        <w:rPr>
          <w:rFonts w:eastAsia="Times New Roman"/>
          <w:sz w:val="24"/>
          <w:szCs w:val="24"/>
        </w:rPr>
        <w:t xml:space="preserve">– </w:t>
      </w:r>
      <w:r w:rsidRPr="00BB3F5B">
        <w:rPr>
          <w:rFonts w:eastAsia="Times New Roman"/>
          <w:i/>
          <w:iCs/>
          <w:sz w:val="24"/>
          <w:szCs w:val="24"/>
        </w:rPr>
        <w:t>использовать языковые средства с учетом вариативности современногорусского языка;</w:t>
      </w:r>
    </w:p>
    <w:p w:rsidR="004B40AD" w:rsidRPr="00BB3F5B" w:rsidRDefault="004B40AD" w:rsidP="004B40AD">
      <w:pPr>
        <w:ind w:left="860"/>
        <w:rPr>
          <w:sz w:val="24"/>
          <w:szCs w:val="24"/>
        </w:rPr>
      </w:pPr>
      <w:r w:rsidRPr="00BB3F5B">
        <w:rPr>
          <w:rFonts w:eastAsia="Times New Roman"/>
          <w:sz w:val="24"/>
          <w:szCs w:val="24"/>
        </w:rPr>
        <w:t xml:space="preserve">– </w:t>
      </w:r>
      <w:r w:rsidRPr="00BB3F5B">
        <w:rPr>
          <w:rFonts w:eastAsia="Times New Roman"/>
          <w:i/>
          <w:iCs/>
          <w:sz w:val="24"/>
          <w:szCs w:val="24"/>
        </w:rPr>
        <w:t>проводить анализ коммуникативных качеств и эффективности речи;</w:t>
      </w:r>
    </w:p>
    <w:p w:rsidR="004B40AD" w:rsidRPr="00BB3F5B" w:rsidRDefault="004B40AD" w:rsidP="004B40AD">
      <w:pPr>
        <w:spacing w:line="12" w:lineRule="exact"/>
        <w:rPr>
          <w:sz w:val="24"/>
          <w:szCs w:val="24"/>
        </w:rPr>
      </w:pPr>
    </w:p>
    <w:p w:rsidR="004B40AD" w:rsidRPr="00BB3F5B" w:rsidRDefault="004B40AD" w:rsidP="004B40AD">
      <w:pPr>
        <w:spacing w:line="234" w:lineRule="auto"/>
        <w:ind w:firstLine="852"/>
        <w:rPr>
          <w:sz w:val="24"/>
          <w:szCs w:val="24"/>
        </w:rPr>
      </w:pPr>
      <w:r w:rsidRPr="00BB3F5B">
        <w:rPr>
          <w:rFonts w:eastAsia="Times New Roman"/>
          <w:sz w:val="24"/>
          <w:szCs w:val="24"/>
        </w:rPr>
        <w:t xml:space="preserve">– </w:t>
      </w:r>
      <w:r w:rsidRPr="00BB3F5B">
        <w:rPr>
          <w:rFonts w:eastAsia="Times New Roman"/>
          <w:i/>
          <w:iCs/>
          <w:sz w:val="24"/>
          <w:szCs w:val="24"/>
        </w:rPr>
        <w:t>редактировать устные и письменные тексты различных стилей и жанров на основе знаний о нормах русского литературного языка;</w:t>
      </w:r>
    </w:p>
    <w:p w:rsidR="004B40AD" w:rsidRPr="00BB3F5B" w:rsidRDefault="004B40AD" w:rsidP="004B40AD">
      <w:pPr>
        <w:spacing w:line="17" w:lineRule="exact"/>
        <w:rPr>
          <w:sz w:val="24"/>
          <w:szCs w:val="24"/>
        </w:rPr>
      </w:pPr>
    </w:p>
    <w:p w:rsidR="004B40AD" w:rsidRPr="00BB3F5B" w:rsidRDefault="004B40AD" w:rsidP="004B40AD">
      <w:pPr>
        <w:spacing w:line="234" w:lineRule="auto"/>
        <w:ind w:firstLine="852"/>
        <w:rPr>
          <w:sz w:val="24"/>
          <w:szCs w:val="24"/>
        </w:rPr>
      </w:pPr>
      <w:r w:rsidRPr="00BB3F5B">
        <w:rPr>
          <w:rFonts w:eastAsia="Times New Roman"/>
          <w:sz w:val="24"/>
          <w:szCs w:val="24"/>
        </w:rPr>
        <w:t>–</w:t>
      </w:r>
      <w:r w:rsidRPr="00BB3F5B">
        <w:rPr>
          <w:rFonts w:eastAsia="Times New Roman"/>
          <w:i/>
          <w:iCs/>
          <w:sz w:val="24"/>
          <w:szCs w:val="24"/>
        </w:rPr>
        <w:t>определять пути совершенствования собственных коммуникативных способностей и культуры речи.</w:t>
      </w:r>
    </w:p>
    <w:p w:rsidR="004B40AD" w:rsidRPr="00BB3F5B" w:rsidRDefault="004B40AD" w:rsidP="004B40AD">
      <w:pPr>
        <w:spacing w:line="15" w:lineRule="exact"/>
        <w:rPr>
          <w:sz w:val="24"/>
          <w:szCs w:val="24"/>
        </w:rPr>
      </w:pPr>
    </w:p>
    <w:p w:rsidR="004B40AD" w:rsidRPr="00BB3F5B" w:rsidRDefault="004B40AD" w:rsidP="004B40AD">
      <w:pPr>
        <w:spacing w:line="238" w:lineRule="auto"/>
        <w:ind w:firstLine="720"/>
        <w:jc w:val="both"/>
        <w:rPr>
          <w:sz w:val="24"/>
          <w:szCs w:val="24"/>
        </w:rPr>
      </w:pPr>
      <w:r w:rsidRPr="00BB3F5B">
        <w:rPr>
          <w:rFonts w:eastAsia="Times New Roman"/>
          <w:b/>
          <w:bCs/>
          <w:sz w:val="24"/>
          <w:szCs w:val="24"/>
        </w:rPr>
        <w:t xml:space="preserve">Предметная область Литература. </w:t>
      </w:r>
      <w:r w:rsidRPr="00BB3F5B">
        <w:rPr>
          <w:rFonts w:eastAsia="Times New Roman"/>
          <w:sz w:val="24"/>
          <w:szCs w:val="24"/>
        </w:rPr>
        <w:t>Образовательная программа по литературе воплощает идею внедрения в практику российской школы деятельностного подхода к организации обучения. Главным условием реализации данной идеи яв-ляется заявленное в образовательной программе основной школы принципиально новое осмысление результатов образовательной деятельности: освоение учебного предметного материала должно быть соотнесено с личностными и метапредметными результатами. Планируемые предметные результаты, определенные программой по литературе, предполагают формирование читательской компетентности и знакомство с ресурсами для дальнейшего пополнения и углубления знаний о литературе.</w:t>
      </w:r>
    </w:p>
    <w:p w:rsidR="004B40AD" w:rsidRPr="00BB3F5B" w:rsidRDefault="004B40AD" w:rsidP="004B40AD">
      <w:pPr>
        <w:spacing w:line="25" w:lineRule="exact"/>
        <w:rPr>
          <w:sz w:val="24"/>
          <w:szCs w:val="24"/>
        </w:rPr>
      </w:pPr>
    </w:p>
    <w:p w:rsidR="004B40AD" w:rsidRPr="00BB3F5B" w:rsidRDefault="004B40AD" w:rsidP="004B40AD">
      <w:pPr>
        <w:spacing w:line="238" w:lineRule="auto"/>
        <w:ind w:firstLine="720"/>
        <w:jc w:val="both"/>
        <w:rPr>
          <w:sz w:val="24"/>
          <w:szCs w:val="24"/>
        </w:rPr>
      </w:pPr>
      <w:r w:rsidRPr="00BB3F5B">
        <w:rPr>
          <w:rFonts w:eastAsia="Times New Roman"/>
          <w:sz w:val="24"/>
          <w:szCs w:val="24"/>
        </w:rPr>
        <w:t>Цель учебного предмета «Литература»: формирование культуры читательского восприятия и достижение читательской самостоятельности обучающихся, основанных на навыках анализа и интерпретации литературных текстов. Стратегическая цель предмета в 10-11-х классах - завершение формирования, соответствующего возрастному и образовательному уровню обучающихся отношения к чтению художественной литературы как к деятельности, имеющей личностную и социальную ценность, как к средству самопознания и саморазвития. Задачи учебного предмета «Литература»:</w:t>
      </w:r>
    </w:p>
    <w:p w:rsidR="004B40AD" w:rsidRPr="00BB3F5B" w:rsidRDefault="004B40AD" w:rsidP="004B40AD">
      <w:pPr>
        <w:spacing w:line="23" w:lineRule="exact"/>
        <w:rPr>
          <w:sz w:val="24"/>
          <w:szCs w:val="24"/>
        </w:rPr>
      </w:pPr>
    </w:p>
    <w:p w:rsidR="004B40AD" w:rsidRPr="00BB3F5B" w:rsidRDefault="004B40AD" w:rsidP="004B40AD">
      <w:pPr>
        <w:spacing w:line="234" w:lineRule="auto"/>
        <w:ind w:firstLine="852"/>
        <w:rPr>
          <w:sz w:val="24"/>
          <w:szCs w:val="24"/>
        </w:rPr>
      </w:pPr>
      <w:r w:rsidRPr="00BB3F5B">
        <w:rPr>
          <w:rFonts w:eastAsia="Times New Roman"/>
          <w:sz w:val="24"/>
          <w:szCs w:val="24"/>
        </w:rPr>
        <w:t>-получение опыта медленного чтения произведений русской, родной (региональной) и мировой литературы;</w:t>
      </w:r>
    </w:p>
    <w:p w:rsidR="004B40AD" w:rsidRPr="00BB3F5B" w:rsidRDefault="004B40AD" w:rsidP="004B40AD">
      <w:pPr>
        <w:spacing w:line="15" w:lineRule="exact"/>
        <w:rPr>
          <w:sz w:val="24"/>
          <w:szCs w:val="24"/>
        </w:rPr>
      </w:pPr>
    </w:p>
    <w:p w:rsidR="004B40AD" w:rsidRPr="00BB3F5B" w:rsidRDefault="004B40AD" w:rsidP="004B40AD">
      <w:pPr>
        <w:spacing w:line="236" w:lineRule="auto"/>
        <w:ind w:firstLine="852"/>
        <w:jc w:val="both"/>
        <w:rPr>
          <w:sz w:val="24"/>
          <w:szCs w:val="24"/>
        </w:rPr>
      </w:pPr>
      <w:r w:rsidRPr="00BB3F5B">
        <w:rPr>
          <w:rFonts w:eastAsia="Times New Roman"/>
          <w:sz w:val="24"/>
          <w:szCs w:val="24"/>
        </w:rPr>
        <w:t>-овладение необходимым понятийным и терминологическим аппаратом, позволяющим обобщать и осмыслять читательский опыт в устной и письменной форме;</w:t>
      </w:r>
    </w:p>
    <w:p w:rsidR="004B40AD" w:rsidRPr="00BB3F5B" w:rsidRDefault="004B40AD" w:rsidP="004B40AD">
      <w:pPr>
        <w:spacing w:line="237" w:lineRule="auto"/>
        <w:ind w:firstLine="852"/>
        <w:jc w:val="both"/>
        <w:rPr>
          <w:sz w:val="24"/>
          <w:szCs w:val="24"/>
        </w:rPr>
      </w:pPr>
      <w:r w:rsidRPr="00BB3F5B">
        <w:rPr>
          <w:rFonts w:eastAsia="Times New Roman"/>
          <w:sz w:val="24"/>
          <w:szCs w:val="24"/>
        </w:rPr>
        <w:t>-овладение навыком анализа текста художественного произведения (умение выделять основные темы произведения, его проблематику, определять жанровые и родовые, сюжетные и композиционные решения автора, место, время и способ изображения действия, стилистическое и речевое своеобразие текста, прямой и переносные планы текста, умение «видеть» подтексты);</w:t>
      </w:r>
    </w:p>
    <w:p w:rsidR="004B40AD" w:rsidRPr="00BB3F5B" w:rsidRDefault="004B40AD" w:rsidP="004B40AD">
      <w:pPr>
        <w:spacing w:line="21" w:lineRule="exact"/>
        <w:rPr>
          <w:sz w:val="24"/>
          <w:szCs w:val="24"/>
        </w:rPr>
      </w:pPr>
    </w:p>
    <w:p w:rsidR="004B40AD" w:rsidRPr="00BB3F5B" w:rsidRDefault="004B40AD" w:rsidP="004B40AD">
      <w:pPr>
        <w:spacing w:line="237" w:lineRule="auto"/>
        <w:ind w:firstLine="852"/>
        <w:jc w:val="both"/>
        <w:rPr>
          <w:sz w:val="24"/>
          <w:szCs w:val="24"/>
        </w:rPr>
      </w:pPr>
      <w:r w:rsidRPr="00BB3F5B">
        <w:rPr>
          <w:rFonts w:eastAsia="Times New Roman"/>
          <w:sz w:val="24"/>
          <w:szCs w:val="24"/>
        </w:rPr>
        <w:t>-формирование умения анализировать в устной и письменной форме самостоятельно прочитанные произведения, их отдельные фрагменты, аспекты; - формирование умения самостоятельно создавать тексты различных жанров (ответы на вопросы, рецензии, аннотации и др.);</w:t>
      </w:r>
    </w:p>
    <w:p w:rsidR="004B40AD" w:rsidRPr="00BB3F5B" w:rsidRDefault="004B40AD" w:rsidP="004B40AD">
      <w:pPr>
        <w:spacing w:line="15" w:lineRule="exact"/>
        <w:rPr>
          <w:sz w:val="24"/>
          <w:szCs w:val="24"/>
        </w:rPr>
      </w:pPr>
    </w:p>
    <w:p w:rsidR="004B40AD" w:rsidRPr="00BB3F5B" w:rsidRDefault="004B40AD" w:rsidP="004B40AD">
      <w:pPr>
        <w:spacing w:line="234" w:lineRule="auto"/>
        <w:ind w:firstLine="852"/>
        <w:jc w:val="both"/>
        <w:rPr>
          <w:sz w:val="24"/>
          <w:szCs w:val="24"/>
        </w:rPr>
      </w:pPr>
      <w:r w:rsidRPr="00BB3F5B">
        <w:rPr>
          <w:rFonts w:eastAsia="Times New Roman"/>
          <w:sz w:val="24"/>
          <w:szCs w:val="24"/>
        </w:rPr>
        <w:t>-овладение умением определять стратегию своего чтения; - овладение умением делать читательский выбор;</w:t>
      </w:r>
    </w:p>
    <w:p w:rsidR="004B40AD" w:rsidRPr="00BB3F5B" w:rsidRDefault="004B40AD" w:rsidP="004B40AD">
      <w:pPr>
        <w:spacing w:line="15" w:lineRule="exact"/>
        <w:rPr>
          <w:sz w:val="24"/>
          <w:szCs w:val="24"/>
        </w:rPr>
      </w:pPr>
    </w:p>
    <w:p w:rsidR="004B40AD" w:rsidRPr="00BB3F5B" w:rsidRDefault="004B40AD" w:rsidP="004B40AD">
      <w:pPr>
        <w:spacing w:line="237" w:lineRule="auto"/>
        <w:ind w:firstLine="852"/>
        <w:jc w:val="both"/>
        <w:rPr>
          <w:sz w:val="24"/>
          <w:szCs w:val="24"/>
        </w:rPr>
      </w:pPr>
      <w:r w:rsidRPr="00BB3F5B">
        <w:rPr>
          <w:rFonts w:eastAsia="Times New Roman"/>
          <w:sz w:val="24"/>
          <w:szCs w:val="24"/>
        </w:rPr>
        <w:t>-формирование умения использовать в читательской, учебной и исследовательской деятельности ресурсов библиотек, музеев, архивов, в том числе цифровых, виртуальных;</w:t>
      </w:r>
    </w:p>
    <w:p w:rsidR="004B40AD" w:rsidRPr="00BB3F5B" w:rsidRDefault="004B40AD" w:rsidP="004B40AD">
      <w:pPr>
        <w:spacing w:line="14" w:lineRule="exact"/>
        <w:rPr>
          <w:sz w:val="24"/>
          <w:szCs w:val="24"/>
        </w:rPr>
      </w:pPr>
    </w:p>
    <w:p w:rsidR="004B40AD" w:rsidRPr="00BB3F5B" w:rsidRDefault="004B40AD" w:rsidP="004B40AD">
      <w:pPr>
        <w:spacing w:line="236" w:lineRule="auto"/>
        <w:ind w:firstLine="852"/>
        <w:jc w:val="both"/>
        <w:rPr>
          <w:sz w:val="24"/>
          <w:szCs w:val="24"/>
        </w:rPr>
      </w:pPr>
      <w:r w:rsidRPr="00BB3F5B">
        <w:rPr>
          <w:rFonts w:eastAsia="Times New Roman"/>
          <w:sz w:val="24"/>
          <w:szCs w:val="24"/>
        </w:rPr>
        <w:t>-овладение различными формами продуктивной читательской и текстовой деятельности (проектные и исследовательские работы о литературе, искусстве и др.);</w:t>
      </w:r>
    </w:p>
    <w:p w:rsidR="004B40AD" w:rsidRPr="00BB3F5B" w:rsidRDefault="004B40AD" w:rsidP="004B40AD">
      <w:pPr>
        <w:spacing w:line="15" w:lineRule="exact"/>
        <w:rPr>
          <w:sz w:val="24"/>
          <w:szCs w:val="24"/>
        </w:rPr>
      </w:pPr>
    </w:p>
    <w:p w:rsidR="004B40AD" w:rsidRPr="00BB3F5B" w:rsidRDefault="004B40AD" w:rsidP="004B40AD">
      <w:pPr>
        <w:spacing w:line="235" w:lineRule="auto"/>
        <w:ind w:firstLine="852"/>
        <w:jc w:val="both"/>
        <w:rPr>
          <w:sz w:val="24"/>
          <w:szCs w:val="24"/>
        </w:rPr>
      </w:pPr>
      <w:r w:rsidRPr="00BB3F5B">
        <w:rPr>
          <w:rFonts w:eastAsia="Times New Roman"/>
          <w:sz w:val="24"/>
          <w:szCs w:val="24"/>
        </w:rPr>
        <w:t>-знакомство с историей литературы: русской и зарубежной литературной классикой, современным литературным процессом;</w:t>
      </w:r>
    </w:p>
    <w:p w:rsidR="004B40AD" w:rsidRPr="00BB3F5B" w:rsidRDefault="004B40AD" w:rsidP="004B40AD">
      <w:pPr>
        <w:spacing w:line="15" w:lineRule="exact"/>
        <w:rPr>
          <w:sz w:val="24"/>
          <w:szCs w:val="24"/>
        </w:rPr>
      </w:pPr>
    </w:p>
    <w:p w:rsidR="004B40AD" w:rsidRPr="00BB3F5B" w:rsidRDefault="004B40AD" w:rsidP="004B40AD">
      <w:pPr>
        <w:spacing w:line="234" w:lineRule="auto"/>
        <w:ind w:firstLine="852"/>
        <w:jc w:val="both"/>
        <w:rPr>
          <w:sz w:val="24"/>
          <w:szCs w:val="24"/>
        </w:rPr>
      </w:pPr>
      <w:r w:rsidRPr="00BB3F5B">
        <w:rPr>
          <w:rFonts w:eastAsia="Times New Roman"/>
          <w:sz w:val="24"/>
          <w:szCs w:val="24"/>
        </w:rPr>
        <w:t>-знакомство со смежными с литературой сферами искусства и научного знания (культурология, психология, социология и др.).</w:t>
      </w:r>
    </w:p>
    <w:p w:rsidR="004B40AD" w:rsidRPr="00BB3F5B" w:rsidRDefault="004B40AD" w:rsidP="004B40AD">
      <w:pPr>
        <w:spacing w:line="15" w:lineRule="exact"/>
        <w:rPr>
          <w:sz w:val="24"/>
          <w:szCs w:val="24"/>
        </w:rPr>
      </w:pPr>
    </w:p>
    <w:p w:rsidR="004B40AD" w:rsidRPr="00BB3F5B" w:rsidRDefault="004B40AD" w:rsidP="004B40AD">
      <w:pPr>
        <w:spacing w:line="239" w:lineRule="auto"/>
        <w:ind w:firstLine="720"/>
        <w:jc w:val="both"/>
        <w:rPr>
          <w:sz w:val="24"/>
          <w:szCs w:val="24"/>
        </w:rPr>
      </w:pPr>
      <w:r w:rsidRPr="00BB3F5B">
        <w:rPr>
          <w:rFonts w:eastAsia="Times New Roman"/>
          <w:sz w:val="24"/>
          <w:szCs w:val="24"/>
        </w:rPr>
        <w:t xml:space="preserve">Перенесение фокуса внимания в литературном образовании с произведения литературы как объекта изучения на субъектность читателя является приоритетной задачей программы, поэтому в основе ее содержания описание условий, при которых может быть организована и обеспечена самостоятельная продуктивная читательская деятельность обучающихся. Под читательской деятельностью понимается определение читательской задачи, поиск и подбор текстов для чтения, их восприятие и анализ, оценка интерпретация. Сама по себе «прочитанность» того или иного произведения или даже перечня рекомендованных для изучения произведений отечественной и </w:t>
      </w:r>
      <w:r w:rsidRPr="00BB3F5B">
        <w:rPr>
          <w:rFonts w:eastAsia="Times New Roman"/>
          <w:sz w:val="24"/>
          <w:szCs w:val="24"/>
        </w:rPr>
        <w:lastRenderedPageBreak/>
        <w:t>мировой классики не может считаться достаточным итогом школьного литературного образования, если при этом не сформированы личностные компетенции читателя: способность самостоятельно ориентироваться в многообразии литератур, читать и воспринимать прочитанное, анализировать его и давать ему свою оценку и интерпретацию, рекомендовать для чтения другим читателям. Важно, чтобы чтение не прерывалось вместе с завершением основного образования, а прочитанное в школе становилось базой для дальнейшего чтения и осмысления произведений как классики, так и современной литературы, определяя траекторию читательского роста личности. Формирование читательской самостоятельности - работа в сменяющихся форматах в зоне ближайшего развития читателя (совместное медленное чтение или деятельность по поиску информации, сопровождение или создание читательских мотиваций, условия для продуктивной самостоятельной деятельности) - это ключевая задача учителя, которая во многом определяется изменением его роли в учебной деятельности в соответствии с требованиями ФГОС СОО.</w:t>
      </w:r>
    </w:p>
    <w:p w:rsidR="004B40AD" w:rsidRPr="00BB3F5B" w:rsidRDefault="004B40AD" w:rsidP="004B40AD">
      <w:pPr>
        <w:spacing w:line="200" w:lineRule="exact"/>
        <w:rPr>
          <w:sz w:val="24"/>
          <w:szCs w:val="24"/>
        </w:rPr>
      </w:pPr>
    </w:p>
    <w:p w:rsidR="004B40AD" w:rsidRPr="00BB3F5B" w:rsidRDefault="004B40AD" w:rsidP="004B40AD">
      <w:pPr>
        <w:spacing w:line="237" w:lineRule="auto"/>
        <w:ind w:firstLine="720"/>
        <w:jc w:val="both"/>
        <w:rPr>
          <w:sz w:val="24"/>
          <w:szCs w:val="24"/>
        </w:rPr>
      </w:pPr>
      <w:r w:rsidRPr="00BB3F5B">
        <w:rPr>
          <w:rFonts w:eastAsia="Times New Roman"/>
          <w:sz w:val="24"/>
          <w:szCs w:val="24"/>
        </w:rPr>
        <w:t>Для обеспечения субъектности читателя в программе предложен модульный принцип формирования рабочей программы: структура каждого модуля определена логикой освоения конкретных видов читательской деятельности и последовательного формирования читательской компетентности, т.е. способности самостоятельно осуществлять читательскую деятельность на незнакомом материале.</w:t>
      </w:r>
    </w:p>
    <w:p w:rsidR="004B40AD" w:rsidRPr="00BB3F5B" w:rsidRDefault="004B40AD" w:rsidP="004B40AD">
      <w:pPr>
        <w:spacing w:line="26" w:lineRule="exact"/>
        <w:rPr>
          <w:sz w:val="24"/>
          <w:szCs w:val="24"/>
        </w:rPr>
      </w:pPr>
    </w:p>
    <w:p w:rsidR="004B40AD" w:rsidRPr="00BB3F5B" w:rsidRDefault="004B40AD" w:rsidP="00DF40D7">
      <w:pPr>
        <w:numPr>
          <w:ilvl w:val="3"/>
          <w:numId w:val="37"/>
        </w:numPr>
        <w:tabs>
          <w:tab w:val="left" w:pos="1234"/>
        </w:tabs>
        <w:spacing w:line="234" w:lineRule="auto"/>
        <w:ind w:left="260" w:firstLine="710"/>
        <w:rPr>
          <w:rFonts w:eastAsia="Times New Roman"/>
          <w:b/>
          <w:bCs/>
          <w:sz w:val="24"/>
          <w:szCs w:val="24"/>
        </w:rPr>
      </w:pPr>
      <w:r w:rsidRPr="00BB3F5B">
        <w:rPr>
          <w:rFonts w:eastAsia="Times New Roman"/>
          <w:b/>
          <w:bCs/>
          <w:sz w:val="24"/>
          <w:szCs w:val="24"/>
        </w:rPr>
        <w:t>результате изучения учебного предмета «Литература» на уровне среднего общего образования:</w:t>
      </w:r>
    </w:p>
    <w:p w:rsidR="004B40AD" w:rsidRPr="00BB3F5B" w:rsidRDefault="004B40AD" w:rsidP="004B40AD">
      <w:pPr>
        <w:spacing w:line="2" w:lineRule="exact"/>
        <w:rPr>
          <w:rFonts w:eastAsia="Times New Roman"/>
          <w:b/>
          <w:bCs/>
          <w:sz w:val="24"/>
          <w:szCs w:val="24"/>
        </w:rPr>
      </w:pPr>
    </w:p>
    <w:p w:rsidR="004B40AD" w:rsidRPr="00BB3F5B" w:rsidRDefault="004B40AD" w:rsidP="004B40AD">
      <w:pPr>
        <w:ind w:left="720"/>
        <w:rPr>
          <w:rFonts w:eastAsia="Times New Roman"/>
          <w:b/>
          <w:bCs/>
          <w:sz w:val="24"/>
          <w:szCs w:val="24"/>
        </w:rPr>
      </w:pPr>
      <w:r w:rsidRPr="00BB3F5B">
        <w:rPr>
          <w:rFonts w:eastAsia="Times New Roman"/>
          <w:b/>
          <w:bCs/>
          <w:sz w:val="24"/>
          <w:szCs w:val="24"/>
        </w:rPr>
        <w:t>Выпускник на базовом уровне научится:</w:t>
      </w:r>
    </w:p>
    <w:p w:rsidR="004B40AD" w:rsidRPr="00BB3F5B" w:rsidRDefault="004B40AD" w:rsidP="004B40AD">
      <w:pPr>
        <w:spacing w:line="8" w:lineRule="exact"/>
        <w:rPr>
          <w:rFonts w:eastAsia="Times New Roman"/>
          <w:b/>
          <w:bCs/>
          <w:sz w:val="24"/>
          <w:szCs w:val="24"/>
        </w:rPr>
      </w:pPr>
    </w:p>
    <w:p w:rsidR="004B40AD" w:rsidRPr="00BB3F5B" w:rsidRDefault="004B40AD" w:rsidP="004B40AD">
      <w:pPr>
        <w:spacing w:line="236" w:lineRule="auto"/>
        <w:ind w:firstLine="720"/>
        <w:jc w:val="both"/>
        <w:rPr>
          <w:rFonts w:eastAsia="Times New Roman"/>
          <w:b/>
          <w:bCs/>
          <w:sz w:val="24"/>
          <w:szCs w:val="24"/>
        </w:rPr>
      </w:pPr>
      <w:r w:rsidRPr="00BB3F5B">
        <w:rPr>
          <w:rFonts w:eastAsia="Times New Roman"/>
          <w:sz w:val="24"/>
          <w:szCs w:val="24"/>
        </w:rPr>
        <w:t>– демонстрировать знание произведений русской, родной и мировой литературы, приводя примеры двух или более текстов, затрагивающих общие темы или проблемы;</w:t>
      </w:r>
    </w:p>
    <w:p w:rsidR="004B40AD" w:rsidRPr="00BB3F5B" w:rsidRDefault="004B40AD" w:rsidP="004B40AD">
      <w:pPr>
        <w:spacing w:line="14" w:lineRule="exact"/>
        <w:rPr>
          <w:rFonts w:eastAsia="Times New Roman"/>
          <w:b/>
          <w:bCs/>
          <w:sz w:val="24"/>
          <w:szCs w:val="24"/>
        </w:rPr>
      </w:pPr>
    </w:p>
    <w:p w:rsidR="004B40AD" w:rsidRPr="00BB3F5B" w:rsidRDefault="004B40AD" w:rsidP="004B40AD">
      <w:pPr>
        <w:spacing w:line="235" w:lineRule="auto"/>
        <w:ind w:firstLine="720"/>
        <w:rPr>
          <w:rFonts w:eastAsia="Times New Roman"/>
          <w:b/>
          <w:bCs/>
          <w:sz w:val="24"/>
          <w:szCs w:val="24"/>
        </w:rPr>
      </w:pPr>
      <w:r w:rsidRPr="00BB3F5B">
        <w:rPr>
          <w:rFonts w:eastAsia="Times New Roman"/>
          <w:sz w:val="24"/>
          <w:szCs w:val="24"/>
        </w:rPr>
        <w:t>–в устной и письменной форме обобщать и анализировать свой читательский опыт, а именно:</w:t>
      </w:r>
    </w:p>
    <w:p w:rsidR="004B40AD" w:rsidRPr="00BB3F5B" w:rsidRDefault="004B40AD" w:rsidP="004B40AD">
      <w:pPr>
        <w:spacing w:line="15" w:lineRule="exact"/>
        <w:rPr>
          <w:rFonts w:eastAsia="Times New Roman"/>
          <w:b/>
          <w:bCs/>
          <w:sz w:val="24"/>
          <w:szCs w:val="24"/>
        </w:rPr>
      </w:pPr>
    </w:p>
    <w:p w:rsidR="004B40AD" w:rsidRPr="00BB3F5B" w:rsidRDefault="004B40AD" w:rsidP="004B40AD">
      <w:pPr>
        <w:spacing w:line="236" w:lineRule="auto"/>
        <w:ind w:firstLine="720"/>
        <w:jc w:val="both"/>
        <w:rPr>
          <w:rFonts w:eastAsia="Times New Roman"/>
          <w:b/>
          <w:bCs/>
          <w:sz w:val="24"/>
          <w:szCs w:val="24"/>
        </w:rPr>
      </w:pPr>
      <w:r w:rsidRPr="00BB3F5B">
        <w:rPr>
          <w:rFonts w:eastAsia="Times New Roman"/>
          <w:sz w:val="24"/>
          <w:szCs w:val="24"/>
        </w:rPr>
        <w:t>• обосновывать выбор художественного произведения для анализа, приводя в качестве аргумента как тему (темы) произведения, так и его проблематику (содержащиеся в нем смыслы и подтексты);</w:t>
      </w:r>
    </w:p>
    <w:p w:rsidR="004B40AD" w:rsidRPr="00BB3F5B" w:rsidRDefault="004B40AD" w:rsidP="004B40AD">
      <w:pPr>
        <w:spacing w:line="15" w:lineRule="exact"/>
        <w:rPr>
          <w:rFonts w:eastAsia="Times New Roman"/>
          <w:b/>
          <w:bCs/>
          <w:sz w:val="24"/>
          <w:szCs w:val="24"/>
        </w:rPr>
      </w:pPr>
    </w:p>
    <w:p w:rsidR="004B40AD" w:rsidRPr="00BB3F5B" w:rsidRDefault="004B40AD" w:rsidP="004B40AD">
      <w:pPr>
        <w:spacing w:line="234" w:lineRule="auto"/>
        <w:ind w:firstLine="720"/>
        <w:rPr>
          <w:rFonts w:eastAsia="Times New Roman"/>
          <w:b/>
          <w:bCs/>
          <w:sz w:val="24"/>
          <w:szCs w:val="24"/>
        </w:rPr>
      </w:pPr>
      <w:r w:rsidRPr="00BB3F5B">
        <w:rPr>
          <w:rFonts w:eastAsia="Times New Roman"/>
          <w:sz w:val="24"/>
          <w:szCs w:val="24"/>
        </w:rPr>
        <w:t>• использовать для раскрытия тезисов своего высказывания указание на фрагменты произведения, носящие проблемный характер и требующие анализа;</w:t>
      </w:r>
    </w:p>
    <w:p w:rsidR="004B40AD" w:rsidRPr="00BB3F5B" w:rsidRDefault="004B40AD" w:rsidP="004B40AD">
      <w:pPr>
        <w:spacing w:line="17" w:lineRule="exact"/>
        <w:rPr>
          <w:rFonts w:eastAsia="Times New Roman"/>
          <w:b/>
          <w:bCs/>
          <w:sz w:val="24"/>
          <w:szCs w:val="24"/>
        </w:rPr>
      </w:pPr>
    </w:p>
    <w:p w:rsidR="004B40AD" w:rsidRPr="00BB3F5B" w:rsidRDefault="004B40AD" w:rsidP="004B40AD">
      <w:pPr>
        <w:spacing w:line="237" w:lineRule="auto"/>
        <w:ind w:firstLine="720"/>
        <w:jc w:val="both"/>
        <w:rPr>
          <w:rFonts w:eastAsia="Times New Roman"/>
          <w:b/>
          <w:bCs/>
          <w:sz w:val="24"/>
          <w:szCs w:val="24"/>
        </w:rPr>
      </w:pPr>
      <w:r w:rsidRPr="00BB3F5B">
        <w:rPr>
          <w:rFonts w:eastAsia="Times New Roman"/>
          <w:sz w:val="24"/>
          <w:szCs w:val="24"/>
        </w:rPr>
        <w:t>• давать объективное изложение текста: характеризуя произведение, выделять две (или более) основные темы или идеи произведения, показывать их развитие в ходе сюжета, их взаимодействие и взаимовлияние, в итоге раскрывая сложность художественного мира произведения;</w:t>
      </w:r>
    </w:p>
    <w:p w:rsidR="004B40AD" w:rsidRPr="00BB3F5B" w:rsidRDefault="004B40AD" w:rsidP="004B40AD">
      <w:pPr>
        <w:spacing w:line="14" w:lineRule="exact"/>
        <w:rPr>
          <w:rFonts w:eastAsia="Times New Roman"/>
          <w:b/>
          <w:bCs/>
          <w:sz w:val="24"/>
          <w:szCs w:val="24"/>
        </w:rPr>
      </w:pPr>
    </w:p>
    <w:p w:rsidR="004B40AD" w:rsidRPr="00BB3F5B" w:rsidRDefault="004B40AD" w:rsidP="004B40AD">
      <w:pPr>
        <w:spacing w:line="237" w:lineRule="auto"/>
        <w:ind w:firstLine="720"/>
        <w:jc w:val="both"/>
        <w:rPr>
          <w:rFonts w:eastAsia="Times New Roman"/>
          <w:b/>
          <w:bCs/>
          <w:sz w:val="24"/>
          <w:szCs w:val="24"/>
        </w:rPr>
      </w:pPr>
      <w:r w:rsidRPr="00BB3F5B">
        <w:rPr>
          <w:rFonts w:eastAsia="Times New Roman"/>
          <w:sz w:val="24"/>
          <w:szCs w:val="24"/>
        </w:rPr>
        <w:t>• анализировать жанрово-родовой выбор автора, раскрывать особенности развития и связей элементов художественного мира произведения: места и времени действия, способы изображения действия и его развития, способы введения персонажей и средства раскрытия и/или развития их характеров;</w:t>
      </w:r>
    </w:p>
    <w:p w:rsidR="004B40AD" w:rsidRPr="00BB3F5B" w:rsidRDefault="004B40AD" w:rsidP="004B40AD">
      <w:pPr>
        <w:spacing w:line="17" w:lineRule="exact"/>
        <w:rPr>
          <w:rFonts w:eastAsia="Times New Roman"/>
          <w:b/>
          <w:bCs/>
          <w:sz w:val="24"/>
          <w:szCs w:val="24"/>
        </w:rPr>
      </w:pPr>
    </w:p>
    <w:p w:rsidR="004B40AD" w:rsidRPr="00BB3F5B" w:rsidRDefault="004B40AD" w:rsidP="004B40AD">
      <w:pPr>
        <w:spacing w:line="236" w:lineRule="auto"/>
        <w:ind w:firstLine="720"/>
        <w:jc w:val="both"/>
        <w:rPr>
          <w:rFonts w:eastAsia="Times New Roman"/>
          <w:b/>
          <w:bCs/>
          <w:sz w:val="24"/>
          <w:szCs w:val="24"/>
        </w:rPr>
      </w:pPr>
      <w:r w:rsidRPr="00BB3F5B">
        <w:rPr>
          <w:rFonts w:eastAsia="Times New Roman"/>
          <w:sz w:val="24"/>
          <w:szCs w:val="24"/>
        </w:rPr>
        <w:t>• определять контекстуальное значение слов и фраз, используемых в художественном произведении (включая переносные и коннотативные значения), оценивать их художественную выразительность с точки зрения новизны, эмоциональной</w:t>
      </w:r>
    </w:p>
    <w:p w:rsidR="004B40AD" w:rsidRPr="00BB3F5B" w:rsidRDefault="004B40AD" w:rsidP="004B40AD">
      <w:pPr>
        <w:spacing w:line="1" w:lineRule="exact"/>
        <w:rPr>
          <w:rFonts w:eastAsia="Times New Roman"/>
          <w:b/>
          <w:bCs/>
          <w:sz w:val="24"/>
          <w:szCs w:val="24"/>
        </w:rPr>
      </w:pPr>
    </w:p>
    <w:p w:rsidR="004B40AD" w:rsidRPr="00BB3F5B" w:rsidRDefault="004B40AD" w:rsidP="00DF40D7">
      <w:pPr>
        <w:numPr>
          <w:ilvl w:val="0"/>
          <w:numId w:val="37"/>
        </w:numPr>
        <w:tabs>
          <w:tab w:val="left" w:pos="220"/>
        </w:tabs>
        <w:ind w:left="220" w:hanging="220"/>
        <w:rPr>
          <w:rFonts w:eastAsia="Times New Roman"/>
          <w:sz w:val="24"/>
          <w:szCs w:val="24"/>
        </w:rPr>
      </w:pPr>
      <w:r w:rsidRPr="00BB3F5B">
        <w:rPr>
          <w:rFonts w:eastAsia="Times New Roman"/>
          <w:sz w:val="24"/>
          <w:szCs w:val="24"/>
        </w:rPr>
        <w:t>смысловой наполненности, эстетической значимости;</w:t>
      </w:r>
    </w:p>
    <w:p w:rsidR="004B40AD" w:rsidRPr="00BB3F5B" w:rsidRDefault="004B40AD" w:rsidP="004B40AD">
      <w:pPr>
        <w:spacing w:line="12" w:lineRule="exact"/>
        <w:rPr>
          <w:rFonts w:eastAsia="Times New Roman"/>
          <w:sz w:val="24"/>
          <w:szCs w:val="24"/>
        </w:rPr>
      </w:pPr>
    </w:p>
    <w:p w:rsidR="004B40AD" w:rsidRPr="00BB3F5B" w:rsidRDefault="004B40AD" w:rsidP="00DF40D7">
      <w:pPr>
        <w:numPr>
          <w:ilvl w:val="2"/>
          <w:numId w:val="37"/>
        </w:numPr>
        <w:tabs>
          <w:tab w:val="left" w:pos="1224"/>
        </w:tabs>
        <w:spacing w:line="238" w:lineRule="auto"/>
        <w:ind w:firstLine="852"/>
        <w:jc w:val="both"/>
        <w:rPr>
          <w:rFonts w:eastAsia="Times New Roman"/>
          <w:sz w:val="24"/>
          <w:szCs w:val="24"/>
        </w:rPr>
      </w:pPr>
      <w:r w:rsidRPr="00BB3F5B">
        <w:rPr>
          <w:rFonts w:eastAsia="Times New Roman"/>
          <w:sz w:val="24"/>
          <w:szCs w:val="24"/>
        </w:rPr>
        <w:t>анализировать авторский выбор определенных композиционных решений в произведении, раскрывая, как взаиморасположение и взаимосвязь определенных частей текста способствует формированию его общей структуры и обусловливает эстетическое воздействие на читателя (например, выбор определенного зачина и концовки произведения, выбор между счастливой или трагической развязкой, открытым или закрытым финалом);</w:t>
      </w:r>
    </w:p>
    <w:p w:rsidR="004B40AD" w:rsidRPr="00BB3F5B" w:rsidRDefault="004B40AD" w:rsidP="004B40AD">
      <w:pPr>
        <w:spacing w:line="16" w:lineRule="exact"/>
        <w:rPr>
          <w:rFonts w:eastAsia="Times New Roman"/>
          <w:sz w:val="24"/>
          <w:szCs w:val="24"/>
        </w:rPr>
      </w:pPr>
    </w:p>
    <w:p w:rsidR="004B40AD" w:rsidRPr="00BB3F5B" w:rsidRDefault="004B40AD" w:rsidP="00DF40D7">
      <w:pPr>
        <w:numPr>
          <w:ilvl w:val="2"/>
          <w:numId w:val="37"/>
        </w:numPr>
        <w:tabs>
          <w:tab w:val="left" w:pos="1159"/>
        </w:tabs>
        <w:spacing w:line="237" w:lineRule="auto"/>
        <w:ind w:firstLine="852"/>
        <w:jc w:val="both"/>
        <w:rPr>
          <w:rFonts w:eastAsia="Times New Roman"/>
          <w:sz w:val="24"/>
          <w:szCs w:val="24"/>
        </w:rPr>
      </w:pPr>
      <w:r w:rsidRPr="00BB3F5B">
        <w:rPr>
          <w:rFonts w:eastAsia="Times New Roman"/>
          <w:sz w:val="24"/>
          <w:szCs w:val="24"/>
        </w:rPr>
        <w:t>анализировать случаи, когда для осмысления точки зрения автора и/или героев требуется отличать то, что прямо заявлено в тексте, от того, что в нем подразумевается (например, ирония, сатира, сарказм, аллегория, гипербола и т.п.);</w:t>
      </w:r>
    </w:p>
    <w:p w:rsidR="004B40AD" w:rsidRPr="00BB3F5B" w:rsidRDefault="004B40AD" w:rsidP="00DF40D7">
      <w:pPr>
        <w:numPr>
          <w:ilvl w:val="2"/>
          <w:numId w:val="37"/>
        </w:numPr>
        <w:tabs>
          <w:tab w:val="left" w:pos="1220"/>
        </w:tabs>
        <w:ind w:left="1220" w:hanging="368"/>
        <w:rPr>
          <w:rFonts w:eastAsia="Times New Roman"/>
          <w:sz w:val="24"/>
          <w:szCs w:val="24"/>
        </w:rPr>
      </w:pPr>
      <w:r w:rsidRPr="00BB3F5B">
        <w:rPr>
          <w:rFonts w:eastAsia="Times New Roman"/>
          <w:sz w:val="24"/>
          <w:szCs w:val="24"/>
        </w:rPr>
        <w:t>осуществлять следующую продуктивную деятельность:</w:t>
      </w:r>
    </w:p>
    <w:p w:rsidR="004B40AD" w:rsidRPr="00BB3F5B" w:rsidRDefault="004B40AD" w:rsidP="004B40AD">
      <w:pPr>
        <w:spacing w:line="12" w:lineRule="exact"/>
        <w:rPr>
          <w:rFonts w:eastAsia="Times New Roman"/>
          <w:sz w:val="24"/>
          <w:szCs w:val="24"/>
        </w:rPr>
      </w:pPr>
    </w:p>
    <w:p w:rsidR="00A04AAF" w:rsidRPr="00BB3F5B" w:rsidRDefault="004B40AD" w:rsidP="00A04AAF">
      <w:pPr>
        <w:spacing w:line="234" w:lineRule="auto"/>
        <w:jc w:val="both"/>
        <w:rPr>
          <w:sz w:val="24"/>
          <w:szCs w:val="24"/>
        </w:rPr>
      </w:pPr>
      <w:r w:rsidRPr="00BB3F5B">
        <w:rPr>
          <w:rFonts w:eastAsia="Times New Roman"/>
          <w:sz w:val="24"/>
          <w:szCs w:val="24"/>
        </w:rPr>
        <w:t>давать развернутые ответы на вопросы об изучаемом на уроке произведении или создавать небольшие рецензии на самостоятельно прочитанные произведения, демонстрируя целостное восприятие</w:t>
      </w:r>
      <w:r w:rsidR="00A04AAF" w:rsidRPr="00BB3F5B">
        <w:rPr>
          <w:rFonts w:eastAsia="Times New Roman"/>
          <w:sz w:val="24"/>
          <w:szCs w:val="24"/>
        </w:rPr>
        <w:t xml:space="preserve"> художественного мира произведения, понимание принадлежности произведения к литературному направлению (течению) и культурно-исторической эпохе (периоду);</w:t>
      </w:r>
    </w:p>
    <w:p w:rsidR="004B40AD" w:rsidRPr="00BB3F5B" w:rsidRDefault="004B40AD" w:rsidP="00DF40D7">
      <w:pPr>
        <w:numPr>
          <w:ilvl w:val="2"/>
          <w:numId w:val="37"/>
        </w:numPr>
        <w:tabs>
          <w:tab w:val="left" w:pos="1140"/>
        </w:tabs>
        <w:spacing w:line="236" w:lineRule="auto"/>
        <w:ind w:firstLine="852"/>
        <w:jc w:val="both"/>
        <w:rPr>
          <w:rFonts w:eastAsia="Times New Roman"/>
          <w:sz w:val="24"/>
          <w:szCs w:val="24"/>
        </w:rPr>
      </w:pPr>
    </w:p>
    <w:p w:rsidR="004B40AD" w:rsidRPr="00BB3F5B" w:rsidRDefault="004B40AD" w:rsidP="004B40AD">
      <w:pPr>
        <w:spacing w:line="16" w:lineRule="exact"/>
        <w:rPr>
          <w:sz w:val="24"/>
          <w:szCs w:val="24"/>
        </w:rPr>
      </w:pPr>
    </w:p>
    <w:p w:rsidR="004B40AD" w:rsidRPr="00BB3F5B" w:rsidRDefault="004B40AD" w:rsidP="00DF40D7">
      <w:pPr>
        <w:numPr>
          <w:ilvl w:val="2"/>
          <w:numId w:val="38"/>
        </w:numPr>
        <w:tabs>
          <w:tab w:val="left" w:pos="1159"/>
        </w:tabs>
        <w:spacing w:line="234" w:lineRule="auto"/>
        <w:ind w:firstLine="852"/>
        <w:rPr>
          <w:rFonts w:eastAsia="Times New Roman"/>
          <w:sz w:val="24"/>
          <w:szCs w:val="24"/>
        </w:rPr>
      </w:pPr>
      <w:r w:rsidRPr="00BB3F5B">
        <w:rPr>
          <w:rFonts w:eastAsia="Times New Roman"/>
          <w:sz w:val="24"/>
          <w:szCs w:val="24"/>
        </w:rPr>
        <w:lastRenderedPageBreak/>
        <w:t>выполнять проектные работы в сфере литературы и искусства, предлагать свои собственные обоснованные интерпретации литературных произведений.</w:t>
      </w:r>
    </w:p>
    <w:p w:rsidR="004B40AD" w:rsidRPr="00BB3F5B" w:rsidRDefault="004B40AD" w:rsidP="004B40AD">
      <w:pPr>
        <w:spacing w:line="6" w:lineRule="exact"/>
        <w:rPr>
          <w:rFonts w:eastAsia="Times New Roman"/>
          <w:sz w:val="24"/>
          <w:szCs w:val="24"/>
        </w:rPr>
      </w:pPr>
    </w:p>
    <w:p w:rsidR="004B40AD" w:rsidRPr="00BB3F5B" w:rsidRDefault="004B40AD" w:rsidP="004B40AD">
      <w:pPr>
        <w:ind w:left="720"/>
        <w:rPr>
          <w:rFonts w:eastAsia="Times New Roman"/>
          <w:sz w:val="24"/>
          <w:szCs w:val="24"/>
        </w:rPr>
      </w:pPr>
      <w:r w:rsidRPr="00BB3F5B">
        <w:rPr>
          <w:rFonts w:eastAsia="Times New Roman"/>
          <w:b/>
          <w:bCs/>
          <w:sz w:val="24"/>
          <w:szCs w:val="24"/>
        </w:rPr>
        <w:t>Выпускник на базовом уровне получит возможность научиться:</w:t>
      </w:r>
    </w:p>
    <w:p w:rsidR="004B40AD" w:rsidRPr="00BB3F5B" w:rsidRDefault="004B40AD" w:rsidP="004B40AD">
      <w:pPr>
        <w:spacing w:line="10" w:lineRule="exact"/>
        <w:rPr>
          <w:rFonts w:eastAsia="Times New Roman"/>
          <w:sz w:val="24"/>
          <w:szCs w:val="24"/>
        </w:rPr>
      </w:pPr>
    </w:p>
    <w:p w:rsidR="004B40AD" w:rsidRPr="00BB3F5B" w:rsidRDefault="004B40AD" w:rsidP="004B40AD">
      <w:pPr>
        <w:spacing w:line="236" w:lineRule="auto"/>
        <w:ind w:firstLine="720"/>
        <w:jc w:val="both"/>
        <w:rPr>
          <w:rFonts w:eastAsia="Times New Roman"/>
          <w:sz w:val="24"/>
          <w:szCs w:val="24"/>
        </w:rPr>
      </w:pPr>
      <w:r w:rsidRPr="00BB3F5B">
        <w:rPr>
          <w:rFonts w:eastAsia="Times New Roman"/>
          <w:sz w:val="24"/>
          <w:szCs w:val="24"/>
        </w:rPr>
        <w:t xml:space="preserve">– </w:t>
      </w:r>
      <w:r w:rsidRPr="00BB3F5B">
        <w:rPr>
          <w:rFonts w:eastAsia="Times New Roman"/>
          <w:i/>
          <w:iCs/>
          <w:sz w:val="24"/>
          <w:szCs w:val="24"/>
        </w:rPr>
        <w:t>давать историко-культурный комментарий к тексту произведения(в томчисле и использованием ресурсов музея, специализированной библиотеки, истор</w:t>
      </w:r>
      <w:r w:rsidR="00A04AAF" w:rsidRPr="00BB3F5B">
        <w:rPr>
          <w:rFonts w:eastAsia="Times New Roman"/>
          <w:i/>
          <w:iCs/>
          <w:sz w:val="24"/>
          <w:szCs w:val="24"/>
        </w:rPr>
        <w:t>и</w:t>
      </w:r>
      <w:r w:rsidRPr="00BB3F5B">
        <w:rPr>
          <w:rFonts w:eastAsia="Times New Roman"/>
          <w:i/>
          <w:iCs/>
          <w:sz w:val="24"/>
          <w:szCs w:val="24"/>
        </w:rPr>
        <w:t>ческих документов и т. п.);</w:t>
      </w:r>
    </w:p>
    <w:p w:rsidR="004B40AD" w:rsidRPr="00BB3F5B" w:rsidRDefault="004B40AD" w:rsidP="004B40AD">
      <w:pPr>
        <w:spacing w:line="14" w:lineRule="exact"/>
        <w:rPr>
          <w:rFonts w:eastAsia="Times New Roman"/>
          <w:sz w:val="24"/>
          <w:szCs w:val="24"/>
        </w:rPr>
      </w:pPr>
    </w:p>
    <w:p w:rsidR="004B40AD" w:rsidRPr="00BB3F5B" w:rsidRDefault="004B40AD" w:rsidP="004B40AD">
      <w:pPr>
        <w:spacing w:line="236" w:lineRule="auto"/>
        <w:ind w:firstLine="720"/>
        <w:jc w:val="both"/>
        <w:rPr>
          <w:rFonts w:eastAsia="Times New Roman"/>
          <w:sz w:val="24"/>
          <w:szCs w:val="24"/>
        </w:rPr>
      </w:pPr>
      <w:r w:rsidRPr="00BB3F5B">
        <w:rPr>
          <w:rFonts w:eastAsia="Times New Roman"/>
          <w:sz w:val="24"/>
          <w:szCs w:val="24"/>
        </w:rPr>
        <w:t>–</w:t>
      </w:r>
      <w:r w:rsidRPr="00BB3F5B">
        <w:rPr>
          <w:rFonts w:eastAsia="Times New Roman"/>
          <w:i/>
          <w:iCs/>
          <w:sz w:val="24"/>
          <w:szCs w:val="24"/>
        </w:rPr>
        <w:t>анализировать художественное произведение в сочетании воплощения внем объективных законов литературного развития и субъективных черт авторской индивидуальности;</w:t>
      </w:r>
    </w:p>
    <w:p w:rsidR="004B40AD" w:rsidRPr="00BB3F5B" w:rsidRDefault="004B40AD" w:rsidP="004B40AD">
      <w:pPr>
        <w:spacing w:line="1" w:lineRule="exact"/>
        <w:rPr>
          <w:rFonts w:eastAsia="Times New Roman"/>
          <w:sz w:val="24"/>
          <w:szCs w:val="24"/>
        </w:rPr>
      </w:pPr>
    </w:p>
    <w:p w:rsidR="004B40AD" w:rsidRPr="00BB3F5B" w:rsidRDefault="004B40AD" w:rsidP="004B40AD">
      <w:pPr>
        <w:ind w:left="720"/>
        <w:rPr>
          <w:rFonts w:eastAsia="Times New Roman"/>
          <w:sz w:val="24"/>
          <w:szCs w:val="24"/>
        </w:rPr>
      </w:pPr>
      <w:r w:rsidRPr="00BB3F5B">
        <w:rPr>
          <w:rFonts w:eastAsia="Times New Roman"/>
          <w:sz w:val="24"/>
          <w:szCs w:val="24"/>
        </w:rPr>
        <w:t>–</w:t>
      </w:r>
      <w:r w:rsidRPr="00BB3F5B">
        <w:rPr>
          <w:rFonts w:eastAsia="Times New Roman"/>
          <w:i/>
          <w:iCs/>
          <w:sz w:val="24"/>
          <w:szCs w:val="24"/>
        </w:rPr>
        <w:t>анализировать художественное произведение во взаимосвязи литературы</w:t>
      </w:r>
    </w:p>
    <w:p w:rsidR="004B40AD" w:rsidRPr="00BB3F5B" w:rsidRDefault="004B40AD" w:rsidP="004B40AD">
      <w:pPr>
        <w:spacing w:line="15" w:lineRule="exact"/>
        <w:rPr>
          <w:rFonts w:eastAsia="Times New Roman"/>
          <w:sz w:val="24"/>
          <w:szCs w:val="24"/>
        </w:rPr>
      </w:pPr>
    </w:p>
    <w:p w:rsidR="004B40AD" w:rsidRPr="00BB3F5B" w:rsidRDefault="004B40AD" w:rsidP="00DF40D7">
      <w:pPr>
        <w:numPr>
          <w:ilvl w:val="0"/>
          <w:numId w:val="38"/>
        </w:numPr>
        <w:tabs>
          <w:tab w:val="left" w:pos="223"/>
        </w:tabs>
        <w:spacing w:line="234" w:lineRule="auto"/>
        <w:rPr>
          <w:rFonts w:eastAsia="Times New Roman"/>
          <w:i/>
          <w:iCs/>
          <w:sz w:val="24"/>
          <w:szCs w:val="24"/>
        </w:rPr>
      </w:pPr>
      <w:r w:rsidRPr="00BB3F5B">
        <w:rPr>
          <w:rFonts w:eastAsia="Times New Roman"/>
          <w:i/>
          <w:iCs/>
          <w:sz w:val="24"/>
          <w:szCs w:val="24"/>
        </w:rPr>
        <w:t>другими областями гуманитарного знания (философией, историей, психологией и др.);</w:t>
      </w:r>
    </w:p>
    <w:p w:rsidR="004B40AD" w:rsidRPr="00BB3F5B" w:rsidRDefault="004B40AD" w:rsidP="004B40AD">
      <w:pPr>
        <w:spacing w:line="15" w:lineRule="exact"/>
        <w:rPr>
          <w:rFonts w:eastAsia="Times New Roman"/>
          <w:i/>
          <w:iCs/>
          <w:sz w:val="24"/>
          <w:szCs w:val="24"/>
        </w:rPr>
      </w:pPr>
    </w:p>
    <w:p w:rsidR="004B40AD" w:rsidRPr="00BB3F5B" w:rsidRDefault="004B40AD" w:rsidP="004B40AD">
      <w:pPr>
        <w:spacing w:line="237" w:lineRule="auto"/>
        <w:ind w:firstLine="720"/>
        <w:jc w:val="both"/>
        <w:rPr>
          <w:rFonts w:eastAsia="Times New Roman"/>
          <w:i/>
          <w:iCs/>
          <w:sz w:val="24"/>
          <w:szCs w:val="24"/>
        </w:rPr>
      </w:pPr>
      <w:r w:rsidRPr="00BB3F5B">
        <w:rPr>
          <w:rFonts w:eastAsia="Times New Roman"/>
          <w:sz w:val="24"/>
          <w:szCs w:val="24"/>
        </w:rPr>
        <w:t>–</w:t>
      </w:r>
      <w:r w:rsidRPr="00BB3F5B">
        <w:rPr>
          <w:rFonts w:eastAsia="Times New Roman"/>
          <w:i/>
          <w:iCs/>
          <w:sz w:val="24"/>
          <w:szCs w:val="24"/>
        </w:rPr>
        <w:t>анализировать одну из интерпретаций эпического,драматического или лирического произведения (например, кинофильм или театральную постановку; запись художественного чтения; серию иллюстраций к произведению), оценивая, как интерпретируется исходный текст.</w:t>
      </w:r>
    </w:p>
    <w:p w:rsidR="004B40AD" w:rsidRPr="00BB3F5B" w:rsidRDefault="004B40AD" w:rsidP="004B40AD">
      <w:pPr>
        <w:spacing w:line="10" w:lineRule="exact"/>
        <w:rPr>
          <w:rFonts w:eastAsia="Times New Roman"/>
          <w:i/>
          <w:iCs/>
          <w:sz w:val="24"/>
          <w:szCs w:val="24"/>
        </w:rPr>
      </w:pPr>
    </w:p>
    <w:p w:rsidR="004B40AD" w:rsidRPr="00BB3F5B" w:rsidRDefault="004B40AD" w:rsidP="004B40AD">
      <w:pPr>
        <w:ind w:left="720"/>
        <w:rPr>
          <w:rFonts w:eastAsia="Times New Roman"/>
          <w:i/>
          <w:iCs/>
          <w:sz w:val="24"/>
          <w:szCs w:val="24"/>
        </w:rPr>
      </w:pPr>
      <w:r w:rsidRPr="00BB3F5B">
        <w:rPr>
          <w:rFonts w:eastAsia="Times New Roman"/>
          <w:b/>
          <w:bCs/>
          <w:i/>
          <w:iCs/>
          <w:sz w:val="24"/>
          <w:szCs w:val="24"/>
        </w:rPr>
        <w:t>Выпускник на базовом уровне получит возможность узнать:</w:t>
      </w:r>
    </w:p>
    <w:p w:rsidR="004B40AD" w:rsidRPr="00BB3F5B" w:rsidRDefault="004B40AD" w:rsidP="004B40AD">
      <w:pPr>
        <w:spacing w:line="234" w:lineRule="auto"/>
        <w:ind w:left="720"/>
        <w:rPr>
          <w:rFonts w:eastAsia="Times New Roman"/>
          <w:i/>
          <w:iCs/>
          <w:sz w:val="24"/>
          <w:szCs w:val="24"/>
        </w:rPr>
      </w:pPr>
      <w:r w:rsidRPr="00BB3F5B">
        <w:rPr>
          <w:rFonts w:eastAsia="Times New Roman"/>
          <w:sz w:val="24"/>
          <w:szCs w:val="24"/>
        </w:rPr>
        <w:t xml:space="preserve">– </w:t>
      </w:r>
      <w:r w:rsidRPr="00BB3F5B">
        <w:rPr>
          <w:rFonts w:eastAsia="Times New Roman"/>
          <w:i/>
          <w:iCs/>
          <w:sz w:val="24"/>
          <w:szCs w:val="24"/>
        </w:rPr>
        <w:t>о месте и значении русской литературы в мировой литературе;</w:t>
      </w:r>
    </w:p>
    <w:p w:rsidR="004B40AD" w:rsidRPr="00BB3F5B" w:rsidRDefault="004B40AD" w:rsidP="004B40AD">
      <w:pPr>
        <w:ind w:left="720"/>
        <w:rPr>
          <w:rFonts w:eastAsia="Times New Roman"/>
          <w:i/>
          <w:iCs/>
          <w:sz w:val="24"/>
          <w:szCs w:val="24"/>
        </w:rPr>
      </w:pPr>
      <w:r w:rsidRPr="00BB3F5B">
        <w:rPr>
          <w:rFonts w:eastAsia="Times New Roman"/>
          <w:sz w:val="24"/>
          <w:szCs w:val="24"/>
        </w:rPr>
        <w:t xml:space="preserve">– </w:t>
      </w:r>
      <w:r w:rsidRPr="00BB3F5B">
        <w:rPr>
          <w:rFonts w:eastAsia="Times New Roman"/>
          <w:i/>
          <w:iCs/>
          <w:sz w:val="24"/>
          <w:szCs w:val="24"/>
        </w:rPr>
        <w:t>о произведениях новейшей отечественной и мировой литературы;</w:t>
      </w:r>
    </w:p>
    <w:p w:rsidR="004B40AD" w:rsidRPr="00BB3F5B" w:rsidRDefault="004B40AD" w:rsidP="004B40AD">
      <w:pPr>
        <w:ind w:left="720"/>
        <w:rPr>
          <w:rFonts w:eastAsia="Times New Roman"/>
          <w:i/>
          <w:iCs/>
          <w:sz w:val="24"/>
          <w:szCs w:val="24"/>
        </w:rPr>
      </w:pPr>
      <w:r w:rsidRPr="00BB3F5B">
        <w:rPr>
          <w:rFonts w:eastAsia="Times New Roman"/>
          <w:sz w:val="24"/>
          <w:szCs w:val="24"/>
        </w:rPr>
        <w:t xml:space="preserve">– </w:t>
      </w:r>
      <w:r w:rsidRPr="00BB3F5B">
        <w:rPr>
          <w:rFonts w:eastAsia="Times New Roman"/>
          <w:i/>
          <w:iCs/>
          <w:sz w:val="24"/>
          <w:szCs w:val="24"/>
        </w:rPr>
        <w:t>о важнейших литературных ресурсах,в том числе в сети Интернет;</w:t>
      </w:r>
    </w:p>
    <w:p w:rsidR="004B40AD" w:rsidRPr="00BB3F5B" w:rsidRDefault="004B40AD" w:rsidP="004B40AD">
      <w:pPr>
        <w:ind w:left="720"/>
        <w:rPr>
          <w:rFonts w:eastAsia="Times New Roman"/>
          <w:i/>
          <w:iCs/>
          <w:sz w:val="24"/>
          <w:szCs w:val="24"/>
        </w:rPr>
      </w:pPr>
      <w:r w:rsidRPr="00BB3F5B">
        <w:rPr>
          <w:rFonts w:eastAsia="Times New Roman"/>
          <w:sz w:val="24"/>
          <w:szCs w:val="24"/>
        </w:rPr>
        <w:t xml:space="preserve">– </w:t>
      </w:r>
      <w:r w:rsidRPr="00BB3F5B">
        <w:rPr>
          <w:rFonts w:eastAsia="Times New Roman"/>
          <w:i/>
          <w:iCs/>
          <w:sz w:val="24"/>
          <w:szCs w:val="24"/>
        </w:rPr>
        <w:t>об историко-культурном подходе в литературоведении;</w:t>
      </w:r>
    </w:p>
    <w:p w:rsidR="004B40AD" w:rsidRPr="00BB3F5B" w:rsidRDefault="004B40AD" w:rsidP="004B40AD">
      <w:pPr>
        <w:ind w:left="720"/>
        <w:rPr>
          <w:rFonts w:eastAsia="Times New Roman"/>
          <w:i/>
          <w:iCs/>
          <w:sz w:val="24"/>
          <w:szCs w:val="24"/>
        </w:rPr>
      </w:pPr>
      <w:r w:rsidRPr="00BB3F5B">
        <w:rPr>
          <w:rFonts w:eastAsia="Times New Roman"/>
          <w:sz w:val="24"/>
          <w:szCs w:val="24"/>
        </w:rPr>
        <w:t xml:space="preserve">– </w:t>
      </w:r>
      <w:r w:rsidRPr="00BB3F5B">
        <w:rPr>
          <w:rFonts w:eastAsia="Times New Roman"/>
          <w:i/>
          <w:iCs/>
          <w:sz w:val="24"/>
          <w:szCs w:val="24"/>
        </w:rPr>
        <w:t>об историко-литературном процессеXIXиXXвеков;</w:t>
      </w:r>
    </w:p>
    <w:p w:rsidR="004B40AD" w:rsidRPr="00BB3F5B" w:rsidRDefault="004B40AD" w:rsidP="004B40AD">
      <w:pPr>
        <w:spacing w:line="13" w:lineRule="exact"/>
        <w:rPr>
          <w:sz w:val="24"/>
          <w:szCs w:val="24"/>
        </w:rPr>
      </w:pPr>
    </w:p>
    <w:p w:rsidR="004B40AD" w:rsidRPr="00BB3F5B" w:rsidRDefault="004B40AD" w:rsidP="004B40AD">
      <w:pPr>
        <w:spacing w:line="235" w:lineRule="auto"/>
        <w:ind w:firstLine="720"/>
        <w:jc w:val="both"/>
        <w:rPr>
          <w:sz w:val="24"/>
          <w:szCs w:val="24"/>
        </w:rPr>
      </w:pPr>
      <w:r w:rsidRPr="00BB3F5B">
        <w:rPr>
          <w:rFonts w:eastAsia="Times New Roman"/>
          <w:sz w:val="24"/>
          <w:szCs w:val="24"/>
        </w:rPr>
        <w:t>–</w:t>
      </w:r>
      <w:r w:rsidRPr="00BB3F5B">
        <w:rPr>
          <w:rFonts w:eastAsia="Times New Roman"/>
          <w:i/>
          <w:iCs/>
          <w:sz w:val="24"/>
          <w:szCs w:val="24"/>
        </w:rPr>
        <w:t>о наиболее ярких или характерных чертах литературных направлений илитечений;</w:t>
      </w:r>
    </w:p>
    <w:p w:rsidR="004B40AD" w:rsidRPr="00BB3F5B" w:rsidRDefault="004B40AD" w:rsidP="004B40AD">
      <w:pPr>
        <w:spacing w:line="15" w:lineRule="exact"/>
        <w:rPr>
          <w:sz w:val="24"/>
          <w:szCs w:val="24"/>
        </w:rPr>
      </w:pPr>
    </w:p>
    <w:p w:rsidR="004B40AD" w:rsidRPr="00BB3F5B" w:rsidRDefault="004B40AD" w:rsidP="004B40AD">
      <w:pPr>
        <w:spacing w:line="236" w:lineRule="auto"/>
        <w:ind w:firstLine="720"/>
        <w:jc w:val="both"/>
        <w:rPr>
          <w:sz w:val="24"/>
          <w:szCs w:val="24"/>
        </w:rPr>
      </w:pPr>
      <w:r w:rsidRPr="00BB3F5B">
        <w:rPr>
          <w:rFonts w:eastAsia="Times New Roman"/>
          <w:sz w:val="24"/>
          <w:szCs w:val="24"/>
        </w:rPr>
        <w:t>–</w:t>
      </w:r>
      <w:r w:rsidRPr="00BB3F5B">
        <w:rPr>
          <w:rFonts w:eastAsia="Times New Roman"/>
          <w:i/>
          <w:iCs/>
          <w:sz w:val="24"/>
          <w:szCs w:val="24"/>
        </w:rPr>
        <w:t>имена ведущих писателей,значимые факты их творческой биографии,названия ключевых произведений, имена героев, ставших «вечными образами» или именами нарицательными в общемировой и отечественной культуре;</w:t>
      </w:r>
    </w:p>
    <w:p w:rsidR="004B40AD" w:rsidRPr="00BB3F5B" w:rsidRDefault="004B40AD" w:rsidP="004B40AD">
      <w:pPr>
        <w:spacing w:line="1" w:lineRule="exact"/>
        <w:rPr>
          <w:sz w:val="24"/>
          <w:szCs w:val="24"/>
        </w:rPr>
      </w:pPr>
    </w:p>
    <w:p w:rsidR="004B40AD" w:rsidRPr="00BB3F5B" w:rsidRDefault="004B40AD" w:rsidP="00A04AAF">
      <w:pPr>
        <w:ind w:left="720"/>
        <w:rPr>
          <w:sz w:val="24"/>
          <w:szCs w:val="24"/>
        </w:rPr>
      </w:pPr>
      <w:r w:rsidRPr="00BB3F5B">
        <w:rPr>
          <w:rFonts w:eastAsia="Times New Roman"/>
          <w:sz w:val="24"/>
          <w:szCs w:val="24"/>
        </w:rPr>
        <w:t>–</w:t>
      </w:r>
      <w:r w:rsidRPr="00BB3F5B">
        <w:rPr>
          <w:rFonts w:eastAsia="Times New Roman"/>
          <w:i/>
          <w:iCs/>
          <w:sz w:val="24"/>
          <w:szCs w:val="24"/>
        </w:rPr>
        <w:t>о соотношении и взаимосвязях литературы с историческим периодом,эпохой.</w:t>
      </w:r>
    </w:p>
    <w:p w:rsidR="004B40AD" w:rsidRPr="00BB3F5B" w:rsidRDefault="004B40AD" w:rsidP="004B40AD">
      <w:pPr>
        <w:spacing w:line="6" w:lineRule="exact"/>
        <w:rPr>
          <w:sz w:val="24"/>
          <w:szCs w:val="24"/>
        </w:rPr>
      </w:pPr>
    </w:p>
    <w:p w:rsidR="004B40AD" w:rsidRPr="00BB3F5B" w:rsidRDefault="004B40AD" w:rsidP="004B40AD">
      <w:pPr>
        <w:ind w:left="720"/>
        <w:rPr>
          <w:sz w:val="24"/>
          <w:szCs w:val="24"/>
        </w:rPr>
      </w:pPr>
      <w:r w:rsidRPr="00BB3F5B">
        <w:rPr>
          <w:rFonts w:eastAsia="Times New Roman"/>
          <w:b/>
          <w:bCs/>
          <w:sz w:val="24"/>
          <w:szCs w:val="24"/>
        </w:rPr>
        <w:t>Выпускник на углубленном уровне научится:</w:t>
      </w:r>
    </w:p>
    <w:p w:rsidR="004B40AD" w:rsidRPr="00BB3F5B" w:rsidRDefault="004B40AD" w:rsidP="004B40AD">
      <w:pPr>
        <w:spacing w:line="8" w:lineRule="exact"/>
        <w:rPr>
          <w:sz w:val="24"/>
          <w:szCs w:val="24"/>
        </w:rPr>
      </w:pPr>
    </w:p>
    <w:p w:rsidR="004B40AD" w:rsidRPr="00BB3F5B" w:rsidRDefault="004B40AD" w:rsidP="004B40AD">
      <w:pPr>
        <w:spacing w:line="236" w:lineRule="auto"/>
        <w:ind w:firstLine="852"/>
        <w:jc w:val="both"/>
        <w:rPr>
          <w:sz w:val="24"/>
          <w:szCs w:val="24"/>
        </w:rPr>
      </w:pPr>
      <w:r w:rsidRPr="00BB3F5B">
        <w:rPr>
          <w:rFonts w:eastAsia="Times New Roman"/>
          <w:sz w:val="24"/>
          <w:szCs w:val="24"/>
        </w:rPr>
        <w:t>–демонстрировать знание произведений русской, родной и мировой литературы в соответствии с материалом, обеспечивающим углубленное изучение предмета;</w:t>
      </w:r>
    </w:p>
    <w:p w:rsidR="004B40AD" w:rsidRPr="00BB3F5B" w:rsidRDefault="004B40AD" w:rsidP="004B40AD">
      <w:pPr>
        <w:spacing w:line="1" w:lineRule="exact"/>
        <w:rPr>
          <w:sz w:val="24"/>
          <w:szCs w:val="24"/>
        </w:rPr>
      </w:pPr>
    </w:p>
    <w:p w:rsidR="004B40AD" w:rsidRPr="00BB3F5B" w:rsidRDefault="004B40AD" w:rsidP="004B40AD">
      <w:pPr>
        <w:ind w:left="860"/>
        <w:rPr>
          <w:sz w:val="24"/>
          <w:szCs w:val="24"/>
        </w:rPr>
      </w:pPr>
      <w:r w:rsidRPr="00BB3F5B">
        <w:rPr>
          <w:rFonts w:eastAsia="Times New Roman"/>
          <w:sz w:val="24"/>
          <w:szCs w:val="24"/>
        </w:rPr>
        <w:t>– в устной и письменной форме анализировать:</w:t>
      </w:r>
    </w:p>
    <w:p w:rsidR="004B40AD" w:rsidRPr="00BB3F5B" w:rsidRDefault="004B40AD" w:rsidP="004B40AD">
      <w:pPr>
        <w:spacing w:line="13" w:lineRule="exact"/>
        <w:rPr>
          <w:sz w:val="24"/>
          <w:szCs w:val="24"/>
        </w:rPr>
      </w:pPr>
    </w:p>
    <w:p w:rsidR="004B40AD" w:rsidRPr="00BB3F5B" w:rsidRDefault="004B40AD" w:rsidP="00DF40D7">
      <w:pPr>
        <w:numPr>
          <w:ilvl w:val="0"/>
          <w:numId w:val="39"/>
        </w:numPr>
        <w:tabs>
          <w:tab w:val="left" w:pos="1248"/>
        </w:tabs>
        <w:spacing w:line="234" w:lineRule="auto"/>
        <w:ind w:firstLine="852"/>
        <w:rPr>
          <w:rFonts w:eastAsia="Times New Roman"/>
          <w:sz w:val="24"/>
          <w:szCs w:val="24"/>
        </w:rPr>
      </w:pPr>
      <w:r w:rsidRPr="00BB3F5B">
        <w:rPr>
          <w:rFonts w:eastAsia="Times New Roman"/>
          <w:sz w:val="24"/>
          <w:szCs w:val="24"/>
        </w:rPr>
        <w:t>конкретные произведения с использованием различных научных методов, методик и практик чтения;</w:t>
      </w:r>
    </w:p>
    <w:p w:rsidR="004B40AD" w:rsidRPr="00BB3F5B" w:rsidRDefault="004B40AD" w:rsidP="004B40AD">
      <w:pPr>
        <w:spacing w:line="18" w:lineRule="exact"/>
        <w:rPr>
          <w:rFonts w:eastAsia="Times New Roman"/>
          <w:sz w:val="24"/>
          <w:szCs w:val="24"/>
        </w:rPr>
      </w:pPr>
    </w:p>
    <w:p w:rsidR="004B40AD" w:rsidRPr="00BB3F5B" w:rsidRDefault="004B40AD" w:rsidP="00DF40D7">
      <w:pPr>
        <w:numPr>
          <w:ilvl w:val="0"/>
          <w:numId w:val="39"/>
        </w:numPr>
        <w:tabs>
          <w:tab w:val="left" w:pos="1147"/>
        </w:tabs>
        <w:spacing w:line="236" w:lineRule="auto"/>
        <w:ind w:firstLine="852"/>
        <w:jc w:val="both"/>
        <w:rPr>
          <w:rFonts w:eastAsia="Times New Roman"/>
          <w:sz w:val="24"/>
          <w:szCs w:val="24"/>
        </w:rPr>
      </w:pPr>
      <w:r w:rsidRPr="00BB3F5B">
        <w:rPr>
          <w:rFonts w:eastAsia="Times New Roman"/>
          <w:sz w:val="24"/>
          <w:szCs w:val="24"/>
        </w:rPr>
        <w:t>конкретные произведения во взаимосвязи с другими видами искусства (театром, кино и др.) и отраслями знания (историей, философией, педагогикой, психологией и др.);</w:t>
      </w:r>
    </w:p>
    <w:p w:rsidR="004B40AD" w:rsidRPr="00BB3F5B" w:rsidRDefault="004B40AD" w:rsidP="004B40AD">
      <w:pPr>
        <w:spacing w:line="14" w:lineRule="exact"/>
        <w:rPr>
          <w:rFonts w:eastAsia="Times New Roman"/>
          <w:sz w:val="24"/>
          <w:szCs w:val="24"/>
        </w:rPr>
      </w:pPr>
    </w:p>
    <w:p w:rsidR="004B40AD" w:rsidRPr="00BB3F5B" w:rsidRDefault="004B40AD" w:rsidP="00DF40D7">
      <w:pPr>
        <w:numPr>
          <w:ilvl w:val="0"/>
          <w:numId w:val="39"/>
        </w:numPr>
        <w:tabs>
          <w:tab w:val="left" w:pos="1342"/>
        </w:tabs>
        <w:spacing w:line="234" w:lineRule="auto"/>
        <w:ind w:firstLine="852"/>
        <w:jc w:val="both"/>
        <w:rPr>
          <w:rFonts w:eastAsia="Times New Roman"/>
          <w:sz w:val="24"/>
          <w:szCs w:val="24"/>
        </w:rPr>
      </w:pPr>
      <w:r w:rsidRPr="00BB3F5B">
        <w:rPr>
          <w:rFonts w:eastAsia="Times New Roman"/>
          <w:sz w:val="24"/>
          <w:szCs w:val="24"/>
        </w:rPr>
        <w:t>несколько различных интерпретаций эпического, драматического или лирического произведения (например, кинофильм или театральную постановку;</w:t>
      </w:r>
    </w:p>
    <w:p w:rsidR="004B40AD" w:rsidRPr="00BB3F5B" w:rsidRDefault="004B40AD" w:rsidP="004B40AD">
      <w:pPr>
        <w:spacing w:line="200" w:lineRule="exact"/>
        <w:rPr>
          <w:sz w:val="24"/>
          <w:szCs w:val="24"/>
        </w:rPr>
      </w:pPr>
    </w:p>
    <w:p w:rsidR="004B40AD" w:rsidRPr="00BB3F5B" w:rsidRDefault="004B40AD" w:rsidP="004B40AD">
      <w:pPr>
        <w:spacing w:line="234" w:lineRule="auto"/>
        <w:rPr>
          <w:sz w:val="24"/>
          <w:szCs w:val="24"/>
        </w:rPr>
      </w:pPr>
      <w:r w:rsidRPr="00BB3F5B">
        <w:rPr>
          <w:rFonts w:eastAsia="Times New Roman"/>
          <w:sz w:val="24"/>
          <w:szCs w:val="24"/>
        </w:rPr>
        <w:t>запись художественного чтения; серию иллюстраций к произведению), оценивая, как каждая версия интерпретирует исходный текст;</w:t>
      </w:r>
    </w:p>
    <w:p w:rsidR="004B40AD" w:rsidRPr="00BB3F5B" w:rsidRDefault="004B40AD" w:rsidP="004B40AD">
      <w:pPr>
        <w:spacing w:line="16" w:lineRule="exact"/>
        <w:rPr>
          <w:sz w:val="24"/>
          <w:szCs w:val="24"/>
        </w:rPr>
      </w:pPr>
    </w:p>
    <w:p w:rsidR="004B40AD" w:rsidRPr="00BB3F5B" w:rsidRDefault="004B40AD" w:rsidP="00DF40D7">
      <w:pPr>
        <w:numPr>
          <w:ilvl w:val="1"/>
          <w:numId w:val="40"/>
        </w:numPr>
        <w:tabs>
          <w:tab w:val="left" w:pos="1342"/>
        </w:tabs>
        <w:spacing w:line="234" w:lineRule="auto"/>
        <w:ind w:firstLine="852"/>
        <w:rPr>
          <w:rFonts w:eastAsia="Times New Roman"/>
          <w:sz w:val="24"/>
          <w:szCs w:val="24"/>
        </w:rPr>
      </w:pPr>
      <w:r w:rsidRPr="00BB3F5B">
        <w:rPr>
          <w:rFonts w:eastAsia="Times New Roman"/>
          <w:sz w:val="24"/>
          <w:szCs w:val="24"/>
        </w:rPr>
        <w:t>ориентироваться в историко-литературном процессе XIX–ХХ веков и современном литературном процессе, опираясь на:</w:t>
      </w:r>
    </w:p>
    <w:p w:rsidR="004B40AD" w:rsidRPr="00BB3F5B" w:rsidRDefault="004B40AD" w:rsidP="004B40AD">
      <w:pPr>
        <w:spacing w:line="15" w:lineRule="exact"/>
        <w:rPr>
          <w:rFonts w:eastAsia="Times New Roman"/>
          <w:sz w:val="24"/>
          <w:szCs w:val="24"/>
        </w:rPr>
      </w:pPr>
    </w:p>
    <w:p w:rsidR="004B40AD" w:rsidRPr="00BB3F5B" w:rsidRDefault="004B40AD" w:rsidP="00DF40D7">
      <w:pPr>
        <w:numPr>
          <w:ilvl w:val="1"/>
          <w:numId w:val="40"/>
        </w:numPr>
        <w:tabs>
          <w:tab w:val="left" w:pos="1306"/>
        </w:tabs>
        <w:spacing w:line="238" w:lineRule="auto"/>
        <w:ind w:firstLine="852"/>
        <w:jc w:val="both"/>
        <w:rPr>
          <w:rFonts w:eastAsia="Times New Roman"/>
          <w:sz w:val="24"/>
          <w:szCs w:val="24"/>
        </w:rPr>
      </w:pPr>
      <w:r w:rsidRPr="00BB3F5B">
        <w:rPr>
          <w:rFonts w:eastAsia="Times New Roman"/>
          <w:sz w:val="24"/>
          <w:szCs w:val="24"/>
        </w:rPr>
        <w:t>понятие об основных литературных направлениях, течениях, ведущих литературных группах (уметь определять наиболее яркие или характерные черты направления или течения в конкретном тексте, в том числе прежде неизвестном), знание о составе ведущих литературных групп, о литературной борьбе и взаимодействии между ними (например, о полемике символистов и футуристов, сторонников «гражданской» и «чистой» поэзии и др.);</w:t>
      </w:r>
    </w:p>
    <w:p w:rsidR="004B40AD" w:rsidRPr="00BB3F5B" w:rsidRDefault="004B40AD" w:rsidP="004B40AD">
      <w:pPr>
        <w:spacing w:line="16" w:lineRule="exact"/>
        <w:rPr>
          <w:rFonts w:eastAsia="Times New Roman"/>
          <w:sz w:val="24"/>
          <w:szCs w:val="24"/>
        </w:rPr>
      </w:pPr>
    </w:p>
    <w:p w:rsidR="004B40AD" w:rsidRPr="00BB3F5B" w:rsidRDefault="004B40AD" w:rsidP="00DF40D7">
      <w:pPr>
        <w:numPr>
          <w:ilvl w:val="1"/>
          <w:numId w:val="40"/>
        </w:numPr>
        <w:tabs>
          <w:tab w:val="left" w:pos="1159"/>
        </w:tabs>
        <w:spacing w:line="237" w:lineRule="auto"/>
        <w:ind w:firstLine="852"/>
        <w:jc w:val="both"/>
        <w:rPr>
          <w:rFonts w:eastAsia="Times New Roman"/>
          <w:sz w:val="24"/>
          <w:szCs w:val="24"/>
        </w:rPr>
      </w:pPr>
      <w:r w:rsidRPr="00BB3F5B">
        <w:rPr>
          <w:rFonts w:eastAsia="Times New Roman"/>
          <w:sz w:val="24"/>
          <w:szCs w:val="24"/>
        </w:rPr>
        <w:t>знание имен и творческих биографий наиболее известных писателей, критиков, литературных героев, а также названий самых значительных произведений;</w:t>
      </w:r>
    </w:p>
    <w:p w:rsidR="004B40AD" w:rsidRPr="00BB3F5B" w:rsidRDefault="004B40AD" w:rsidP="004B40AD">
      <w:pPr>
        <w:spacing w:line="13" w:lineRule="exact"/>
        <w:rPr>
          <w:rFonts w:eastAsia="Times New Roman"/>
          <w:sz w:val="24"/>
          <w:szCs w:val="24"/>
        </w:rPr>
      </w:pPr>
    </w:p>
    <w:p w:rsidR="004B40AD" w:rsidRPr="00BB3F5B" w:rsidRDefault="004B40AD" w:rsidP="00DF40D7">
      <w:pPr>
        <w:numPr>
          <w:ilvl w:val="1"/>
          <w:numId w:val="40"/>
        </w:numPr>
        <w:tabs>
          <w:tab w:val="left" w:pos="1150"/>
        </w:tabs>
        <w:spacing w:line="235" w:lineRule="auto"/>
        <w:ind w:firstLine="852"/>
        <w:rPr>
          <w:rFonts w:eastAsia="Times New Roman"/>
          <w:sz w:val="24"/>
          <w:szCs w:val="24"/>
        </w:rPr>
      </w:pPr>
      <w:r w:rsidRPr="00BB3F5B">
        <w:rPr>
          <w:rFonts w:eastAsia="Times New Roman"/>
          <w:sz w:val="24"/>
          <w:szCs w:val="24"/>
        </w:rPr>
        <w:t>представление о значимости и актуальности произведений в контексте эпохи их появления;</w:t>
      </w:r>
    </w:p>
    <w:p w:rsidR="004B40AD" w:rsidRPr="00BB3F5B" w:rsidRDefault="004B40AD" w:rsidP="004B40AD">
      <w:pPr>
        <w:spacing w:line="13" w:lineRule="exact"/>
        <w:rPr>
          <w:rFonts w:eastAsia="Times New Roman"/>
          <w:sz w:val="24"/>
          <w:szCs w:val="24"/>
        </w:rPr>
      </w:pPr>
    </w:p>
    <w:p w:rsidR="004B40AD" w:rsidRPr="00BB3F5B" w:rsidRDefault="004B40AD" w:rsidP="00DF40D7">
      <w:pPr>
        <w:numPr>
          <w:ilvl w:val="1"/>
          <w:numId w:val="40"/>
        </w:numPr>
        <w:tabs>
          <w:tab w:val="left" w:pos="1238"/>
        </w:tabs>
        <w:spacing w:line="234" w:lineRule="auto"/>
        <w:ind w:firstLine="852"/>
        <w:rPr>
          <w:rFonts w:eastAsia="Times New Roman"/>
          <w:sz w:val="24"/>
          <w:szCs w:val="24"/>
        </w:rPr>
      </w:pPr>
      <w:r w:rsidRPr="00BB3F5B">
        <w:rPr>
          <w:rFonts w:eastAsia="Times New Roman"/>
          <w:sz w:val="24"/>
          <w:szCs w:val="24"/>
        </w:rPr>
        <w:t>знания об истории создания изучаемых произведений и об особенностях восприятия произведений читателями в исторической динамике;</w:t>
      </w:r>
    </w:p>
    <w:p w:rsidR="004B40AD" w:rsidRPr="00BB3F5B" w:rsidRDefault="004B40AD" w:rsidP="004B40AD">
      <w:pPr>
        <w:spacing w:line="15" w:lineRule="exact"/>
        <w:rPr>
          <w:rFonts w:eastAsia="Times New Roman"/>
          <w:sz w:val="24"/>
          <w:szCs w:val="24"/>
        </w:rPr>
      </w:pPr>
    </w:p>
    <w:p w:rsidR="004B40AD" w:rsidRPr="00BB3F5B" w:rsidRDefault="004B40AD" w:rsidP="004B40AD">
      <w:pPr>
        <w:spacing w:line="235" w:lineRule="auto"/>
        <w:ind w:firstLine="852"/>
        <w:rPr>
          <w:rFonts w:eastAsia="Times New Roman"/>
          <w:sz w:val="24"/>
          <w:szCs w:val="24"/>
        </w:rPr>
      </w:pPr>
      <w:r w:rsidRPr="00BB3F5B">
        <w:rPr>
          <w:rFonts w:eastAsia="Times New Roman"/>
          <w:sz w:val="24"/>
          <w:szCs w:val="24"/>
        </w:rPr>
        <w:t>– обобщать и анализировать свой читательский опыт (в том числе и опыт самостоятельного чтения):</w:t>
      </w:r>
    </w:p>
    <w:p w:rsidR="004B40AD" w:rsidRPr="00BB3F5B" w:rsidRDefault="004B40AD" w:rsidP="004B40AD">
      <w:pPr>
        <w:spacing w:line="15" w:lineRule="exact"/>
        <w:rPr>
          <w:rFonts w:eastAsia="Times New Roman"/>
          <w:sz w:val="24"/>
          <w:szCs w:val="24"/>
        </w:rPr>
      </w:pPr>
    </w:p>
    <w:p w:rsidR="004B40AD" w:rsidRPr="00BB3F5B" w:rsidRDefault="004B40AD" w:rsidP="00DF40D7">
      <w:pPr>
        <w:numPr>
          <w:ilvl w:val="1"/>
          <w:numId w:val="40"/>
        </w:numPr>
        <w:tabs>
          <w:tab w:val="left" w:pos="1195"/>
        </w:tabs>
        <w:spacing w:line="237" w:lineRule="auto"/>
        <w:ind w:firstLine="852"/>
        <w:jc w:val="both"/>
        <w:rPr>
          <w:rFonts w:eastAsia="Times New Roman"/>
          <w:sz w:val="24"/>
          <w:szCs w:val="24"/>
        </w:rPr>
      </w:pPr>
      <w:r w:rsidRPr="00BB3F5B">
        <w:rPr>
          <w:rFonts w:eastAsia="Times New Roman"/>
          <w:sz w:val="24"/>
          <w:szCs w:val="24"/>
        </w:rPr>
        <w:t xml:space="preserve">давать развернутые ответы на вопросы с использованием научного аппарата литературоведения и литературной критики, демонстрируя целостное восприятие художественного мира произведения на разных его уровнях в их единстве и взаимосвязи и понимание </w:t>
      </w:r>
      <w:r w:rsidRPr="00BB3F5B">
        <w:rPr>
          <w:rFonts w:eastAsia="Times New Roman"/>
          <w:sz w:val="24"/>
          <w:szCs w:val="24"/>
        </w:rPr>
        <w:lastRenderedPageBreak/>
        <w:t>принадлежности произведения к литературному направлению (течению) и культурно-исторической эпохе (периоду);</w:t>
      </w:r>
    </w:p>
    <w:p w:rsidR="004B40AD" w:rsidRPr="00BB3F5B" w:rsidRDefault="004B40AD" w:rsidP="004B40AD">
      <w:pPr>
        <w:spacing w:line="5" w:lineRule="exact"/>
        <w:rPr>
          <w:rFonts w:eastAsia="Times New Roman"/>
          <w:sz w:val="24"/>
          <w:szCs w:val="24"/>
        </w:rPr>
      </w:pPr>
    </w:p>
    <w:p w:rsidR="004B40AD" w:rsidRPr="00BB3F5B" w:rsidRDefault="004B40AD" w:rsidP="004B40AD">
      <w:pPr>
        <w:ind w:left="860"/>
        <w:rPr>
          <w:rFonts w:eastAsia="Times New Roman"/>
          <w:sz w:val="24"/>
          <w:szCs w:val="24"/>
        </w:rPr>
      </w:pPr>
      <w:r w:rsidRPr="00BB3F5B">
        <w:rPr>
          <w:rFonts w:eastAsia="Times New Roman"/>
          <w:sz w:val="24"/>
          <w:szCs w:val="24"/>
        </w:rPr>
        <w:t>–  осуществлять следующую продуктивную деятельность:</w:t>
      </w:r>
    </w:p>
    <w:p w:rsidR="004B40AD" w:rsidRPr="00BB3F5B" w:rsidRDefault="004B40AD" w:rsidP="004B40AD">
      <w:pPr>
        <w:spacing w:line="15" w:lineRule="exact"/>
        <w:rPr>
          <w:rFonts w:eastAsia="Times New Roman"/>
          <w:sz w:val="24"/>
          <w:szCs w:val="24"/>
        </w:rPr>
      </w:pPr>
    </w:p>
    <w:p w:rsidR="004B40AD" w:rsidRPr="00BB3F5B" w:rsidRDefault="004B40AD" w:rsidP="00DF40D7">
      <w:pPr>
        <w:numPr>
          <w:ilvl w:val="1"/>
          <w:numId w:val="40"/>
        </w:numPr>
        <w:tabs>
          <w:tab w:val="left" w:pos="1286"/>
        </w:tabs>
        <w:spacing w:line="234" w:lineRule="auto"/>
        <w:ind w:firstLine="852"/>
        <w:rPr>
          <w:rFonts w:eastAsia="Times New Roman"/>
          <w:sz w:val="24"/>
          <w:szCs w:val="24"/>
        </w:rPr>
      </w:pPr>
      <w:r w:rsidRPr="00BB3F5B">
        <w:rPr>
          <w:rFonts w:eastAsia="Times New Roman"/>
          <w:sz w:val="24"/>
          <w:szCs w:val="24"/>
        </w:rPr>
        <w:t>выполнять проектные и исследовательские литературоведческие работы, самостоятельно определяя их тематику, методы и планируемые результаты;</w:t>
      </w:r>
    </w:p>
    <w:p w:rsidR="004B40AD" w:rsidRPr="00BB3F5B" w:rsidRDefault="004B40AD" w:rsidP="004B40AD">
      <w:pPr>
        <w:spacing w:line="15" w:lineRule="exact"/>
        <w:rPr>
          <w:rFonts w:eastAsia="Times New Roman"/>
          <w:sz w:val="24"/>
          <w:szCs w:val="24"/>
        </w:rPr>
      </w:pPr>
    </w:p>
    <w:p w:rsidR="004B40AD" w:rsidRPr="00BB3F5B" w:rsidRDefault="004B40AD" w:rsidP="00DF40D7">
      <w:pPr>
        <w:numPr>
          <w:ilvl w:val="1"/>
          <w:numId w:val="40"/>
        </w:numPr>
        <w:tabs>
          <w:tab w:val="left" w:pos="1128"/>
        </w:tabs>
        <w:spacing w:line="236" w:lineRule="auto"/>
        <w:ind w:firstLine="852"/>
        <w:jc w:val="both"/>
        <w:rPr>
          <w:rFonts w:eastAsia="Times New Roman"/>
          <w:sz w:val="24"/>
          <w:szCs w:val="24"/>
        </w:rPr>
      </w:pPr>
      <w:r w:rsidRPr="00BB3F5B">
        <w:rPr>
          <w:rFonts w:eastAsia="Times New Roman"/>
          <w:sz w:val="24"/>
          <w:szCs w:val="24"/>
        </w:rPr>
        <w:t>давать историко-культурный комментарий к тексту произведения (в том числе и с использованием ресурсов музея, специализированной библиотеки, исторических документов и др.).</w:t>
      </w:r>
    </w:p>
    <w:p w:rsidR="004B40AD" w:rsidRPr="00BB3F5B" w:rsidRDefault="004B40AD" w:rsidP="004B40AD">
      <w:pPr>
        <w:spacing w:line="6" w:lineRule="exact"/>
        <w:rPr>
          <w:rFonts w:eastAsia="Times New Roman"/>
          <w:sz w:val="24"/>
          <w:szCs w:val="24"/>
        </w:rPr>
      </w:pPr>
    </w:p>
    <w:p w:rsidR="004B40AD" w:rsidRPr="00BB3F5B" w:rsidRDefault="004B40AD" w:rsidP="004B40AD">
      <w:pPr>
        <w:ind w:left="720"/>
        <w:rPr>
          <w:rFonts w:eastAsia="Times New Roman"/>
          <w:sz w:val="24"/>
          <w:szCs w:val="24"/>
        </w:rPr>
      </w:pPr>
      <w:r w:rsidRPr="00BB3F5B">
        <w:rPr>
          <w:rFonts w:eastAsia="Times New Roman"/>
          <w:b/>
          <w:bCs/>
          <w:sz w:val="24"/>
          <w:szCs w:val="24"/>
        </w:rPr>
        <w:t>Выпускник на углубленном уровне получит возможность научиться:</w:t>
      </w:r>
    </w:p>
    <w:p w:rsidR="004B40AD" w:rsidRPr="00BB3F5B" w:rsidRDefault="004B40AD" w:rsidP="004B40AD">
      <w:pPr>
        <w:spacing w:line="10" w:lineRule="exact"/>
        <w:rPr>
          <w:rFonts w:eastAsia="Times New Roman"/>
          <w:sz w:val="24"/>
          <w:szCs w:val="24"/>
        </w:rPr>
      </w:pPr>
    </w:p>
    <w:p w:rsidR="004B40AD" w:rsidRPr="00BB3F5B" w:rsidRDefault="004B40AD" w:rsidP="004B40AD">
      <w:pPr>
        <w:spacing w:line="236" w:lineRule="auto"/>
        <w:ind w:firstLine="720"/>
        <w:jc w:val="both"/>
        <w:rPr>
          <w:rFonts w:eastAsia="Times New Roman"/>
          <w:sz w:val="24"/>
          <w:szCs w:val="24"/>
        </w:rPr>
      </w:pPr>
      <w:r w:rsidRPr="00BB3F5B">
        <w:rPr>
          <w:rFonts w:eastAsia="Times New Roman"/>
          <w:sz w:val="24"/>
          <w:szCs w:val="24"/>
        </w:rPr>
        <w:t xml:space="preserve">– </w:t>
      </w:r>
      <w:r w:rsidRPr="00BB3F5B">
        <w:rPr>
          <w:rFonts w:eastAsia="Times New Roman"/>
          <w:i/>
          <w:iCs/>
          <w:sz w:val="24"/>
          <w:szCs w:val="24"/>
        </w:rPr>
        <w:t>использовать в своей исследовательской и проектной деятельности ресурсы современного литературного процесса и научной жизни филологического сообщества, в том числе в сети Интернет;</w:t>
      </w:r>
    </w:p>
    <w:p w:rsidR="004B40AD" w:rsidRPr="00BB3F5B" w:rsidRDefault="004B40AD" w:rsidP="004B40AD">
      <w:pPr>
        <w:spacing w:line="14" w:lineRule="exact"/>
        <w:rPr>
          <w:rFonts w:eastAsia="Times New Roman"/>
          <w:sz w:val="24"/>
          <w:szCs w:val="24"/>
        </w:rPr>
      </w:pPr>
    </w:p>
    <w:p w:rsidR="004B40AD" w:rsidRPr="00BB3F5B" w:rsidRDefault="004B40AD" w:rsidP="00180D19">
      <w:pPr>
        <w:spacing w:line="234" w:lineRule="auto"/>
        <w:ind w:firstLine="720"/>
        <w:jc w:val="both"/>
        <w:rPr>
          <w:rFonts w:eastAsia="Times New Roman"/>
          <w:sz w:val="24"/>
          <w:szCs w:val="24"/>
        </w:rPr>
      </w:pPr>
      <w:r w:rsidRPr="00BB3F5B">
        <w:rPr>
          <w:rFonts w:eastAsia="Times New Roman"/>
          <w:sz w:val="24"/>
          <w:szCs w:val="24"/>
        </w:rPr>
        <w:t xml:space="preserve">– </w:t>
      </w:r>
      <w:r w:rsidRPr="00BB3F5B">
        <w:rPr>
          <w:rFonts w:eastAsia="Times New Roman"/>
          <w:i/>
          <w:iCs/>
          <w:sz w:val="24"/>
          <w:szCs w:val="24"/>
        </w:rPr>
        <w:t>опираться в своей деятельности на ведущие направления литературоведения, в том числе современного, на работы крупнейших литературоведов и критиков XIX–XXI вв.;</w:t>
      </w:r>
    </w:p>
    <w:p w:rsidR="004B40AD" w:rsidRPr="00BB3F5B" w:rsidRDefault="004B40AD" w:rsidP="004B40AD">
      <w:pPr>
        <w:spacing w:line="12" w:lineRule="exact"/>
        <w:rPr>
          <w:rFonts w:eastAsia="Times New Roman"/>
          <w:sz w:val="24"/>
          <w:szCs w:val="24"/>
        </w:rPr>
      </w:pPr>
    </w:p>
    <w:p w:rsidR="004B40AD" w:rsidRPr="00BB3F5B" w:rsidRDefault="004B40AD" w:rsidP="004B40AD">
      <w:pPr>
        <w:spacing w:line="235" w:lineRule="auto"/>
        <w:ind w:firstLine="720"/>
        <w:rPr>
          <w:rFonts w:eastAsia="Times New Roman"/>
          <w:sz w:val="24"/>
          <w:szCs w:val="24"/>
        </w:rPr>
      </w:pPr>
      <w:r w:rsidRPr="00BB3F5B">
        <w:rPr>
          <w:rFonts w:eastAsia="Times New Roman"/>
          <w:sz w:val="24"/>
          <w:szCs w:val="24"/>
        </w:rPr>
        <w:t xml:space="preserve">– </w:t>
      </w:r>
      <w:r w:rsidRPr="00BB3F5B">
        <w:rPr>
          <w:rFonts w:eastAsia="Times New Roman"/>
          <w:i/>
          <w:iCs/>
          <w:sz w:val="24"/>
          <w:szCs w:val="24"/>
        </w:rPr>
        <w:t>пополнять и обогащать свои представления об основных закономерностяхлитературного процесса, в том числе современного, в его динамике;</w:t>
      </w:r>
    </w:p>
    <w:p w:rsidR="004B40AD" w:rsidRPr="00BB3F5B" w:rsidRDefault="004B40AD" w:rsidP="004B40AD">
      <w:pPr>
        <w:spacing w:line="15" w:lineRule="exact"/>
        <w:rPr>
          <w:rFonts w:eastAsia="Times New Roman"/>
          <w:sz w:val="24"/>
          <w:szCs w:val="24"/>
        </w:rPr>
      </w:pPr>
    </w:p>
    <w:p w:rsidR="004B40AD" w:rsidRPr="00BB3F5B" w:rsidRDefault="004B40AD" w:rsidP="004B40AD">
      <w:pPr>
        <w:spacing w:line="237" w:lineRule="auto"/>
        <w:ind w:firstLine="720"/>
        <w:jc w:val="both"/>
        <w:rPr>
          <w:rFonts w:eastAsia="Times New Roman"/>
          <w:sz w:val="24"/>
          <w:szCs w:val="24"/>
        </w:rPr>
      </w:pPr>
      <w:r w:rsidRPr="00BB3F5B">
        <w:rPr>
          <w:rFonts w:eastAsia="Times New Roman"/>
          <w:sz w:val="24"/>
          <w:szCs w:val="24"/>
        </w:rPr>
        <w:t xml:space="preserve">– </w:t>
      </w:r>
      <w:r w:rsidRPr="00BB3F5B">
        <w:rPr>
          <w:rFonts w:eastAsia="Times New Roman"/>
          <w:i/>
          <w:iCs/>
          <w:sz w:val="24"/>
          <w:szCs w:val="24"/>
        </w:rPr>
        <w:t>принимать участие в научных и творческих мероприятиях(конференциях,конкурсах, летних школах и пр.) для молодых ученых в различных ролях (докладчик, содокладчик, дискутант и др.), представляя результаты своих исследований в виде научных докладов и статей в специализированных изданиях.</w:t>
      </w:r>
    </w:p>
    <w:p w:rsidR="00180D19" w:rsidRPr="00BB3F5B" w:rsidRDefault="00180D19" w:rsidP="004B40AD">
      <w:pPr>
        <w:ind w:left="720"/>
        <w:rPr>
          <w:rFonts w:eastAsia="Times New Roman"/>
          <w:b/>
          <w:bCs/>
          <w:sz w:val="24"/>
          <w:szCs w:val="24"/>
        </w:rPr>
      </w:pPr>
    </w:p>
    <w:p w:rsidR="004B40AD" w:rsidRPr="00BB3F5B" w:rsidRDefault="004B40AD" w:rsidP="004B40AD">
      <w:pPr>
        <w:ind w:left="720"/>
        <w:rPr>
          <w:sz w:val="24"/>
          <w:szCs w:val="24"/>
        </w:rPr>
      </w:pPr>
      <w:r w:rsidRPr="00BB3F5B">
        <w:rPr>
          <w:rFonts w:eastAsia="Times New Roman"/>
          <w:b/>
          <w:bCs/>
          <w:sz w:val="24"/>
          <w:szCs w:val="24"/>
        </w:rPr>
        <w:t>Предметная область Родной язык и родная литература.</w:t>
      </w:r>
    </w:p>
    <w:p w:rsidR="004B40AD" w:rsidRPr="00BB3F5B" w:rsidRDefault="004B40AD" w:rsidP="004B40AD">
      <w:pPr>
        <w:spacing w:line="8" w:lineRule="exact"/>
        <w:rPr>
          <w:sz w:val="24"/>
          <w:szCs w:val="24"/>
        </w:rPr>
      </w:pPr>
    </w:p>
    <w:p w:rsidR="004B40AD" w:rsidRPr="00BB3F5B" w:rsidRDefault="004B40AD" w:rsidP="004B40AD">
      <w:pPr>
        <w:spacing w:line="239" w:lineRule="auto"/>
        <w:ind w:firstLine="720"/>
        <w:jc w:val="both"/>
        <w:rPr>
          <w:sz w:val="24"/>
          <w:szCs w:val="24"/>
        </w:rPr>
      </w:pPr>
      <w:r w:rsidRPr="00BB3F5B">
        <w:rPr>
          <w:rFonts w:eastAsia="Times New Roman"/>
          <w:sz w:val="24"/>
          <w:szCs w:val="24"/>
        </w:rPr>
        <w:t>Изучение предметной области «Родной язык и родная литература» должно обеспечить: сформированность представлений о роли родного языка в жизни чело-века, общества, государства, способности свободно общаться на родном языке в различных формах и на разные темы; включение в культурно-языковое поле род-ной литературы и культуры, воспитание ценностного отношения к родному языку как носителю культуры своего народа; сформированность осознания тесной связи между языковым, литературным, интеллектуальным, духовно-нравственным развитием личности и ее социальным ростом; сформированность устойчивого интереса к чтению на родном языке как средству познания культуры своего народа и других культур, уважительного отношения к ним; приобщение к литературному наследию и через него - к сокровищам отечественной и мировой культуры; сформированность чувства причастности к свершениям, традициям своего народа и осознание исторической преемственности поколений; свободное использование словарного запаса, развитие культуры владения родным литературным языком во всей полноте его функциональных возможностей в соответствии с нормами устной</w:t>
      </w:r>
    </w:p>
    <w:p w:rsidR="004B40AD" w:rsidRPr="00BB3F5B" w:rsidRDefault="004B40AD" w:rsidP="004B40AD">
      <w:pPr>
        <w:spacing w:line="20" w:lineRule="exact"/>
        <w:rPr>
          <w:sz w:val="24"/>
          <w:szCs w:val="24"/>
        </w:rPr>
      </w:pPr>
    </w:p>
    <w:p w:rsidR="004B40AD" w:rsidRPr="00BB3F5B" w:rsidRDefault="004B40AD" w:rsidP="00DF40D7">
      <w:pPr>
        <w:numPr>
          <w:ilvl w:val="0"/>
          <w:numId w:val="41"/>
        </w:numPr>
        <w:tabs>
          <w:tab w:val="left" w:pos="232"/>
        </w:tabs>
        <w:spacing w:line="238" w:lineRule="auto"/>
        <w:jc w:val="both"/>
        <w:rPr>
          <w:rFonts w:eastAsia="Times New Roman"/>
          <w:sz w:val="24"/>
          <w:szCs w:val="24"/>
        </w:rPr>
      </w:pPr>
      <w:r w:rsidRPr="00BB3F5B">
        <w:rPr>
          <w:rFonts w:eastAsia="Times New Roman"/>
          <w:sz w:val="24"/>
          <w:szCs w:val="24"/>
        </w:rPr>
        <w:t>письменной речи, правилами речевого этикета; сформированность знаний о родном языке как системе и как развивающемся явлении, о его уровнях и единицах, о закономерностях его функционирования, освоение базовых понятий лингвистики, аналитических умений в отношении языковых единиц и текстов разных функционально-смысловых типов и жанров. Предметные результаты изучения предметной области «Родной язык и родная литература» включают предметные результаты учебных предметов: «Родной язык», «Родная литература» (базовый и углубленный уровень) - требования к предметным результатам освоения базового курса родного языка и родной литературы отражают:</w:t>
      </w:r>
    </w:p>
    <w:p w:rsidR="004B40AD" w:rsidRPr="00BB3F5B" w:rsidRDefault="004B40AD" w:rsidP="004B40AD">
      <w:pPr>
        <w:spacing w:line="25" w:lineRule="exact"/>
        <w:rPr>
          <w:rFonts w:eastAsia="Times New Roman"/>
          <w:sz w:val="24"/>
          <w:szCs w:val="24"/>
        </w:rPr>
      </w:pPr>
    </w:p>
    <w:p w:rsidR="004B40AD" w:rsidRPr="00BB3F5B" w:rsidRDefault="004B40AD" w:rsidP="00DF40D7">
      <w:pPr>
        <w:numPr>
          <w:ilvl w:val="1"/>
          <w:numId w:val="41"/>
        </w:numPr>
        <w:tabs>
          <w:tab w:val="left" w:pos="1036"/>
        </w:tabs>
        <w:spacing w:line="234" w:lineRule="auto"/>
        <w:ind w:firstLine="720"/>
        <w:rPr>
          <w:rFonts w:eastAsia="Times New Roman"/>
          <w:sz w:val="24"/>
          <w:szCs w:val="24"/>
        </w:rPr>
      </w:pPr>
      <w:r w:rsidRPr="00BB3F5B">
        <w:rPr>
          <w:rFonts w:eastAsia="Times New Roman"/>
          <w:sz w:val="24"/>
          <w:szCs w:val="24"/>
        </w:rPr>
        <w:t>сформированность понятий о нормах родного языка и применение знаний о них в речевой практике;</w:t>
      </w:r>
    </w:p>
    <w:p w:rsidR="004B40AD" w:rsidRPr="00BB3F5B" w:rsidRDefault="004B40AD" w:rsidP="004B40AD">
      <w:pPr>
        <w:spacing w:line="15" w:lineRule="exact"/>
        <w:rPr>
          <w:rFonts w:eastAsia="Times New Roman"/>
          <w:sz w:val="24"/>
          <w:szCs w:val="24"/>
        </w:rPr>
      </w:pPr>
    </w:p>
    <w:p w:rsidR="004B40AD" w:rsidRPr="00BB3F5B" w:rsidRDefault="004B40AD" w:rsidP="00DF40D7">
      <w:pPr>
        <w:numPr>
          <w:ilvl w:val="2"/>
          <w:numId w:val="41"/>
        </w:numPr>
        <w:tabs>
          <w:tab w:val="left" w:pos="1146"/>
        </w:tabs>
        <w:spacing w:line="237" w:lineRule="auto"/>
        <w:ind w:firstLine="790"/>
        <w:jc w:val="both"/>
        <w:rPr>
          <w:rFonts w:eastAsia="Times New Roman"/>
          <w:sz w:val="24"/>
          <w:szCs w:val="24"/>
        </w:rPr>
      </w:pPr>
      <w:r w:rsidRPr="00BB3F5B">
        <w:rPr>
          <w:rFonts w:eastAsia="Times New Roman"/>
          <w:sz w:val="24"/>
          <w:szCs w:val="24"/>
        </w:rPr>
        <w:t>владение видами речевой деятельности на родном языке (аудирование, чтение, говорение и письмо), обеспечивающими эффективное взаимодействие с окружающими людьми в ситуациях формального и неформального межличностного и межкультурного общения;</w:t>
      </w:r>
    </w:p>
    <w:p w:rsidR="004B40AD" w:rsidRPr="00BB3F5B" w:rsidRDefault="004B40AD" w:rsidP="004B40AD">
      <w:pPr>
        <w:spacing w:line="17" w:lineRule="exact"/>
        <w:rPr>
          <w:rFonts w:eastAsia="Times New Roman"/>
          <w:sz w:val="24"/>
          <w:szCs w:val="24"/>
        </w:rPr>
      </w:pPr>
    </w:p>
    <w:p w:rsidR="004B40AD" w:rsidRPr="00BB3F5B" w:rsidRDefault="004B40AD" w:rsidP="00DF40D7">
      <w:pPr>
        <w:numPr>
          <w:ilvl w:val="1"/>
          <w:numId w:val="42"/>
        </w:numPr>
        <w:tabs>
          <w:tab w:val="left" w:pos="1048"/>
        </w:tabs>
        <w:spacing w:line="234" w:lineRule="auto"/>
        <w:ind w:firstLine="720"/>
        <w:rPr>
          <w:rFonts w:eastAsia="Times New Roman"/>
          <w:sz w:val="24"/>
          <w:szCs w:val="24"/>
        </w:rPr>
      </w:pPr>
      <w:r w:rsidRPr="00BB3F5B">
        <w:rPr>
          <w:rFonts w:eastAsia="Times New Roman"/>
          <w:sz w:val="24"/>
          <w:szCs w:val="24"/>
        </w:rPr>
        <w:t>сформированность навыков свободного использования коммуникативно - эстетических возможностей родного языка;</w:t>
      </w:r>
    </w:p>
    <w:p w:rsidR="004B40AD" w:rsidRPr="00BB3F5B" w:rsidRDefault="004B40AD" w:rsidP="004B40AD">
      <w:pPr>
        <w:spacing w:line="15" w:lineRule="exact"/>
        <w:rPr>
          <w:rFonts w:eastAsia="Times New Roman"/>
          <w:sz w:val="24"/>
          <w:szCs w:val="24"/>
        </w:rPr>
      </w:pPr>
    </w:p>
    <w:p w:rsidR="004B40AD" w:rsidRPr="00BB3F5B" w:rsidRDefault="004B40AD" w:rsidP="00DF40D7">
      <w:pPr>
        <w:numPr>
          <w:ilvl w:val="1"/>
          <w:numId w:val="42"/>
        </w:numPr>
        <w:tabs>
          <w:tab w:val="left" w:pos="1058"/>
        </w:tabs>
        <w:spacing w:line="236" w:lineRule="auto"/>
        <w:ind w:firstLine="720"/>
        <w:jc w:val="both"/>
        <w:rPr>
          <w:rFonts w:eastAsia="Times New Roman"/>
          <w:sz w:val="24"/>
          <w:szCs w:val="24"/>
        </w:rPr>
      </w:pPr>
      <w:r w:rsidRPr="00BB3F5B">
        <w:rPr>
          <w:rFonts w:eastAsia="Times New Roman"/>
          <w:sz w:val="24"/>
          <w:szCs w:val="24"/>
        </w:rPr>
        <w:t>сформированность понятий и систематизацию научных знаний о родном языке; осознание взаимосвязи его уровней и единиц; освоение базовых понятий лингвистики, основных единиц и грамматических категорий родного языка;</w:t>
      </w:r>
    </w:p>
    <w:p w:rsidR="004B40AD" w:rsidRPr="00BB3F5B" w:rsidRDefault="004B40AD" w:rsidP="004B40AD">
      <w:pPr>
        <w:spacing w:line="14" w:lineRule="exact"/>
        <w:rPr>
          <w:rFonts w:eastAsia="Times New Roman"/>
          <w:sz w:val="24"/>
          <w:szCs w:val="24"/>
        </w:rPr>
      </w:pPr>
    </w:p>
    <w:p w:rsidR="004B40AD" w:rsidRPr="00BB3F5B" w:rsidRDefault="004B40AD" w:rsidP="00DF40D7">
      <w:pPr>
        <w:numPr>
          <w:ilvl w:val="1"/>
          <w:numId w:val="42"/>
        </w:numPr>
        <w:tabs>
          <w:tab w:val="left" w:pos="1079"/>
        </w:tabs>
        <w:spacing w:line="237" w:lineRule="auto"/>
        <w:ind w:firstLine="720"/>
        <w:jc w:val="both"/>
        <w:rPr>
          <w:rFonts w:eastAsia="Times New Roman"/>
          <w:sz w:val="24"/>
          <w:szCs w:val="24"/>
        </w:rPr>
      </w:pPr>
      <w:r w:rsidRPr="00BB3F5B">
        <w:rPr>
          <w:rFonts w:eastAsia="Times New Roman"/>
          <w:sz w:val="24"/>
          <w:szCs w:val="24"/>
        </w:rPr>
        <w:t>сформированность навыков проведения различных видов анализа слова (фонетического, морфемного, словообразовательного, лексического, морфологического), синтаксического анализа словосочетания и предложения, а также многоаспектного анализа текста на родном языке;</w:t>
      </w:r>
    </w:p>
    <w:p w:rsidR="004B40AD" w:rsidRPr="00BB3F5B" w:rsidRDefault="004B40AD" w:rsidP="004B40AD">
      <w:pPr>
        <w:spacing w:line="17" w:lineRule="exact"/>
        <w:rPr>
          <w:rFonts w:eastAsia="Times New Roman"/>
          <w:sz w:val="24"/>
          <w:szCs w:val="24"/>
        </w:rPr>
      </w:pPr>
    </w:p>
    <w:p w:rsidR="004B40AD" w:rsidRPr="00BB3F5B" w:rsidRDefault="004B40AD" w:rsidP="00DF40D7">
      <w:pPr>
        <w:numPr>
          <w:ilvl w:val="1"/>
          <w:numId w:val="42"/>
        </w:numPr>
        <w:tabs>
          <w:tab w:val="left" w:pos="1063"/>
        </w:tabs>
        <w:spacing w:line="236" w:lineRule="auto"/>
        <w:ind w:firstLine="720"/>
        <w:jc w:val="both"/>
        <w:rPr>
          <w:rFonts w:eastAsia="Times New Roman"/>
          <w:sz w:val="24"/>
          <w:szCs w:val="24"/>
        </w:rPr>
      </w:pPr>
      <w:r w:rsidRPr="00BB3F5B">
        <w:rPr>
          <w:rFonts w:eastAsia="Times New Roman"/>
          <w:sz w:val="24"/>
          <w:szCs w:val="24"/>
        </w:rPr>
        <w:lastRenderedPageBreak/>
        <w:t>обогащение активного и потенциального словарного запаса, расширение объема используемых в речи грамматических средств для свободного выражения мыслей чувств на родном языке адекватно ситуации и стилю общения;</w:t>
      </w:r>
    </w:p>
    <w:p w:rsidR="004B40AD" w:rsidRPr="00BB3F5B" w:rsidRDefault="004B40AD" w:rsidP="00DF40D7">
      <w:pPr>
        <w:numPr>
          <w:ilvl w:val="0"/>
          <w:numId w:val="43"/>
        </w:numPr>
        <w:tabs>
          <w:tab w:val="left" w:pos="1034"/>
        </w:tabs>
        <w:spacing w:line="238" w:lineRule="auto"/>
        <w:ind w:firstLine="720"/>
        <w:jc w:val="both"/>
        <w:rPr>
          <w:rFonts w:eastAsia="Times New Roman"/>
          <w:sz w:val="24"/>
          <w:szCs w:val="24"/>
        </w:rPr>
      </w:pPr>
      <w:r w:rsidRPr="00BB3F5B">
        <w:rPr>
          <w:rFonts w:eastAsia="Times New Roman"/>
          <w:sz w:val="24"/>
          <w:szCs w:val="24"/>
        </w:rPr>
        <w:t>овладение основными стилистическими ресурсами лексики и фразеологии родного языка, основными нормами родного языка (орфоэпическими, лексическими, грамматическими, орфографическими, пунктуационными), нормами речевого этикета; приобретение опыта их использования в речевой практике при создании устных и письменных высказываний; стремление к речевому самосовершенствованию;</w:t>
      </w:r>
    </w:p>
    <w:p w:rsidR="004B40AD" w:rsidRPr="00BB3F5B" w:rsidRDefault="004B40AD" w:rsidP="004B40AD">
      <w:pPr>
        <w:spacing w:line="16" w:lineRule="exact"/>
        <w:rPr>
          <w:rFonts w:eastAsia="Times New Roman"/>
          <w:sz w:val="24"/>
          <w:szCs w:val="24"/>
        </w:rPr>
      </w:pPr>
    </w:p>
    <w:p w:rsidR="004B40AD" w:rsidRPr="00BB3F5B" w:rsidRDefault="004B40AD" w:rsidP="00DF40D7">
      <w:pPr>
        <w:numPr>
          <w:ilvl w:val="0"/>
          <w:numId w:val="43"/>
        </w:numPr>
        <w:tabs>
          <w:tab w:val="left" w:pos="1051"/>
        </w:tabs>
        <w:spacing w:line="237" w:lineRule="auto"/>
        <w:ind w:firstLine="720"/>
        <w:jc w:val="both"/>
        <w:rPr>
          <w:rFonts w:eastAsia="Times New Roman"/>
          <w:sz w:val="24"/>
          <w:szCs w:val="24"/>
        </w:rPr>
      </w:pPr>
      <w:r w:rsidRPr="00BB3F5B">
        <w:rPr>
          <w:rFonts w:eastAsia="Times New Roman"/>
          <w:sz w:val="24"/>
          <w:szCs w:val="24"/>
        </w:rPr>
        <w:t>сформированность ответственности за языковую культуру как общечеловеческую ценность; осознание значимости чтения на родном языке изучения родной литературы для своего дальнейшего развития; формирование потребности в систематическом чтении как средстве познания мира и себя в этом мире, гармонизации отношений человека и общества, многоаспектного диалога;</w:t>
      </w:r>
    </w:p>
    <w:p w:rsidR="004B40AD" w:rsidRPr="00BB3F5B" w:rsidRDefault="004B40AD" w:rsidP="004B40AD">
      <w:pPr>
        <w:spacing w:line="18" w:lineRule="exact"/>
        <w:rPr>
          <w:rFonts w:eastAsia="Times New Roman"/>
          <w:sz w:val="24"/>
          <w:szCs w:val="24"/>
        </w:rPr>
      </w:pPr>
    </w:p>
    <w:p w:rsidR="004B40AD" w:rsidRPr="00BB3F5B" w:rsidRDefault="004B40AD" w:rsidP="00DF40D7">
      <w:pPr>
        <w:numPr>
          <w:ilvl w:val="0"/>
          <w:numId w:val="43"/>
        </w:numPr>
        <w:tabs>
          <w:tab w:val="left" w:pos="1043"/>
        </w:tabs>
        <w:spacing w:line="235" w:lineRule="auto"/>
        <w:ind w:firstLine="720"/>
        <w:rPr>
          <w:rFonts w:eastAsia="Times New Roman"/>
          <w:sz w:val="24"/>
          <w:szCs w:val="24"/>
        </w:rPr>
      </w:pPr>
      <w:r w:rsidRPr="00BB3F5B">
        <w:rPr>
          <w:rFonts w:eastAsia="Times New Roman"/>
          <w:sz w:val="24"/>
          <w:szCs w:val="24"/>
        </w:rPr>
        <w:t>сформированность понимания родной литературы как одной из основных национально-культурных ценностей народа, как особого способа познания жизни;</w:t>
      </w:r>
    </w:p>
    <w:p w:rsidR="004B40AD" w:rsidRPr="00BB3F5B" w:rsidRDefault="004B40AD" w:rsidP="004B40AD">
      <w:pPr>
        <w:spacing w:line="15" w:lineRule="exact"/>
        <w:rPr>
          <w:rFonts w:eastAsia="Times New Roman"/>
          <w:sz w:val="24"/>
          <w:szCs w:val="24"/>
        </w:rPr>
      </w:pPr>
    </w:p>
    <w:p w:rsidR="004B40AD" w:rsidRPr="00BB3F5B" w:rsidRDefault="004B40AD" w:rsidP="00DF40D7">
      <w:pPr>
        <w:numPr>
          <w:ilvl w:val="0"/>
          <w:numId w:val="43"/>
        </w:numPr>
        <w:tabs>
          <w:tab w:val="left" w:pos="1194"/>
        </w:tabs>
        <w:spacing w:line="236" w:lineRule="auto"/>
        <w:ind w:firstLine="720"/>
        <w:jc w:val="both"/>
        <w:rPr>
          <w:rFonts w:eastAsia="Times New Roman"/>
          <w:sz w:val="24"/>
          <w:szCs w:val="24"/>
        </w:rPr>
      </w:pPr>
      <w:r w:rsidRPr="00BB3F5B">
        <w:rPr>
          <w:rFonts w:eastAsia="Times New Roman"/>
          <w:sz w:val="24"/>
          <w:szCs w:val="24"/>
        </w:rPr>
        <w:t>обеспечение культурной самоидентификации, осознание коммуникативно - эстетических возможностей родного языка на основе изучения выдающихся произведений культуры своего народа, российской и мировой культуры;</w:t>
      </w:r>
    </w:p>
    <w:p w:rsidR="004B40AD" w:rsidRPr="00BB3F5B" w:rsidRDefault="004B40AD" w:rsidP="004B40AD">
      <w:pPr>
        <w:spacing w:line="15" w:lineRule="exact"/>
        <w:rPr>
          <w:rFonts w:eastAsia="Times New Roman"/>
          <w:sz w:val="24"/>
          <w:szCs w:val="24"/>
        </w:rPr>
      </w:pPr>
    </w:p>
    <w:p w:rsidR="004B40AD" w:rsidRPr="00BB3F5B" w:rsidRDefault="004B40AD" w:rsidP="00DF40D7">
      <w:pPr>
        <w:numPr>
          <w:ilvl w:val="1"/>
          <w:numId w:val="43"/>
        </w:numPr>
        <w:tabs>
          <w:tab w:val="left" w:pos="1283"/>
        </w:tabs>
        <w:spacing w:line="237" w:lineRule="auto"/>
        <w:ind w:firstLine="790"/>
        <w:jc w:val="both"/>
        <w:rPr>
          <w:rFonts w:eastAsia="Times New Roman"/>
          <w:sz w:val="24"/>
          <w:szCs w:val="24"/>
        </w:rPr>
      </w:pPr>
      <w:r w:rsidRPr="00BB3F5B">
        <w:rPr>
          <w:rFonts w:eastAsia="Times New Roman"/>
          <w:sz w:val="24"/>
          <w:szCs w:val="24"/>
        </w:rPr>
        <w:t>сформированность навыков понимания литературных художественных произведений, отражающих разные этнокультурные традиции (в соответствии с Приказом Минобрнауки России от 31.12.2015 N 1578)</w:t>
      </w:r>
    </w:p>
    <w:p w:rsidR="004B40AD" w:rsidRPr="00BB3F5B" w:rsidRDefault="004B40AD" w:rsidP="004B40AD">
      <w:pPr>
        <w:spacing w:line="13" w:lineRule="exact"/>
        <w:rPr>
          <w:rFonts w:eastAsia="Times New Roman"/>
          <w:sz w:val="24"/>
          <w:szCs w:val="24"/>
        </w:rPr>
      </w:pPr>
    </w:p>
    <w:p w:rsidR="004B40AD" w:rsidRPr="00BB3F5B" w:rsidRDefault="004B40AD" w:rsidP="004B40AD">
      <w:pPr>
        <w:spacing w:line="238" w:lineRule="auto"/>
        <w:ind w:firstLine="720"/>
        <w:jc w:val="both"/>
        <w:rPr>
          <w:rFonts w:eastAsia="Times New Roman"/>
          <w:sz w:val="24"/>
          <w:szCs w:val="24"/>
        </w:rPr>
      </w:pPr>
      <w:r w:rsidRPr="00BB3F5B">
        <w:rPr>
          <w:rFonts w:eastAsia="Times New Roman"/>
          <w:b/>
          <w:bCs/>
          <w:sz w:val="24"/>
          <w:szCs w:val="24"/>
        </w:rPr>
        <w:t>Предметная область Иностранные языки</w:t>
      </w:r>
      <w:r w:rsidRPr="00BB3F5B">
        <w:rPr>
          <w:rFonts w:eastAsia="Times New Roman"/>
          <w:sz w:val="24"/>
          <w:szCs w:val="24"/>
        </w:rPr>
        <w:t>.(базовый уровень)Обучениеиностранному языку рассматривается как одно из приоритетных направлений современного школьного образования. Специфика иностранного языка как учебного предмета заключается в его интегративном характере, а также в том, что он выступает и как цель, и как средство обучения. В рамках изучения предмета «Иностранный язык» могут быть реализованы самые разнообразные межпредметные связи. Изучение иностранного языка на базовом уровне среднего общего образования обеспечивает достижение следующих целей:</w:t>
      </w:r>
    </w:p>
    <w:p w:rsidR="004B40AD" w:rsidRPr="00BB3F5B" w:rsidRDefault="004B40AD" w:rsidP="004B40AD">
      <w:pPr>
        <w:spacing w:line="8" w:lineRule="exact"/>
        <w:rPr>
          <w:rFonts w:eastAsia="Times New Roman"/>
          <w:sz w:val="24"/>
          <w:szCs w:val="24"/>
        </w:rPr>
      </w:pPr>
    </w:p>
    <w:p w:rsidR="004B40AD" w:rsidRPr="00BB3F5B" w:rsidRDefault="004B40AD" w:rsidP="004B40AD">
      <w:pPr>
        <w:ind w:left="720"/>
        <w:rPr>
          <w:rFonts w:eastAsia="Times New Roman"/>
          <w:sz w:val="24"/>
          <w:szCs w:val="24"/>
        </w:rPr>
      </w:pPr>
      <w:r w:rsidRPr="00BB3F5B">
        <w:rPr>
          <w:rFonts w:eastAsia="Times New Roman"/>
          <w:sz w:val="24"/>
          <w:szCs w:val="24"/>
        </w:rPr>
        <w:t>- дальнейшее развитие иноязычной коммуникативной компетенции;</w:t>
      </w:r>
    </w:p>
    <w:p w:rsidR="004B40AD" w:rsidRPr="00BB3F5B" w:rsidRDefault="004B40AD" w:rsidP="004B40AD">
      <w:pPr>
        <w:spacing w:line="12" w:lineRule="exact"/>
        <w:rPr>
          <w:rFonts w:eastAsia="Times New Roman"/>
          <w:sz w:val="24"/>
          <w:szCs w:val="24"/>
        </w:rPr>
      </w:pPr>
    </w:p>
    <w:p w:rsidR="004B40AD" w:rsidRPr="00BB3F5B" w:rsidRDefault="004B40AD" w:rsidP="00180D19">
      <w:pPr>
        <w:spacing w:line="239" w:lineRule="auto"/>
        <w:ind w:firstLine="720"/>
        <w:jc w:val="both"/>
        <w:rPr>
          <w:sz w:val="24"/>
          <w:szCs w:val="24"/>
        </w:rPr>
      </w:pPr>
      <w:r w:rsidRPr="00BB3F5B">
        <w:rPr>
          <w:rFonts w:eastAsia="Times New Roman"/>
          <w:sz w:val="24"/>
          <w:szCs w:val="24"/>
        </w:rPr>
        <w:t>- развитие способности и готовности к самостоятельному изучению иностранного языка, дальнейшему самообразованию с его помощью, использованию иностранного языка в других областях знаний. Иноязычная коммуникативная компетенция предусматривает развитие языковых навыков (грамматика, лексика, фонетика и орфография) и коммуникативных умений в основных видах речевой деятельности: говорении, аудировании, чтении и письме. Предметное содержание речи содержит лексические темы для общения в различных коммуникативных ситуациях. Освоение учебного предмета «Иностранный язык» на базовом уровне направлено на достижение обучающимися порогового уровня иноязычной коммуникативной компетенции в соответствии с требованиями к предметным результатам ФГОС СОО, достижение которых позволяет выпускникам самостоятельно общаться в устной и письменной формах как с носителями изучаемого иностранного языка, так и с представителями других стран, использующими данный язык как средство коммуникации, и в соответствии с «Общеевропейскими компетенциями владения иностранным языком». Уровневый подход, примененный в данной программе, соответствует шкале «Общеевропейских компетенций владения иностранным языком» - документу, принятому рядом международных институтов, выдающих соответствующие сертификаты об уровне владения языком. «Общеевропейские компетенции владения иностранным языком» определяют, какими компетенциями необходимо овладеть изучающему язык, чтобы использовать его в целях общения, и фиксируют уровень владения иностранным языком.</w:t>
      </w:r>
    </w:p>
    <w:p w:rsidR="004B40AD" w:rsidRPr="00BB3F5B" w:rsidRDefault="004B40AD" w:rsidP="004B40AD">
      <w:pPr>
        <w:spacing w:line="26" w:lineRule="exact"/>
        <w:rPr>
          <w:sz w:val="24"/>
          <w:szCs w:val="24"/>
        </w:rPr>
      </w:pPr>
    </w:p>
    <w:p w:rsidR="004B40AD" w:rsidRPr="00BB3F5B" w:rsidRDefault="004B40AD" w:rsidP="004B40AD">
      <w:pPr>
        <w:spacing w:line="234" w:lineRule="auto"/>
        <w:ind w:firstLine="720"/>
        <w:jc w:val="both"/>
        <w:rPr>
          <w:sz w:val="24"/>
          <w:szCs w:val="24"/>
        </w:rPr>
      </w:pPr>
      <w:r w:rsidRPr="00BB3F5B">
        <w:rPr>
          <w:rFonts w:eastAsia="Times New Roman"/>
          <w:b/>
          <w:bCs/>
          <w:sz w:val="24"/>
          <w:szCs w:val="24"/>
        </w:rPr>
        <w:t>Выпускник на базовом уровне научится: Коммуникативные умения. Говорение, диалогическая речь</w:t>
      </w:r>
    </w:p>
    <w:p w:rsidR="004B40AD" w:rsidRPr="00BB3F5B" w:rsidRDefault="004B40AD" w:rsidP="004B40AD">
      <w:pPr>
        <w:spacing w:line="11" w:lineRule="exact"/>
        <w:rPr>
          <w:sz w:val="24"/>
          <w:szCs w:val="24"/>
        </w:rPr>
      </w:pPr>
    </w:p>
    <w:p w:rsidR="004B40AD" w:rsidRPr="00BB3F5B" w:rsidRDefault="004B40AD" w:rsidP="004B40AD">
      <w:pPr>
        <w:spacing w:line="234" w:lineRule="auto"/>
        <w:ind w:firstLine="720"/>
        <w:rPr>
          <w:sz w:val="24"/>
          <w:szCs w:val="24"/>
        </w:rPr>
      </w:pPr>
      <w:r w:rsidRPr="00BB3F5B">
        <w:rPr>
          <w:rFonts w:eastAsia="Times New Roman"/>
          <w:sz w:val="24"/>
          <w:szCs w:val="24"/>
        </w:rPr>
        <w:t>– Вести диалог/полилог в ситуациях неофициального общения в рамках изученной тематики;</w:t>
      </w:r>
    </w:p>
    <w:p w:rsidR="004B40AD" w:rsidRPr="00BB3F5B" w:rsidRDefault="004B40AD" w:rsidP="004B40AD">
      <w:pPr>
        <w:spacing w:line="15" w:lineRule="exact"/>
        <w:rPr>
          <w:sz w:val="24"/>
          <w:szCs w:val="24"/>
        </w:rPr>
      </w:pPr>
    </w:p>
    <w:p w:rsidR="004B40AD" w:rsidRPr="00BB3F5B" w:rsidRDefault="004B40AD" w:rsidP="004B40AD">
      <w:pPr>
        <w:spacing w:line="236" w:lineRule="auto"/>
        <w:ind w:firstLine="720"/>
        <w:jc w:val="both"/>
        <w:rPr>
          <w:sz w:val="24"/>
          <w:szCs w:val="24"/>
        </w:rPr>
      </w:pPr>
      <w:r w:rsidRPr="00BB3F5B">
        <w:rPr>
          <w:rFonts w:eastAsia="Times New Roman"/>
          <w:sz w:val="24"/>
          <w:szCs w:val="24"/>
        </w:rPr>
        <w:t>– при помощи разнообразных языковых средств без подготовки инициировать, поддерживать и заканчивать беседу на темы, включенные в раздел «Предметное содержание речи»;</w:t>
      </w:r>
    </w:p>
    <w:p w:rsidR="004B40AD" w:rsidRPr="00BB3F5B" w:rsidRDefault="004B40AD" w:rsidP="004B40AD">
      <w:pPr>
        <w:spacing w:line="3" w:lineRule="exact"/>
        <w:rPr>
          <w:sz w:val="24"/>
          <w:szCs w:val="24"/>
        </w:rPr>
      </w:pPr>
    </w:p>
    <w:p w:rsidR="004B40AD" w:rsidRPr="00BB3F5B" w:rsidRDefault="004B40AD" w:rsidP="004B40AD">
      <w:pPr>
        <w:ind w:left="720"/>
        <w:rPr>
          <w:sz w:val="24"/>
          <w:szCs w:val="24"/>
        </w:rPr>
      </w:pPr>
      <w:r w:rsidRPr="00BB3F5B">
        <w:rPr>
          <w:rFonts w:eastAsia="Times New Roman"/>
          <w:sz w:val="24"/>
          <w:szCs w:val="24"/>
        </w:rPr>
        <w:t>–  выражать и аргументировать личную точку зрения;</w:t>
      </w:r>
    </w:p>
    <w:p w:rsidR="004B40AD" w:rsidRPr="00BB3F5B" w:rsidRDefault="004B40AD" w:rsidP="004B40AD">
      <w:pPr>
        <w:spacing w:line="13" w:lineRule="exact"/>
        <w:rPr>
          <w:sz w:val="24"/>
          <w:szCs w:val="24"/>
        </w:rPr>
      </w:pPr>
    </w:p>
    <w:p w:rsidR="004B40AD" w:rsidRPr="00BB3F5B" w:rsidRDefault="004B40AD" w:rsidP="004B40AD">
      <w:pPr>
        <w:spacing w:line="235" w:lineRule="auto"/>
        <w:ind w:firstLine="720"/>
        <w:rPr>
          <w:sz w:val="24"/>
          <w:szCs w:val="24"/>
        </w:rPr>
      </w:pPr>
      <w:r w:rsidRPr="00BB3F5B">
        <w:rPr>
          <w:rFonts w:eastAsia="Times New Roman"/>
          <w:sz w:val="24"/>
          <w:szCs w:val="24"/>
        </w:rPr>
        <w:t>– запрашивать информацию и обмениваться информацией в пределах изученной тематики;</w:t>
      </w:r>
    </w:p>
    <w:p w:rsidR="004B40AD" w:rsidRPr="00BB3F5B" w:rsidRDefault="004B40AD" w:rsidP="004B40AD">
      <w:pPr>
        <w:ind w:left="720"/>
        <w:rPr>
          <w:sz w:val="24"/>
          <w:szCs w:val="24"/>
        </w:rPr>
      </w:pPr>
      <w:r w:rsidRPr="00BB3F5B">
        <w:rPr>
          <w:rFonts w:eastAsia="Times New Roman"/>
          <w:sz w:val="24"/>
          <w:szCs w:val="24"/>
        </w:rPr>
        <w:t>–  обращаться за разъяснениями, уточняя интересующую информацию.</w:t>
      </w:r>
    </w:p>
    <w:p w:rsidR="004B40AD" w:rsidRPr="00BB3F5B" w:rsidRDefault="004B40AD" w:rsidP="004B40AD">
      <w:pPr>
        <w:spacing w:line="4" w:lineRule="exact"/>
        <w:rPr>
          <w:sz w:val="24"/>
          <w:szCs w:val="24"/>
        </w:rPr>
      </w:pPr>
    </w:p>
    <w:p w:rsidR="004B40AD" w:rsidRPr="00BB3F5B" w:rsidRDefault="004B40AD" w:rsidP="004B40AD">
      <w:pPr>
        <w:ind w:left="720"/>
        <w:rPr>
          <w:sz w:val="24"/>
          <w:szCs w:val="24"/>
        </w:rPr>
      </w:pPr>
      <w:r w:rsidRPr="00BB3F5B">
        <w:rPr>
          <w:rFonts w:eastAsia="Times New Roman"/>
          <w:b/>
          <w:bCs/>
          <w:sz w:val="24"/>
          <w:szCs w:val="24"/>
        </w:rPr>
        <w:lastRenderedPageBreak/>
        <w:t>Говорение, монологическая речь</w:t>
      </w:r>
    </w:p>
    <w:p w:rsidR="004B40AD" w:rsidRPr="00BB3F5B" w:rsidRDefault="004B40AD" w:rsidP="004B40AD">
      <w:pPr>
        <w:spacing w:line="8" w:lineRule="exact"/>
        <w:rPr>
          <w:sz w:val="24"/>
          <w:szCs w:val="24"/>
        </w:rPr>
      </w:pPr>
    </w:p>
    <w:p w:rsidR="004B40AD" w:rsidRPr="00BB3F5B" w:rsidRDefault="004B40AD" w:rsidP="004B40AD">
      <w:pPr>
        <w:spacing w:line="237" w:lineRule="auto"/>
        <w:ind w:firstLine="720"/>
        <w:jc w:val="both"/>
        <w:rPr>
          <w:sz w:val="24"/>
          <w:szCs w:val="24"/>
        </w:rPr>
      </w:pPr>
      <w:r w:rsidRPr="00BB3F5B">
        <w:rPr>
          <w:rFonts w:eastAsia="Times New Roman"/>
          <w:sz w:val="24"/>
          <w:szCs w:val="24"/>
        </w:rPr>
        <w:t>– Формулировать несложные связные высказывания с использованием основных коммуникативных типов речи (описание, повествование, рассуждение, характеристика) в рамках тем, включенных в раздел «Предметное содержание речи»;</w:t>
      </w:r>
    </w:p>
    <w:p w:rsidR="004B40AD" w:rsidRPr="00BB3F5B" w:rsidRDefault="004B40AD" w:rsidP="004B40AD">
      <w:pPr>
        <w:ind w:left="720"/>
        <w:rPr>
          <w:sz w:val="24"/>
          <w:szCs w:val="24"/>
        </w:rPr>
      </w:pPr>
      <w:r w:rsidRPr="00BB3F5B">
        <w:rPr>
          <w:rFonts w:eastAsia="Times New Roman"/>
          <w:sz w:val="24"/>
          <w:szCs w:val="24"/>
        </w:rPr>
        <w:t>– передавать основное содержание прочитанного/ увиденного/услышанного;</w:t>
      </w:r>
    </w:p>
    <w:p w:rsidR="004B40AD" w:rsidRPr="00BB3F5B" w:rsidRDefault="004B40AD" w:rsidP="004B40AD">
      <w:pPr>
        <w:spacing w:line="12" w:lineRule="exact"/>
        <w:rPr>
          <w:sz w:val="24"/>
          <w:szCs w:val="24"/>
        </w:rPr>
      </w:pPr>
    </w:p>
    <w:p w:rsidR="004B40AD" w:rsidRPr="00BB3F5B" w:rsidRDefault="004B40AD" w:rsidP="004B40AD">
      <w:pPr>
        <w:spacing w:line="234" w:lineRule="auto"/>
        <w:ind w:firstLine="720"/>
        <w:rPr>
          <w:sz w:val="24"/>
          <w:szCs w:val="24"/>
        </w:rPr>
      </w:pPr>
      <w:r w:rsidRPr="00BB3F5B">
        <w:rPr>
          <w:rFonts w:eastAsia="Times New Roman"/>
          <w:sz w:val="24"/>
          <w:szCs w:val="24"/>
        </w:rPr>
        <w:t>– давать краткие описания и/или комментарии с опорой на нелинейный текст (таблицы, графики);</w:t>
      </w:r>
    </w:p>
    <w:p w:rsidR="004B40AD" w:rsidRPr="00BB3F5B" w:rsidRDefault="004B40AD" w:rsidP="004B40AD">
      <w:pPr>
        <w:spacing w:line="15" w:lineRule="exact"/>
        <w:rPr>
          <w:sz w:val="24"/>
          <w:szCs w:val="24"/>
        </w:rPr>
      </w:pPr>
    </w:p>
    <w:p w:rsidR="004B40AD" w:rsidRPr="00BB3F5B" w:rsidRDefault="004B40AD" w:rsidP="004B40AD">
      <w:pPr>
        <w:spacing w:line="234" w:lineRule="auto"/>
        <w:ind w:firstLine="720"/>
        <w:rPr>
          <w:sz w:val="24"/>
          <w:szCs w:val="24"/>
        </w:rPr>
      </w:pPr>
      <w:r w:rsidRPr="00BB3F5B">
        <w:rPr>
          <w:rFonts w:eastAsia="Times New Roman"/>
          <w:sz w:val="24"/>
          <w:szCs w:val="24"/>
        </w:rPr>
        <w:t>– строить высказывание на основе изображения с опорой или без опоры на ключевые слова/план/вопросы.</w:t>
      </w:r>
    </w:p>
    <w:p w:rsidR="004B40AD" w:rsidRPr="00BB3F5B" w:rsidRDefault="004B40AD" w:rsidP="004B40AD">
      <w:pPr>
        <w:spacing w:line="8" w:lineRule="exact"/>
        <w:rPr>
          <w:sz w:val="24"/>
          <w:szCs w:val="24"/>
        </w:rPr>
      </w:pPr>
    </w:p>
    <w:p w:rsidR="004B40AD" w:rsidRPr="00BB3F5B" w:rsidRDefault="004B40AD" w:rsidP="004B40AD">
      <w:pPr>
        <w:ind w:left="720"/>
        <w:rPr>
          <w:sz w:val="24"/>
          <w:szCs w:val="24"/>
        </w:rPr>
      </w:pPr>
      <w:r w:rsidRPr="00BB3F5B">
        <w:rPr>
          <w:rFonts w:eastAsia="Times New Roman"/>
          <w:b/>
          <w:bCs/>
          <w:sz w:val="24"/>
          <w:szCs w:val="24"/>
        </w:rPr>
        <w:t>Аудирование</w:t>
      </w:r>
    </w:p>
    <w:p w:rsidR="004B40AD" w:rsidRPr="00BB3F5B" w:rsidRDefault="004B40AD" w:rsidP="004B40AD">
      <w:pPr>
        <w:spacing w:line="8" w:lineRule="exact"/>
        <w:rPr>
          <w:sz w:val="24"/>
          <w:szCs w:val="24"/>
        </w:rPr>
      </w:pPr>
    </w:p>
    <w:p w:rsidR="004B40AD" w:rsidRPr="00BB3F5B" w:rsidRDefault="004B40AD" w:rsidP="004B40AD">
      <w:pPr>
        <w:spacing w:line="236" w:lineRule="auto"/>
        <w:ind w:firstLine="720"/>
        <w:jc w:val="both"/>
        <w:rPr>
          <w:sz w:val="24"/>
          <w:szCs w:val="24"/>
        </w:rPr>
      </w:pPr>
      <w:r w:rsidRPr="00BB3F5B">
        <w:rPr>
          <w:rFonts w:eastAsia="Times New Roman"/>
          <w:sz w:val="24"/>
          <w:szCs w:val="24"/>
        </w:rPr>
        <w:t>– Понимать основное содержание несложных аутентичных аудиотекстов различных стилей и жанров монологического и диалогического характера в рамках изученной тематики с четким нормативным произношением;</w:t>
      </w:r>
    </w:p>
    <w:p w:rsidR="004B40AD" w:rsidRPr="00BB3F5B" w:rsidRDefault="004B40AD" w:rsidP="004B40AD">
      <w:pPr>
        <w:spacing w:line="14" w:lineRule="exact"/>
        <w:rPr>
          <w:sz w:val="24"/>
          <w:szCs w:val="24"/>
        </w:rPr>
      </w:pPr>
    </w:p>
    <w:p w:rsidR="004B40AD" w:rsidRPr="00BB3F5B" w:rsidRDefault="004B40AD" w:rsidP="004B40AD">
      <w:pPr>
        <w:spacing w:line="237" w:lineRule="auto"/>
        <w:ind w:firstLine="720"/>
        <w:jc w:val="both"/>
        <w:rPr>
          <w:sz w:val="24"/>
          <w:szCs w:val="24"/>
        </w:rPr>
      </w:pPr>
      <w:r w:rsidRPr="00BB3F5B">
        <w:rPr>
          <w:rFonts w:eastAsia="Times New Roman"/>
          <w:sz w:val="24"/>
          <w:szCs w:val="24"/>
        </w:rPr>
        <w:t>– выборочное понимание запрашиваемой информации из несложных аутентичных аудиотекстов различных жанров монологического и диалогического характера в рамках изученной тематики, характеризующихся четким нормативным произношением.</w:t>
      </w:r>
    </w:p>
    <w:p w:rsidR="004B40AD" w:rsidRPr="00BB3F5B" w:rsidRDefault="004B40AD" w:rsidP="004B40AD">
      <w:pPr>
        <w:spacing w:line="8" w:lineRule="exact"/>
        <w:rPr>
          <w:sz w:val="24"/>
          <w:szCs w:val="24"/>
        </w:rPr>
      </w:pPr>
    </w:p>
    <w:p w:rsidR="004B40AD" w:rsidRPr="00BB3F5B" w:rsidRDefault="004B40AD" w:rsidP="004B40AD">
      <w:pPr>
        <w:ind w:left="720"/>
        <w:rPr>
          <w:sz w:val="24"/>
          <w:szCs w:val="24"/>
        </w:rPr>
      </w:pPr>
      <w:r w:rsidRPr="00BB3F5B">
        <w:rPr>
          <w:rFonts w:eastAsia="Times New Roman"/>
          <w:b/>
          <w:bCs/>
          <w:sz w:val="24"/>
          <w:szCs w:val="24"/>
        </w:rPr>
        <w:t>Чтение</w:t>
      </w:r>
    </w:p>
    <w:p w:rsidR="004B40AD" w:rsidRPr="00BB3F5B" w:rsidRDefault="004B40AD" w:rsidP="004B40AD">
      <w:pPr>
        <w:spacing w:line="8" w:lineRule="exact"/>
        <w:rPr>
          <w:sz w:val="24"/>
          <w:szCs w:val="24"/>
        </w:rPr>
      </w:pPr>
    </w:p>
    <w:p w:rsidR="004B40AD" w:rsidRPr="00BB3F5B" w:rsidRDefault="004B40AD" w:rsidP="004B40AD">
      <w:pPr>
        <w:spacing w:line="236" w:lineRule="auto"/>
        <w:ind w:firstLine="720"/>
        <w:jc w:val="both"/>
        <w:rPr>
          <w:sz w:val="24"/>
          <w:szCs w:val="24"/>
        </w:rPr>
      </w:pPr>
      <w:r w:rsidRPr="00BB3F5B">
        <w:rPr>
          <w:rFonts w:eastAsia="Times New Roman"/>
          <w:sz w:val="24"/>
          <w:szCs w:val="24"/>
        </w:rPr>
        <w:t>– Читать и понимать несложные аутентичные тексты различных стилей и жанров, используя основные виды чтения (ознакомительное, изучающее, поисковое/просмотровое) зависимости от коммуникативной задачи;</w:t>
      </w:r>
    </w:p>
    <w:p w:rsidR="004B40AD" w:rsidRPr="00BB3F5B" w:rsidRDefault="004B40AD" w:rsidP="004B40AD">
      <w:pPr>
        <w:spacing w:line="14" w:lineRule="exact"/>
        <w:rPr>
          <w:sz w:val="24"/>
          <w:szCs w:val="24"/>
        </w:rPr>
      </w:pPr>
    </w:p>
    <w:p w:rsidR="004B40AD" w:rsidRPr="00BB3F5B" w:rsidRDefault="004B40AD" w:rsidP="004B40AD">
      <w:pPr>
        <w:spacing w:line="235" w:lineRule="auto"/>
        <w:ind w:firstLine="720"/>
        <w:rPr>
          <w:sz w:val="24"/>
          <w:szCs w:val="24"/>
        </w:rPr>
      </w:pPr>
      <w:r w:rsidRPr="00BB3F5B">
        <w:rPr>
          <w:rFonts w:eastAsia="Times New Roman"/>
          <w:sz w:val="24"/>
          <w:szCs w:val="24"/>
        </w:rPr>
        <w:t>– отделять в несложных аутентичных текстах различных стилей и жанров главную информацию от второстепенной, выявлять наиболее значимые факты.</w:t>
      </w:r>
    </w:p>
    <w:p w:rsidR="004B40AD" w:rsidRPr="00BB3F5B" w:rsidRDefault="004B40AD" w:rsidP="004B40AD">
      <w:pPr>
        <w:spacing w:line="6" w:lineRule="exact"/>
        <w:rPr>
          <w:sz w:val="24"/>
          <w:szCs w:val="24"/>
        </w:rPr>
      </w:pPr>
    </w:p>
    <w:p w:rsidR="004B40AD" w:rsidRPr="00BB3F5B" w:rsidRDefault="004B40AD" w:rsidP="004B40AD">
      <w:pPr>
        <w:ind w:left="720"/>
        <w:rPr>
          <w:sz w:val="24"/>
          <w:szCs w:val="24"/>
        </w:rPr>
      </w:pPr>
      <w:r w:rsidRPr="00BB3F5B">
        <w:rPr>
          <w:rFonts w:eastAsia="Times New Roman"/>
          <w:b/>
          <w:bCs/>
          <w:sz w:val="24"/>
          <w:szCs w:val="24"/>
        </w:rPr>
        <w:t>Письмо</w:t>
      </w:r>
    </w:p>
    <w:p w:rsidR="004B40AD" w:rsidRPr="00BB3F5B" w:rsidRDefault="004B40AD" w:rsidP="004B40AD">
      <w:pPr>
        <w:spacing w:line="236" w:lineRule="auto"/>
        <w:ind w:left="720"/>
        <w:rPr>
          <w:sz w:val="24"/>
          <w:szCs w:val="24"/>
        </w:rPr>
      </w:pPr>
      <w:r w:rsidRPr="00BB3F5B">
        <w:rPr>
          <w:rFonts w:eastAsia="Times New Roman"/>
          <w:sz w:val="24"/>
          <w:szCs w:val="24"/>
        </w:rPr>
        <w:t>–  Писать несложные связные тексты по изученной тематике;</w:t>
      </w:r>
    </w:p>
    <w:p w:rsidR="004B40AD" w:rsidRPr="00BB3F5B" w:rsidRDefault="004B40AD" w:rsidP="004B40AD">
      <w:pPr>
        <w:spacing w:line="13" w:lineRule="exact"/>
        <w:rPr>
          <w:sz w:val="24"/>
          <w:szCs w:val="24"/>
        </w:rPr>
      </w:pPr>
    </w:p>
    <w:p w:rsidR="004B40AD" w:rsidRPr="00BB3F5B" w:rsidRDefault="004B40AD" w:rsidP="004B40AD">
      <w:pPr>
        <w:spacing w:line="234" w:lineRule="auto"/>
        <w:ind w:firstLine="720"/>
        <w:rPr>
          <w:sz w:val="24"/>
          <w:szCs w:val="24"/>
        </w:rPr>
      </w:pPr>
      <w:r w:rsidRPr="00BB3F5B">
        <w:rPr>
          <w:rFonts w:eastAsia="Times New Roman"/>
          <w:sz w:val="24"/>
          <w:szCs w:val="24"/>
        </w:rPr>
        <w:t>– писать личное (электронное) письмо, заполнять анкету, письменно излагать сведения о себе в форме, принятой в стране/странах изучаемого языка;</w:t>
      </w:r>
    </w:p>
    <w:p w:rsidR="004B40AD" w:rsidRPr="00BB3F5B" w:rsidRDefault="004B40AD" w:rsidP="004B40AD">
      <w:pPr>
        <w:spacing w:line="200" w:lineRule="exact"/>
        <w:rPr>
          <w:sz w:val="24"/>
          <w:szCs w:val="24"/>
        </w:rPr>
      </w:pPr>
    </w:p>
    <w:p w:rsidR="004B40AD" w:rsidRPr="00BB3F5B" w:rsidRDefault="004B40AD" w:rsidP="004B40AD">
      <w:pPr>
        <w:spacing w:line="236" w:lineRule="auto"/>
        <w:ind w:firstLine="720"/>
        <w:jc w:val="both"/>
        <w:rPr>
          <w:sz w:val="24"/>
          <w:szCs w:val="24"/>
        </w:rPr>
      </w:pPr>
      <w:r w:rsidRPr="00BB3F5B">
        <w:rPr>
          <w:rFonts w:eastAsia="Times New Roman"/>
          <w:sz w:val="24"/>
          <w:szCs w:val="24"/>
        </w:rPr>
        <w:t>– письменно выражать свою точку зрения в рамках тем, включенных в раздел «Предметное содержание речи», в форме рассуждения, приводя аргументы и примеры.</w:t>
      </w:r>
    </w:p>
    <w:p w:rsidR="004B40AD" w:rsidRPr="00BB3F5B" w:rsidRDefault="004B40AD" w:rsidP="004B40AD">
      <w:pPr>
        <w:spacing w:line="20" w:lineRule="exact"/>
        <w:rPr>
          <w:sz w:val="24"/>
          <w:szCs w:val="24"/>
        </w:rPr>
      </w:pPr>
    </w:p>
    <w:p w:rsidR="004B40AD" w:rsidRPr="00BB3F5B" w:rsidRDefault="004B40AD" w:rsidP="004B40AD">
      <w:pPr>
        <w:spacing w:line="234" w:lineRule="auto"/>
        <w:ind w:left="720" w:right="5860"/>
        <w:rPr>
          <w:sz w:val="24"/>
          <w:szCs w:val="24"/>
        </w:rPr>
      </w:pPr>
      <w:r w:rsidRPr="00BB3F5B">
        <w:rPr>
          <w:rFonts w:eastAsia="Times New Roman"/>
          <w:b/>
          <w:bCs/>
          <w:sz w:val="24"/>
          <w:szCs w:val="24"/>
        </w:rPr>
        <w:t>Языковые навыки Орфография и пунктуация</w:t>
      </w:r>
    </w:p>
    <w:p w:rsidR="004B40AD" w:rsidRPr="00BB3F5B" w:rsidRDefault="004B40AD" w:rsidP="004B40AD">
      <w:pPr>
        <w:spacing w:line="12" w:lineRule="exact"/>
        <w:rPr>
          <w:sz w:val="24"/>
          <w:szCs w:val="24"/>
        </w:rPr>
      </w:pPr>
    </w:p>
    <w:p w:rsidR="004B40AD" w:rsidRPr="00BB3F5B" w:rsidRDefault="004B40AD" w:rsidP="004B40AD">
      <w:pPr>
        <w:spacing w:line="234" w:lineRule="auto"/>
        <w:ind w:firstLine="720"/>
        <w:rPr>
          <w:sz w:val="24"/>
          <w:szCs w:val="24"/>
        </w:rPr>
      </w:pPr>
      <w:r w:rsidRPr="00BB3F5B">
        <w:rPr>
          <w:rFonts w:eastAsia="Times New Roman"/>
          <w:sz w:val="24"/>
          <w:szCs w:val="24"/>
        </w:rPr>
        <w:t>– Владеть орфографическими навыками в рамках тем, включенных в раздел «Предметное содержание речи»;</w:t>
      </w:r>
    </w:p>
    <w:p w:rsidR="004B40AD" w:rsidRPr="00BB3F5B" w:rsidRDefault="004B40AD" w:rsidP="004B40AD">
      <w:pPr>
        <w:spacing w:line="2" w:lineRule="exact"/>
        <w:rPr>
          <w:sz w:val="24"/>
          <w:szCs w:val="24"/>
        </w:rPr>
      </w:pPr>
    </w:p>
    <w:p w:rsidR="004B40AD" w:rsidRPr="00BB3F5B" w:rsidRDefault="004B40AD" w:rsidP="004B40AD">
      <w:pPr>
        <w:ind w:left="720"/>
        <w:rPr>
          <w:sz w:val="24"/>
          <w:szCs w:val="24"/>
        </w:rPr>
      </w:pPr>
      <w:r w:rsidRPr="00BB3F5B">
        <w:rPr>
          <w:rFonts w:eastAsia="Times New Roman"/>
          <w:sz w:val="24"/>
          <w:szCs w:val="24"/>
        </w:rPr>
        <w:t>–  расставлять в тексте знаки препинания в соответствии с нормами пункту</w:t>
      </w:r>
    </w:p>
    <w:p w:rsidR="004B40AD" w:rsidRPr="00BB3F5B" w:rsidRDefault="004B40AD" w:rsidP="004B40AD">
      <w:pPr>
        <w:rPr>
          <w:sz w:val="24"/>
          <w:szCs w:val="24"/>
        </w:rPr>
      </w:pPr>
      <w:r w:rsidRPr="00BB3F5B">
        <w:rPr>
          <w:rFonts w:eastAsia="Times New Roman"/>
          <w:sz w:val="24"/>
          <w:szCs w:val="24"/>
        </w:rPr>
        <w:t>ации.</w:t>
      </w:r>
    </w:p>
    <w:p w:rsidR="004B40AD" w:rsidRPr="00BB3F5B" w:rsidRDefault="004B40AD" w:rsidP="004B40AD">
      <w:pPr>
        <w:spacing w:line="4" w:lineRule="exact"/>
        <w:rPr>
          <w:sz w:val="24"/>
          <w:szCs w:val="24"/>
        </w:rPr>
      </w:pPr>
    </w:p>
    <w:p w:rsidR="004B40AD" w:rsidRPr="00BB3F5B" w:rsidRDefault="004B40AD" w:rsidP="004B40AD">
      <w:pPr>
        <w:ind w:left="720"/>
        <w:rPr>
          <w:sz w:val="24"/>
          <w:szCs w:val="24"/>
        </w:rPr>
      </w:pPr>
      <w:r w:rsidRPr="00BB3F5B">
        <w:rPr>
          <w:rFonts w:eastAsia="Times New Roman"/>
          <w:b/>
          <w:bCs/>
          <w:sz w:val="24"/>
          <w:szCs w:val="24"/>
        </w:rPr>
        <w:t>Фонетическая сторона речи</w:t>
      </w:r>
    </w:p>
    <w:p w:rsidR="004B40AD" w:rsidRPr="00BB3F5B" w:rsidRDefault="004B40AD" w:rsidP="004B40AD">
      <w:pPr>
        <w:spacing w:line="8" w:lineRule="exact"/>
        <w:rPr>
          <w:sz w:val="24"/>
          <w:szCs w:val="24"/>
        </w:rPr>
      </w:pPr>
    </w:p>
    <w:p w:rsidR="004B40AD" w:rsidRPr="00BB3F5B" w:rsidRDefault="004B40AD" w:rsidP="004B40AD">
      <w:pPr>
        <w:spacing w:line="234" w:lineRule="auto"/>
        <w:ind w:firstLine="720"/>
        <w:rPr>
          <w:sz w:val="24"/>
          <w:szCs w:val="24"/>
        </w:rPr>
      </w:pPr>
      <w:r w:rsidRPr="00BB3F5B">
        <w:rPr>
          <w:rFonts w:eastAsia="Times New Roman"/>
          <w:sz w:val="24"/>
          <w:szCs w:val="24"/>
        </w:rPr>
        <w:t>– Владеть слухопроизносительными навыками в рамках тем, включенных в раздел «Предметное содержание речи»;</w:t>
      </w:r>
    </w:p>
    <w:p w:rsidR="004B40AD" w:rsidRPr="00BB3F5B" w:rsidRDefault="004B40AD" w:rsidP="004B40AD">
      <w:pPr>
        <w:spacing w:line="17" w:lineRule="exact"/>
        <w:rPr>
          <w:sz w:val="24"/>
          <w:szCs w:val="24"/>
        </w:rPr>
      </w:pPr>
    </w:p>
    <w:p w:rsidR="004B40AD" w:rsidRPr="00BB3F5B" w:rsidRDefault="004B40AD" w:rsidP="004B40AD">
      <w:pPr>
        <w:spacing w:line="234" w:lineRule="auto"/>
        <w:ind w:firstLine="720"/>
        <w:rPr>
          <w:sz w:val="24"/>
          <w:szCs w:val="24"/>
        </w:rPr>
      </w:pPr>
      <w:r w:rsidRPr="00BB3F5B">
        <w:rPr>
          <w:rFonts w:eastAsia="Times New Roman"/>
          <w:sz w:val="24"/>
          <w:szCs w:val="24"/>
        </w:rPr>
        <w:t>– владеть навыками ритмико-интонационного оформления речи в зависимости от коммуникативной ситуации.</w:t>
      </w:r>
    </w:p>
    <w:p w:rsidR="004B40AD" w:rsidRPr="00BB3F5B" w:rsidRDefault="004B40AD" w:rsidP="004B40AD">
      <w:pPr>
        <w:spacing w:line="7" w:lineRule="exact"/>
        <w:rPr>
          <w:sz w:val="24"/>
          <w:szCs w:val="24"/>
        </w:rPr>
      </w:pPr>
    </w:p>
    <w:p w:rsidR="004B40AD" w:rsidRPr="00BB3F5B" w:rsidRDefault="004B40AD" w:rsidP="004B40AD">
      <w:pPr>
        <w:ind w:left="720"/>
        <w:rPr>
          <w:sz w:val="24"/>
          <w:szCs w:val="24"/>
        </w:rPr>
      </w:pPr>
      <w:r w:rsidRPr="00BB3F5B">
        <w:rPr>
          <w:rFonts w:eastAsia="Times New Roman"/>
          <w:b/>
          <w:bCs/>
          <w:sz w:val="24"/>
          <w:szCs w:val="24"/>
        </w:rPr>
        <w:t>Лексическая сторона речи</w:t>
      </w:r>
    </w:p>
    <w:p w:rsidR="004B40AD" w:rsidRPr="00BB3F5B" w:rsidRDefault="004B40AD" w:rsidP="004B40AD">
      <w:pPr>
        <w:spacing w:line="8" w:lineRule="exact"/>
        <w:rPr>
          <w:sz w:val="24"/>
          <w:szCs w:val="24"/>
        </w:rPr>
      </w:pPr>
    </w:p>
    <w:p w:rsidR="004B40AD" w:rsidRPr="00BB3F5B" w:rsidRDefault="004B40AD" w:rsidP="004B40AD">
      <w:pPr>
        <w:spacing w:line="234" w:lineRule="auto"/>
        <w:ind w:firstLine="720"/>
        <w:rPr>
          <w:sz w:val="24"/>
          <w:szCs w:val="24"/>
        </w:rPr>
      </w:pPr>
      <w:r w:rsidRPr="00BB3F5B">
        <w:rPr>
          <w:rFonts w:eastAsia="Times New Roman"/>
          <w:sz w:val="24"/>
          <w:szCs w:val="24"/>
        </w:rPr>
        <w:t>– Распознавать и употреблять в речи лексические единицы в рамках тем, включенных в раздел «Предметное содержание речи»;</w:t>
      </w:r>
    </w:p>
    <w:p w:rsidR="004B40AD" w:rsidRPr="00BB3F5B" w:rsidRDefault="004B40AD" w:rsidP="004B40AD">
      <w:pPr>
        <w:spacing w:line="15" w:lineRule="exact"/>
        <w:rPr>
          <w:sz w:val="24"/>
          <w:szCs w:val="24"/>
        </w:rPr>
      </w:pPr>
    </w:p>
    <w:p w:rsidR="004B40AD" w:rsidRPr="00BB3F5B" w:rsidRDefault="004B40AD" w:rsidP="004B40AD">
      <w:pPr>
        <w:spacing w:line="235" w:lineRule="auto"/>
        <w:ind w:firstLine="720"/>
        <w:rPr>
          <w:sz w:val="24"/>
          <w:szCs w:val="24"/>
        </w:rPr>
      </w:pPr>
      <w:r w:rsidRPr="00BB3F5B">
        <w:rPr>
          <w:rFonts w:eastAsia="Times New Roman"/>
          <w:sz w:val="24"/>
          <w:szCs w:val="24"/>
        </w:rPr>
        <w:t>– распознавать и употреблять в речи наиболее распространенные фразовые глаголы;</w:t>
      </w:r>
    </w:p>
    <w:p w:rsidR="004B40AD" w:rsidRPr="00BB3F5B" w:rsidRDefault="004B40AD" w:rsidP="004B40AD">
      <w:pPr>
        <w:spacing w:line="1" w:lineRule="exact"/>
        <w:rPr>
          <w:sz w:val="24"/>
          <w:szCs w:val="24"/>
        </w:rPr>
      </w:pPr>
    </w:p>
    <w:p w:rsidR="004B40AD" w:rsidRPr="00BB3F5B" w:rsidRDefault="004B40AD" w:rsidP="004B40AD">
      <w:pPr>
        <w:ind w:left="720"/>
        <w:rPr>
          <w:sz w:val="24"/>
          <w:szCs w:val="24"/>
        </w:rPr>
      </w:pPr>
      <w:r w:rsidRPr="00BB3F5B">
        <w:rPr>
          <w:rFonts w:eastAsia="Times New Roman"/>
          <w:sz w:val="24"/>
          <w:szCs w:val="24"/>
        </w:rPr>
        <w:t>–  определять принадлежность слов к частям речи по аффиксам;</w:t>
      </w:r>
    </w:p>
    <w:p w:rsidR="004B40AD" w:rsidRPr="00BB3F5B" w:rsidRDefault="004B40AD" w:rsidP="004B40AD">
      <w:pPr>
        <w:spacing w:line="12" w:lineRule="exact"/>
        <w:rPr>
          <w:sz w:val="24"/>
          <w:szCs w:val="24"/>
        </w:rPr>
      </w:pPr>
    </w:p>
    <w:p w:rsidR="004B40AD" w:rsidRPr="00BB3F5B" w:rsidRDefault="004B40AD" w:rsidP="004B40AD">
      <w:pPr>
        <w:spacing w:line="234" w:lineRule="auto"/>
        <w:ind w:firstLine="720"/>
        <w:rPr>
          <w:sz w:val="24"/>
          <w:szCs w:val="24"/>
        </w:rPr>
      </w:pPr>
      <w:r w:rsidRPr="00BB3F5B">
        <w:rPr>
          <w:rFonts w:eastAsia="Times New Roman"/>
          <w:sz w:val="24"/>
          <w:szCs w:val="24"/>
        </w:rPr>
        <w:t>– догадываться о значении отдельных слов на основе сходства с родным языком, по словообразовательным элементам и контексту;</w:t>
      </w:r>
    </w:p>
    <w:p w:rsidR="004B40AD" w:rsidRPr="00BB3F5B" w:rsidRDefault="004B40AD" w:rsidP="004B40AD">
      <w:pPr>
        <w:spacing w:line="2" w:lineRule="exact"/>
        <w:rPr>
          <w:sz w:val="24"/>
          <w:szCs w:val="24"/>
        </w:rPr>
      </w:pPr>
    </w:p>
    <w:p w:rsidR="004B40AD" w:rsidRPr="00BB3F5B" w:rsidRDefault="004B40AD" w:rsidP="00180D19">
      <w:pPr>
        <w:ind w:left="720"/>
        <w:rPr>
          <w:sz w:val="24"/>
          <w:szCs w:val="24"/>
        </w:rPr>
      </w:pPr>
      <w:r w:rsidRPr="00BB3F5B">
        <w:rPr>
          <w:rFonts w:eastAsia="Times New Roman"/>
          <w:sz w:val="24"/>
          <w:szCs w:val="24"/>
        </w:rPr>
        <w:t>– распознавать и употреблять различные средства связи в тексте для обеспечения его целостности (</w:t>
      </w:r>
      <w:r w:rsidRPr="00BB3F5B">
        <w:rPr>
          <w:rFonts w:eastAsia="Times New Roman"/>
          <w:sz w:val="24"/>
          <w:szCs w:val="24"/>
          <w:lang w:val="en-US"/>
        </w:rPr>
        <w:t>firstly</w:t>
      </w:r>
      <w:r w:rsidRPr="00BB3F5B">
        <w:rPr>
          <w:rFonts w:eastAsia="Times New Roman"/>
          <w:sz w:val="24"/>
          <w:szCs w:val="24"/>
        </w:rPr>
        <w:t xml:space="preserve">, </w:t>
      </w:r>
      <w:r w:rsidRPr="00BB3F5B">
        <w:rPr>
          <w:rFonts w:eastAsia="Times New Roman"/>
          <w:sz w:val="24"/>
          <w:szCs w:val="24"/>
          <w:lang w:val="en-US"/>
        </w:rPr>
        <w:t>tobeginwith</w:t>
      </w:r>
      <w:r w:rsidRPr="00BB3F5B">
        <w:rPr>
          <w:rFonts w:eastAsia="Times New Roman"/>
          <w:sz w:val="24"/>
          <w:szCs w:val="24"/>
        </w:rPr>
        <w:t xml:space="preserve">, </w:t>
      </w:r>
      <w:r w:rsidRPr="00BB3F5B">
        <w:rPr>
          <w:rFonts w:eastAsia="Times New Roman"/>
          <w:sz w:val="24"/>
          <w:szCs w:val="24"/>
          <w:lang w:val="en-US"/>
        </w:rPr>
        <w:t>however</w:t>
      </w:r>
      <w:r w:rsidRPr="00BB3F5B">
        <w:rPr>
          <w:rFonts w:eastAsia="Times New Roman"/>
          <w:sz w:val="24"/>
          <w:szCs w:val="24"/>
        </w:rPr>
        <w:t xml:space="preserve">, </w:t>
      </w:r>
      <w:r w:rsidRPr="00BB3F5B">
        <w:rPr>
          <w:rFonts w:eastAsia="Times New Roman"/>
          <w:sz w:val="24"/>
          <w:szCs w:val="24"/>
          <w:lang w:val="en-US"/>
        </w:rPr>
        <w:t>asforme</w:t>
      </w:r>
      <w:r w:rsidRPr="00BB3F5B">
        <w:rPr>
          <w:rFonts w:eastAsia="Times New Roman"/>
          <w:sz w:val="24"/>
          <w:szCs w:val="24"/>
        </w:rPr>
        <w:t xml:space="preserve">, </w:t>
      </w:r>
      <w:r w:rsidRPr="00BB3F5B">
        <w:rPr>
          <w:rFonts w:eastAsia="Times New Roman"/>
          <w:sz w:val="24"/>
          <w:szCs w:val="24"/>
          <w:lang w:val="en-US"/>
        </w:rPr>
        <w:t>finally</w:t>
      </w:r>
      <w:r w:rsidRPr="00BB3F5B">
        <w:rPr>
          <w:rFonts w:eastAsia="Times New Roman"/>
          <w:sz w:val="24"/>
          <w:szCs w:val="24"/>
        </w:rPr>
        <w:t xml:space="preserve">, </w:t>
      </w:r>
      <w:r w:rsidRPr="00BB3F5B">
        <w:rPr>
          <w:rFonts w:eastAsia="Times New Roman"/>
          <w:sz w:val="24"/>
          <w:szCs w:val="24"/>
          <w:lang w:val="en-US"/>
        </w:rPr>
        <w:t>atlast</w:t>
      </w:r>
      <w:r w:rsidRPr="00BB3F5B">
        <w:rPr>
          <w:rFonts w:eastAsia="Times New Roman"/>
          <w:sz w:val="24"/>
          <w:szCs w:val="24"/>
        </w:rPr>
        <w:t xml:space="preserve">, </w:t>
      </w:r>
      <w:r w:rsidRPr="00BB3F5B">
        <w:rPr>
          <w:rFonts w:eastAsia="Times New Roman"/>
          <w:sz w:val="24"/>
          <w:szCs w:val="24"/>
          <w:lang w:val="en-US"/>
        </w:rPr>
        <w:t>etc</w:t>
      </w:r>
      <w:r w:rsidRPr="00BB3F5B">
        <w:rPr>
          <w:rFonts w:eastAsia="Times New Roman"/>
          <w:sz w:val="24"/>
          <w:szCs w:val="24"/>
        </w:rPr>
        <w:t>.).</w:t>
      </w:r>
    </w:p>
    <w:p w:rsidR="004B40AD" w:rsidRPr="00BB3F5B" w:rsidRDefault="004B40AD" w:rsidP="004B40AD">
      <w:pPr>
        <w:spacing w:line="4" w:lineRule="exact"/>
        <w:rPr>
          <w:sz w:val="24"/>
          <w:szCs w:val="24"/>
        </w:rPr>
      </w:pPr>
    </w:p>
    <w:p w:rsidR="004B40AD" w:rsidRPr="00BB3F5B" w:rsidRDefault="004B40AD" w:rsidP="004B40AD">
      <w:pPr>
        <w:ind w:left="720"/>
        <w:rPr>
          <w:sz w:val="24"/>
          <w:szCs w:val="24"/>
        </w:rPr>
      </w:pPr>
      <w:r w:rsidRPr="00BB3F5B">
        <w:rPr>
          <w:rFonts w:eastAsia="Times New Roman"/>
          <w:b/>
          <w:bCs/>
          <w:sz w:val="24"/>
          <w:szCs w:val="24"/>
        </w:rPr>
        <w:t>Грамматическая сторона речи</w:t>
      </w:r>
    </w:p>
    <w:p w:rsidR="004B40AD" w:rsidRPr="00BB3F5B" w:rsidRDefault="004B40AD" w:rsidP="004B40AD">
      <w:pPr>
        <w:spacing w:line="10" w:lineRule="exact"/>
        <w:rPr>
          <w:sz w:val="24"/>
          <w:szCs w:val="24"/>
        </w:rPr>
      </w:pPr>
    </w:p>
    <w:p w:rsidR="004B40AD" w:rsidRPr="00BB3F5B" w:rsidRDefault="004B40AD" w:rsidP="004B40AD">
      <w:pPr>
        <w:spacing w:line="234" w:lineRule="auto"/>
        <w:ind w:firstLine="720"/>
        <w:rPr>
          <w:sz w:val="24"/>
          <w:szCs w:val="24"/>
        </w:rPr>
      </w:pPr>
      <w:r w:rsidRPr="00BB3F5B">
        <w:rPr>
          <w:rFonts w:eastAsia="Times New Roman"/>
          <w:sz w:val="24"/>
          <w:szCs w:val="24"/>
        </w:rPr>
        <w:t>– Оперировать в процессе устного и письменного общения основными синтактическими конструкциями в соответствии с коммуникативной задачей;</w:t>
      </w:r>
    </w:p>
    <w:p w:rsidR="004B40AD" w:rsidRPr="00BB3F5B" w:rsidRDefault="004B40AD" w:rsidP="004B40AD">
      <w:pPr>
        <w:spacing w:line="15" w:lineRule="exact"/>
        <w:rPr>
          <w:sz w:val="24"/>
          <w:szCs w:val="24"/>
        </w:rPr>
      </w:pPr>
    </w:p>
    <w:p w:rsidR="004B40AD" w:rsidRPr="00BB3F5B" w:rsidRDefault="004B40AD" w:rsidP="004B40AD">
      <w:pPr>
        <w:spacing w:line="237" w:lineRule="auto"/>
        <w:ind w:firstLine="720"/>
        <w:jc w:val="both"/>
        <w:rPr>
          <w:sz w:val="24"/>
          <w:szCs w:val="24"/>
        </w:rPr>
      </w:pPr>
      <w:r w:rsidRPr="00BB3F5B">
        <w:rPr>
          <w:rFonts w:eastAsia="Times New Roman"/>
          <w:sz w:val="24"/>
          <w:szCs w:val="24"/>
        </w:rPr>
        <w:t>– употреблять в речи различные коммуникативные типы предложений: утвердительные, вопросительные (общий, специальный, альтернативный, разделительный вопросы), отрицательные, побудительные (в утвердительной и отрицательной формах);</w:t>
      </w:r>
    </w:p>
    <w:p w:rsidR="004B40AD" w:rsidRPr="00BB3F5B" w:rsidRDefault="004B40AD" w:rsidP="004B40AD">
      <w:pPr>
        <w:spacing w:line="17" w:lineRule="exact"/>
        <w:rPr>
          <w:sz w:val="24"/>
          <w:szCs w:val="24"/>
        </w:rPr>
      </w:pPr>
    </w:p>
    <w:p w:rsidR="004B40AD" w:rsidRPr="00BB3F5B" w:rsidRDefault="004B40AD" w:rsidP="00180D19">
      <w:pPr>
        <w:spacing w:line="234" w:lineRule="auto"/>
        <w:ind w:firstLine="720"/>
        <w:jc w:val="both"/>
        <w:rPr>
          <w:sz w:val="24"/>
          <w:szCs w:val="24"/>
        </w:rPr>
      </w:pPr>
      <w:r w:rsidRPr="00BB3F5B">
        <w:rPr>
          <w:rFonts w:eastAsia="Times New Roman"/>
          <w:sz w:val="24"/>
          <w:szCs w:val="24"/>
        </w:rPr>
        <w:lastRenderedPageBreak/>
        <w:t>– употреблять в речи, распространенные и нераспространенные простые предложения, в том числе с несколькими обстоятельствами, следующими в определенном порядке (</w:t>
      </w:r>
      <w:r w:rsidRPr="00BB3F5B">
        <w:rPr>
          <w:rFonts w:eastAsia="Times New Roman"/>
          <w:sz w:val="24"/>
          <w:szCs w:val="24"/>
          <w:lang w:val="en-US"/>
        </w:rPr>
        <w:t>Wemovedtoanewhouselastyear</w:t>
      </w:r>
      <w:r w:rsidRPr="00BB3F5B">
        <w:rPr>
          <w:rFonts w:eastAsia="Times New Roman"/>
          <w:sz w:val="24"/>
          <w:szCs w:val="24"/>
        </w:rPr>
        <w:t>);</w:t>
      </w:r>
    </w:p>
    <w:p w:rsidR="004B40AD" w:rsidRPr="00BB3F5B" w:rsidRDefault="004B40AD" w:rsidP="00180D19">
      <w:pPr>
        <w:ind w:left="720"/>
        <w:rPr>
          <w:sz w:val="24"/>
          <w:szCs w:val="24"/>
          <w:lang w:val="en-US"/>
        </w:rPr>
      </w:pPr>
      <w:r w:rsidRPr="00BB3F5B">
        <w:rPr>
          <w:rFonts w:eastAsia="Times New Roman"/>
          <w:sz w:val="24"/>
          <w:szCs w:val="24"/>
          <w:lang w:val="en-US"/>
        </w:rPr>
        <w:t xml:space="preserve">– </w:t>
      </w:r>
      <w:r w:rsidRPr="00BB3F5B">
        <w:rPr>
          <w:rFonts w:eastAsia="Times New Roman"/>
          <w:sz w:val="24"/>
          <w:szCs w:val="24"/>
        </w:rPr>
        <w:t>употреблятьвречисложноподчиненныепредложенияссоюзамиисоюзнымисловами</w:t>
      </w:r>
      <w:r w:rsidRPr="00BB3F5B">
        <w:rPr>
          <w:rFonts w:eastAsia="Times New Roman"/>
          <w:sz w:val="24"/>
          <w:szCs w:val="24"/>
          <w:lang w:val="en-US"/>
        </w:rPr>
        <w:t xml:space="preserve"> what, when, why, which, that, who, if, because, that’s why, then, so, for, since, during, so that, unless;</w:t>
      </w:r>
    </w:p>
    <w:p w:rsidR="004B40AD" w:rsidRPr="00BB3F5B" w:rsidRDefault="004B40AD" w:rsidP="004B40AD">
      <w:pPr>
        <w:spacing w:line="15" w:lineRule="exact"/>
        <w:rPr>
          <w:sz w:val="24"/>
          <w:szCs w:val="24"/>
          <w:lang w:val="en-US"/>
        </w:rPr>
      </w:pPr>
    </w:p>
    <w:p w:rsidR="004B40AD" w:rsidRPr="00BB3F5B" w:rsidRDefault="004B40AD" w:rsidP="004B40AD">
      <w:pPr>
        <w:spacing w:line="235" w:lineRule="auto"/>
        <w:ind w:firstLine="720"/>
        <w:rPr>
          <w:sz w:val="24"/>
          <w:szCs w:val="24"/>
        </w:rPr>
      </w:pPr>
      <w:r w:rsidRPr="00BB3F5B">
        <w:rPr>
          <w:rFonts w:eastAsia="Times New Roman"/>
          <w:sz w:val="24"/>
          <w:szCs w:val="24"/>
        </w:rPr>
        <w:t>– употреблять в речи сложносочиненные предложения с сочинительными союзами and, but, or;</w:t>
      </w:r>
    </w:p>
    <w:p w:rsidR="004B40AD" w:rsidRPr="00BB3F5B" w:rsidRDefault="004B40AD" w:rsidP="004B40AD">
      <w:pPr>
        <w:spacing w:line="15" w:lineRule="exact"/>
        <w:rPr>
          <w:sz w:val="24"/>
          <w:szCs w:val="24"/>
        </w:rPr>
      </w:pPr>
    </w:p>
    <w:p w:rsidR="004B40AD" w:rsidRPr="00BB3F5B" w:rsidRDefault="004B40AD" w:rsidP="004B40AD">
      <w:pPr>
        <w:spacing w:line="234" w:lineRule="auto"/>
        <w:ind w:firstLine="720"/>
        <w:rPr>
          <w:sz w:val="24"/>
          <w:szCs w:val="24"/>
        </w:rPr>
      </w:pPr>
      <w:r w:rsidRPr="00BB3F5B">
        <w:rPr>
          <w:rFonts w:eastAsia="Times New Roman"/>
          <w:sz w:val="24"/>
          <w:szCs w:val="24"/>
        </w:rPr>
        <w:t>– употреблять в речи условные предложения реального (Conditional I – If I see Jim,</w:t>
      </w:r>
    </w:p>
    <w:p w:rsidR="004B40AD" w:rsidRPr="00BB3F5B" w:rsidRDefault="004B40AD" w:rsidP="004B40AD">
      <w:pPr>
        <w:spacing w:line="15" w:lineRule="exact"/>
        <w:rPr>
          <w:sz w:val="24"/>
          <w:szCs w:val="24"/>
        </w:rPr>
      </w:pPr>
    </w:p>
    <w:p w:rsidR="004B40AD" w:rsidRPr="00BB3F5B" w:rsidRDefault="004B40AD" w:rsidP="004B40AD">
      <w:pPr>
        <w:spacing w:line="234" w:lineRule="auto"/>
        <w:ind w:firstLine="720"/>
        <w:rPr>
          <w:sz w:val="24"/>
          <w:szCs w:val="24"/>
          <w:lang w:val="en-US"/>
        </w:rPr>
      </w:pPr>
      <w:r w:rsidRPr="00BB3F5B">
        <w:rPr>
          <w:rFonts w:eastAsia="Times New Roman"/>
          <w:sz w:val="24"/>
          <w:szCs w:val="24"/>
          <w:lang w:val="en-US"/>
        </w:rPr>
        <w:t xml:space="preserve">I’ll invite him to our school party) </w:t>
      </w:r>
      <w:r w:rsidRPr="00BB3F5B">
        <w:rPr>
          <w:rFonts w:eastAsia="Times New Roman"/>
          <w:sz w:val="24"/>
          <w:szCs w:val="24"/>
        </w:rPr>
        <w:t>инереальногохарактера</w:t>
      </w:r>
      <w:r w:rsidRPr="00BB3F5B">
        <w:rPr>
          <w:rFonts w:eastAsia="Times New Roman"/>
          <w:sz w:val="24"/>
          <w:szCs w:val="24"/>
          <w:lang w:val="en-US"/>
        </w:rPr>
        <w:t xml:space="preserve"> (Conditional II – If I were you, I would start learning French);</w:t>
      </w:r>
    </w:p>
    <w:p w:rsidR="004B40AD" w:rsidRPr="00BB3F5B" w:rsidRDefault="004B40AD" w:rsidP="004B40AD">
      <w:pPr>
        <w:spacing w:line="234" w:lineRule="auto"/>
        <w:ind w:firstLine="720"/>
        <w:rPr>
          <w:sz w:val="24"/>
          <w:szCs w:val="24"/>
        </w:rPr>
      </w:pPr>
      <w:r w:rsidRPr="00BB3F5B">
        <w:rPr>
          <w:rFonts w:eastAsia="Times New Roman"/>
          <w:sz w:val="24"/>
          <w:szCs w:val="24"/>
        </w:rPr>
        <w:t>– употреблять в речи предложения с конструкцией I wish (I wish I had my own room);</w:t>
      </w:r>
    </w:p>
    <w:p w:rsidR="004B40AD" w:rsidRPr="00BB3F5B" w:rsidRDefault="004B40AD" w:rsidP="004B40AD">
      <w:pPr>
        <w:spacing w:line="15" w:lineRule="exact"/>
        <w:rPr>
          <w:sz w:val="24"/>
          <w:szCs w:val="24"/>
        </w:rPr>
      </w:pPr>
    </w:p>
    <w:p w:rsidR="004B40AD" w:rsidRPr="00BB3F5B" w:rsidRDefault="004B40AD" w:rsidP="004B40AD">
      <w:pPr>
        <w:spacing w:line="234" w:lineRule="auto"/>
        <w:ind w:firstLine="720"/>
        <w:rPr>
          <w:sz w:val="24"/>
          <w:szCs w:val="24"/>
          <w:lang w:val="en-US"/>
        </w:rPr>
      </w:pPr>
      <w:r w:rsidRPr="00BB3F5B">
        <w:rPr>
          <w:rFonts w:eastAsia="Times New Roman"/>
          <w:sz w:val="24"/>
          <w:szCs w:val="24"/>
          <w:lang w:val="en-US"/>
        </w:rPr>
        <w:t xml:space="preserve">– </w:t>
      </w:r>
      <w:r w:rsidRPr="00BB3F5B">
        <w:rPr>
          <w:rFonts w:eastAsia="Times New Roman"/>
          <w:sz w:val="24"/>
          <w:szCs w:val="24"/>
        </w:rPr>
        <w:t>употреблятьвречипредложениясконструкцией</w:t>
      </w:r>
      <w:r w:rsidRPr="00BB3F5B">
        <w:rPr>
          <w:rFonts w:eastAsia="Times New Roman"/>
          <w:sz w:val="24"/>
          <w:szCs w:val="24"/>
          <w:lang w:val="en-US"/>
        </w:rPr>
        <w:t xml:space="preserve"> so/such (I was so busy that I forgot to phone my parents);</w:t>
      </w:r>
    </w:p>
    <w:p w:rsidR="004B40AD" w:rsidRPr="00BB3F5B" w:rsidRDefault="004B40AD" w:rsidP="004B40AD">
      <w:pPr>
        <w:spacing w:line="15" w:lineRule="exact"/>
        <w:rPr>
          <w:sz w:val="24"/>
          <w:szCs w:val="24"/>
          <w:lang w:val="en-US"/>
        </w:rPr>
      </w:pPr>
    </w:p>
    <w:p w:rsidR="004B40AD" w:rsidRPr="00BB3F5B" w:rsidRDefault="004B40AD" w:rsidP="004B40AD">
      <w:pPr>
        <w:spacing w:line="235" w:lineRule="auto"/>
        <w:ind w:firstLine="720"/>
        <w:rPr>
          <w:sz w:val="24"/>
          <w:szCs w:val="24"/>
          <w:lang w:val="en-US"/>
        </w:rPr>
      </w:pPr>
      <w:r w:rsidRPr="00BB3F5B">
        <w:rPr>
          <w:rFonts w:eastAsia="Times New Roman"/>
          <w:sz w:val="24"/>
          <w:szCs w:val="24"/>
          <w:lang w:val="en-US"/>
        </w:rPr>
        <w:t xml:space="preserve">– </w:t>
      </w:r>
      <w:r w:rsidRPr="00BB3F5B">
        <w:rPr>
          <w:rFonts w:eastAsia="Times New Roman"/>
          <w:sz w:val="24"/>
          <w:szCs w:val="24"/>
        </w:rPr>
        <w:t>употреблятьвречиконструкциисгерундием</w:t>
      </w:r>
      <w:r w:rsidRPr="00BB3F5B">
        <w:rPr>
          <w:rFonts w:eastAsia="Times New Roman"/>
          <w:sz w:val="24"/>
          <w:szCs w:val="24"/>
          <w:lang w:val="en-US"/>
        </w:rPr>
        <w:t>: to love / hate doing something; stop talking;</w:t>
      </w:r>
    </w:p>
    <w:p w:rsidR="004B40AD" w:rsidRPr="00BB3F5B" w:rsidRDefault="004B40AD" w:rsidP="004B40AD">
      <w:pPr>
        <w:spacing w:line="1" w:lineRule="exact"/>
        <w:rPr>
          <w:sz w:val="24"/>
          <w:szCs w:val="24"/>
          <w:lang w:val="en-US"/>
        </w:rPr>
      </w:pPr>
    </w:p>
    <w:p w:rsidR="004B40AD" w:rsidRPr="00BB3F5B" w:rsidRDefault="004B40AD" w:rsidP="004B40AD">
      <w:pPr>
        <w:ind w:left="720"/>
        <w:rPr>
          <w:sz w:val="24"/>
          <w:szCs w:val="24"/>
        </w:rPr>
      </w:pPr>
      <w:r w:rsidRPr="00BB3F5B">
        <w:rPr>
          <w:rFonts w:eastAsia="Times New Roman"/>
          <w:sz w:val="24"/>
          <w:szCs w:val="24"/>
        </w:rPr>
        <w:t>–  употреблять в речи конструкции с инфинитивом: want to do, learn to speak;</w:t>
      </w:r>
    </w:p>
    <w:p w:rsidR="004B40AD" w:rsidRPr="00BB3F5B" w:rsidRDefault="004B40AD" w:rsidP="004B40AD">
      <w:pPr>
        <w:ind w:left="720"/>
        <w:rPr>
          <w:sz w:val="24"/>
          <w:szCs w:val="24"/>
          <w:lang w:val="en-US"/>
        </w:rPr>
      </w:pPr>
      <w:r w:rsidRPr="00BB3F5B">
        <w:rPr>
          <w:rFonts w:eastAsia="Times New Roman"/>
          <w:sz w:val="24"/>
          <w:szCs w:val="24"/>
          <w:lang w:val="en-US"/>
        </w:rPr>
        <w:t xml:space="preserve">–  </w:t>
      </w:r>
      <w:r w:rsidRPr="00BB3F5B">
        <w:rPr>
          <w:rFonts w:eastAsia="Times New Roman"/>
          <w:sz w:val="24"/>
          <w:szCs w:val="24"/>
        </w:rPr>
        <w:t>употреблятьвречиинфинитивцели</w:t>
      </w:r>
      <w:r w:rsidRPr="00BB3F5B">
        <w:rPr>
          <w:rFonts w:eastAsia="Times New Roman"/>
          <w:sz w:val="24"/>
          <w:szCs w:val="24"/>
          <w:lang w:val="en-US"/>
        </w:rPr>
        <w:t xml:space="preserve"> (I called to cancel our lesson);</w:t>
      </w:r>
    </w:p>
    <w:p w:rsidR="004B40AD" w:rsidRPr="00BB3F5B" w:rsidRDefault="004B40AD" w:rsidP="004B40AD">
      <w:pPr>
        <w:ind w:left="720"/>
        <w:rPr>
          <w:sz w:val="24"/>
          <w:szCs w:val="24"/>
          <w:lang w:val="en-US"/>
        </w:rPr>
      </w:pPr>
      <w:r w:rsidRPr="00BB3F5B">
        <w:rPr>
          <w:rFonts w:eastAsia="Times New Roman"/>
          <w:sz w:val="24"/>
          <w:szCs w:val="24"/>
          <w:lang w:val="en-US"/>
        </w:rPr>
        <w:t xml:space="preserve">–  </w:t>
      </w:r>
      <w:r w:rsidRPr="00BB3F5B">
        <w:rPr>
          <w:rFonts w:eastAsia="Times New Roman"/>
          <w:sz w:val="24"/>
          <w:szCs w:val="24"/>
        </w:rPr>
        <w:t>употреблятьвречиконструкцию</w:t>
      </w:r>
      <w:r w:rsidRPr="00BB3F5B">
        <w:rPr>
          <w:rFonts w:eastAsia="Times New Roman"/>
          <w:sz w:val="24"/>
          <w:szCs w:val="24"/>
          <w:lang w:val="en-US"/>
        </w:rPr>
        <w:t xml:space="preserve"> it takes me … to do something;</w:t>
      </w:r>
    </w:p>
    <w:p w:rsidR="004B40AD" w:rsidRPr="00BB3F5B" w:rsidRDefault="004B40AD" w:rsidP="004B40AD">
      <w:pPr>
        <w:ind w:left="720"/>
        <w:rPr>
          <w:sz w:val="24"/>
          <w:szCs w:val="24"/>
          <w:lang w:val="en-US"/>
        </w:rPr>
      </w:pPr>
      <w:r w:rsidRPr="00BB3F5B">
        <w:rPr>
          <w:rFonts w:eastAsia="Times New Roman"/>
          <w:sz w:val="24"/>
          <w:szCs w:val="24"/>
          <w:lang w:val="en-US"/>
        </w:rPr>
        <w:t xml:space="preserve">–  </w:t>
      </w:r>
      <w:r w:rsidRPr="00BB3F5B">
        <w:rPr>
          <w:rFonts w:eastAsia="Times New Roman"/>
          <w:sz w:val="24"/>
          <w:szCs w:val="24"/>
        </w:rPr>
        <w:t>использоватькосвеннуюречь</w:t>
      </w:r>
      <w:r w:rsidRPr="00BB3F5B">
        <w:rPr>
          <w:rFonts w:eastAsia="Times New Roman"/>
          <w:sz w:val="24"/>
          <w:szCs w:val="24"/>
          <w:lang w:val="en-US"/>
        </w:rPr>
        <w:t>;</w:t>
      </w:r>
    </w:p>
    <w:p w:rsidR="004B40AD" w:rsidRPr="00BB3F5B" w:rsidRDefault="004B40AD" w:rsidP="004B40AD">
      <w:pPr>
        <w:spacing w:line="12" w:lineRule="exact"/>
        <w:rPr>
          <w:sz w:val="24"/>
          <w:szCs w:val="24"/>
          <w:lang w:val="en-US"/>
        </w:rPr>
      </w:pPr>
    </w:p>
    <w:p w:rsidR="004B40AD" w:rsidRPr="00BB3F5B" w:rsidRDefault="004B40AD" w:rsidP="004B40AD">
      <w:pPr>
        <w:spacing w:line="237" w:lineRule="auto"/>
        <w:ind w:firstLine="720"/>
        <w:jc w:val="both"/>
        <w:rPr>
          <w:sz w:val="24"/>
          <w:szCs w:val="24"/>
          <w:lang w:val="en-US"/>
        </w:rPr>
      </w:pPr>
      <w:r w:rsidRPr="00BB3F5B">
        <w:rPr>
          <w:rFonts w:eastAsia="Times New Roman"/>
          <w:sz w:val="24"/>
          <w:szCs w:val="24"/>
          <w:lang w:val="en-US"/>
        </w:rPr>
        <w:t xml:space="preserve">– </w:t>
      </w:r>
      <w:r w:rsidRPr="00BB3F5B">
        <w:rPr>
          <w:rFonts w:eastAsia="Times New Roman"/>
          <w:sz w:val="24"/>
          <w:szCs w:val="24"/>
        </w:rPr>
        <w:t>использоватьвречиглаголывнаиболееупотребляемыхвременныхформах</w:t>
      </w:r>
      <w:r w:rsidRPr="00BB3F5B">
        <w:rPr>
          <w:rFonts w:eastAsia="Times New Roman"/>
          <w:sz w:val="24"/>
          <w:szCs w:val="24"/>
          <w:lang w:val="en-US"/>
        </w:rPr>
        <w:t>: Present Simple, Present Continuous, Future Simple, Past Simple, Past Continuous, Present Perfect, Present Perfect Continuous, Past Perfect;</w:t>
      </w:r>
    </w:p>
    <w:p w:rsidR="004B40AD" w:rsidRPr="00BB3F5B" w:rsidRDefault="004B40AD" w:rsidP="004B40AD">
      <w:pPr>
        <w:spacing w:line="13" w:lineRule="exact"/>
        <w:rPr>
          <w:sz w:val="24"/>
          <w:szCs w:val="24"/>
          <w:lang w:val="en-US"/>
        </w:rPr>
      </w:pPr>
    </w:p>
    <w:p w:rsidR="004B40AD" w:rsidRPr="00BB3F5B" w:rsidRDefault="004B40AD" w:rsidP="004B40AD">
      <w:pPr>
        <w:spacing w:line="235" w:lineRule="auto"/>
        <w:ind w:firstLine="720"/>
        <w:rPr>
          <w:sz w:val="24"/>
          <w:szCs w:val="24"/>
          <w:lang w:val="en-US"/>
        </w:rPr>
      </w:pPr>
      <w:r w:rsidRPr="00BB3F5B">
        <w:rPr>
          <w:rFonts w:eastAsia="Times New Roman"/>
          <w:sz w:val="24"/>
          <w:szCs w:val="24"/>
          <w:lang w:val="en-US"/>
        </w:rPr>
        <w:t xml:space="preserve">– </w:t>
      </w:r>
      <w:r w:rsidRPr="00BB3F5B">
        <w:rPr>
          <w:rFonts w:eastAsia="Times New Roman"/>
          <w:sz w:val="24"/>
          <w:szCs w:val="24"/>
        </w:rPr>
        <w:t>употреблятьвречистрадательныйзалогвформахнаиболееиспользуемыхвремен</w:t>
      </w:r>
      <w:r w:rsidRPr="00BB3F5B">
        <w:rPr>
          <w:rFonts w:eastAsia="Times New Roman"/>
          <w:sz w:val="24"/>
          <w:szCs w:val="24"/>
          <w:lang w:val="en-US"/>
        </w:rPr>
        <w:t>: Present Simple, Present Continuous, Past Simple, Present Perfect;</w:t>
      </w:r>
    </w:p>
    <w:p w:rsidR="004B40AD" w:rsidRPr="00BB3F5B" w:rsidRDefault="004B40AD" w:rsidP="004B40AD">
      <w:pPr>
        <w:spacing w:line="13" w:lineRule="exact"/>
        <w:rPr>
          <w:sz w:val="24"/>
          <w:szCs w:val="24"/>
          <w:lang w:val="en-US"/>
        </w:rPr>
      </w:pPr>
    </w:p>
    <w:p w:rsidR="004B40AD" w:rsidRPr="00BB3F5B" w:rsidRDefault="004B40AD" w:rsidP="004B40AD">
      <w:pPr>
        <w:spacing w:line="234" w:lineRule="auto"/>
        <w:ind w:firstLine="720"/>
        <w:rPr>
          <w:sz w:val="24"/>
          <w:szCs w:val="24"/>
        </w:rPr>
      </w:pPr>
      <w:r w:rsidRPr="00BB3F5B">
        <w:rPr>
          <w:rFonts w:eastAsia="Times New Roman"/>
          <w:sz w:val="24"/>
          <w:szCs w:val="24"/>
        </w:rPr>
        <w:t>– употреблять в речи различные грамматические средства для выражения будущего времени – to be going to, Present Continuous; Present Simple;</w:t>
      </w:r>
    </w:p>
    <w:p w:rsidR="004B40AD" w:rsidRPr="00BB3F5B" w:rsidRDefault="004B40AD" w:rsidP="004B40AD">
      <w:pPr>
        <w:spacing w:line="15" w:lineRule="exact"/>
        <w:rPr>
          <w:sz w:val="24"/>
          <w:szCs w:val="24"/>
        </w:rPr>
      </w:pPr>
    </w:p>
    <w:p w:rsidR="004B40AD" w:rsidRPr="00BB3F5B" w:rsidRDefault="004B40AD" w:rsidP="004B40AD">
      <w:pPr>
        <w:spacing w:line="235" w:lineRule="auto"/>
        <w:ind w:firstLine="720"/>
        <w:rPr>
          <w:sz w:val="24"/>
          <w:szCs w:val="24"/>
          <w:lang w:val="en-US"/>
        </w:rPr>
      </w:pPr>
      <w:r w:rsidRPr="00BB3F5B">
        <w:rPr>
          <w:rFonts w:eastAsia="Times New Roman"/>
          <w:sz w:val="24"/>
          <w:szCs w:val="24"/>
          <w:lang w:val="en-US"/>
        </w:rPr>
        <w:t xml:space="preserve">– </w:t>
      </w:r>
      <w:r w:rsidRPr="00BB3F5B">
        <w:rPr>
          <w:rFonts w:eastAsia="Times New Roman"/>
          <w:sz w:val="24"/>
          <w:szCs w:val="24"/>
        </w:rPr>
        <w:t>употреблятьвречимодальныеглаголыиихэквиваленты</w:t>
      </w:r>
      <w:r w:rsidRPr="00BB3F5B">
        <w:rPr>
          <w:rFonts w:eastAsia="Times New Roman"/>
          <w:sz w:val="24"/>
          <w:szCs w:val="24"/>
          <w:lang w:val="en-US"/>
        </w:rPr>
        <w:t xml:space="preserve"> (may, can/be able to, must/have to/should; need, shall, could, might, would);</w:t>
      </w:r>
    </w:p>
    <w:p w:rsidR="004B40AD" w:rsidRPr="00BB3F5B" w:rsidRDefault="004B40AD" w:rsidP="004B40AD">
      <w:pPr>
        <w:spacing w:line="15" w:lineRule="exact"/>
        <w:rPr>
          <w:sz w:val="24"/>
          <w:szCs w:val="24"/>
          <w:lang w:val="en-US"/>
        </w:rPr>
      </w:pPr>
    </w:p>
    <w:p w:rsidR="004B40AD" w:rsidRPr="00BB3F5B" w:rsidRDefault="004B40AD" w:rsidP="004B40AD">
      <w:pPr>
        <w:spacing w:line="234" w:lineRule="auto"/>
        <w:ind w:firstLine="720"/>
        <w:rPr>
          <w:sz w:val="24"/>
          <w:szCs w:val="24"/>
        </w:rPr>
      </w:pPr>
      <w:r w:rsidRPr="00BB3F5B">
        <w:rPr>
          <w:rFonts w:eastAsia="Times New Roman"/>
          <w:sz w:val="24"/>
          <w:szCs w:val="24"/>
        </w:rPr>
        <w:t>– согласовывать времена в рамках сложного предложения в плане настоящего и прошлого;</w:t>
      </w:r>
    </w:p>
    <w:p w:rsidR="004B40AD" w:rsidRPr="00BB3F5B" w:rsidRDefault="004B40AD" w:rsidP="004B40AD">
      <w:pPr>
        <w:spacing w:line="15" w:lineRule="exact"/>
        <w:rPr>
          <w:sz w:val="24"/>
          <w:szCs w:val="24"/>
        </w:rPr>
      </w:pPr>
    </w:p>
    <w:p w:rsidR="004B40AD" w:rsidRPr="00BB3F5B" w:rsidRDefault="004B40AD" w:rsidP="004B40AD">
      <w:pPr>
        <w:spacing w:line="234" w:lineRule="auto"/>
        <w:ind w:firstLine="720"/>
        <w:rPr>
          <w:sz w:val="24"/>
          <w:szCs w:val="24"/>
        </w:rPr>
      </w:pPr>
      <w:r w:rsidRPr="00BB3F5B">
        <w:rPr>
          <w:rFonts w:eastAsia="Times New Roman"/>
          <w:sz w:val="24"/>
          <w:szCs w:val="24"/>
        </w:rPr>
        <w:t>– употреблять в речи имена существительные в единственном числе и во множественном числе, образованные по правилу, и исключения;</w:t>
      </w:r>
    </w:p>
    <w:p w:rsidR="004B40AD" w:rsidRPr="00BB3F5B" w:rsidRDefault="004B40AD" w:rsidP="004B40AD">
      <w:pPr>
        <w:spacing w:line="2" w:lineRule="exact"/>
        <w:rPr>
          <w:sz w:val="24"/>
          <w:szCs w:val="24"/>
        </w:rPr>
      </w:pPr>
    </w:p>
    <w:p w:rsidR="004B40AD" w:rsidRPr="00BB3F5B" w:rsidRDefault="004B40AD" w:rsidP="004B40AD">
      <w:pPr>
        <w:ind w:left="720"/>
        <w:rPr>
          <w:sz w:val="24"/>
          <w:szCs w:val="24"/>
        </w:rPr>
      </w:pPr>
      <w:r w:rsidRPr="00BB3F5B">
        <w:rPr>
          <w:rFonts w:eastAsia="Times New Roman"/>
          <w:sz w:val="24"/>
          <w:szCs w:val="24"/>
        </w:rPr>
        <w:t>–  употреблять в речи определенный/неопределенный/нулевой артикль;</w:t>
      </w:r>
    </w:p>
    <w:p w:rsidR="004B40AD" w:rsidRPr="00BB3F5B" w:rsidRDefault="004B40AD" w:rsidP="004B40AD">
      <w:pPr>
        <w:spacing w:line="12" w:lineRule="exact"/>
        <w:rPr>
          <w:sz w:val="24"/>
          <w:szCs w:val="24"/>
        </w:rPr>
      </w:pPr>
    </w:p>
    <w:p w:rsidR="004B40AD" w:rsidRPr="00BB3F5B" w:rsidRDefault="004B40AD" w:rsidP="004B40AD">
      <w:pPr>
        <w:spacing w:line="235" w:lineRule="auto"/>
        <w:ind w:firstLine="720"/>
        <w:rPr>
          <w:sz w:val="24"/>
          <w:szCs w:val="24"/>
        </w:rPr>
      </w:pPr>
      <w:r w:rsidRPr="00BB3F5B">
        <w:rPr>
          <w:rFonts w:eastAsia="Times New Roman"/>
          <w:sz w:val="24"/>
          <w:szCs w:val="24"/>
        </w:rPr>
        <w:t>– употреблять в речи личные, притяжательные, указательные, неопределенные, относительные, вопросительные местоимения;</w:t>
      </w:r>
    </w:p>
    <w:p w:rsidR="004B40AD" w:rsidRPr="00BB3F5B" w:rsidRDefault="004B40AD" w:rsidP="004B40AD">
      <w:pPr>
        <w:spacing w:line="15" w:lineRule="exact"/>
        <w:rPr>
          <w:sz w:val="24"/>
          <w:szCs w:val="24"/>
        </w:rPr>
      </w:pPr>
    </w:p>
    <w:p w:rsidR="004B40AD" w:rsidRPr="00BB3F5B" w:rsidRDefault="004B40AD" w:rsidP="004B40AD">
      <w:pPr>
        <w:spacing w:line="234" w:lineRule="auto"/>
        <w:ind w:firstLine="720"/>
        <w:rPr>
          <w:sz w:val="24"/>
          <w:szCs w:val="24"/>
        </w:rPr>
      </w:pPr>
      <w:r w:rsidRPr="00BB3F5B">
        <w:rPr>
          <w:rFonts w:eastAsia="Times New Roman"/>
          <w:sz w:val="24"/>
          <w:szCs w:val="24"/>
        </w:rPr>
        <w:t>– употреблять в речи имена прилагательные в положительной, сравнительной и превосходной степенях, образованные по правилу, и исключения;</w:t>
      </w:r>
    </w:p>
    <w:p w:rsidR="004B40AD" w:rsidRPr="00BB3F5B" w:rsidRDefault="004B40AD" w:rsidP="004B40AD">
      <w:pPr>
        <w:spacing w:line="15" w:lineRule="exact"/>
        <w:rPr>
          <w:sz w:val="24"/>
          <w:szCs w:val="24"/>
        </w:rPr>
      </w:pPr>
    </w:p>
    <w:p w:rsidR="004B40AD" w:rsidRPr="00BB3F5B" w:rsidRDefault="004B40AD" w:rsidP="004B40AD">
      <w:pPr>
        <w:spacing w:line="236" w:lineRule="auto"/>
        <w:ind w:firstLine="720"/>
        <w:jc w:val="both"/>
        <w:rPr>
          <w:sz w:val="24"/>
          <w:szCs w:val="24"/>
        </w:rPr>
      </w:pPr>
      <w:r w:rsidRPr="00BB3F5B">
        <w:rPr>
          <w:rFonts w:eastAsia="Times New Roman"/>
          <w:sz w:val="24"/>
          <w:szCs w:val="24"/>
        </w:rPr>
        <w:t>– употреблять в речи наречия в положительной, сравнительной и превосходной степенях, а также наречия, выражающие количество (many / much, few / a few, little / a little) и наречия, выражающие время;</w:t>
      </w:r>
    </w:p>
    <w:p w:rsidR="004B40AD" w:rsidRPr="00BB3F5B" w:rsidRDefault="004B40AD" w:rsidP="004B40AD">
      <w:pPr>
        <w:spacing w:line="17" w:lineRule="exact"/>
        <w:rPr>
          <w:sz w:val="24"/>
          <w:szCs w:val="24"/>
        </w:rPr>
      </w:pPr>
    </w:p>
    <w:p w:rsidR="004B40AD" w:rsidRPr="00BB3F5B" w:rsidRDefault="004B40AD" w:rsidP="004B40AD">
      <w:pPr>
        <w:spacing w:line="234" w:lineRule="auto"/>
        <w:ind w:firstLine="720"/>
        <w:rPr>
          <w:sz w:val="24"/>
          <w:szCs w:val="24"/>
        </w:rPr>
      </w:pPr>
      <w:r w:rsidRPr="00BB3F5B">
        <w:rPr>
          <w:rFonts w:eastAsia="Times New Roman"/>
          <w:sz w:val="24"/>
          <w:szCs w:val="24"/>
        </w:rPr>
        <w:t>– употреблять предлоги, выражающие направление движения, время и место действия.</w:t>
      </w:r>
    </w:p>
    <w:p w:rsidR="004B40AD" w:rsidRPr="00BB3F5B" w:rsidRDefault="004B40AD" w:rsidP="004B40AD">
      <w:pPr>
        <w:spacing w:line="6" w:lineRule="exact"/>
        <w:rPr>
          <w:sz w:val="24"/>
          <w:szCs w:val="24"/>
        </w:rPr>
      </w:pPr>
    </w:p>
    <w:p w:rsidR="004B40AD" w:rsidRPr="00BB3F5B" w:rsidRDefault="004B40AD" w:rsidP="004B40AD">
      <w:pPr>
        <w:ind w:left="720"/>
        <w:rPr>
          <w:sz w:val="24"/>
          <w:szCs w:val="24"/>
        </w:rPr>
      </w:pPr>
      <w:r w:rsidRPr="00BB3F5B">
        <w:rPr>
          <w:rFonts w:eastAsia="Times New Roman"/>
          <w:b/>
          <w:bCs/>
          <w:sz w:val="24"/>
          <w:szCs w:val="24"/>
        </w:rPr>
        <w:t>Выпускник на базовом уровне получит возможность научиться:</w:t>
      </w:r>
    </w:p>
    <w:p w:rsidR="004B40AD" w:rsidRPr="00BB3F5B" w:rsidRDefault="004B40AD" w:rsidP="004B40AD">
      <w:pPr>
        <w:spacing w:line="15" w:lineRule="exact"/>
        <w:rPr>
          <w:sz w:val="24"/>
          <w:szCs w:val="24"/>
        </w:rPr>
      </w:pPr>
    </w:p>
    <w:p w:rsidR="004B40AD" w:rsidRPr="00BB3F5B" w:rsidRDefault="004B40AD" w:rsidP="004B40AD">
      <w:pPr>
        <w:spacing w:line="245" w:lineRule="auto"/>
        <w:ind w:left="720" w:right="5500"/>
        <w:rPr>
          <w:sz w:val="24"/>
          <w:szCs w:val="24"/>
        </w:rPr>
      </w:pPr>
      <w:r w:rsidRPr="00BB3F5B">
        <w:rPr>
          <w:rFonts w:eastAsia="Times New Roman"/>
          <w:b/>
          <w:bCs/>
          <w:i/>
          <w:iCs/>
          <w:sz w:val="24"/>
          <w:szCs w:val="24"/>
        </w:rPr>
        <w:t>Коммуникативные умения Говорение, диалогическая речь</w:t>
      </w:r>
    </w:p>
    <w:p w:rsidR="004B40AD" w:rsidRPr="00BB3F5B" w:rsidRDefault="004B40AD" w:rsidP="004B40AD">
      <w:pPr>
        <w:spacing w:line="2" w:lineRule="exact"/>
        <w:rPr>
          <w:sz w:val="24"/>
          <w:szCs w:val="24"/>
        </w:rPr>
      </w:pPr>
    </w:p>
    <w:p w:rsidR="004B40AD" w:rsidRPr="00BB3F5B" w:rsidRDefault="004B40AD" w:rsidP="004B40AD">
      <w:pPr>
        <w:spacing w:line="234" w:lineRule="auto"/>
        <w:ind w:firstLine="720"/>
        <w:rPr>
          <w:sz w:val="24"/>
          <w:szCs w:val="24"/>
        </w:rPr>
      </w:pPr>
      <w:r w:rsidRPr="00BB3F5B">
        <w:rPr>
          <w:rFonts w:eastAsia="Times New Roman"/>
          <w:sz w:val="24"/>
          <w:szCs w:val="24"/>
        </w:rPr>
        <w:t xml:space="preserve">– </w:t>
      </w:r>
      <w:r w:rsidRPr="00BB3F5B">
        <w:rPr>
          <w:rFonts w:eastAsia="Times New Roman"/>
          <w:i/>
          <w:iCs/>
          <w:sz w:val="24"/>
          <w:szCs w:val="24"/>
        </w:rPr>
        <w:t>Вести диалог/полилог в ситуациях официального общения в рамках изученной тематики; кратко комментировать точку зрения другого человека;</w:t>
      </w:r>
    </w:p>
    <w:p w:rsidR="004B40AD" w:rsidRPr="00BB3F5B" w:rsidRDefault="004B40AD" w:rsidP="004B40AD">
      <w:pPr>
        <w:spacing w:line="18" w:lineRule="exact"/>
        <w:rPr>
          <w:sz w:val="24"/>
          <w:szCs w:val="24"/>
        </w:rPr>
      </w:pPr>
    </w:p>
    <w:p w:rsidR="004B40AD" w:rsidRPr="00BB3F5B" w:rsidRDefault="004B40AD" w:rsidP="004B40AD">
      <w:pPr>
        <w:spacing w:line="234" w:lineRule="auto"/>
        <w:ind w:firstLine="720"/>
        <w:rPr>
          <w:sz w:val="24"/>
          <w:szCs w:val="24"/>
        </w:rPr>
      </w:pPr>
      <w:r w:rsidRPr="00BB3F5B">
        <w:rPr>
          <w:rFonts w:eastAsia="Times New Roman"/>
          <w:sz w:val="24"/>
          <w:szCs w:val="24"/>
        </w:rPr>
        <w:t xml:space="preserve">– </w:t>
      </w:r>
      <w:r w:rsidRPr="00BB3F5B">
        <w:rPr>
          <w:rFonts w:eastAsia="Times New Roman"/>
          <w:i/>
          <w:iCs/>
          <w:sz w:val="24"/>
          <w:szCs w:val="24"/>
        </w:rPr>
        <w:t>проводить подготовленное интервью,проверяя и получая подтверждениекакой-либо информации;</w:t>
      </w:r>
    </w:p>
    <w:p w:rsidR="004B40AD" w:rsidRPr="00BB3F5B" w:rsidRDefault="004B40AD" w:rsidP="004B40AD">
      <w:pPr>
        <w:spacing w:line="15" w:lineRule="exact"/>
        <w:rPr>
          <w:sz w:val="24"/>
          <w:szCs w:val="24"/>
        </w:rPr>
      </w:pPr>
    </w:p>
    <w:p w:rsidR="004B40AD" w:rsidRPr="00BB3F5B" w:rsidRDefault="004B40AD" w:rsidP="004B40AD">
      <w:pPr>
        <w:spacing w:line="234" w:lineRule="auto"/>
        <w:ind w:firstLine="720"/>
        <w:rPr>
          <w:sz w:val="24"/>
          <w:szCs w:val="24"/>
        </w:rPr>
      </w:pPr>
      <w:r w:rsidRPr="00BB3F5B">
        <w:rPr>
          <w:rFonts w:eastAsia="Times New Roman"/>
          <w:sz w:val="24"/>
          <w:szCs w:val="24"/>
        </w:rPr>
        <w:t xml:space="preserve">– </w:t>
      </w:r>
      <w:r w:rsidRPr="00BB3F5B">
        <w:rPr>
          <w:rFonts w:eastAsia="Times New Roman"/>
          <w:i/>
          <w:iCs/>
          <w:sz w:val="24"/>
          <w:szCs w:val="24"/>
        </w:rPr>
        <w:t>обмениваться информацией,проверять и подтверждать собранную фактическую информацию.</w:t>
      </w:r>
    </w:p>
    <w:p w:rsidR="004B40AD" w:rsidRPr="00BB3F5B" w:rsidRDefault="004B40AD" w:rsidP="004B40AD">
      <w:pPr>
        <w:spacing w:line="8" w:lineRule="exact"/>
        <w:rPr>
          <w:sz w:val="24"/>
          <w:szCs w:val="24"/>
        </w:rPr>
      </w:pPr>
    </w:p>
    <w:p w:rsidR="004B40AD" w:rsidRPr="00BB3F5B" w:rsidRDefault="004B40AD" w:rsidP="004B40AD">
      <w:pPr>
        <w:ind w:left="720"/>
        <w:rPr>
          <w:sz w:val="24"/>
          <w:szCs w:val="24"/>
        </w:rPr>
      </w:pPr>
      <w:r w:rsidRPr="00BB3F5B">
        <w:rPr>
          <w:rFonts w:eastAsia="Times New Roman"/>
          <w:b/>
          <w:bCs/>
          <w:i/>
          <w:iCs/>
          <w:sz w:val="24"/>
          <w:szCs w:val="24"/>
        </w:rPr>
        <w:t>Говорение, монологическая речь</w:t>
      </w:r>
    </w:p>
    <w:p w:rsidR="004B40AD" w:rsidRPr="00BB3F5B" w:rsidRDefault="004B40AD" w:rsidP="004B40AD">
      <w:pPr>
        <w:spacing w:line="234" w:lineRule="auto"/>
        <w:ind w:left="720"/>
        <w:rPr>
          <w:sz w:val="24"/>
          <w:szCs w:val="24"/>
        </w:rPr>
      </w:pPr>
      <w:r w:rsidRPr="00BB3F5B">
        <w:rPr>
          <w:rFonts w:eastAsia="Times New Roman"/>
          <w:sz w:val="24"/>
          <w:szCs w:val="24"/>
        </w:rPr>
        <w:t xml:space="preserve">–  </w:t>
      </w:r>
      <w:r w:rsidRPr="00BB3F5B">
        <w:rPr>
          <w:rFonts w:eastAsia="Times New Roman"/>
          <w:i/>
          <w:iCs/>
          <w:sz w:val="24"/>
          <w:szCs w:val="24"/>
        </w:rPr>
        <w:t>Резюмировать прослушанный/прочитанный текст;</w:t>
      </w:r>
    </w:p>
    <w:p w:rsidR="004B40AD" w:rsidRPr="00BB3F5B" w:rsidRDefault="004B40AD" w:rsidP="004B40AD">
      <w:pPr>
        <w:ind w:left="720"/>
        <w:rPr>
          <w:sz w:val="24"/>
          <w:szCs w:val="24"/>
        </w:rPr>
      </w:pPr>
      <w:r w:rsidRPr="00BB3F5B">
        <w:rPr>
          <w:rFonts w:eastAsia="Times New Roman"/>
          <w:sz w:val="24"/>
          <w:szCs w:val="24"/>
        </w:rPr>
        <w:t xml:space="preserve">–  </w:t>
      </w:r>
      <w:r w:rsidRPr="00BB3F5B">
        <w:rPr>
          <w:rFonts w:eastAsia="Times New Roman"/>
          <w:i/>
          <w:iCs/>
          <w:sz w:val="24"/>
          <w:szCs w:val="24"/>
        </w:rPr>
        <w:t>обобщать информацию на основе прочитанного/прослушанного текста.</w:t>
      </w:r>
    </w:p>
    <w:p w:rsidR="004B40AD" w:rsidRPr="00BB3F5B" w:rsidRDefault="004B40AD" w:rsidP="004B40AD">
      <w:pPr>
        <w:spacing w:line="6" w:lineRule="exact"/>
        <w:rPr>
          <w:sz w:val="24"/>
          <w:szCs w:val="24"/>
        </w:rPr>
      </w:pPr>
    </w:p>
    <w:p w:rsidR="004B40AD" w:rsidRPr="00BB3F5B" w:rsidRDefault="004B40AD" w:rsidP="004B40AD">
      <w:pPr>
        <w:ind w:left="720"/>
        <w:rPr>
          <w:sz w:val="24"/>
          <w:szCs w:val="24"/>
        </w:rPr>
      </w:pPr>
      <w:r w:rsidRPr="00BB3F5B">
        <w:rPr>
          <w:rFonts w:eastAsia="Times New Roman"/>
          <w:b/>
          <w:bCs/>
          <w:i/>
          <w:iCs/>
          <w:sz w:val="24"/>
          <w:szCs w:val="24"/>
        </w:rPr>
        <w:t>Аудирование</w:t>
      </w:r>
    </w:p>
    <w:p w:rsidR="004B40AD" w:rsidRPr="00BB3F5B" w:rsidRDefault="004B40AD" w:rsidP="004B40AD">
      <w:pPr>
        <w:spacing w:line="6" w:lineRule="exact"/>
        <w:rPr>
          <w:sz w:val="24"/>
          <w:szCs w:val="24"/>
        </w:rPr>
      </w:pPr>
    </w:p>
    <w:p w:rsidR="004B40AD" w:rsidRPr="00BB3F5B" w:rsidRDefault="004B40AD" w:rsidP="004B40AD">
      <w:pPr>
        <w:spacing w:line="234" w:lineRule="auto"/>
        <w:ind w:firstLine="720"/>
        <w:rPr>
          <w:sz w:val="24"/>
          <w:szCs w:val="24"/>
        </w:rPr>
      </w:pPr>
      <w:r w:rsidRPr="00BB3F5B">
        <w:rPr>
          <w:rFonts w:eastAsia="Times New Roman"/>
          <w:sz w:val="24"/>
          <w:szCs w:val="24"/>
        </w:rPr>
        <w:t xml:space="preserve">– </w:t>
      </w:r>
      <w:r w:rsidRPr="00BB3F5B">
        <w:rPr>
          <w:rFonts w:eastAsia="Times New Roman"/>
          <w:i/>
          <w:iCs/>
          <w:sz w:val="24"/>
          <w:szCs w:val="24"/>
        </w:rPr>
        <w:t>Полно и точно воспринимать информацию в распространенных коммуникативных ситуациях;</w:t>
      </w:r>
    </w:p>
    <w:p w:rsidR="004B40AD" w:rsidRPr="00BB3F5B" w:rsidRDefault="004B40AD" w:rsidP="004B40AD">
      <w:pPr>
        <w:spacing w:line="2" w:lineRule="exact"/>
        <w:rPr>
          <w:sz w:val="24"/>
          <w:szCs w:val="24"/>
        </w:rPr>
      </w:pPr>
    </w:p>
    <w:p w:rsidR="004B40AD" w:rsidRPr="00BB3F5B" w:rsidRDefault="004B40AD" w:rsidP="004B40AD">
      <w:pPr>
        <w:ind w:left="720"/>
        <w:rPr>
          <w:sz w:val="24"/>
          <w:szCs w:val="24"/>
        </w:rPr>
      </w:pPr>
      <w:r w:rsidRPr="00BB3F5B">
        <w:rPr>
          <w:rFonts w:eastAsia="Times New Roman"/>
          <w:sz w:val="24"/>
          <w:szCs w:val="24"/>
        </w:rPr>
        <w:t xml:space="preserve">– </w:t>
      </w:r>
      <w:r w:rsidRPr="00BB3F5B">
        <w:rPr>
          <w:rFonts w:eastAsia="Times New Roman"/>
          <w:i/>
          <w:iCs/>
          <w:sz w:val="24"/>
          <w:szCs w:val="24"/>
        </w:rPr>
        <w:t>обобщать прослушанную информацию и выявлять факты в соответствии</w:t>
      </w:r>
    </w:p>
    <w:p w:rsidR="004B40AD" w:rsidRPr="00BB3F5B" w:rsidRDefault="004B40AD" w:rsidP="004B40AD">
      <w:pPr>
        <w:spacing w:line="1" w:lineRule="exact"/>
        <w:rPr>
          <w:sz w:val="24"/>
          <w:szCs w:val="24"/>
        </w:rPr>
      </w:pPr>
    </w:p>
    <w:p w:rsidR="004B40AD" w:rsidRPr="00BB3F5B" w:rsidRDefault="004B40AD" w:rsidP="00DF40D7">
      <w:pPr>
        <w:numPr>
          <w:ilvl w:val="0"/>
          <w:numId w:val="44"/>
        </w:numPr>
        <w:tabs>
          <w:tab w:val="left" w:pos="200"/>
        </w:tabs>
        <w:ind w:left="200" w:hanging="200"/>
        <w:rPr>
          <w:rFonts w:eastAsia="Times New Roman"/>
          <w:i/>
          <w:iCs/>
          <w:sz w:val="24"/>
          <w:szCs w:val="24"/>
        </w:rPr>
      </w:pPr>
      <w:r w:rsidRPr="00BB3F5B">
        <w:rPr>
          <w:rFonts w:eastAsia="Times New Roman"/>
          <w:i/>
          <w:iCs/>
          <w:sz w:val="24"/>
          <w:szCs w:val="24"/>
        </w:rPr>
        <w:lastRenderedPageBreak/>
        <w:t>поставленной задачей/вопросом.</w:t>
      </w:r>
    </w:p>
    <w:p w:rsidR="004B40AD" w:rsidRPr="00BB3F5B" w:rsidRDefault="004B40AD" w:rsidP="004B40AD">
      <w:pPr>
        <w:spacing w:line="7" w:lineRule="exact"/>
        <w:rPr>
          <w:sz w:val="24"/>
          <w:szCs w:val="24"/>
        </w:rPr>
      </w:pPr>
    </w:p>
    <w:p w:rsidR="004B40AD" w:rsidRPr="00BB3F5B" w:rsidRDefault="004B40AD" w:rsidP="004B40AD">
      <w:pPr>
        <w:ind w:left="720"/>
        <w:rPr>
          <w:sz w:val="24"/>
          <w:szCs w:val="24"/>
        </w:rPr>
      </w:pPr>
      <w:r w:rsidRPr="00BB3F5B">
        <w:rPr>
          <w:rFonts w:eastAsia="Times New Roman"/>
          <w:b/>
          <w:bCs/>
          <w:i/>
          <w:iCs/>
          <w:sz w:val="24"/>
          <w:szCs w:val="24"/>
        </w:rPr>
        <w:t>Чтение</w:t>
      </w:r>
    </w:p>
    <w:p w:rsidR="004B40AD" w:rsidRPr="00BB3F5B" w:rsidRDefault="004B40AD" w:rsidP="004B40AD">
      <w:pPr>
        <w:spacing w:line="234" w:lineRule="auto"/>
        <w:ind w:left="720"/>
        <w:rPr>
          <w:sz w:val="24"/>
          <w:szCs w:val="24"/>
        </w:rPr>
      </w:pPr>
      <w:r w:rsidRPr="00BB3F5B">
        <w:rPr>
          <w:rFonts w:eastAsia="Times New Roman"/>
          <w:sz w:val="24"/>
          <w:szCs w:val="24"/>
        </w:rPr>
        <w:t xml:space="preserve">– </w:t>
      </w:r>
      <w:r w:rsidRPr="00BB3F5B">
        <w:rPr>
          <w:rFonts w:eastAsia="Times New Roman"/>
          <w:i/>
          <w:iCs/>
          <w:sz w:val="24"/>
          <w:szCs w:val="24"/>
        </w:rPr>
        <w:t>Читать и понимать несложные аутентичные тексты различных стилей</w:t>
      </w:r>
    </w:p>
    <w:p w:rsidR="004B40AD" w:rsidRPr="00BB3F5B" w:rsidRDefault="004B40AD" w:rsidP="00DF40D7">
      <w:pPr>
        <w:numPr>
          <w:ilvl w:val="0"/>
          <w:numId w:val="45"/>
        </w:numPr>
        <w:tabs>
          <w:tab w:val="left" w:pos="220"/>
        </w:tabs>
        <w:ind w:left="220" w:hanging="220"/>
        <w:rPr>
          <w:rFonts w:eastAsia="Times New Roman"/>
          <w:i/>
          <w:iCs/>
          <w:sz w:val="24"/>
          <w:szCs w:val="24"/>
        </w:rPr>
      </w:pPr>
      <w:r w:rsidRPr="00BB3F5B">
        <w:rPr>
          <w:rFonts w:eastAsia="Times New Roman"/>
          <w:i/>
          <w:iCs/>
          <w:sz w:val="24"/>
          <w:szCs w:val="24"/>
        </w:rPr>
        <w:t>жанров и отвечать на ряд уточняющих вопросов.</w:t>
      </w:r>
    </w:p>
    <w:p w:rsidR="004B40AD" w:rsidRPr="00BB3F5B" w:rsidRDefault="004B40AD" w:rsidP="004B40AD">
      <w:pPr>
        <w:spacing w:line="6" w:lineRule="exact"/>
        <w:rPr>
          <w:sz w:val="24"/>
          <w:szCs w:val="24"/>
        </w:rPr>
      </w:pPr>
    </w:p>
    <w:p w:rsidR="004B40AD" w:rsidRPr="00BB3F5B" w:rsidRDefault="004B40AD" w:rsidP="004B40AD">
      <w:pPr>
        <w:ind w:left="720"/>
        <w:rPr>
          <w:sz w:val="24"/>
          <w:szCs w:val="24"/>
        </w:rPr>
      </w:pPr>
      <w:r w:rsidRPr="00BB3F5B">
        <w:rPr>
          <w:rFonts w:eastAsia="Times New Roman"/>
          <w:b/>
          <w:bCs/>
          <w:i/>
          <w:iCs/>
          <w:sz w:val="24"/>
          <w:szCs w:val="24"/>
        </w:rPr>
        <w:t>Письмо</w:t>
      </w:r>
    </w:p>
    <w:p w:rsidR="004B40AD" w:rsidRPr="00BB3F5B" w:rsidRDefault="004B40AD" w:rsidP="004B40AD">
      <w:pPr>
        <w:spacing w:line="234" w:lineRule="auto"/>
        <w:ind w:left="720"/>
        <w:rPr>
          <w:sz w:val="24"/>
          <w:szCs w:val="24"/>
        </w:rPr>
      </w:pPr>
      <w:r w:rsidRPr="00BB3F5B">
        <w:rPr>
          <w:rFonts w:eastAsia="Times New Roman"/>
          <w:sz w:val="24"/>
          <w:szCs w:val="24"/>
        </w:rPr>
        <w:t xml:space="preserve">–  </w:t>
      </w:r>
      <w:r w:rsidRPr="00BB3F5B">
        <w:rPr>
          <w:rFonts w:eastAsia="Times New Roman"/>
          <w:i/>
          <w:iCs/>
          <w:sz w:val="24"/>
          <w:szCs w:val="24"/>
        </w:rPr>
        <w:t>Писать краткий отзыв на фильм,книгу или пьесу.</w:t>
      </w:r>
    </w:p>
    <w:p w:rsidR="004B40AD" w:rsidRPr="00BB3F5B" w:rsidRDefault="004B40AD" w:rsidP="004B40AD">
      <w:pPr>
        <w:spacing w:line="20" w:lineRule="exact"/>
        <w:rPr>
          <w:sz w:val="24"/>
          <w:szCs w:val="24"/>
        </w:rPr>
      </w:pPr>
    </w:p>
    <w:p w:rsidR="004B40AD" w:rsidRPr="00BB3F5B" w:rsidRDefault="004B40AD" w:rsidP="004B40AD">
      <w:pPr>
        <w:spacing w:line="235" w:lineRule="auto"/>
        <w:ind w:left="720" w:right="5700"/>
        <w:rPr>
          <w:sz w:val="24"/>
          <w:szCs w:val="24"/>
        </w:rPr>
      </w:pPr>
      <w:r w:rsidRPr="00BB3F5B">
        <w:rPr>
          <w:rFonts w:eastAsia="Times New Roman"/>
          <w:b/>
          <w:bCs/>
          <w:i/>
          <w:iCs/>
          <w:sz w:val="24"/>
          <w:szCs w:val="24"/>
        </w:rPr>
        <w:t>Языковые навыки Фонетическая сторона речи</w:t>
      </w:r>
    </w:p>
    <w:p w:rsidR="004B40AD" w:rsidRPr="00BB3F5B" w:rsidRDefault="004B40AD" w:rsidP="004B40AD">
      <w:pPr>
        <w:spacing w:line="7" w:lineRule="exact"/>
        <w:rPr>
          <w:sz w:val="24"/>
          <w:szCs w:val="24"/>
        </w:rPr>
      </w:pPr>
    </w:p>
    <w:p w:rsidR="004B40AD" w:rsidRPr="00BB3F5B" w:rsidRDefault="004B40AD" w:rsidP="004B40AD">
      <w:pPr>
        <w:spacing w:line="235" w:lineRule="auto"/>
        <w:ind w:firstLine="720"/>
        <w:rPr>
          <w:sz w:val="24"/>
          <w:szCs w:val="24"/>
        </w:rPr>
      </w:pPr>
      <w:r w:rsidRPr="00BB3F5B">
        <w:rPr>
          <w:rFonts w:eastAsia="Times New Roman"/>
          <w:sz w:val="24"/>
          <w:szCs w:val="24"/>
        </w:rPr>
        <w:t xml:space="preserve">– </w:t>
      </w:r>
      <w:r w:rsidRPr="00BB3F5B">
        <w:rPr>
          <w:rFonts w:eastAsia="Times New Roman"/>
          <w:i/>
          <w:iCs/>
          <w:sz w:val="24"/>
          <w:szCs w:val="24"/>
        </w:rPr>
        <w:t>Произносить звуки английского языка четко,естественным произношением, не допуская ярко выраженного акцента.</w:t>
      </w:r>
    </w:p>
    <w:p w:rsidR="004B40AD" w:rsidRPr="00BB3F5B" w:rsidRDefault="004B40AD" w:rsidP="004B40AD">
      <w:pPr>
        <w:spacing w:line="6" w:lineRule="exact"/>
        <w:rPr>
          <w:sz w:val="24"/>
          <w:szCs w:val="24"/>
        </w:rPr>
      </w:pPr>
    </w:p>
    <w:p w:rsidR="004B40AD" w:rsidRPr="00BB3F5B" w:rsidRDefault="004B40AD" w:rsidP="004B40AD">
      <w:pPr>
        <w:ind w:left="720"/>
        <w:rPr>
          <w:sz w:val="24"/>
          <w:szCs w:val="24"/>
        </w:rPr>
      </w:pPr>
      <w:r w:rsidRPr="00BB3F5B">
        <w:rPr>
          <w:rFonts w:eastAsia="Times New Roman"/>
          <w:b/>
          <w:bCs/>
          <w:i/>
          <w:iCs/>
          <w:sz w:val="24"/>
          <w:szCs w:val="24"/>
        </w:rPr>
        <w:t>Орфография и пунктуация</w:t>
      </w:r>
    </w:p>
    <w:p w:rsidR="004B40AD" w:rsidRPr="00BB3F5B" w:rsidRDefault="004B40AD" w:rsidP="004B40AD">
      <w:pPr>
        <w:spacing w:line="234" w:lineRule="auto"/>
        <w:ind w:left="720"/>
        <w:rPr>
          <w:sz w:val="24"/>
          <w:szCs w:val="24"/>
        </w:rPr>
      </w:pPr>
      <w:r w:rsidRPr="00BB3F5B">
        <w:rPr>
          <w:rFonts w:eastAsia="Times New Roman"/>
          <w:sz w:val="24"/>
          <w:szCs w:val="24"/>
        </w:rPr>
        <w:t xml:space="preserve">–  </w:t>
      </w:r>
      <w:r w:rsidRPr="00BB3F5B">
        <w:rPr>
          <w:rFonts w:eastAsia="Times New Roman"/>
          <w:i/>
          <w:iCs/>
          <w:sz w:val="24"/>
          <w:szCs w:val="24"/>
        </w:rPr>
        <w:t>Владеть орфографическими навыками;</w:t>
      </w:r>
    </w:p>
    <w:p w:rsidR="004B40AD" w:rsidRPr="00BB3F5B" w:rsidRDefault="004B40AD" w:rsidP="004B40AD">
      <w:pPr>
        <w:spacing w:line="13" w:lineRule="exact"/>
        <w:rPr>
          <w:sz w:val="24"/>
          <w:szCs w:val="24"/>
        </w:rPr>
      </w:pPr>
    </w:p>
    <w:p w:rsidR="004B40AD" w:rsidRPr="00BB3F5B" w:rsidRDefault="004B40AD" w:rsidP="004B40AD">
      <w:pPr>
        <w:spacing w:line="235" w:lineRule="auto"/>
        <w:ind w:firstLine="720"/>
        <w:rPr>
          <w:sz w:val="24"/>
          <w:szCs w:val="24"/>
        </w:rPr>
      </w:pPr>
      <w:r w:rsidRPr="00BB3F5B">
        <w:rPr>
          <w:rFonts w:eastAsia="Times New Roman"/>
          <w:sz w:val="24"/>
          <w:szCs w:val="24"/>
        </w:rPr>
        <w:t xml:space="preserve">– </w:t>
      </w:r>
      <w:r w:rsidRPr="00BB3F5B">
        <w:rPr>
          <w:rFonts w:eastAsia="Times New Roman"/>
          <w:i/>
          <w:iCs/>
          <w:sz w:val="24"/>
          <w:szCs w:val="24"/>
        </w:rPr>
        <w:t>расставлять в тексте знаки препинания в соответствии с нормамипунктуации.</w:t>
      </w:r>
    </w:p>
    <w:p w:rsidR="004B40AD" w:rsidRPr="00BB3F5B" w:rsidRDefault="004B40AD" w:rsidP="004B40AD">
      <w:pPr>
        <w:spacing w:line="8" w:lineRule="exact"/>
        <w:rPr>
          <w:sz w:val="24"/>
          <w:szCs w:val="24"/>
        </w:rPr>
      </w:pPr>
    </w:p>
    <w:p w:rsidR="004B40AD" w:rsidRPr="00BB3F5B" w:rsidRDefault="004B40AD" w:rsidP="004B40AD">
      <w:pPr>
        <w:ind w:left="720"/>
        <w:rPr>
          <w:sz w:val="24"/>
          <w:szCs w:val="24"/>
        </w:rPr>
      </w:pPr>
      <w:r w:rsidRPr="00BB3F5B">
        <w:rPr>
          <w:rFonts w:eastAsia="Times New Roman"/>
          <w:b/>
          <w:bCs/>
          <w:i/>
          <w:iCs/>
          <w:sz w:val="24"/>
          <w:szCs w:val="24"/>
        </w:rPr>
        <w:t>Лексическая сторона речи</w:t>
      </w:r>
    </w:p>
    <w:p w:rsidR="004B40AD" w:rsidRPr="00BB3F5B" w:rsidRDefault="004B40AD" w:rsidP="004B40AD">
      <w:pPr>
        <w:spacing w:line="6" w:lineRule="exact"/>
        <w:rPr>
          <w:sz w:val="24"/>
          <w:szCs w:val="24"/>
        </w:rPr>
      </w:pPr>
    </w:p>
    <w:p w:rsidR="004B40AD" w:rsidRPr="00BB3F5B" w:rsidRDefault="004B40AD" w:rsidP="004B40AD">
      <w:pPr>
        <w:spacing w:line="234" w:lineRule="auto"/>
        <w:ind w:firstLine="720"/>
        <w:rPr>
          <w:sz w:val="24"/>
          <w:szCs w:val="24"/>
        </w:rPr>
      </w:pPr>
      <w:r w:rsidRPr="00BB3F5B">
        <w:rPr>
          <w:rFonts w:eastAsia="Times New Roman"/>
          <w:sz w:val="24"/>
          <w:szCs w:val="24"/>
        </w:rPr>
        <w:t xml:space="preserve">– </w:t>
      </w:r>
      <w:r w:rsidRPr="00BB3F5B">
        <w:rPr>
          <w:rFonts w:eastAsia="Times New Roman"/>
          <w:i/>
          <w:iCs/>
          <w:sz w:val="24"/>
          <w:szCs w:val="24"/>
        </w:rPr>
        <w:t>Использовать фразовые глаголы по широкому спектру тем,уместно употребляя их в соответствии со стилем речи;</w:t>
      </w:r>
    </w:p>
    <w:p w:rsidR="004B40AD" w:rsidRPr="00BB3F5B" w:rsidRDefault="004B40AD" w:rsidP="004B40AD">
      <w:pPr>
        <w:spacing w:line="2" w:lineRule="exact"/>
        <w:rPr>
          <w:sz w:val="24"/>
          <w:szCs w:val="24"/>
        </w:rPr>
      </w:pPr>
    </w:p>
    <w:p w:rsidR="004B40AD" w:rsidRPr="00BB3F5B" w:rsidRDefault="004B40AD" w:rsidP="004B40AD">
      <w:pPr>
        <w:ind w:left="720"/>
        <w:rPr>
          <w:sz w:val="24"/>
          <w:szCs w:val="24"/>
        </w:rPr>
      </w:pPr>
      <w:r w:rsidRPr="00BB3F5B">
        <w:rPr>
          <w:rFonts w:eastAsia="Times New Roman"/>
          <w:sz w:val="24"/>
          <w:szCs w:val="24"/>
        </w:rPr>
        <w:t>–</w:t>
      </w:r>
      <w:r w:rsidRPr="00BB3F5B">
        <w:rPr>
          <w:rFonts w:eastAsia="Times New Roman"/>
          <w:i/>
          <w:iCs/>
          <w:sz w:val="24"/>
          <w:szCs w:val="24"/>
        </w:rPr>
        <w:t>узнавать  и  использовать  в  речи  устойчивые  выражения  и  фразы</w:t>
      </w:r>
    </w:p>
    <w:p w:rsidR="004B40AD" w:rsidRPr="00BB3F5B" w:rsidRDefault="004B40AD" w:rsidP="004B40AD">
      <w:pPr>
        <w:rPr>
          <w:sz w:val="24"/>
          <w:szCs w:val="24"/>
        </w:rPr>
      </w:pPr>
      <w:r w:rsidRPr="00BB3F5B">
        <w:rPr>
          <w:rFonts w:eastAsia="Times New Roman"/>
          <w:i/>
          <w:iCs/>
          <w:sz w:val="24"/>
          <w:szCs w:val="24"/>
        </w:rPr>
        <w:t>(collocations).</w:t>
      </w:r>
    </w:p>
    <w:p w:rsidR="004B40AD" w:rsidRPr="00BB3F5B" w:rsidRDefault="004B40AD" w:rsidP="004B40AD">
      <w:pPr>
        <w:spacing w:line="6" w:lineRule="exact"/>
        <w:rPr>
          <w:sz w:val="24"/>
          <w:szCs w:val="24"/>
        </w:rPr>
      </w:pPr>
    </w:p>
    <w:p w:rsidR="004B40AD" w:rsidRPr="00BB3F5B" w:rsidRDefault="004B40AD" w:rsidP="004B40AD">
      <w:pPr>
        <w:ind w:left="720"/>
        <w:rPr>
          <w:sz w:val="24"/>
          <w:szCs w:val="24"/>
        </w:rPr>
      </w:pPr>
      <w:r w:rsidRPr="00BB3F5B">
        <w:rPr>
          <w:rFonts w:eastAsia="Times New Roman"/>
          <w:b/>
          <w:bCs/>
          <w:i/>
          <w:iCs/>
          <w:sz w:val="24"/>
          <w:szCs w:val="24"/>
        </w:rPr>
        <w:t>Грамматическая сторона речи</w:t>
      </w:r>
    </w:p>
    <w:p w:rsidR="004B40AD" w:rsidRPr="00BB3F5B" w:rsidRDefault="004B40AD" w:rsidP="004B40AD">
      <w:pPr>
        <w:spacing w:line="8" w:lineRule="exact"/>
        <w:rPr>
          <w:sz w:val="24"/>
          <w:szCs w:val="24"/>
        </w:rPr>
      </w:pPr>
    </w:p>
    <w:p w:rsidR="004B40AD" w:rsidRPr="00BB3F5B" w:rsidRDefault="004B40AD" w:rsidP="004B40AD">
      <w:pPr>
        <w:spacing w:line="234" w:lineRule="auto"/>
        <w:ind w:firstLine="720"/>
        <w:rPr>
          <w:sz w:val="24"/>
          <w:szCs w:val="24"/>
        </w:rPr>
      </w:pPr>
      <w:r w:rsidRPr="00BB3F5B">
        <w:rPr>
          <w:rFonts w:eastAsia="Times New Roman"/>
          <w:sz w:val="24"/>
          <w:szCs w:val="24"/>
        </w:rPr>
        <w:t xml:space="preserve">– </w:t>
      </w:r>
      <w:r w:rsidRPr="00BB3F5B">
        <w:rPr>
          <w:rFonts w:eastAsia="Times New Roman"/>
          <w:i/>
          <w:iCs/>
          <w:sz w:val="24"/>
          <w:szCs w:val="24"/>
        </w:rPr>
        <w:t>Использовать в речи модальные глаголы для выражения возможности иливероятности в прошедшем времени (could + have done; might + have done);</w:t>
      </w:r>
    </w:p>
    <w:p w:rsidR="004B40AD" w:rsidRPr="00BB3F5B" w:rsidRDefault="004B40AD" w:rsidP="004B40AD">
      <w:pPr>
        <w:spacing w:line="15" w:lineRule="exact"/>
        <w:rPr>
          <w:sz w:val="24"/>
          <w:szCs w:val="24"/>
        </w:rPr>
      </w:pPr>
    </w:p>
    <w:p w:rsidR="004B40AD" w:rsidRPr="00BB3F5B" w:rsidRDefault="004B40AD" w:rsidP="004B40AD">
      <w:pPr>
        <w:spacing w:line="234" w:lineRule="auto"/>
        <w:ind w:firstLine="720"/>
        <w:rPr>
          <w:sz w:val="24"/>
          <w:szCs w:val="24"/>
        </w:rPr>
      </w:pPr>
      <w:r w:rsidRPr="00BB3F5B">
        <w:rPr>
          <w:rFonts w:eastAsia="Times New Roman"/>
          <w:sz w:val="24"/>
          <w:szCs w:val="24"/>
        </w:rPr>
        <w:t xml:space="preserve">– </w:t>
      </w:r>
      <w:r w:rsidRPr="00BB3F5B">
        <w:rPr>
          <w:rFonts w:eastAsia="Times New Roman"/>
          <w:i/>
          <w:iCs/>
          <w:sz w:val="24"/>
          <w:szCs w:val="24"/>
        </w:rPr>
        <w:t>употреблять в речи структуруhave/get + something + Participle II (causa-tive form) как эквивалент страдательного залога;</w:t>
      </w:r>
    </w:p>
    <w:p w:rsidR="004B40AD" w:rsidRPr="00BB3F5B" w:rsidRDefault="004B40AD" w:rsidP="004B40AD">
      <w:pPr>
        <w:spacing w:line="15" w:lineRule="exact"/>
        <w:rPr>
          <w:sz w:val="24"/>
          <w:szCs w:val="24"/>
        </w:rPr>
      </w:pPr>
    </w:p>
    <w:p w:rsidR="004B40AD" w:rsidRPr="00BB3F5B" w:rsidRDefault="004B40AD" w:rsidP="004B40AD">
      <w:pPr>
        <w:spacing w:line="234" w:lineRule="auto"/>
        <w:ind w:firstLine="720"/>
        <w:rPr>
          <w:sz w:val="24"/>
          <w:szCs w:val="24"/>
        </w:rPr>
      </w:pPr>
      <w:r w:rsidRPr="00BB3F5B">
        <w:rPr>
          <w:rFonts w:eastAsia="Times New Roman"/>
          <w:sz w:val="24"/>
          <w:szCs w:val="24"/>
        </w:rPr>
        <w:t xml:space="preserve">– </w:t>
      </w:r>
      <w:r w:rsidRPr="00BB3F5B">
        <w:rPr>
          <w:rFonts w:eastAsia="Times New Roman"/>
          <w:i/>
          <w:iCs/>
          <w:sz w:val="24"/>
          <w:szCs w:val="24"/>
        </w:rPr>
        <w:t>употреблять в речи эмфатические конструкции типаIt’shimwho… It’stime you did smth;</w:t>
      </w:r>
    </w:p>
    <w:p w:rsidR="004B40AD" w:rsidRPr="00BB3F5B" w:rsidRDefault="004B40AD" w:rsidP="004B40AD">
      <w:pPr>
        <w:spacing w:line="4" w:lineRule="exact"/>
        <w:rPr>
          <w:sz w:val="24"/>
          <w:szCs w:val="24"/>
        </w:rPr>
      </w:pPr>
    </w:p>
    <w:p w:rsidR="004B40AD" w:rsidRPr="00BB3F5B" w:rsidRDefault="004B40AD" w:rsidP="004B40AD">
      <w:pPr>
        <w:ind w:left="720"/>
        <w:rPr>
          <w:sz w:val="24"/>
          <w:szCs w:val="24"/>
        </w:rPr>
      </w:pPr>
      <w:r w:rsidRPr="00BB3F5B">
        <w:rPr>
          <w:rFonts w:eastAsia="Times New Roman"/>
          <w:sz w:val="24"/>
          <w:szCs w:val="24"/>
        </w:rPr>
        <w:t xml:space="preserve">–  </w:t>
      </w:r>
      <w:r w:rsidRPr="00BB3F5B">
        <w:rPr>
          <w:rFonts w:eastAsia="Times New Roman"/>
          <w:i/>
          <w:iCs/>
          <w:sz w:val="24"/>
          <w:szCs w:val="24"/>
        </w:rPr>
        <w:t>употреблять в речи все формы страдательного залога;</w:t>
      </w:r>
    </w:p>
    <w:p w:rsidR="004B40AD" w:rsidRPr="00BC7033" w:rsidRDefault="004B40AD" w:rsidP="004B40AD">
      <w:pPr>
        <w:ind w:left="720"/>
        <w:rPr>
          <w:sz w:val="24"/>
          <w:szCs w:val="24"/>
        </w:rPr>
      </w:pPr>
      <w:r w:rsidRPr="00BC7033">
        <w:rPr>
          <w:rFonts w:eastAsia="Times New Roman"/>
          <w:sz w:val="24"/>
          <w:szCs w:val="24"/>
        </w:rPr>
        <w:t xml:space="preserve">–  </w:t>
      </w:r>
      <w:r w:rsidRPr="00BB3F5B">
        <w:rPr>
          <w:rFonts w:eastAsia="Times New Roman"/>
          <w:i/>
          <w:iCs/>
          <w:sz w:val="24"/>
          <w:szCs w:val="24"/>
        </w:rPr>
        <w:t>употреблятьвречивремена</w:t>
      </w:r>
      <w:r w:rsidRPr="00BB3F5B">
        <w:rPr>
          <w:rFonts w:eastAsia="Times New Roman"/>
          <w:i/>
          <w:iCs/>
          <w:sz w:val="24"/>
          <w:szCs w:val="24"/>
          <w:lang w:val="en-US"/>
        </w:rPr>
        <w:t>Past</w:t>
      </w:r>
      <w:r w:rsidRPr="00BC7033">
        <w:rPr>
          <w:rFonts w:eastAsia="Times New Roman"/>
          <w:i/>
          <w:iCs/>
          <w:sz w:val="24"/>
          <w:szCs w:val="24"/>
        </w:rPr>
        <w:t xml:space="preserve"> </w:t>
      </w:r>
      <w:r w:rsidRPr="00BB3F5B">
        <w:rPr>
          <w:rFonts w:eastAsia="Times New Roman"/>
          <w:i/>
          <w:iCs/>
          <w:sz w:val="24"/>
          <w:szCs w:val="24"/>
          <w:lang w:val="en-US"/>
        </w:rPr>
        <w:t>Perfect</w:t>
      </w:r>
      <w:r w:rsidRPr="00BB3F5B">
        <w:rPr>
          <w:rFonts w:eastAsia="Times New Roman"/>
          <w:i/>
          <w:iCs/>
          <w:sz w:val="24"/>
          <w:szCs w:val="24"/>
        </w:rPr>
        <w:t>и</w:t>
      </w:r>
      <w:r w:rsidRPr="00BB3F5B">
        <w:rPr>
          <w:rFonts w:eastAsia="Times New Roman"/>
          <w:i/>
          <w:iCs/>
          <w:sz w:val="24"/>
          <w:szCs w:val="24"/>
          <w:lang w:val="en-US"/>
        </w:rPr>
        <w:t>Past</w:t>
      </w:r>
      <w:r w:rsidRPr="00BC7033">
        <w:rPr>
          <w:rFonts w:eastAsia="Times New Roman"/>
          <w:i/>
          <w:iCs/>
          <w:sz w:val="24"/>
          <w:szCs w:val="24"/>
        </w:rPr>
        <w:t xml:space="preserve"> </w:t>
      </w:r>
      <w:r w:rsidRPr="00BB3F5B">
        <w:rPr>
          <w:rFonts w:eastAsia="Times New Roman"/>
          <w:i/>
          <w:iCs/>
          <w:sz w:val="24"/>
          <w:szCs w:val="24"/>
          <w:lang w:val="en-US"/>
        </w:rPr>
        <w:t>Perfect</w:t>
      </w:r>
      <w:r w:rsidRPr="00BC7033">
        <w:rPr>
          <w:rFonts w:eastAsia="Times New Roman"/>
          <w:i/>
          <w:iCs/>
          <w:sz w:val="24"/>
          <w:szCs w:val="24"/>
        </w:rPr>
        <w:t xml:space="preserve"> </w:t>
      </w:r>
      <w:r w:rsidRPr="00BB3F5B">
        <w:rPr>
          <w:rFonts w:eastAsia="Times New Roman"/>
          <w:i/>
          <w:iCs/>
          <w:sz w:val="24"/>
          <w:szCs w:val="24"/>
          <w:lang w:val="en-US"/>
        </w:rPr>
        <w:t>Continuous</w:t>
      </w:r>
      <w:r w:rsidRPr="00BC7033">
        <w:rPr>
          <w:rFonts w:eastAsia="Times New Roman"/>
          <w:i/>
          <w:iCs/>
          <w:sz w:val="24"/>
          <w:szCs w:val="24"/>
        </w:rPr>
        <w:t>;</w:t>
      </w:r>
    </w:p>
    <w:p w:rsidR="004B40AD" w:rsidRPr="00BB3F5B" w:rsidRDefault="004B40AD" w:rsidP="004B40AD">
      <w:pPr>
        <w:ind w:left="720"/>
        <w:rPr>
          <w:sz w:val="24"/>
          <w:szCs w:val="24"/>
        </w:rPr>
      </w:pPr>
      <w:r w:rsidRPr="00BB3F5B">
        <w:rPr>
          <w:rFonts w:eastAsia="Times New Roman"/>
          <w:sz w:val="24"/>
          <w:szCs w:val="24"/>
        </w:rPr>
        <w:t xml:space="preserve">–  </w:t>
      </w:r>
      <w:r w:rsidRPr="00BB3F5B">
        <w:rPr>
          <w:rFonts w:eastAsia="Times New Roman"/>
          <w:i/>
          <w:iCs/>
          <w:sz w:val="24"/>
          <w:szCs w:val="24"/>
        </w:rPr>
        <w:t>употреблять  в  речи  условные  предложения  нереального  характера</w:t>
      </w:r>
    </w:p>
    <w:p w:rsidR="004B40AD" w:rsidRPr="00BB3F5B" w:rsidRDefault="004B40AD" w:rsidP="004B40AD">
      <w:pPr>
        <w:rPr>
          <w:sz w:val="24"/>
          <w:szCs w:val="24"/>
          <w:lang w:val="en-US"/>
        </w:rPr>
      </w:pPr>
      <w:r w:rsidRPr="00BB3F5B">
        <w:rPr>
          <w:rFonts w:eastAsia="Times New Roman"/>
          <w:i/>
          <w:iCs/>
          <w:sz w:val="24"/>
          <w:szCs w:val="24"/>
          <w:lang w:val="en-US"/>
        </w:rPr>
        <w:t>(Conditional 3);</w:t>
      </w:r>
    </w:p>
    <w:p w:rsidR="004B40AD" w:rsidRPr="00BB3F5B" w:rsidRDefault="004B40AD" w:rsidP="004B40AD">
      <w:pPr>
        <w:ind w:left="720"/>
        <w:rPr>
          <w:sz w:val="24"/>
          <w:szCs w:val="24"/>
          <w:lang w:val="en-US"/>
        </w:rPr>
      </w:pPr>
      <w:r w:rsidRPr="00BB3F5B">
        <w:rPr>
          <w:rFonts w:eastAsia="Times New Roman"/>
          <w:sz w:val="24"/>
          <w:szCs w:val="24"/>
          <w:lang w:val="en-US"/>
        </w:rPr>
        <w:t xml:space="preserve">– </w:t>
      </w:r>
      <w:r w:rsidRPr="00BB3F5B">
        <w:rPr>
          <w:rFonts w:eastAsia="Times New Roman"/>
          <w:i/>
          <w:iCs/>
          <w:sz w:val="24"/>
          <w:szCs w:val="24"/>
        </w:rPr>
        <w:t>употреблятьвречиструктуру</w:t>
      </w:r>
      <w:r w:rsidRPr="00BB3F5B">
        <w:rPr>
          <w:rFonts w:eastAsia="Times New Roman"/>
          <w:i/>
          <w:iCs/>
          <w:sz w:val="24"/>
          <w:szCs w:val="24"/>
          <w:lang w:val="en-US"/>
        </w:rPr>
        <w:t>to be/get + used to + verb;</w:t>
      </w:r>
    </w:p>
    <w:p w:rsidR="004B40AD" w:rsidRPr="00BB3F5B" w:rsidRDefault="004B40AD" w:rsidP="004B40AD">
      <w:pPr>
        <w:spacing w:line="12" w:lineRule="exact"/>
        <w:rPr>
          <w:sz w:val="24"/>
          <w:szCs w:val="24"/>
          <w:lang w:val="en-US"/>
        </w:rPr>
      </w:pPr>
    </w:p>
    <w:p w:rsidR="004B40AD" w:rsidRPr="00BB3F5B" w:rsidRDefault="004B40AD" w:rsidP="004B40AD">
      <w:pPr>
        <w:spacing w:line="234" w:lineRule="auto"/>
        <w:ind w:firstLine="720"/>
        <w:rPr>
          <w:sz w:val="24"/>
          <w:szCs w:val="24"/>
        </w:rPr>
      </w:pPr>
      <w:r w:rsidRPr="00BB3F5B">
        <w:rPr>
          <w:rFonts w:eastAsia="Times New Roman"/>
          <w:sz w:val="24"/>
          <w:szCs w:val="24"/>
        </w:rPr>
        <w:t xml:space="preserve">– </w:t>
      </w:r>
      <w:r w:rsidRPr="00BB3F5B">
        <w:rPr>
          <w:rFonts w:eastAsia="Times New Roman"/>
          <w:i/>
          <w:iCs/>
          <w:sz w:val="24"/>
          <w:szCs w:val="24"/>
        </w:rPr>
        <w:t>употреблять в речи структуруused to / would + verbдля обозначения регулярных действий в прошлом;</w:t>
      </w:r>
    </w:p>
    <w:p w:rsidR="004B40AD" w:rsidRPr="00BB3F5B" w:rsidRDefault="004B40AD" w:rsidP="004B40AD">
      <w:pPr>
        <w:spacing w:line="18" w:lineRule="exact"/>
        <w:rPr>
          <w:sz w:val="24"/>
          <w:szCs w:val="24"/>
        </w:rPr>
      </w:pPr>
    </w:p>
    <w:p w:rsidR="004B40AD" w:rsidRPr="00BB3F5B" w:rsidRDefault="004B40AD" w:rsidP="004B40AD">
      <w:pPr>
        <w:spacing w:line="234" w:lineRule="auto"/>
        <w:ind w:firstLine="720"/>
        <w:rPr>
          <w:sz w:val="24"/>
          <w:szCs w:val="24"/>
          <w:lang w:val="en-US"/>
        </w:rPr>
      </w:pPr>
      <w:r w:rsidRPr="00BB3F5B">
        <w:rPr>
          <w:rFonts w:eastAsia="Times New Roman"/>
          <w:sz w:val="24"/>
          <w:szCs w:val="24"/>
          <w:lang w:val="en-US"/>
        </w:rPr>
        <w:t xml:space="preserve">– </w:t>
      </w:r>
      <w:r w:rsidRPr="00BB3F5B">
        <w:rPr>
          <w:rFonts w:eastAsia="Times New Roman"/>
          <w:i/>
          <w:iCs/>
          <w:sz w:val="24"/>
          <w:szCs w:val="24"/>
        </w:rPr>
        <w:t>употреблятьвречипредложениясконструкциями</w:t>
      </w:r>
      <w:r w:rsidRPr="00BB3F5B">
        <w:rPr>
          <w:rFonts w:eastAsia="Times New Roman"/>
          <w:i/>
          <w:iCs/>
          <w:sz w:val="24"/>
          <w:szCs w:val="24"/>
          <w:lang w:val="en-US"/>
        </w:rPr>
        <w:t>as…as; not so…as; ei-ther … or; neither … nor;</w:t>
      </w:r>
    </w:p>
    <w:p w:rsidR="004B40AD" w:rsidRPr="00BB3F5B" w:rsidRDefault="004B40AD" w:rsidP="004B40AD">
      <w:pPr>
        <w:spacing w:line="15" w:lineRule="exact"/>
        <w:rPr>
          <w:sz w:val="24"/>
          <w:szCs w:val="24"/>
          <w:lang w:val="en-US"/>
        </w:rPr>
      </w:pPr>
    </w:p>
    <w:p w:rsidR="004B40AD" w:rsidRPr="00BB3F5B" w:rsidRDefault="004B40AD" w:rsidP="004B40AD">
      <w:pPr>
        <w:spacing w:line="234" w:lineRule="auto"/>
        <w:ind w:firstLine="720"/>
        <w:rPr>
          <w:sz w:val="24"/>
          <w:szCs w:val="24"/>
        </w:rPr>
      </w:pPr>
      <w:r w:rsidRPr="00BB3F5B">
        <w:rPr>
          <w:rFonts w:eastAsia="Times New Roman"/>
          <w:sz w:val="24"/>
          <w:szCs w:val="24"/>
        </w:rPr>
        <w:t xml:space="preserve">– </w:t>
      </w:r>
      <w:r w:rsidRPr="00BB3F5B">
        <w:rPr>
          <w:rFonts w:eastAsia="Times New Roman"/>
          <w:i/>
          <w:iCs/>
          <w:sz w:val="24"/>
          <w:szCs w:val="24"/>
        </w:rPr>
        <w:t>использовать широкий спектр союзов для выражения противопоставления и различия в сложных предложениях.</w:t>
      </w:r>
    </w:p>
    <w:p w:rsidR="004B40AD" w:rsidRPr="00BB3F5B" w:rsidRDefault="004B40AD" w:rsidP="004B40AD">
      <w:pPr>
        <w:spacing w:line="20" w:lineRule="exact"/>
        <w:rPr>
          <w:sz w:val="24"/>
          <w:szCs w:val="24"/>
        </w:rPr>
      </w:pPr>
    </w:p>
    <w:p w:rsidR="004B40AD" w:rsidRPr="00BB3F5B" w:rsidRDefault="004B40AD" w:rsidP="004B40AD">
      <w:pPr>
        <w:spacing w:line="234" w:lineRule="auto"/>
        <w:ind w:left="720" w:right="3480"/>
        <w:rPr>
          <w:sz w:val="24"/>
          <w:szCs w:val="24"/>
        </w:rPr>
      </w:pPr>
      <w:r w:rsidRPr="00BB3F5B">
        <w:rPr>
          <w:rFonts w:eastAsia="Times New Roman"/>
          <w:b/>
          <w:bCs/>
          <w:sz w:val="24"/>
          <w:szCs w:val="24"/>
        </w:rPr>
        <w:t>Выпускник на углубленном уровне научится: Коммуникативные умения</w:t>
      </w:r>
    </w:p>
    <w:p w:rsidR="004B40AD" w:rsidRPr="00BB3F5B" w:rsidRDefault="004B40AD" w:rsidP="004B40AD">
      <w:pPr>
        <w:spacing w:line="200" w:lineRule="exact"/>
        <w:rPr>
          <w:sz w:val="24"/>
          <w:szCs w:val="24"/>
        </w:rPr>
      </w:pPr>
    </w:p>
    <w:p w:rsidR="004B40AD" w:rsidRPr="00BB3F5B" w:rsidRDefault="004B40AD" w:rsidP="004B40AD">
      <w:pPr>
        <w:ind w:left="720"/>
        <w:rPr>
          <w:sz w:val="24"/>
          <w:szCs w:val="24"/>
        </w:rPr>
      </w:pPr>
      <w:r w:rsidRPr="00BB3F5B">
        <w:rPr>
          <w:rFonts w:eastAsia="Times New Roman"/>
          <w:b/>
          <w:bCs/>
          <w:sz w:val="24"/>
          <w:szCs w:val="24"/>
        </w:rPr>
        <w:t>Говорение, диалогическая речь</w:t>
      </w:r>
    </w:p>
    <w:p w:rsidR="004B40AD" w:rsidRPr="00BB3F5B" w:rsidRDefault="004B40AD" w:rsidP="004B40AD">
      <w:pPr>
        <w:spacing w:line="236" w:lineRule="auto"/>
        <w:ind w:left="720"/>
        <w:rPr>
          <w:sz w:val="24"/>
          <w:szCs w:val="24"/>
        </w:rPr>
      </w:pPr>
      <w:r w:rsidRPr="00BB3F5B">
        <w:rPr>
          <w:rFonts w:eastAsia="Times New Roman"/>
          <w:sz w:val="24"/>
          <w:szCs w:val="24"/>
        </w:rPr>
        <w:t>–  Кратко комментировать точку зрения другого человека;</w:t>
      </w:r>
    </w:p>
    <w:p w:rsidR="004B40AD" w:rsidRPr="00BB3F5B" w:rsidRDefault="004B40AD" w:rsidP="004B40AD">
      <w:pPr>
        <w:spacing w:line="13" w:lineRule="exact"/>
        <w:rPr>
          <w:sz w:val="24"/>
          <w:szCs w:val="24"/>
        </w:rPr>
      </w:pPr>
    </w:p>
    <w:p w:rsidR="004B40AD" w:rsidRPr="00BB3F5B" w:rsidRDefault="004B40AD" w:rsidP="004B40AD">
      <w:pPr>
        <w:spacing w:line="234" w:lineRule="auto"/>
        <w:ind w:firstLine="720"/>
        <w:rPr>
          <w:sz w:val="24"/>
          <w:szCs w:val="24"/>
        </w:rPr>
      </w:pPr>
      <w:r w:rsidRPr="00BB3F5B">
        <w:rPr>
          <w:rFonts w:eastAsia="Times New Roman"/>
          <w:sz w:val="24"/>
          <w:szCs w:val="24"/>
        </w:rPr>
        <w:t>– проводить подготовленное интервью, проверяя и получая подтверждение какой-либо информации;</w:t>
      </w:r>
    </w:p>
    <w:p w:rsidR="004B40AD" w:rsidRPr="00BB3F5B" w:rsidRDefault="004B40AD" w:rsidP="004B40AD">
      <w:pPr>
        <w:spacing w:line="15" w:lineRule="exact"/>
        <w:rPr>
          <w:sz w:val="24"/>
          <w:szCs w:val="24"/>
        </w:rPr>
      </w:pPr>
    </w:p>
    <w:p w:rsidR="004B40AD" w:rsidRPr="00BB3F5B" w:rsidRDefault="004B40AD" w:rsidP="004B40AD">
      <w:pPr>
        <w:spacing w:line="235" w:lineRule="auto"/>
        <w:ind w:firstLine="720"/>
        <w:rPr>
          <w:sz w:val="24"/>
          <w:szCs w:val="24"/>
        </w:rPr>
      </w:pPr>
      <w:r w:rsidRPr="00BB3F5B">
        <w:rPr>
          <w:rFonts w:eastAsia="Times New Roman"/>
          <w:sz w:val="24"/>
          <w:szCs w:val="24"/>
        </w:rPr>
        <w:t>– обмениваться информацией, проверять и подтверждать собранную фактическую информацию;</w:t>
      </w:r>
    </w:p>
    <w:p w:rsidR="004B40AD" w:rsidRPr="00BB3F5B" w:rsidRDefault="004B40AD" w:rsidP="004B40AD">
      <w:pPr>
        <w:spacing w:line="15" w:lineRule="exact"/>
        <w:rPr>
          <w:sz w:val="24"/>
          <w:szCs w:val="24"/>
        </w:rPr>
      </w:pPr>
    </w:p>
    <w:p w:rsidR="004B40AD" w:rsidRPr="00BB3F5B" w:rsidRDefault="004B40AD" w:rsidP="004B40AD">
      <w:pPr>
        <w:spacing w:line="234" w:lineRule="auto"/>
        <w:ind w:firstLine="720"/>
        <w:rPr>
          <w:sz w:val="24"/>
          <w:szCs w:val="24"/>
        </w:rPr>
      </w:pPr>
      <w:r w:rsidRPr="00BB3F5B">
        <w:rPr>
          <w:rFonts w:eastAsia="Times New Roman"/>
          <w:sz w:val="24"/>
          <w:szCs w:val="24"/>
        </w:rPr>
        <w:t>– выражать различные чувства (радость, удивление, грусть, заинтересованность, безразличие), используя лексико-грамматические средства языка.</w:t>
      </w:r>
    </w:p>
    <w:p w:rsidR="004B40AD" w:rsidRPr="00BB3F5B" w:rsidRDefault="004B40AD" w:rsidP="004B40AD">
      <w:pPr>
        <w:spacing w:line="6" w:lineRule="exact"/>
        <w:rPr>
          <w:sz w:val="24"/>
          <w:szCs w:val="24"/>
        </w:rPr>
      </w:pPr>
    </w:p>
    <w:p w:rsidR="004B40AD" w:rsidRPr="00BB3F5B" w:rsidRDefault="004B40AD" w:rsidP="004B40AD">
      <w:pPr>
        <w:ind w:left="720"/>
        <w:rPr>
          <w:sz w:val="24"/>
          <w:szCs w:val="24"/>
        </w:rPr>
      </w:pPr>
      <w:r w:rsidRPr="00BB3F5B">
        <w:rPr>
          <w:rFonts w:eastAsia="Times New Roman"/>
          <w:b/>
          <w:bCs/>
          <w:sz w:val="24"/>
          <w:szCs w:val="24"/>
        </w:rPr>
        <w:t>Говорение, монологическая речь</w:t>
      </w:r>
    </w:p>
    <w:p w:rsidR="004B40AD" w:rsidRPr="00BB3F5B" w:rsidRDefault="004B40AD" w:rsidP="004B40AD">
      <w:pPr>
        <w:spacing w:line="236" w:lineRule="auto"/>
        <w:ind w:left="720"/>
        <w:rPr>
          <w:sz w:val="24"/>
          <w:szCs w:val="24"/>
        </w:rPr>
      </w:pPr>
      <w:r w:rsidRPr="00BB3F5B">
        <w:rPr>
          <w:rFonts w:eastAsia="Times New Roman"/>
          <w:sz w:val="24"/>
          <w:szCs w:val="24"/>
        </w:rPr>
        <w:t>– Резюмировать прослушанный/прочитанный текст;</w:t>
      </w:r>
    </w:p>
    <w:p w:rsidR="004B40AD" w:rsidRPr="00BB3F5B" w:rsidRDefault="004B40AD" w:rsidP="004B40AD">
      <w:pPr>
        <w:ind w:left="720"/>
        <w:rPr>
          <w:sz w:val="24"/>
          <w:szCs w:val="24"/>
        </w:rPr>
      </w:pPr>
      <w:r w:rsidRPr="00BB3F5B">
        <w:rPr>
          <w:rFonts w:eastAsia="Times New Roman"/>
          <w:sz w:val="24"/>
          <w:szCs w:val="24"/>
        </w:rPr>
        <w:t>– обобщать информацию на основе прочитанного/прослушанного текста;</w:t>
      </w:r>
    </w:p>
    <w:p w:rsidR="004B40AD" w:rsidRPr="00BB3F5B" w:rsidRDefault="004B40AD" w:rsidP="004B40AD">
      <w:pPr>
        <w:spacing w:line="13" w:lineRule="exact"/>
        <w:rPr>
          <w:sz w:val="24"/>
          <w:szCs w:val="24"/>
        </w:rPr>
      </w:pPr>
    </w:p>
    <w:p w:rsidR="004B40AD" w:rsidRPr="00BB3F5B" w:rsidRDefault="004B40AD" w:rsidP="004B40AD">
      <w:pPr>
        <w:spacing w:line="235" w:lineRule="auto"/>
        <w:ind w:firstLine="720"/>
        <w:rPr>
          <w:sz w:val="24"/>
          <w:szCs w:val="24"/>
        </w:rPr>
      </w:pPr>
      <w:r w:rsidRPr="00BB3F5B">
        <w:rPr>
          <w:rFonts w:eastAsia="Times New Roman"/>
          <w:sz w:val="24"/>
          <w:szCs w:val="24"/>
        </w:rPr>
        <w:t>–формулировать вопрос или проблему, объясняя причины, высказывая предположения о возможных последствиях;</w:t>
      </w:r>
    </w:p>
    <w:p w:rsidR="004B40AD" w:rsidRPr="00BB3F5B" w:rsidRDefault="004B40AD" w:rsidP="004B40AD">
      <w:pPr>
        <w:spacing w:line="15" w:lineRule="exact"/>
        <w:rPr>
          <w:sz w:val="24"/>
          <w:szCs w:val="24"/>
        </w:rPr>
      </w:pPr>
    </w:p>
    <w:p w:rsidR="004B40AD" w:rsidRPr="00BB3F5B" w:rsidRDefault="004B40AD" w:rsidP="004B40AD">
      <w:pPr>
        <w:spacing w:line="235" w:lineRule="auto"/>
        <w:ind w:firstLine="720"/>
        <w:rPr>
          <w:sz w:val="24"/>
          <w:szCs w:val="24"/>
        </w:rPr>
      </w:pPr>
      <w:r w:rsidRPr="00BB3F5B">
        <w:rPr>
          <w:rFonts w:eastAsia="Times New Roman"/>
          <w:sz w:val="24"/>
          <w:szCs w:val="24"/>
        </w:rPr>
        <w:t>–высказывать свою точку зрения по широкому спектру тем, поддерживая ее аргументами и пояснениями;</w:t>
      </w:r>
    </w:p>
    <w:p w:rsidR="004B40AD" w:rsidRPr="00BB3F5B" w:rsidRDefault="004B40AD" w:rsidP="004B40AD">
      <w:pPr>
        <w:ind w:left="720"/>
        <w:rPr>
          <w:sz w:val="24"/>
          <w:szCs w:val="24"/>
        </w:rPr>
      </w:pPr>
      <w:r w:rsidRPr="00BB3F5B">
        <w:rPr>
          <w:rFonts w:eastAsia="Times New Roman"/>
          <w:sz w:val="24"/>
          <w:szCs w:val="24"/>
        </w:rPr>
        <w:t>– комментировать точку зрения собеседника, приводя аргументы за и про</w:t>
      </w:r>
    </w:p>
    <w:p w:rsidR="004B40AD" w:rsidRPr="00BB3F5B" w:rsidRDefault="004B40AD" w:rsidP="004B40AD">
      <w:pPr>
        <w:rPr>
          <w:sz w:val="24"/>
          <w:szCs w:val="24"/>
        </w:rPr>
      </w:pPr>
      <w:r w:rsidRPr="00BB3F5B">
        <w:rPr>
          <w:rFonts w:eastAsia="Times New Roman"/>
          <w:sz w:val="24"/>
          <w:szCs w:val="24"/>
        </w:rPr>
        <w:t>тив;</w:t>
      </w:r>
    </w:p>
    <w:p w:rsidR="004B40AD" w:rsidRPr="00BB3F5B" w:rsidRDefault="004B40AD" w:rsidP="004B40AD">
      <w:pPr>
        <w:spacing w:line="13" w:lineRule="exact"/>
        <w:rPr>
          <w:sz w:val="24"/>
          <w:szCs w:val="24"/>
        </w:rPr>
      </w:pPr>
    </w:p>
    <w:p w:rsidR="004B40AD" w:rsidRPr="00BB3F5B" w:rsidRDefault="004B40AD" w:rsidP="004B40AD">
      <w:pPr>
        <w:spacing w:line="235" w:lineRule="auto"/>
        <w:ind w:firstLine="720"/>
        <w:rPr>
          <w:sz w:val="24"/>
          <w:szCs w:val="24"/>
        </w:rPr>
      </w:pPr>
      <w:r w:rsidRPr="00BB3F5B">
        <w:rPr>
          <w:rFonts w:eastAsia="Times New Roman"/>
          <w:sz w:val="24"/>
          <w:szCs w:val="24"/>
        </w:rPr>
        <w:lastRenderedPageBreak/>
        <w:t>–строить устное высказывание на основе нескольких прочитанных и/или прослушанных текстов, передавая их содержание, сравнивая их и делая выводы.</w:t>
      </w:r>
    </w:p>
    <w:p w:rsidR="004B40AD" w:rsidRPr="00BB3F5B" w:rsidRDefault="004B40AD" w:rsidP="004B40AD">
      <w:pPr>
        <w:spacing w:line="6" w:lineRule="exact"/>
        <w:rPr>
          <w:sz w:val="24"/>
          <w:szCs w:val="24"/>
        </w:rPr>
      </w:pPr>
    </w:p>
    <w:p w:rsidR="004B40AD" w:rsidRPr="00BB3F5B" w:rsidRDefault="004B40AD" w:rsidP="004B40AD">
      <w:pPr>
        <w:ind w:left="720"/>
        <w:rPr>
          <w:sz w:val="24"/>
          <w:szCs w:val="24"/>
        </w:rPr>
      </w:pPr>
      <w:r w:rsidRPr="00BB3F5B">
        <w:rPr>
          <w:rFonts w:eastAsia="Times New Roman"/>
          <w:b/>
          <w:bCs/>
          <w:sz w:val="24"/>
          <w:szCs w:val="24"/>
        </w:rPr>
        <w:t>Аудирование</w:t>
      </w:r>
    </w:p>
    <w:p w:rsidR="004B40AD" w:rsidRPr="00BB3F5B" w:rsidRDefault="004B40AD" w:rsidP="004B40AD">
      <w:pPr>
        <w:spacing w:line="8" w:lineRule="exact"/>
        <w:rPr>
          <w:sz w:val="24"/>
          <w:szCs w:val="24"/>
        </w:rPr>
      </w:pPr>
    </w:p>
    <w:p w:rsidR="004B40AD" w:rsidRPr="00BB3F5B" w:rsidRDefault="004B40AD" w:rsidP="004B40AD">
      <w:pPr>
        <w:spacing w:line="234" w:lineRule="auto"/>
        <w:ind w:firstLine="720"/>
        <w:rPr>
          <w:sz w:val="24"/>
          <w:szCs w:val="24"/>
        </w:rPr>
      </w:pPr>
      <w:r w:rsidRPr="00BB3F5B">
        <w:rPr>
          <w:rFonts w:eastAsia="Times New Roman"/>
          <w:sz w:val="24"/>
          <w:szCs w:val="24"/>
        </w:rPr>
        <w:t>– Полно и точно воспринимать информацию в распространенных коммуникативных ситуациях;</w:t>
      </w:r>
    </w:p>
    <w:p w:rsidR="004B40AD" w:rsidRPr="00BB3F5B" w:rsidRDefault="004B40AD" w:rsidP="004B40AD">
      <w:pPr>
        <w:spacing w:line="15" w:lineRule="exact"/>
        <w:rPr>
          <w:sz w:val="24"/>
          <w:szCs w:val="24"/>
        </w:rPr>
      </w:pPr>
    </w:p>
    <w:p w:rsidR="004B40AD" w:rsidRPr="00BB3F5B" w:rsidRDefault="004B40AD" w:rsidP="004B40AD">
      <w:pPr>
        <w:spacing w:line="234" w:lineRule="auto"/>
        <w:ind w:firstLine="720"/>
        <w:rPr>
          <w:sz w:val="24"/>
          <w:szCs w:val="24"/>
        </w:rPr>
      </w:pPr>
      <w:r w:rsidRPr="00BB3F5B">
        <w:rPr>
          <w:rFonts w:eastAsia="Times New Roman"/>
          <w:sz w:val="24"/>
          <w:szCs w:val="24"/>
        </w:rPr>
        <w:t>–обобщать прослушанную информацию и выявлять факты в соответствии с поставленной задачей/вопросом;</w:t>
      </w:r>
    </w:p>
    <w:p w:rsidR="004B40AD" w:rsidRPr="00BB3F5B" w:rsidRDefault="004B40AD" w:rsidP="004B40AD">
      <w:pPr>
        <w:spacing w:line="15" w:lineRule="exact"/>
        <w:rPr>
          <w:sz w:val="24"/>
          <w:szCs w:val="24"/>
        </w:rPr>
      </w:pPr>
    </w:p>
    <w:p w:rsidR="004B40AD" w:rsidRPr="00BB3F5B" w:rsidRDefault="004B40AD" w:rsidP="004B40AD">
      <w:pPr>
        <w:spacing w:line="237" w:lineRule="auto"/>
        <w:ind w:firstLine="720"/>
        <w:jc w:val="both"/>
        <w:rPr>
          <w:sz w:val="24"/>
          <w:szCs w:val="24"/>
        </w:rPr>
      </w:pPr>
      <w:r w:rsidRPr="00BB3F5B">
        <w:rPr>
          <w:rFonts w:eastAsia="Times New Roman"/>
          <w:sz w:val="24"/>
          <w:szCs w:val="24"/>
        </w:rPr>
        <w:t>– детально понимать несложные аудио- и видеотексты монологического и диалогического характера с четким нормативным произношением в ситуациях повседневного общения.</w:t>
      </w:r>
    </w:p>
    <w:p w:rsidR="004B40AD" w:rsidRPr="00BB3F5B" w:rsidRDefault="004B40AD" w:rsidP="004B40AD">
      <w:pPr>
        <w:spacing w:line="4" w:lineRule="exact"/>
        <w:rPr>
          <w:sz w:val="24"/>
          <w:szCs w:val="24"/>
        </w:rPr>
      </w:pPr>
    </w:p>
    <w:p w:rsidR="004B40AD" w:rsidRPr="00BB3F5B" w:rsidRDefault="004B40AD" w:rsidP="004B40AD">
      <w:pPr>
        <w:ind w:left="720"/>
        <w:rPr>
          <w:sz w:val="24"/>
          <w:szCs w:val="24"/>
        </w:rPr>
      </w:pPr>
      <w:r w:rsidRPr="00BB3F5B">
        <w:rPr>
          <w:rFonts w:eastAsia="Times New Roman"/>
          <w:b/>
          <w:bCs/>
          <w:sz w:val="24"/>
          <w:szCs w:val="24"/>
        </w:rPr>
        <w:t>Чтение</w:t>
      </w:r>
    </w:p>
    <w:p w:rsidR="004B40AD" w:rsidRPr="00BB3F5B" w:rsidRDefault="004B40AD" w:rsidP="004B40AD">
      <w:pPr>
        <w:spacing w:line="8" w:lineRule="exact"/>
        <w:rPr>
          <w:sz w:val="24"/>
          <w:szCs w:val="24"/>
        </w:rPr>
      </w:pPr>
    </w:p>
    <w:p w:rsidR="004B40AD" w:rsidRPr="00BB3F5B" w:rsidRDefault="004B40AD" w:rsidP="004B40AD">
      <w:pPr>
        <w:spacing w:line="234" w:lineRule="auto"/>
        <w:ind w:firstLine="720"/>
        <w:rPr>
          <w:sz w:val="24"/>
          <w:szCs w:val="24"/>
        </w:rPr>
      </w:pPr>
      <w:r w:rsidRPr="00BB3F5B">
        <w:rPr>
          <w:rFonts w:eastAsia="Times New Roman"/>
          <w:sz w:val="24"/>
          <w:szCs w:val="24"/>
        </w:rPr>
        <w:t>– Читать и понимать несложные аутентичные тексты различных стилей и жанров и отвечать на ряд уточняющих вопросов;</w:t>
      </w:r>
    </w:p>
    <w:p w:rsidR="004B40AD" w:rsidRPr="00BB3F5B" w:rsidRDefault="004B40AD" w:rsidP="004B40AD">
      <w:pPr>
        <w:spacing w:line="2" w:lineRule="exact"/>
        <w:rPr>
          <w:sz w:val="24"/>
          <w:szCs w:val="24"/>
        </w:rPr>
      </w:pPr>
    </w:p>
    <w:p w:rsidR="004B40AD" w:rsidRPr="00BB3F5B" w:rsidRDefault="004B40AD" w:rsidP="004B40AD">
      <w:pPr>
        <w:ind w:left="720"/>
        <w:rPr>
          <w:sz w:val="24"/>
          <w:szCs w:val="24"/>
        </w:rPr>
      </w:pPr>
      <w:r w:rsidRPr="00BB3F5B">
        <w:rPr>
          <w:rFonts w:eastAsia="Times New Roman"/>
          <w:sz w:val="24"/>
          <w:szCs w:val="24"/>
        </w:rPr>
        <w:t>–использовать изучающее чтение в целях полного понимания информации;</w:t>
      </w:r>
    </w:p>
    <w:p w:rsidR="004B40AD" w:rsidRPr="00BB3F5B" w:rsidRDefault="004B40AD" w:rsidP="004B40AD">
      <w:pPr>
        <w:spacing w:line="1" w:lineRule="exact"/>
        <w:rPr>
          <w:sz w:val="24"/>
          <w:szCs w:val="24"/>
        </w:rPr>
      </w:pPr>
    </w:p>
    <w:p w:rsidR="004B40AD" w:rsidRPr="00BB3F5B" w:rsidRDefault="004B40AD" w:rsidP="004B40AD">
      <w:pPr>
        <w:ind w:left="720"/>
        <w:rPr>
          <w:sz w:val="24"/>
          <w:szCs w:val="24"/>
        </w:rPr>
      </w:pPr>
      <w:r w:rsidRPr="00BB3F5B">
        <w:rPr>
          <w:rFonts w:eastAsia="Times New Roman"/>
          <w:sz w:val="24"/>
          <w:szCs w:val="24"/>
        </w:rPr>
        <w:t>–  отбирать значимую информацию в тексте / ряде текстов.</w:t>
      </w:r>
    </w:p>
    <w:p w:rsidR="004B40AD" w:rsidRPr="00BB3F5B" w:rsidRDefault="004B40AD" w:rsidP="004B40AD">
      <w:pPr>
        <w:spacing w:line="4" w:lineRule="exact"/>
        <w:rPr>
          <w:sz w:val="24"/>
          <w:szCs w:val="24"/>
        </w:rPr>
      </w:pPr>
    </w:p>
    <w:p w:rsidR="004B40AD" w:rsidRPr="00BB3F5B" w:rsidRDefault="004B40AD" w:rsidP="004B40AD">
      <w:pPr>
        <w:ind w:left="720"/>
        <w:rPr>
          <w:sz w:val="24"/>
          <w:szCs w:val="24"/>
        </w:rPr>
      </w:pPr>
      <w:r w:rsidRPr="00BB3F5B">
        <w:rPr>
          <w:rFonts w:eastAsia="Times New Roman"/>
          <w:b/>
          <w:bCs/>
          <w:sz w:val="24"/>
          <w:szCs w:val="24"/>
        </w:rPr>
        <w:t>Письмо</w:t>
      </w:r>
    </w:p>
    <w:p w:rsidR="004B40AD" w:rsidRPr="00BB3F5B" w:rsidRDefault="004B40AD" w:rsidP="004B40AD">
      <w:pPr>
        <w:spacing w:line="236" w:lineRule="auto"/>
        <w:ind w:left="720"/>
        <w:rPr>
          <w:sz w:val="24"/>
          <w:szCs w:val="24"/>
        </w:rPr>
      </w:pPr>
      <w:r w:rsidRPr="00BB3F5B">
        <w:rPr>
          <w:rFonts w:eastAsia="Times New Roman"/>
          <w:sz w:val="24"/>
          <w:szCs w:val="24"/>
        </w:rPr>
        <w:t>–  Писать краткий отзыв на фильм, книгу или пьесу;</w:t>
      </w:r>
    </w:p>
    <w:p w:rsidR="004B40AD" w:rsidRPr="00BB3F5B" w:rsidRDefault="004B40AD" w:rsidP="004B40AD">
      <w:pPr>
        <w:spacing w:line="13" w:lineRule="exact"/>
        <w:rPr>
          <w:sz w:val="24"/>
          <w:szCs w:val="24"/>
        </w:rPr>
      </w:pPr>
    </w:p>
    <w:p w:rsidR="004B40AD" w:rsidRPr="00BB3F5B" w:rsidRDefault="004B40AD" w:rsidP="004B40AD">
      <w:pPr>
        <w:spacing w:line="236" w:lineRule="auto"/>
        <w:ind w:firstLine="720"/>
        <w:jc w:val="both"/>
        <w:rPr>
          <w:sz w:val="24"/>
          <w:szCs w:val="24"/>
        </w:rPr>
      </w:pPr>
      <w:r w:rsidRPr="00BB3F5B">
        <w:rPr>
          <w:rFonts w:eastAsia="Times New Roman"/>
          <w:sz w:val="24"/>
          <w:szCs w:val="24"/>
        </w:rPr>
        <w:t>– описывать явления, события, излагать факты, выражая свои суждения и чувства; расспрашивать о новостях и излагать их в электронном письме личного характера;</w:t>
      </w:r>
    </w:p>
    <w:p w:rsidR="004B40AD" w:rsidRPr="00BB3F5B" w:rsidRDefault="004B40AD" w:rsidP="004B40AD">
      <w:pPr>
        <w:spacing w:line="1" w:lineRule="exact"/>
        <w:rPr>
          <w:sz w:val="24"/>
          <w:szCs w:val="24"/>
        </w:rPr>
      </w:pPr>
    </w:p>
    <w:p w:rsidR="004B40AD" w:rsidRPr="00BB3F5B" w:rsidRDefault="004B40AD" w:rsidP="004B40AD">
      <w:pPr>
        <w:ind w:left="720"/>
        <w:rPr>
          <w:sz w:val="24"/>
          <w:szCs w:val="24"/>
        </w:rPr>
      </w:pPr>
      <w:r w:rsidRPr="00BB3F5B">
        <w:rPr>
          <w:rFonts w:eastAsia="Times New Roman"/>
          <w:sz w:val="24"/>
          <w:szCs w:val="24"/>
        </w:rPr>
        <w:t>–  делать выписки из иноязычного текста;</w:t>
      </w:r>
    </w:p>
    <w:p w:rsidR="004B40AD" w:rsidRPr="00BB3F5B" w:rsidRDefault="004B40AD" w:rsidP="004B40AD">
      <w:pPr>
        <w:spacing w:line="15" w:lineRule="exact"/>
        <w:rPr>
          <w:sz w:val="24"/>
          <w:szCs w:val="24"/>
        </w:rPr>
      </w:pPr>
    </w:p>
    <w:p w:rsidR="004B40AD" w:rsidRPr="00BB3F5B" w:rsidRDefault="004B40AD" w:rsidP="004B40AD">
      <w:pPr>
        <w:spacing w:line="234" w:lineRule="auto"/>
        <w:ind w:firstLine="720"/>
        <w:rPr>
          <w:sz w:val="24"/>
          <w:szCs w:val="24"/>
        </w:rPr>
      </w:pPr>
      <w:r w:rsidRPr="00BB3F5B">
        <w:rPr>
          <w:rFonts w:eastAsia="Times New Roman"/>
          <w:sz w:val="24"/>
          <w:szCs w:val="24"/>
        </w:rPr>
        <w:t>– выражать письменно свое мнение по поводу фактической информации в рамках изученной тематики;</w:t>
      </w:r>
    </w:p>
    <w:p w:rsidR="004B40AD" w:rsidRPr="00BB3F5B" w:rsidRDefault="004B40AD" w:rsidP="004B40AD">
      <w:pPr>
        <w:spacing w:line="15" w:lineRule="exact"/>
        <w:rPr>
          <w:sz w:val="24"/>
          <w:szCs w:val="24"/>
        </w:rPr>
      </w:pPr>
    </w:p>
    <w:p w:rsidR="004B40AD" w:rsidRPr="00BB3F5B" w:rsidRDefault="004B40AD" w:rsidP="004B40AD">
      <w:pPr>
        <w:spacing w:line="234" w:lineRule="auto"/>
        <w:ind w:firstLine="720"/>
        <w:rPr>
          <w:sz w:val="24"/>
          <w:szCs w:val="24"/>
        </w:rPr>
      </w:pPr>
      <w:r w:rsidRPr="00BB3F5B">
        <w:rPr>
          <w:rFonts w:eastAsia="Times New Roman"/>
          <w:sz w:val="24"/>
          <w:szCs w:val="24"/>
        </w:rPr>
        <w:t>– строить письменное высказывание на основе нескольких прочитанных и/или прослушанных текстов, передавая их содержание и делая выводы.</w:t>
      </w:r>
    </w:p>
    <w:p w:rsidR="004B40AD" w:rsidRPr="00BB3F5B" w:rsidRDefault="004B40AD" w:rsidP="004B40AD">
      <w:pPr>
        <w:spacing w:line="20" w:lineRule="exact"/>
        <w:rPr>
          <w:sz w:val="24"/>
          <w:szCs w:val="24"/>
        </w:rPr>
      </w:pPr>
    </w:p>
    <w:p w:rsidR="00180D19" w:rsidRPr="00BB3F5B" w:rsidRDefault="004B40AD" w:rsidP="00180D19">
      <w:pPr>
        <w:spacing w:line="246" w:lineRule="auto"/>
        <w:ind w:left="720" w:right="5760"/>
        <w:rPr>
          <w:sz w:val="24"/>
          <w:szCs w:val="24"/>
        </w:rPr>
      </w:pPr>
      <w:r w:rsidRPr="00BB3F5B">
        <w:rPr>
          <w:rFonts w:eastAsia="Times New Roman"/>
          <w:b/>
          <w:bCs/>
          <w:sz w:val="24"/>
          <w:szCs w:val="24"/>
        </w:rPr>
        <w:t xml:space="preserve">Языковые навыки Фонетическая сторона </w:t>
      </w:r>
      <w:r w:rsidR="00180D19" w:rsidRPr="00BB3F5B">
        <w:rPr>
          <w:rFonts w:eastAsia="Times New Roman"/>
          <w:b/>
          <w:bCs/>
          <w:sz w:val="24"/>
          <w:szCs w:val="24"/>
        </w:rPr>
        <w:t>речи</w:t>
      </w:r>
    </w:p>
    <w:p w:rsidR="004B40AD" w:rsidRPr="00BB3F5B" w:rsidRDefault="004B40AD" w:rsidP="00180D19">
      <w:pPr>
        <w:tabs>
          <w:tab w:val="left" w:pos="3544"/>
        </w:tabs>
        <w:spacing w:line="246" w:lineRule="auto"/>
        <w:ind w:left="720" w:right="5223"/>
        <w:rPr>
          <w:sz w:val="24"/>
          <w:szCs w:val="24"/>
        </w:rPr>
      </w:pPr>
    </w:p>
    <w:p w:rsidR="004B40AD" w:rsidRPr="00BB3F5B" w:rsidRDefault="004B40AD" w:rsidP="004B40AD">
      <w:pPr>
        <w:spacing w:line="234" w:lineRule="auto"/>
        <w:ind w:firstLine="720"/>
        <w:rPr>
          <w:sz w:val="24"/>
          <w:szCs w:val="24"/>
        </w:rPr>
      </w:pPr>
      <w:r w:rsidRPr="00BB3F5B">
        <w:rPr>
          <w:rFonts w:eastAsia="Times New Roman"/>
          <w:sz w:val="24"/>
          <w:szCs w:val="24"/>
        </w:rPr>
        <w:t>– Произносить звуки английского языка четко, не допуская ярко выраженного акцента;</w:t>
      </w:r>
    </w:p>
    <w:p w:rsidR="004B40AD" w:rsidRPr="00BB3F5B" w:rsidRDefault="004B40AD" w:rsidP="004B40AD">
      <w:pPr>
        <w:spacing w:line="15" w:lineRule="exact"/>
        <w:rPr>
          <w:sz w:val="24"/>
          <w:szCs w:val="24"/>
        </w:rPr>
      </w:pPr>
    </w:p>
    <w:p w:rsidR="004B40AD" w:rsidRPr="00BB3F5B" w:rsidRDefault="004B40AD" w:rsidP="004B40AD">
      <w:pPr>
        <w:spacing w:line="234" w:lineRule="auto"/>
        <w:ind w:firstLine="720"/>
        <w:rPr>
          <w:sz w:val="24"/>
          <w:szCs w:val="24"/>
        </w:rPr>
      </w:pPr>
      <w:r w:rsidRPr="00BB3F5B">
        <w:rPr>
          <w:rFonts w:eastAsia="Times New Roman"/>
          <w:sz w:val="24"/>
          <w:szCs w:val="24"/>
        </w:rPr>
        <w:t>– четко и естественно произносить слова английского языка, в том числе применительно к новому языковому материалу.</w:t>
      </w:r>
    </w:p>
    <w:p w:rsidR="004B40AD" w:rsidRPr="00BB3F5B" w:rsidRDefault="004B40AD" w:rsidP="004B40AD">
      <w:pPr>
        <w:spacing w:line="6" w:lineRule="exact"/>
        <w:rPr>
          <w:sz w:val="24"/>
          <w:szCs w:val="24"/>
        </w:rPr>
      </w:pPr>
    </w:p>
    <w:p w:rsidR="004B40AD" w:rsidRPr="00BB3F5B" w:rsidRDefault="004B40AD" w:rsidP="004B40AD">
      <w:pPr>
        <w:ind w:left="720"/>
        <w:rPr>
          <w:sz w:val="24"/>
          <w:szCs w:val="24"/>
        </w:rPr>
      </w:pPr>
      <w:r w:rsidRPr="00BB3F5B">
        <w:rPr>
          <w:rFonts w:eastAsia="Times New Roman"/>
          <w:b/>
          <w:bCs/>
          <w:sz w:val="24"/>
          <w:szCs w:val="24"/>
        </w:rPr>
        <w:t>Орфография и пунктуация</w:t>
      </w:r>
    </w:p>
    <w:p w:rsidR="004B40AD" w:rsidRPr="00BB3F5B" w:rsidRDefault="004B40AD" w:rsidP="004B40AD">
      <w:pPr>
        <w:spacing w:line="10" w:lineRule="exact"/>
        <w:rPr>
          <w:sz w:val="24"/>
          <w:szCs w:val="24"/>
        </w:rPr>
      </w:pPr>
    </w:p>
    <w:p w:rsidR="004B40AD" w:rsidRPr="00BB3F5B" w:rsidRDefault="004B40AD" w:rsidP="004B40AD">
      <w:pPr>
        <w:spacing w:line="234" w:lineRule="auto"/>
        <w:ind w:firstLine="720"/>
        <w:rPr>
          <w:sz w:val="24"/>
          <w:szCs w:val="24"/>
        </w:rPr>
      </w:pPr>
      <w:r w:rsidRPr="00BB3F5B">
        <w:rPr>
          <w:rFonts w:eastAsia="Times New Roman"/>
          <w:sz w:val="24"/>
          <w:szCs w:val="24"/>
        </w:rPr>
        <w:t>– Соблюдать правила орфографии и пунктуации, не допуская ошибок, затрудняющих понимание.</w:t>
      </w:r>
    </w:p>
    <w:p w:rsidR="004B40AD" w:rsidRPr="00BB3F5B" w:rsidRDefault="004B40AD" w:rsidP="004B40AD">
      <w:pPr>
        <w:spacing w:line="6" w:lineRule="exact"/>
        <w:rPr>
          <w:sz w:val="24"/>
          <w:szCs w:val="24"/>
        </w:rPr>
      </w:pPr>
    </w:p>
    <w:p w:rsidR="004B40AD" w:rsidRPr="00BB3F5B" w:rsidRDefault="004B40AD" w:rsidP="004B40AD">
      <w:pPr>
        <w:ind w:left="720"/>
        <w:rPr>
          <w:sz w:val="24"/>
          <w:szCs w:val="24"/>
        </w:rPr>
      </w:pPr>
      <w:r w:rsidRPr="00BB3F5B">
        <w:rPr>
          <w:rFonts w:eastAsia="Times New Roman"/>
          <w:b/>
          <w:bCs/>
          <w:sz w:val="24"/>
          <w:szCs w:val="24"/>
        </w:rPr>
        <w:t>Лексическая сторона речи</w:t>
      </w:r>
    </w:p>
    <w:p w:rsidR="004B40AD" w:rsidRPr="00BB3F5B" w:rsidRDefault="004B40AD" w:rsidP="004B40AD">
      <w:pPr>
        <w:spacing w:line="8" w:lineRule="exact"/>
        <w:rPr>
          <w:sz w:val="24"/>
          <w:szCs w:val="24"/>
        </w:rPr>
      </w:pPr>
    </w:p>
    <w:p w:rsidR="004B40AD" w:rsidRPr="00BB3F5B" w:rsidRDefault="004B40AD" w:rsidP="004B40AD">
      <w:pPr>
        <w:spacing w:line="234" w:lineRule="auto"/>
        <w:ind w:firstLine="720"/>
        <w:rPr>
          <w:sz w:val="24"/>
          <w:szCs w:val="24"/>
        </w:rPr>
      </w:pPr>
      <w:r w:rsidRPr="00BB3F5B">
        <w:rPr>
          <w:rFonts w:eastAsia="Times New Roman"/>
          <w:sz w:val="24"/>
          <w:szCs w:val="24"/>
        </w:rPr>
        <w:t>– Использовать фразовые глаголы по широкому спектру тем, уместно употребляя их соответствии со стилем речи;</w:t>
      </w:r>
    </w:p>
    <w:p w:rsidR="004B40AD" w:rsidRPr="00BB3F5B" w:rsidRDefault="004B40AD" w:rsidP="004B40AD">
      <w:pPr>
        <w:spacing w:line="2" w:lineRule="exact"/>
        <w:rPr>
          <w:sz w:val="24"/>
          <w:szCs w:val="24"/>
        </w:rPr>
      </w:pPr>
    </w:p>
    <w:p w:rsidR="004B40AD" w:rsidRPr="00BB3F5B" w:rsidRDefault="004B40AD" w:rsidP="004B40AD">
      <w:pPr>
        <w:ind w:left="720"/>
        <w:rPr>
          <w:sz w:val="24"/>
          <w:szCs w:val="24"/>
        </w:rPr>
      </w:pPr>
      <w:r w:rsidRPr="00BB3F5B">
        <w:rPr>
          <w:rFonts w:eastAsia="Times New Roman"/>
          <w:sz w:val="24"/>
          <w:szCs w:val="24"/>
        </w:rPr>
        <w:t>–узнавать  и  использовать  в  речи  устойчивые  выражения  и  фразы</w:t>
      </w:r>
    </w:p>
    <w:p w:rsidR="004B40AD" w:rsidRPr="00BB3F5B" w:rsidRDefault="004B40AD" w:rsidP="004B40AD">
      <w:pPr>
        <w:rPr>
          <w:sz w:val="24"/>
          <w:szCs w:val="24"/>
        </w:rPr>
      </w:pPr>
      <w:r w:rsidRPr="00BB3F5B">
        <w:rPr>
          <w:rFonts w:eastAsia="Times New Roman"/>
          <w:sz w:val="24"/>
          <w:szCs w:val="24"/>
        </w:rPr>
        <w:t>(collocations);</w:t>
      </w:r>
    </w:p>
    <w:p w:rsidR="004B40AD" w:rsidRPr="00BB3F5B" w:rsidRDefault="004B40AD" w:rsidP="004B40AD">
      <w:pPr>
        <w:spacing w:line="15" w:lineRule="exact"/>
        <w:rPr>
          <w:sz w:val="24"/>
          <w:szCs w:val="24"/>
        </w:rPr>
      </w:pPr>
    </w:p>
    <w:p w:rsidR="004B40AD" w:rsidRPr="00BB3F5B" w:rsidRDefault="004B40AD" w:rsidP="004B40AD">
      <w:pPr>
        <w:spacing w:line="234" w:lineRule="auto"/>
        <w:ind w:firstLine="720"/>
        <w:rPr>
          <w:sz w:val="24"/>
          <w:szCs w:val="24"/>
        </w:rPr>
      </w:pPr>
      <w:r w:rsidRPr="00BB3F5B">
        <w:rPr>
          <w:rFonts w:eastAsia="Times New Roman"/>
          <w:sz w:val="24"/>
          <w:szCs w:val="24"/>
        </w:rPr>
        <w:t>– распознавать и употреблять в речи различные фразы-клише для участия в диалогах/полилогах в различных коммуникативных ситуациях;</w:t>
      </w:r>
    </w:p>
    <w:p w:rsidR="004B40AD" w:rsidRPr="00BB3F5B" w:rsidRDefault="004B40AD" w:rsidP="004B40AD">
      <w:pPr>
        <w:spacing w:line="2" w:lineRule="exact"/>
        <w:rPr>
          <w:sz w:val="24"/>
          <w:szCs w:val="24"/>
        </w:rPr>
      </w:pPr>
    </w:p>
    <w:p w:rsidR="004B40AD" w:rsidRPr="00BB3F5B" w:rsidRDefault="004B40AD" w:rsidP="004B40AD">
      <w:pPr>
        <w:ind w:left="720"/>
        <w:rPr>
          <w:sz w:val="24"/>
          <w:szCs w:val="24"/>
        </w:rPr>
      </w:pPr>
      <w:r w:rsidRPr="00BB3F5B">
        <w:rPr>
          <w:rFonts w:eastAsia="Times New Roman"/>
          <w:sz w:val="24"/>
          <w:szCs w:val="24"/>
        </w:rPr>
        <w:t>–   использовать в пересказе различные глаголы для передачи косвенной ре-</w:t>
      </w:r>
    </w:p>
    <w:p w:rsidR="004B40AD" w:rsidRPr="00BB3F5B" w:rsidRDefault="004B40AD" w:rsidP="004B40AD">
      <w:pPr>
        <w:rPr>
          <w:sz w:val="24"/>
          <w:szCs w:val="24"/>
          <w:lang w:val="en-US"/>
        </w:rPr>
      </w:pPr>
      <w:r w:rsidRPr="00BB3F5B">
        <w:rPr>
          <w:rFonts w:eastAsia="Times New Roman"/>
          <w:sz w:val="24"/>
          <w:szCs w:val="24"/>
        </w:rPr>
        <w:t>чи</w:t>
      </w:r>
      <w:r w:rsidRPr="00BB3F5B">
        <w:rPr>
          <w:rFonts w:eastAsia="Times New Roman"/>
          <w:sz w:val="24"/>
          <w:szCs w:val="24"/>
          <w:lang w:val="en-US"/>
        </w:rPr>
        <w:t xml:space="preserve"> (reporting verbs — he was asked to…; he ordered them to…).</w:t>
      </w:r>
    </w:p>
    <w:p w:rsidR="004B40AD" w:rsidRPr="00BB3F5B" w:rsidRDefault="004B40AD" w:rsidP="004B40AD">
      <w:pPr>
        <w:spacing w:line="4" w:lineRule="exact"/>
        <w:rPr>
          <w:sz w:val="24"/>
          <w:szCs w:val="24"/>
          <w:lang w:val="en-US"/>
        </w:rPr>
      </w:pPr>
    </w:p>
    <w:p w:rsidR="004B40AD" w:rsidRPr="00BB3F5B" w:rsidRDefault="004B40AD" w:rsidP="004B40AD">
      <w:pPr>
        <w:ind w:left="720"/>
        <w:rPr>
          <w:sz w:val="24"/>
          <w:szCs w:val="24"/>
        </w:rPr>
      </w:pPr>
      <w:r w:rsidRPr="00BB3F5B">
        <w:rPr>
          <w:rFonts w:eastAsia="Times New Roman"/>
          <w:b/>
          <w:bCs/>
          <w:sz w:val="24"/>
          <w:szCs w:val="24"/>
        </w:rPr>
        <w:t>Грамматическая сторона речи</w:t>
      </w:r>
    </w:p>
    <w:p w:rsidR="004B40AD" w:rsidRPr="00BB3F5B" w:rsidRDefault="004B40AD" w:rsidP="004B40AD">
      <w:pPr>
        <w:spacing w:line="236" w:lineRule="auto"/>
        <w:ind w:left="720"/>
        <w:rPr>
          <w:sz w:val="24"/>
          <w:szCs w:val="24"/>
        </w:rPr>
      </w:pPr>
      <w:r w:rsidRPr="00BB3F5B">
        <w:rPr>
          <w:rFonts w:eastAsia="Times New Roman"/>
          <w:sz w:val="24"/>
          <w:szCs w:val="24"/>
        </w:rPr>
        <w:t>–  Употреблять в речи артикли для передачи нюансов;</w:t>
      </w:r>
    </w:p>
    <w:p w:rsidR="004B40AD" w:rsidRPr="00BB3F5B" w:rsidRDefault="004B40AD" w:rsidP="004B40AD">
      <w:pPr>
        <w:spacing w:line="15" w:lineRule="exact"/>
        <w:rPr>
          <w:sz w:val="24"/>
          <w:szCs w:val="24"/>
        </w:rPr>
      </w:pPr>
    </w:p>
    <w:p w:rsidR="004B40AD" w:rsidRPr="00BB3F5B" w:rsidRDefault="004B40AD" w:rsidP="004B40AD">
      <w:pPr>
        <w:spacing w:line="234" w:lineRule="auto"/>
        <w:ind w:firstLine="720"/>
        <w:rPr>
          <w:sz w:val="24"/>
          <w:szCs w:val="24"/>
        </w:rPr>
      </w:pPr>
      <w:r w:rsidRPr="00BB3F5B">
        <w:rPr>
          <w:rFonts w:eastAsia="Times New Roman"/>
          <w:sz w:val="24"/>
          <w:szCs w:val="24"/>
        </w:rPr>
        <w:t>– использовать в речи широкий спектр прилагательных и глаголов с управлением;</w:t>
      </w:r>
    </w:p>
    <w:p w:rsidR="004B40AD" w:rsidRPr="00BB3F5B" w:rsidRDefault="004B40AD" w:rsidP="004B40AD">
      <w:pPr>
        <w:spacing w:line="2" w:lineRule="exact"/>
        <w:rPr>
          <w:sz w:val="24"/>
          <w:szCs w:val="24"/>
        </w:rPr>
      </w:pPr>
    </w:p>
    <w:p w:rsidR="004B40AD" w:rsidRPr="00BB3F5B" w:rsidRDefault="004B40AD" w:rsidP="004B40AD">
      <w:pPr>
        <w:ind w:left="720"/>
        <w:rPr>
          <w:sz w:val="24"/>
          <w:szCs w:val="24"/>
        </w:rPr>
      </w:pPr>
      <w:r w:rsidRPr="00BB3F5B">
        <w:rPr>
          <w:rFonts w:eastAsia="Times New Roman"/>
          <w:sz w:val="24"/>
          <w:szCs w:val="24"/>
        </w:rPr>
        <w:t>– употреблять в речи все формы страдательного залога;</w:t>
      </w:r>
    </w:p>
    <w:p w:rsidR="004B40AD" w:rsidRPr="00BB3F5B" w:rsidRDefault="004B40AD" w:rsidP="004B40AD">
      <w:pPr>
        <w:ind w:left="720"/>
        <w:rPr>
          <w:sz w:val="24"/>
          <w:szCs w:val="24"/>
        </w:rPr>
      </w:pPr>
      <w:r w:rsidRPr="00BB3F5B">
        <w:rPr>
          <w:rFonts w:eastAsia="Times New Roman"/>
          <w:sz w:val="24"/>
          <w:szCs w:val="24"/>
        </w:rPr>
        <w:t>– употреблять в речи сложное дополнение (Complex object);</w:t>
      </w:r>
    </w:p>
    <w:p w:rsidR="004B40AD" w:rsidRPr="00BB3F5B" w:rsidRDefault="004B40AD" w:rsidP="004B40AD">
      <w:pPr>
        <w:ind w:left="720"/>
        <w:rPr>
          <w:sz w:val="24"/>
          <w:szCs w:val="24"/>
        </w:rPr>
      </w:pPr>
      <w:r w:rsidRPr="00BB3F5B">
        <w:rPr>
          <w:rFonts w:eastAsia="Times New Roman"/>
          <w:sz w:val="24"/>
          <w:szCs w:val="24"/>
        </w:rPr>
        <w:t>– использовать широкий спектр союзов для выражения противопоставления</w:t>
      </w:r>
    </w:p>
    <w:p w:rsidR="004B40AD" w:rsidRPr="00BB3F5B" w:rsidRDefault="004B40AD" w:rsidP="00DF40D7">
      <w:pPr>
        <w:numPr>
          <w:ilvl w:val="0"/>
          <w:numId w:val="46"/>
        </w:numPr>
        <w:tabs>
          <w:tab w:val="left" w:pos="220"/>
        </w:tabs>
        <w:ind w:left="220" w:hanging="220"/>
        <w:rPr>
          <w:rFonts w:eastAsia="Times New Roman"/>
          <w:sz w:val="24"/>
          <w:szCs w:val="24"/>
        </w:rPr>
      </w:pPr>
      <w:r w:rsidRPr="00BB3F5B">
        <w:rPr>
          <w:rFonts w:eastAsia="Times New Roman"/>
          <w:sz w:val="24"/>
          <w:szCs w:val="24"/>
        </w:rPr>
        <w:t>различия в сложных предложениях;</w:t>
      </w:r>
    </w:p>
    <w:p w:rsidR="004B40AD" w:rsidRPr="00BB3F5B" w:rsidRDefault="004B40AD" w:rsidP="004B40AD">
      <w:pPr>
        <w:ind w:left="720"/>
        <w:rPr>
          <w:rFonts w:eastAsia="Times New Roman"/>
          <w:sz w:val="24"/>
          <w:szCs w:val="24"/>
        </w:rPr>
      </w:pPr>
      <w:r w:rsidRPr="00BB3F5B">
        <w:rPr>
          <w:rFonts w:eastAsia="Times New Roman"/>
          <w:sz w:val="24"/>
          <w:szCs w:val="24"/>
        </w:rPr>
        <w:t>– использовать в речи местоимения «one» и «ones»;</w:t>
      </w:r>
    </w:p>
    <w:p w:rsidR="004B40AD" w:rsidRPr="00BB3F5B" w:rsidRDefault="004B40AD" w:rsidP="004B40AD">
      <w:pPr>
        <w:spacing w:line="15" w:lineRule="exact"/>
        <w:rPr>
          <w:rFonts w:eastAsia="Times New Roman"/>
          <w:sz w:val="24"/>
          <w:szCs w:val="24"/>
        </w:rPr>
      </w:pPr>
    </w:p>
    <w:p w:rsidR="004B40AD" w:rsidRPr="00BB3F5B" w:rsidRDefault="004B40AD" w:rsidP="004B40AD">
      <w:pPr>
        <w:spacing w:line="234" w:lineRule="auto"/>
        <w:ind w:firstLine="720"/>
        <w:rPr>
          <w:rFonts w:eastAsia="Times New Roman"/>
          <w:sz w:val="24"/>
          <w:szCs w:val="24"/>
        </w:rPr>
      </w:pPr>
      <w:r w:rsidRPr="00BB3F5B">
        <w:rPr>
          <w:rFonts w:eastAsia="Times New Roman"/>
          <w:sz w:val="24"/>
          <w:szCs w:val="24"/>
        </w:rPr>
        <w:t>– использовать в речи фразовые глаголы с дополнением, выраженным личным местоимением;</w:t>
      </w:r>
    </w:p>
    <w:p w:rsidR="004B40AD" w:rsidRPr="00BB3F5B" w:rsidRDefault="004B40AD" w:rsidP="004B40AD">
      <w:pPr>
        <w:spacing w:line="2" w:lineRule="exact"/>
        <w:rPr>
          <w:rFonts w:eastAsia="Times New Roman"/>
          <w:sz w:val="24"/>
          <w:szCs w:val="24"/>
        </w:rPr>
      </w:pPr>
    </w:p>
    <w:p w:rsidR="004B40AD" w:rsidRPr="00BB3F5B" w:rsidRDefault="004B40AD" w:rsidP="00180D19">
      <w:pPr>
        <w:ind w:left="720"/>
        <w:rPr>
          <w:rFonts w:eastAsia="Times New Roman"/>
          <w:sz w:val="24"/>
          <w:szCs w:val="24"/>
        </w:rPr>
      </w:pPr>
      <w:r w:rsidRPr="00BB3F5B">
        <w:rPr>
          <w:rFonts w:eastAsia="Times New Roman"/>
          <w:sz w:val="24"/>
          <w:szCs w:val="24"/>
        </w:rPr>
        <w:t>–  употреблять в речи модальные глаголы для выражения догадки и предположения (might, could, may);</w:t>
      </w:r>
    </w:p>
    <w:p w:rsidR="004B40AD" w:rsidRPr="00BB3F5B" w:rsidRDefault="004B40AD" w:rsidP="004B40AD">
      <w:pPr>
        <w:ind w:left="720"/>
        <w:rPr>
          <w:rFonts w:eastAsia="Times New Roman"/>
          <w:sz w:val="24"/>
          <w:szCs w:val="24"/>
        </w:rPr>
      </w:pPr>
      <w:r w:rsidRPr="00BB3F5B">
        <w:rPr>
          <w:rFonts w:eastAsia="Times New Roman"/>
          <w:sz w:val="24"/>
          <w:szCs w:val="24"/>
        </w:rPr>
        <w:t>– употреблять в речи инверсионные конструкции;</w:t>
      </w:r>
    </w:p>
    <w:p w:rsidR="004B40AD" w:rsidRPr="00BB3F5B" w:rsidRDefault="004B40AD" w:rsidP="004B40AD">
      <w:pPr>
        <w:spacing w:line="13" w:lineRule="exact"/>
        <w:rPr>
          <w:sz w:val="24"/>
          <w:szCs w:val="24"/>
        </w:rPr>
      </w:pPr>
    </w:p>
    <w:p w:rsidR="004B40AD" w:rsidRPr="00BB3F5B" w:rsidRDefault="004B40AD" w:rsidP="004B40AD">
      <w:pPr>
        <w:spacing w:line="235" w:lineRule="auto"/>
        <w:ind w:firstLine="720"/>
        <w:rPr>
          <w:sz w:val="24"/>
          <w:szCs w:val="24"/>
        </w:rPr>
      </w:pPr>
      <w:r w:rsidRPr="00BB3F5B">
        <w:rPr>
          <w:rFonts w:eastAsia="Times New Roman"/>
          <w:sz w:val="24"/>
          <w:szCs w:val="24"/>
        </w:rPr>
        <w:t>–употреблять в речи условные предложения смешанного типа (Mixed Conditionals);</w:t>
      </w:r>
    </w:p>
    <w:p w:rsidR="004B40AD" w:rsidRPr="00BB3F5B" w:rsidRDefault="004B40AD" w:rsidP="004B40AD">
      <w:pPr>
        <w:spacing w:line="2" w:lineRule="exact"/>
        <w:rPr>
          <w:sz w:val="24"/>
          <w:szCs w:val="24"/>
        </w:rPr>
      </w:pPr>
    </w:p>
    <w:p w:rsidR="004B40AD" w:rsidRPr="00BB3F5B" w:rsidRDefault="004B40AD" w:rsidP="004B40AD">
      <w:pPr>
        <w:ind w:left="720"/>
        <w:rPr>
          <w:sz w:val="24"/>
          <w:szCs w:val="24"/>
        </w:rPr>
      </w:pPr>
      <w:r w:rsidRPr="00BB3F5B">
        <w:rPr>
          <w:rFonts w:eastAsia="Times New Roman"/>
          <w:sz w:val="24"/>
          <w:szCs w:val="24"/>
        </w:rPr>
        <w:lastRenderedPageBreak/>
        <w:t>– употреблять в речи эллиптические структуры;</w:t>
      </w:r>
    </w:p>
    <w:p w:rsidR="004B40AD" w:rsidRPr="00BB3F5B" w:rsidRDefault="004B40AD" w:rsidP="004B40AD">
      <w:pPr>
        <w:ind w:left="720"/>
        <w:rPr>
          <w:sz w:val="24"/>
          <w:szCs w:val="24"/>
        </w:rPr>
      </w:pPr>
      <w:r w:rsidRPr="00BB3F5B">
        <w:rPr>
          <w:rFonts w:eastAsia="Times New Roman"/>
          <w:sz w:val="24"/>
          <w:szCs w:val="24"/>
        </w:rPr>
        <w:t>– использовать степени сравнения прилагательных с наречиями, усиливаю-</w:t>
      </w:r>
    </w:p>
    <w:p w:rsidR="004B40AD" w:rsidRPr="00BB3F5B" w:rsidRDefault="004B40AD" w:rsidP="004B40AD">
      <w:pPr>
        <w:rPr>
          <w:sz w:val="24"/>
          <w:szCs w:val="24"/>
        </w:rPr>
      </w:pPr>
      <w:r w:rsidRPr="00BB3F5B">
        <w:rPr>
          <w:rFonts w:eastAsia="Times New Roman"/>
          <w:sz w:val="24"/>
          <w:szCs w:val="24"/>
        </w:rPr>
        <w:t>щими их значение (intesifiers, modifiers);</w:t>
      </w:r>
    </w:p>
    <w:p w:rsidR="004B40AD" w:rsidRPr="00BB3F5B" w:rsidRDefault="004B40AD" w:rsidP="004B40AD">
      <w:pPr>
        <w:ind w:left="720"/>
        <w:rPr>
          <w:sz w:val="24"/>
          <w:szCs w:val="24"/>
        </w:rPr>
      </w:pPr>
      <w:r w:rsidRPr="00BB3F5B">
        <w:rPr>
          <w:rFonts w:eastAsia="Times New Roman"/>
          <w:sz w:val="24"/>
          <w:szCs w:val="24"/>
        </w:rPr>
        <w:t>– употреблять в речи формы действительного залога времен Future Perfect и</w:t>
      </w:r>
    </w:p>
    <w:p w:rsidR="004B40AD" w:rsidRPr="00BB3F5B" w:rsidRDefault="004B40AD" w:rsidP="004B40AD">
      <w:pPr>
        <w:rPr>
          <w:sz w:val="24"/>
          <w:szCs w:val="24"/>
          <w:lang w:val="en-US"/>
        </w:rPr>
      </w:pPr>
      <w:r w:rsidRPr="00BB3F5B">
        <w:rPr>
          <w:rFonts w:eastAsia="Times New Roman"/>
          <w:sz w:val="24"/>
          <w:szCs w:val="24"/>
          <w:lang w:val="en-US"/>
        </w:rPr>
        <w:t>Future Continuous;</w:t>
      </w:r>
    </w:p>
    <w:p w:rsidR="004B40AD" w:rsidRPr="00BB3F5B" w:rsidRDefault="004B40AD" w:rsidP="004B40AD">
      <w:pPr>
        <w:ind w:left="720"/>
        <w:rPr>
          <w:sz w:val="24"/>
          <w:szCs w:val="24"/>
          <w:lang w:val="en-US"/>
        </w:rPr>
      </w:pPr>
      <w:r w:rsidRPr="00BB3F5B">
        <w:rPr>
          <w:rFonts w:eastAsia="Times New Roman"/>
          <w:sz w:val="24"/>
          <w:szCs w:val="24"/>
          <w:lang w:val="en-US"/>
        </w:rPr>
        <w:t xml:space="preserve">– </w:t>
      </w:r>
      <w:r w:rsidRPr="00BB3F5B">
        <w:rPr>
          <w:rFonts w:eastAsia="Times New Roman"/>
          <w:sz w:val="24"/>
          <w:szCs w:val="24"/>
        </w:rPr>
        <w:t>употреблятьвречивремена</w:t>
      </w:r>
      <w:r w:rsidRPr="00BB3F5B">
        <w:rPr>
          <w:rFonts w:eastAsia="Times New Roman"/>
          <w:sz w:val="24"/>
          <w:szCs w:val="24"/>
          <w:lang w:val="en-US"/>
        </w:rPr>
        <w:t xml:space="preserve"> Past Perfect </w:t>
      </w:r>
      <w:r w:rsidRPr="00BB3F5B">
        <w:rPr>
          <w:rFonts w:eastAsia="Times New Roman"/>
          <w:sz w:val="24"/>
          <w:szCs w:val="24"/>
        </w:rPr>
        <w:t>и</w:t>
      </w:r>
      <w:r w:rsidRPr="00BB3F5B">
        <w:rPr>
          <w:rFonts w:eastAsia="Times New Roman"/>
          <w:sz w:val="24"/>
          <w:szCs w:val="24"/>
          <w:lang w:val="en-US"/>
        </w:rPr>
        <w:t xml:space="preserve"> Past Perfect Continuous;</w:t>
      </w:r>
    </w:p>
    <w:p w:rsidR="004B40AD" w:rsidRPr="00BB3F5B" w:rsidRDefault="004B40AD" w:rsidP="004B40AD">
      <w:pPr>
        <w:spacing w:line="15" w:lineRule="exact"/>
        <w:rPr>
          <w:sz w:val="24"/>
          <w:szCs w:val="24"/>
          <w:lang w:val="en-US"/>
        </w:rPr>
      </w:pPr>
    </w:p>
    <w:p w:rsidR="004B40AD" w:rsidRPr="00BB3F5B" w:rsidRDefault="004B40AD" w:rsidP="004B40AD">
      <w:pPr>
        <w:spacing w:line="234" w:lineRule="auto"/>
        <w:ind w:firstLine="720"/>
        <w:rPr>
          <w:sz w:val="24"/>
          <w:szCs w:val="24"/>
        </w:rPr>
      </w:pPr>
      <w:r w:rsidRPr="00BB3F5B">
        <w:rPr>
          <w:rFonts w:eastAsia="Times New Roman"/>
          <w:sz w:val="24"/>
          <w:szCs w:val="24"/>
        </w:rPr>
        <w:t>– использовать в речи причастные и деепричастные обороты (participle clause);</w:t>
      </w:r>
    </w:p>
    <w:p w:rsidR="004B40AD" w:rsidRPr="00BB3F5B" w:rsidRDefault="004B40AD" w:rsidP="004B40AD">
      <w:pPr>
        <w:spacing w:line="15" w:lineRule="exact"/>
        <w:rPr>
          <w:sz w:val="24"/>
          <w:szCs w:val="24"/>
        </w:rPr>
      </w:pPr>
    </w:p>
    <w:p w:rsidR="004B40AD" w:rsidRPr="00BB3F5B" w:rsidRDefault="004B40AD" w:rsidP="004B40AD">
      <w:pPr>
        <w:spacing w:line="234" w:lineRule="auto"/>
        <w:ind w:firstLine="720"/>
        <w:rPr>
          <w:sz w:val="24"/>
          <w:szCs w:val="24"/>
        </w:rPr>
      </w:pPr>
      <w:r w:rsidRPr="00BB3F5B">
        <w:rPr>
          <w:rFonts w:eastAsia="Times New Roman"/>
          <w:sz w:val="24"/>
          <w:szCs w:val="24"/>
        </w:rPr>
        <w:t>– использовать в речи модальные глаголы для выражения возможности или вероятности в прошедшем времени (could + have done; might + have done).</w:t>
      </w:r>
    </w:p>
    <w:p w:rsidR="004B40AD" w:rsidRPr="00BB3F5B" w:rsidRDefault="004B40AD" w:rsidP="004B40AD">
      <w:pPr>
        <w:spacing w:line="6" w:lineRule="exact"/>
        <w:rPr>
          <w:sz w:val="24"/>
          <w:szCs w:val="24"/>
        </w:rPr>
      </w:pPr>
    </w:p>
    <w:p w:rsidR="004B40AD" w:rsidRPr="00BB3F5B" w:rsidRDefault="004B40AD" w:rsidP="004B40AD">
      <w:pPr>
        <w:ind w:left="720"/>
        <w:rPr>
          <w:sz w:val="24"/>
          <w:szCs w:val="24"/>
        </w:rPr>
      </w:pPr>
      <w:r w:rsidRPr="00BB3F5B">
        <w:rPr>
          <w:rFonts w:eastAsia="Times New Roman"/>
          <w:b/>
          <w:bCs/>
          <w:sz w:val="24"/>
          <w:szCs w:val="24"/>
        </w:rPr>
        <w:t>Выпускник на углубленном уровне получит возможность научиться:</w:t>
      </w:r>
    </w:p>
    <w:p w:rsidR="004B40AD" w:rsidRPr="00BB3F5B" w:rsidRDefault="004B40AD" w:rsidP="004B40AD">
      <w:pPr>
        <w:spacing w:line="1" w:lineRule="exact"/>
        <w:rPr>
          <w:sz w:val="24"/>
          <w:szCs w:val="24"/>
        </w:rPr>
      </w:pPr>
    </w:p>
    <w:p w:rsidR="004B40AD" w:rsidRPr="00BB3F5B" w:rsidRDefault="004B40AD" w:rsidP="004B40AD">
      <w:pPr>
        <w:ind w:left="720"/>
        <w:rPr>
          <w:sz w:val="24"/>
          <w:szCs w:val="24"/>
        </w:rPr>
      </w:pPr>
      <w:r w:rsidRPr="00BB3F5B">
        <w:rPr>
          <w:rFonts w:eastAsia="Times New Roman"/>
          <w:b/>
          <w:bCs/>
          <w:i/>
          <w:iCs/>
          <w:sz w:val="24"/>
          <w:szCs w:val="24"/>
        </w:rPr>
        <w:t>Коммуникативные умения</w:t>
      </w:r>
    </w:p>
    <w:p w:rsidR="004B40AD" w:rsidRPr="00BB3F5B" w:rsidRDefault="004B40AD" w:rsidP="004B40AD">
      <w:pPr>
        <w:spacing w:line="200" w:lineRule="exact"/>
        <w:rPr>
          <w:sz w:val="24"/>
          <w:szCs w:val="24"/>
        </w:rPr>
      </w:pPr>
    </w:p>
    <w:p w:rsidR="004B40AD" w:rsidRPr="00BB3F5B" w:rsidRDefault="004B40AD" w:rsidP="004B40AD">
      <w:pPr>
        <w:ind w:left="720"/>
        <w:rPr>
          <w:sz w:val="24"/>
          <w:szCs w:val="24"/>
        </w:rPr>
      </w:pPr>
      <w:r w:rsidRPr="00BB3F5B">
        <w:rPr>
          <w:rFonts w:eastAsia="Times New Roman"/>
          <w:b/>
          <w:bCs/>
          <w:i/>
          <w:iCs/>
          <w:sz w:val="24"/>
          <w:szCs w:val="24"/>
        </w:rPr>
        <w:t>Говорение, диалогическая речь</w:t>
      </w:r>
    </w:p>
    <w:p w:rsidR="004B40AD" w:rsidRPr="00BB3F5B" w:rsidRDefault="004B40AD" w:rsidP="004B40AD">
      <w:pPr>
        <w:spacing w:line="234" w:lineRule="auto"/>
        <w:ind w:left="720"/>
        <w:rPr>
          <w:sz w:val="24"/>
          <w:szCs w:val="24"/>
        </w:rPr>
      </w:pPr>
      <w:r w:rsidRPr="00BB3F5B">
        <w:rPr>
          <w:rFonts w:eastAsia="Times New Roman"/>
          <w:sz w:val="24"/>
          <w:szCs w:val="24"/>
        </w:rPr>
        <w:t xml:space="preserve">–  </w:t>
      </w:r>
      <w:r w:rsidRPr="00BB3F5B">
        <w:rPr>
          <w:rFonts w:eastAsia="Times New Roman"/>
          <w:i/>
          <w:iCs/>
          <w:sz w:val="24"/>
          <w:szCs w:val="24"/>
        </w:rPr>
        <w:t>Бегло  говорить  на  разнообразные  темы,четко  обозначая  взаимосвязь</w:t>
      </w:r>
    </w:p>
    <w:p w:rsidR="004B40AD" w:rsidRPr="00BB3F5B" w:rsidRDefault="004B40AD" w:rsidP="004B40AD">
      <w:pPr>
        <w:spacing w:line="1" w:lineRule="exact"/>
        <w:rPr>
          <w:sz w:val="24"/>
          <w:szCs w:val="24"/>
        </w:rPr>
      </w:pPr>
    </w:p>
    <w:p w:rsidR="004B40AD" w:rsidRPr="00BB3F5B" w:rsidRDefault="004B40AD" w:rsidP="004B40AD">
      <w:pPr>
        <w:rPr>
          <w:sz w:val="24"/>
          <w:szCs w:val="24"/>
        </w:rPr>
      </w:pPr>
      <w:r w:rsidRPr="00BB3F5B">
        <w:rPr>
          <w:rFonts w:eastAsia="Times New Roman"/>
          <w:i/>
          <w:iCs/>
          <w:sz w:val="24"/>
          <w:szCs w:val="24"/>
        </w:rPr>
        <w:t>идей;</w:t>
      </w:r>
    </w:p>
    <w:p w:rsidR="004B40AD" w:rsidRPr="00BB3F5B" w:rsidRDefault="004B40AD" w:rsidP="004B40AD">
      <w:pPr>
        <w:spacing w:line="13" w:lineRule="exact"/>
        <w:rPr>
          <w:sz w:val="24"/>
          <w:szCs w:val="24"/>
        </w:rPr>
      </w:pPr>
    </w:p>
    <w:p w:rsidR="004B40AD" w:rsidRPr="00BB3F5B" w:rsidRDefault="004B40AD" w:rsidP="004B40AD">
      <w:pPr>
        <w:spacing w:line="234" w:lineRule="auto"/>
        <w:ind w:firstLine="720"/>
        <w:rPr>
          <w:sz w:val="24"/>
          <w:szCs w:val="24"/>
        </w:rPr>
      </w:pPr>
      <w:r w:rsidRPr="00BB3F5B">
        <w:rPr>
          <w:rFonts w:eastAsia="Times New Roman"/>
          <w:sz w:val="24"/>
          <w:szCs w:val="24"/>
        </w:rPr>
        <w:t xml:space="preserve">– </w:t>
      </w:r>
      <w:r w:rsidRPr="00BB3F5B">
        <w:rPr>
          <w:rFonts w:eastAsia="Times New Roman"/>
          <w:i/>
          <w:iCs/>
          <w:sz w:val="24"/>
          <w:szCs w:val="24"/>
        </w:rPr>
        <w:t>без подготовки вести диалог/полилог в рамках ситуаций официального инеофициального общения;</w:t>
      </w:r>
    </w:p>
    <w:p w:rsidR="004B40AD" w:rsidRPr="00BB3F5B" w:rsidRDefault="004B40AD" w:rsidP="004B40AD">
      <w:pPr>
        <w:spacing w:line="4" w:lineRule="exact"/>
        <w:rPr>
          <w:sz w:val="24"/>
          <w:szCs w:val="24"/>
        </w:rPr>
      </w:pPr>
    </w:p>
    <w:p w:rsidR="004B40AD" w:rsidRPr="00BB3F5B" w:rsidRDefault="004B40AD" w:rsidP="004B40AD">
      <w:pPr>
        <w:ind w:left="720"/>
        <w:rPr>
          <w:sz w:val="24"/>
          <w:szCs w:val="24"/>
        </w:rPr>
      </w:pPr>
      <w:r w:rsidRPr="00BB3F5B">
        <w:rPr>
          <w:rFonts w:eastAsia="Times New Roman"/>
          <w:sz w:val="24"/>
          <w:szCs w:val="24"/>
        </w:rPr>
        <w:t xml:space="preserve">–  </w:t>
      </w:r>
      <w:r w:rsidRPr="00BB3F5B">
        <w:rPr>
          <w:rFonts w:eastAsia="Times New Roman"/>
          <w:i/>
          <w:iCs/>
          <w:sz w:val="24"/>
          <w:szCs w:val="24"/>
        </w:rPr>
        <w:t>аргументированно отвечать на ряд доводов собеседника.</w:t>
      </w:r>
    </w:p>
    <w:p w:rsidR="004B40AD" w:rsidRPr="00BB3F5B" w:rsidRDefault="004B40AD" w:rsidP="004B40AD">
      <w:pPr>
        <w:spacing w:line="7" w:lineRule="exact"/>
        <w:rPr>
          <w:sz w:val="24"/>
          <w:szCs w:val="24"/>
        </w:rPr>
      </w:pPr>
    </w:p>
    <w:p w:rsidR="004B40AD" w:rsidRPr="00BB3F5B" w:rsidRDefault="004B40AD" w:rsidP="004B40AD">
      <w:pPr>
        <w:ind w:left="720"/>
        <w:rPr>
          <w:sz w:val="24"/>
          <w:szCs w:val="24"/>
        </w:rPr>
      </w:pPr>
      <w:r w:rsidRPr="00BB3F5B">
        <w:rPr>
          <w:rFonts w:eastAsia="Times New Roman"/>
          <w:b/>
          <w:bCs/>
          <w:i/>
          <w:iCs/>
          <w:sz w:val="24"/>
          <w:szCs w:val="24"/>
        </w:rPr>
        <w:t>Говорение, монологическая речь</w:t>
      </w:r>
    </w:p>
    <w:p w:rsidR="004B40AD" w:rsidRPr="00BB3F5B" w:rsidRDefault="004B40AD" w:rsidP="004B40AD">
      <w:pPr>
        <w:spacing w:line="6" w:lineRule="exact"/>
        <w:rPr>
          <w:sz w:val="24"/>
          <w:szCs w:val="24"/>
        </w:rPr>
      </w:pPr>
    </w:p>
    <w:p w:rsidR="004B40AD" w:rsidRPr="00BB3F5B" w:rsidRDefault="004B40AD" w:rsidP="004B40AD">
      <w:pPr>
        <w:spacing w:line="234" w:lineRule="auto"/>
        <w:ind w:firstLine="720"/>
        <w:rPr>
          <w:sz w:val="24"/>
          <w:szCs w:val="24"/>
        </w:rPr>
      </w:pPr>
      <w:r w:rsidRPr="00BB3F5B">
        <w:rPr>
          <w:rFonts w:eastAsia="Times New Roman"/>
          <w:sz w:val="24"/>
          <w:szCs w:val="24"/>
        </w:rPr>
        <w:t xml:space="preserve">– </w:t>
      </w:r>
      <w:r w:rsidRPr="00BB3F5B">
        <w:rPr>
          <w:rFonts w:eastAsia="Times New Roman"/>
          <w:i/>
          <w:iCs/>
          <w:sz w:val="24"/>
          <w:szCs w:val="24"/>
        </w:rPr>
        <w:t>Высказываться по широкому кругу вопросов,углубляясь в подтемы и заканчивая соответствующим выводом;</w:t>
      </w:r>
    </w:p>
    <w:p w:rsidR="004B40AD" w:rsidRPr="00BB3F5B" w:rsidRDefault="004B40AD" w:rsidP="004B40AD">
      <w:pPr>
        <w:spacing w:line="15" w:lineRule="exact"/>
        <w:rPr>
          <w:sz w:val="24"/>
          <w:szCs w:val="24"/>
        </w:rPr>
      </w:pPr>
    </w:p>
    <w:p w:rsidR="004B40AD" w:rsidRPr="00BB3F5B" w:rsidRDefault="004B40AD" w:rsidP="004B40AD">
      <w:pPr>
        <w:spacing w:line="234" w:lineRule="auto"/>
        <w:ind w:firstLine="720"/>
        <w:rPr>
          <w:sz w:val="24"/>
          <w:szCs w:val="24"/>
        </w:rPr>
      </w:pPr>
      <w:r w:rsidRPr="00BB3F5B">
        <w:rPr>
          <w:rFonts w:eastAsia="Times New Roman"/>
          <w:sz w:val="24"/>
          <w:szCs w:val="24"/>
        </w:rPr>
        <w:t xml:space="preserve">– </w:t>
      </w:r>
      <w:r w:rsidRPr="00BB3F5B">
        <w:rPr>
          <w:rFonts w:eastAsia="Times New Roman"/>
          <w:i/>
          <w:iCs/>
          <w:sz w:val="24"/>
          <w:szCs w:val="24"/>
        </w:rPr>
        <w:t>пояснять свою точку зрения по актуальному вопросу,указывая на плюсы иминусы различных позиций;</w:t>
      </w:r>
    </w:p>
    <w:p w:rsidR="004B40AD" w:rsidRPr="00BB3F5B" w:rsidRDefault="004B40AD" w:rsidP="004B40AD">
      <w:pPr>
        <w:spacing w:line="2" w:lineRule="exact"/>
        <w:rPr>
          <w:sz w:val="24"/>
          <w:szCs w:val="24"/>
        </w:rPr>
      </w:pPr>
    </w:p>
    <w:p w:rsidR="004B40AD" w:rsidRPr="00BB3F5B" w:rsidRDefault="004B40AD" w:rsidP="004B40AD">
      <w:pPr>
        <w:ind w:left="720"/>
        <w:rPr>
          <w:sz w:val="24"/>
          <w:szCs w:val="24"/>
        </w:rPr>
      </w:pPr>
      <w:r w:rsidRPr="00BB3F5B">
        <w:rPr>
          <w:rFonts w:eastAsia="Times New Roman"/>
          <w:sz w:val="24"/>
          <w:szCs w:val="24"/>
        </w:rPr>
        <w:t xml:space="preserve">–  </w:t>
      </w:r>
      <w:r w:rsidRPr="00BB3F5B">
        <w:rPr>
          <w:rFonts w:eastAsia="Times New Roman"/>
          <w:i/>
          <w:iCs/>
          <w:sz w:val="24"/>
          <w:szCs w:val="24"/>
        </w:rPr>
        <w:t>делать ясный,логично выстроенный доклад,выделяя важные элементы.</w:t>
      </w:r>
    </w:p>
    <w:p w:rsidR="004B40AD" w:rsidRPr="00BB3F5B" w:rsidRDefault="004B40AD" w:rsidP="004B40AD">
      <w:pPr>
        <w:spacing w:line="8" w:lineRule="exact"/>
        <w:rPr>
          <w:sz w:val="24"/>
          <w:szCs w:val="24"/>
        </w:rPr>
      </w:pPr>
    </w:p>
    <w:p w:rsidR="004B40AD" w:rsidRPr="00BB3F5B" w:rsidRDefault="004B40AD" w:rsidP="004B40AD">
      <w:pPr>
        <w:ind w:left="720"/>
        <w:rPr>
          <w:sz w:val="24"/>
          <w:szCs w:val="24"/>
        </w:rPr>
      </w:pPr>
      <w:r w:rsidRPr="00BB3F5B">
        <w:rPr>
          <w:rFonts w:eastAsia="Times New Roman"/>
          <w:b/>
          <w:bCs/>
          <w:i/>
          <w:iCs/>
          <w:sz w:val="24"/>
          <w:szCs w:val="24"/>
        </w:rPr>
        <w:t>Аудирование</w:t>
      </w:r>
    </w:p>
    <w:p w:rsidR="004B40AD" w:rsidRPr="00BB3F5B" w:rsidRDefault="004B40AD" w:rsidP="004B40AD">
      <w:pPr>
        <w:spacing w:line="234" w:lineRule="auto"/>
        <w:ind w:left="720"/>
        <w:rPr>
          <w:sz w:val="24"/>
          <w:szCs w:val="24"/>
        </w:rPr>
      </w:pPr>
      <w:r w:rsidRPr="00BB3F5B">
        <w:rPr>
          <w:rFonts w:eastAsia="Times New Roman"/>
          <w:sz w:val="24"/>
          <w:szCs w:val="24"/>
        </w:rPr>
        <w:t xml:space="preserve">– </w:t>
      </w:r>
      <w:r w:rsidRPr="00BB3F5B">
        <w:rPr>
          <w:rFonts w:eastAsia="Times New Roman"/>
          <w:i/>
          <w:iCs/>
          <w:sz w:val="24"/>
          <w:szCs w:val="24"/>
        </w:rPr>
        <w:t>Следить за ходом длинного доклада или сложной системы доказательств;</w:t>
      </w:r>
    </w:p>
    <w:p w:rsidR="004B40AD" w:rsidRPr="00BB3F5B" w:rsidRDefault="004B40AD" w:rsidP="004B40AD">
      <w:pPr>
        <w:spacing w:line="14" w:lineRule="exact"/>
        <w:rPr>
          <w:sz w:val="24"/>
          <w:szCs w:val="24"/>
        </w:rPr>
      </w:pPr>
    </w:p>
    <w:p w:rsidR="004B40AD" w:rsidRPr="00BB3F5B" w:rsidRDefault="004B40AD" w:rsidP="004B40AD">
      <w:pPr>
        <w:spacing w:line="234" w:lineRule="auto"/>
        <w:ind w:firstLine="720"/>
        <w:rPr>
          <w:sz w:val="24"/>
          <w:szCs w:val="24"/>
        </w:rPr>
      </w:pPr>
      <w:r w:rsidRPr="00BB3F5B">
        <w:rPr>
          <w:rFonts w:eastAsia="Times New Roman"/>
          <w:sz w:val="24"/>
          <w:szCs w:val="24"/>
        </w:rPr>
        <w:t xml:space="preserve">– </w:t>
      </w:r>
      <w:r w:rsidRPr="00BB3F5B">
        <w:rPr>
          <w:rFonts w:eastAsia="Times New Roman"/>
          <w:i/>
          <w:iCs/>
          <w:sz w:val="24"/>
          <w:szCs w:val="24"/>
        </w:rPr>
        <w:t>понимать разговорную речь в пределах литературной нормы,в том числевне изученной тематики.</w:t>
      </w:r>
    </w:p>
    <w:p w:rsidR="004B40AD" w:rsidRPr="00BB3F5B" w:rsidRDefault="004B40AD" w:rsidP="004B40AD">
      <w:pPr>
        <w:spacing w:line="8" w:lineRule="exact"/>
        <w:rPr>
          <w:sz w:val="24"/>
          <w:szCs w:val="24"/>
        </w:rPr>
      </w:pPr>
    </w:p>
    <w:p w:rsidR="004B40AD" w:rsidRPr="00BB3F5B" w:rsidRDefault="004B40AD" w:rsidP="004B40AD">
      <w:pPr>
        <w:ind w:left="720"/>
        <w:rPr>
          <w:sz w:val="24"/>
          <w:szCs w:val="24"/>
        </w:rPr>
      </w:pPr>
      <w:r w:rsidRPr="00BB3F5B">
        <w:rPr>
          <w:rFonts w:eastAsia="Times New Roman"/>
          <w:b/>
          <w:bCs/>
          <w:i/>
          <w:iCs/>
          <w:sz w:val="24"/>
          <w:szCs w:val="24"/>
        </w:rPr>
        <w:t>Чтение</w:t>
      </w:r>
    </w:p>
    <w:p w:rsidR="004B40AD" w:rsidRPr="00BB3F5B" w:rsidRDefault="004B40AD" w:rsidP="004B40AD">
      <w:pPr>
        <w:spacing w:line="6" w:lineRule="exact"/>
        <w:rPr>
          <w:sz w:val="24"/>
          <w:szCs w:val="24"/>
        </w:rPr>
      </w:pPr>
    </w:p>
    <w:p w:rsidR="004B40AD" w:rsidRPr="00BB3F5B" w:rsidRDefault="004B40AD" w:rsidP="004B40AD">
      <w:pPr>
        <w:spacing w:line="235" w:lineRule="auto"/>
        <w:ind w:firstLine="720"/>
        <w:rPr>
          <w:sz w:val="24"/>
          <w:szCs w:val="24"/>
        </w:rPr>
      </w:pPr>
      <w:r w:rsidRPr="00BB3F5B">
        <w:rPr>
          <w:rFonts w:eastAsia="Times New Roman"/>
          <w:sz w:val="24"/>
          <w:szCs w:val="24"/>
        </w:rPr>
        <w:t xml:space="preserve">– </w:t>
      </w:r>
      <w:r w:rsidRPr="00BB3F5B">
        <w:rPr>
          <w:rFonts w:eastAsia="Times New Roman"/>
          <w:i/>
          <w:iCs/>
          <w:sz w:val="24"/>
          <w:szCs w:val="24"/>
        </w:rPr>
        <w:t>Детально понимать сложные тексты,включающие средства художественной выразительности;</w:t>
      </w:r>
    </w:p>
    <w:p w:rsidR="004B40AD" w:rsidRPr="00BB3F5B" w:rsidRDefault="004B40AD" w:rsidP="004B40AD">
      <w:pPr>
        <w:spacing w:line="1" w:lineRule="exact"/>
        <w:rPr>
          <w:sz w:val="24"/>
          <w:szCs w:val="24"/>
        </w:rPr>
      </w:pPr>
    </w:p>
    <w:p w:rsidR="004B40AD" w:rsidRPr="00BB3F5B" w:rsidRDefault="004B40AD" w:rsidP="004B40AD">
      <w:pPr>
        <w:ind w:left="720"/>
        <w:rPr>
          <w:sz w:val="24"/>
          <w:szCs w:val="24"/>
        </w:rPr>
      </w:pPr>
      <w:r w:rsidRPr="00BB3F5B">
        <w:rPr>
          <w:rFonts w:eastAsia="Times New Roman"/>
          <w:sz w:val="24"/>
          <w:szCs w:val="24"/>
        </w:rPr>
        <w:t xml:space="preserve">– </w:t>
      </w:r>
      <w:r w:rsidRPr="00BB3F5B">
        <w:rPr>
          <w:rFonts w:eastAsia="Times New Roman"/>
          <w:i/>
          <w:iCs/>
          <w:sz w:val="24"/>
          <w:szCs w:val="24"/>
        </w:rPr>
        <w:t>определять временную и причинно-следственную взаимосвязь событий;</w:t>
      </w:r>
    </w:p>
    <w:p w:rsidR="004B40AD" w:rsidRPr="00BB3F5B" w:rsidRDefault="004B40AD" w:rsidP="004B40AD">
      <w:pPr>
        <w:ind w:left="720"/>
        <w:rPr>
          <w:sz w:val="24"/>
          <w:szCs w:val="24"/>
        </w:rPr>
      </w:pPr>
      <w:r w:rsidRPr="00BB3F5B">
        <w:rPr>
          <w:rFonts w:eastAsia="Times New Roman"/>
          <w:sz w:val="24"/>
          <w:szCs w:val="24"/>
        </w:rPr>
        <w:t xml:space="preserve">– </w:t>
      </w:r>
      <w:r w:rsidRPr="00BB3F5B">
        <w:rPr>
          <w:rFonts w:eastAsia="Times New Roman"/>
          <w:i/>
          <w:iCs/>
          <w:sz w:val="24"/>
          <w:szCs w:val="24"/>
        </w:rPr>
        <w:t>прогнозировать развитие/результат излагаемых фактов/событий;</w:t>
      </w:r>
    </w:p>
    <w:p w:rsidR="004B40AD" w:rsidRPr="00BB3F5B" w:rsidRDefault="004B40AD" w:rsidP="004B40AD">
      <w:pPr>
        <w:ind w:left="720"/>
        <w:rPr>
          <w:sz w:val="24"/>
          <w:szCs w:val="24"/>
        </w:rPr>
      </w:pPr>
      <w:r w:rsidRPr="00BB3F5B">
        <w:rPr>
          <w:rFonts w:eastAsia="Times New Roman"/>
          <w:sz w:val="24"/>
          <w:szCs w:val="24"/>
        </w:rPr>
        <w:t xml:space="preserve">–  </w:t>
      </w:r>
      <w:r w:rsidRPr="00BB3F5B">
        <w:rPr>
          <w:rFonts w:eastAsia="Times New Roman"/>
          <w:i/>
          <w:iCs/>
          <w:sz w:val="24"/>
          <w:szCs w:val="24"/>
        </w:rPr>
        <w:t>определять замысел автора.</w:t>
      </w:r>
    </w:p>
    <w:p w:rsidR="004B40AD" w:rsidRPr="00BB3F5B" w:rsidRDefault="004B40AD" w:rsidP="004B40AD">
      <w:pPr>
        <w:spacing w:line="6" w:lineRule="exact"/>
        <w:rPr>
          <w:sz w:val="24"/>
          <w:szCs w:val="24"/>
        </w:rPr>
      </w:pPr>
    </w:p>
    <w:p w:rsidR="004B40AD" w:rsidRPr="00BB3F5B" w:rsidRDefault="004B40AD" w:rsidP="004B40AD">
      <w:pPr>
        <w:ind w:left="720"/>
        <w:rPr>
          <w:sz w:val="24"/>
          <w:szCs w:val="24"/>
        </w:rPr>
      </w:pPr>
      <w:r w:rsidRPr="00BB3F5B">
        <w:rPr>
          <w:rFonts w:eastAsia="Times New Roman"/>
          <w:b/>
          <w:bCs/>
          <w:i/>
          <w:iCs/>
          <w:sz w:val="24"/>
          <w:szCs w:val="24"/>
        </w:rPr>
        <w:t>Письмо</w:t>
      </w:r>
    </w:p>
    <w:p w:rsidR="004B40AD" w:rsidRPr="00BB3F5B" w:rsidRDefault="004B40AD" w:rsidP="00180D19">
      <w:pPr>
        <w:spacing w:line="234" w:lineRule="auto"/>
        <w:ind w:left="720"/>
        <w:rPr>
          <w:sz w:val="24"/>
          <w:szCs w:val="24"/>
        </w:rPr>
      </w:pPr>
      <w:r w:rsidRPr="00BB3F5B">
        <w:rPr>
          <w:rFonts w:eastAsia="Times New Roman"/>
          <w:sz w:val="24"/>
          <w:szCs w:val="24"/>
        </w:rPr>
        <w:t xml:space="preserve">–  </w:t>
      </w:r>
      <w:r w:rsidRPr="00BB3F5B">
        <w:rPr>
          <w:rFonts w:eastAsia="Times New Roman"/>
          <w:i/>
          <w:iCs/>
          <w:sz w:val="24"/>
          <w:szCs w:val="24"/>
        </w:rPr>
        <w:t>Описывать явления,события;излагать факты в письме делового характера;</w:t>
      </w:r>
    </w:p>
    <w:p w:rsidR="004B40AD" w:rsidRPr="00BB3F5B" w:rsidRDefault="004B40AD" w:rsidP="004B40AD">
      <w:pPr>
        <w:spacing w:line="16" w:lineRule="exact"/>
        <w:rPr>
          <w:sz w:val="24"/>
          <w:szCs w:val="24"/>
        </w:rPr>
      </w:pPr>
    </w:p>
    <w:p w:rsidR="004B40AD" w:rsidRPr="00BB3F5B" w:rsidRDefault="004B40AD" w:rsidP="004B40AD">
      <w:pPr>
        <w:spacing w:line="234" w:lineRule="auto"/>
        <w:ind w:firstLine="720"/>
        <w:rPr>
          <w:sz w:val="24"/>
          <w:szCs w:val="24"/>
        </w:rPr>
      </w:pPr>
      <w:r w:rsidRPr="00BB3F5B">
        <w:rPr>
          <w:rFonts w:eastAsia="Times New Roman"/>
          <w:sz w:val="24"/>
          <w:szCs w:val="24"/>
        </w:rPr>
        <w:t xml:space="preserve">– </w:t>
      </w:r>
      <w:r w:rsidRPr="00BB3F5B">
        <w:rPr>
          <w:rFonts w:eastAsia="Times New Roman"/>
          <w:i/>
          <w:iCs/>
          <w:sz w:val="24"/>
          <w:szCs w:val="24"/>
        </w:rPr>
        <w:t>составлять письменные материалы,необходимые для презентации проектной и/или исследовательской деятельности.</w:t>
      </w:r>
    </w:p>
    <w:p w:rsidR="004B40AD" w:rsidRPr="00BB3F5B" w:rsidRDefault="004B40AD" w:rsidP="004B40AD">
      <w:pPr>
        <w:spacing w:line="22" w:lineRule="exact"/>
        <w:rPr>
          <w:sz w:val="24"/>
          <w:szCs w:val="24"/>
        </w:rPr>
      </w:pPr>
    </w:p>
    <w:p w:rsidR="004B40AD" w:rsidRPr="00BB3F5B" w:rsidRDefault="004B40AD" w:rsidP="004B40AD">
      <w:pPr>
        <w:spacing w:line="234" w:lineRule="auto"/>
        <w:ind w:left="720" w:right="5700"/>
        <w:rPr>
          <w:sz w:val="24"/>
          <w:szCs w:val="24"/>
        </w:rPr>
      </w:pPr>
      <w:r w:rsidRPr="00BB3F5B">
        <w:rPr>
          <w:rFonts w:eastAsia="Times New Roman"/>
          <w:b/>
          <w:bCs/>
          <w:i/>
          <w:iCs/>
          <w:sz w:val="24"/>
          <w:szCs w:val="24"/>
        </w:rPr>
        <w:t>Языковые навыки Фонетическая сторона речи</w:t>
      </w:r>
    </w:p>
    <w:p w:rsidR="004B40AD" w:rsidRPr="00BB3F5B" w:rsidRDefault="004B40AD" w:rsidP="004B40AD">
      <w:pPr>
        <w:spacing w:line="8" w:lineRule="exact"/>
        <w:rPr>
          <w:sz w:val="24"/>
          <w:szCs w:val="24"/>
        </w:rPr>
      </w:pPr>
    </w:p>
    <w:p w:rsidR="004B40AD" w:rsidRPr="00BB3F5B" w:rsidRDefault="004B40AD" w:rsidP="004B40AD">
      <w:pPr>
        <w:spacing w:line="234" w:lineRule="auto"/>
        <w:ind w:firstLine="720"/>
        <w:rPr>
          <w:sz w:val="24"/>
          <w:szCs w:val="24"/>
        </w:rPr>
      </w:pPr>
      <w:r w:rsidRPr="00BB3F5B">
        <w:rPr>
          <w:rFonts w:eastAsia="Times New Roman"/>
          <w:sz w:val="24"/>
          <w:szCs w:val="24"/>
        </w:rPr>
        <w:t xml:space="preserve">– </w:t>
      </w:r>
      <w:r w:rsidRPr="00BB3F5B">
        <w:rPr>
          <w:rFonts w:eastAsia="Times New Roman"/>
          <w:i/>
          <w:iCs/>
          <w:sz w:val="24"/>
          <w:szCs w:val="24"/>
        </w:rPr>
        <w:t>Передавать смысловые нюансы высказывания с помощью соответствующей интонации и логического ударения.</w:t>
      </w:r>
    </w:p>
    <w:p w:rsidR="004B40AD" w:rsidRPr="00BB3F5B" w:rsidRDefault="004B40AD" w:rsidP="004B40AD">
      <w:pPr>
        <w:spacing w:line="11" w:lineRule="exact"/>
        <w:rPr>
          <w:sz w:val="24"/>
          <w:szCs w:val="24"/>
        </w:rPr>
      </w:pPr>
    </w:p>
    <w:p w:rsidR="004B40AD" w:rsidRPr="00BB3F5B" w:rsidRDefault="004B40AD" w:rsidP="004B40AD">
      <w:pPr>
        <w:ind w:left="720"/>
        <w:rPr>
          <w:sz w:val="24"/>
          <w:szCs w:val="24"/>
        </w:rPr>
      </w:pPr>
      <w:r w:rsidRPr="00BB3F5B">
        <w:rPr>
          <w:rFonts w:eastAsia="Times New Roman"/>
          <w:b/>
          <w:bCs/>
          <w:i/>
          <w:iCs/>
          <w:sz w:val="24"/>
          <w:szCs w:val="24"/>
        </w:rPr>
        <w:t>Орфография и пунктуация</w:t>
      </w:r>
    </w:p>
    <w:p w:rsidR="004B40AD" w:rsidRPr="00BB3F5B" w:rsidRDefault="004B40AD" w:rsidP="004B40AD">
      <w:pPr>
        <w:spacing w:line="6" w:lineRule="exact"/>
        <w:rPr>
          <w:sz w:val="24"/>
          <w:szCs w:val="24"/>
        </w:rPr>
      </w:pPr>
    </w:p>
    <w:p w:rsidR="004B40AD" w:rsidRPr="00BB3F5B" w:rsidRDefault="004B40AD" w:rsidP="004B40AD">
      <w:pPr>
        <w:spacing w:line="234" w:lineRule="auto"/>
        <w:ind w:firstLine="720"/>
        <w:rPr>
          <w:sz w:val="24"/>
          <w:szCs w:val="24"/>
        </w:rPr>
      </w:pPr>
      <w:r w:rsidRPr="00BB3F5B">
        <w:rPr>
          <w:rFonts w:eastAsia="Times New Roman"/>
          <w:sz w:val="24"/>
          <w:szCs w:val="24"/>
        </w:rPr>
        <w:t xml:space="preserve">– </w:t>
      </w:r>
      <w:r w:rsidRPr="00BB3F5B">
        <w:rPr>
          <w:rFonts w:eastAsia="Times New Roman"/>
          <w:i/>
          <w:iCs/>
          <w:sz w:val="24"/>
          <w:szCs w:val="24"/>
        </w:rPr>
        <w:t>Создавать сложные связные тексты,соблюдая правила орфографии ипунктуации, не допуская ошибок, затрудняющих понимание.</w:t>
      </w:r>
    </w:p>
    <w:p w:rsidR="004B40AD" w:rsidRPr="00BB3F5B" w:rsidRDefault="004B40AD" w:rsidP="004B40AD">
      <w:pPr>
        <w:spacing w:line="8" w:lineRule="exact"/>
        <w:rPr>
          <w:sz w:val="24"/>
          <w:szCs w:val="24"/>
        </w:rPr>
      </w:pPr>
    </w:p>
    <w:p w:rsidR="004B40AD" w:rsidRPr="00BB3F5B" w:rsidRDefault="004B40AD" w:rsidP="004B40AD">
      <w:pPr>
        <w:ind w:left="720"/>
        <w:rPr>
          <w:sz w:val="24"/>
          <w:szCs w:val="24"/>
        </w:rPr>
      </w:pPr>
      <w:r w:rsidRPr="00BB3F5B">
        <w:rPr>
          <w:rFonts w:eastAsia="Times New Roman"/>
          <w:b/>
          <w:bCs/>
          <w:i/>
          <w:iCs/>
          <w:sz w:val="24"/>
          <w:szCs w:val="24"/>
        </w:rPr>
        <w:t>Лексическая сторона речи</w:t>
      </w:r>
    </w:p>
    <w:p w:rsidR="004B40AD" w:rsidRPr="00BB3F5B" w:rsidRDefault="004B40AD" w:rsidP="004B40AD">
      <w:pPr>
        <w:spacing w:line="6" w:lineRule="exact"/>
        <w:rPr>
          <w:sz w:val="24"/>
          <w:szCs w:val="24"/>
        </w:rPr>
      </w:pPr>
    </w:p>
    <w:p w:rsidR="004B40AD" w:rsidRPr="00BB3F5B" w:rsidRDefault="004B40AD" w:rsidP="004B40AD">
      <w:pPr>
        <w:spacing w:line="234" w:lineRule="auto"/>
        <w:ind w:firstLine="720"/>
        <w:rPr>
          <w:sz w:val="24"/>
          <w:szCs w:val="24"/>
        </w:rPr>
      </w:pPr>
      <w:r w:rsidRPr="00BB3F5B">
        <w:rPr>
          <w:rFonts w:eastAsia="Times New Roman"/>
          <w:sz w:val="24"/>
          <w:szCs w:val="24"/>
        </w:rPr>
        <w:t xml:space="preserve">– </w:t>
      </w:r>
      <w:r w:rsidRPr="00BB3F5B">
        <w:rPr>
          <w:rFonts w:eastAsia="Times New Roman"/>
          <w:i/>
          <w:iCs/>
          <w:sz w:val="24"/>
          <w:szCs w:val="24"/>
        </w:rPr>
        <w:t>Узнавать и употреблять в речи широкий спектр названий и имен собственных в рамках интересующей тематики;</w:t>
      </w:r>
    </w:p>
    <w:p w:rsidR="004B40AD" w:rsidRPr="00BB3F5B" w:rsidRDefault="004B40AD" w:rsidP="004B40AD">
      <w:pPr>
        <w:spacing w:line="2" w:lineRule="exact"/>
        <w:rPr>
          <w:sz w:val="24"/>
          <w:szCs w:val="24"/>
        </w:rPr>
      </w:pPr>
    </w:p>
    <w:p w:rsidR="004B40AD" w:rsidRPr="00BB3F5B" w:rsidRDefault="004B40AD" w:rsidP="00180D19">
      <w:pPr>
        <w:ind w:left="720"/>
        <w:rPr>
          <w:sz w:val="24"/>
          <w:szCs w:val="24"/>
        </w:rPr>
      </w:pPr>
      <w:r w:rsidRPr="00BB3F5B">
        <w:rPr>
          <w:rFonts w:eastAsia="Times New Roman"/>
          <w:sz w:val="24"/>
          <w:szCs w:val="24"/>
        </w:rPr>
        <w:t xml:space="preserve">–  </w:t>
      </w:r>
      <w:r w:rsidRPr="00BB3F5B">
        <w:rPr>
          <w:rFonts w:eastAsia="Times New Roman"/>
          <w:i/>
          <w:iCs/>
          <w:sz w:val="24"/>
          <w:szCs w:val="24"/>
        </w:rPr>
        <w:t>использовать термины из области грамматики,лексикологии,синтаксиса;</w:t>
      </w:r>
    </w:p>
    <w:p w:rsidR="004B40AD" w:rsidRPr="00BB3F5B" w:rsidRDefault="004B40AD" w:rsidP="004B40AD">
      <w:pPr>
        <w:spacing w:line="13" w:lineRule="exact"/>
        <w:rPr>
          <w:sz w:val="24"/>
          <w:szCs w:val="24"/>
        </w:rPr>
      </w:pPr>
    </w:p>
    <w:p w:rsidR="004B40AD" w:rsidRPr="00BB3F5B" w:rsidRDefault="004B40AD" w:rsidP="004B40AD">
      <w:pPr>
        <w:spacing w:line="234" w:lineRule="auto"/>
        <w:ind w:firstLine="720"/>
        <w:rPr>
          <w:sz w:val="24"/>
          <w:szCs w:val="24"/>
        </w:rPr>
      </w:pPr>
      <w:r w:rsidRPr="00BB3F5B">
        <w:rPr>
          <w:rFonts w:eastAsia="Times New Roman"/>
          <w:sz w:val="24"/>
          <w:szCs w:val="24"/>
        </w:rPr>
        <w:t xml:space="preserve">– </w:t>
      </w:r>
      <w:r w:rsidRPr="00BB3F5B">
        <w:rPr>
          <w:rFonts w:eastAsia="Times New Roman"/>
          <w:i/>
          <w:iCs/>
          <w:sz w:val="24"/>
          <w:szCs w:val="24"/>
        </w:rPr>
        <w:t>узнавать и употреблять в письменном и звучащем тексте специальнуютерминологию по интересующей тематике.</w:t>
      </w:r>
    </w:p>
    <w:p w:rsidR="004B40AD" w:rsidRPr="00BB3F5B" w:rsidRDefault="004B40AD" w:rsidP="004B40AD">
      <w:pPr>
        <w:spacing w:line="8" w:lineRule="exact"/>
        <w:rPr>
          <w:sz w:val="24"/>
          <w:szCs w:val="24"/>
        </w:rPr>
      </w:pPr>
    </w:p>
    <w:p w:rsidR="004B40AD" w:rsidRPr="00BB3F5B" w:rsidRDefault="004B40AD" w:rsidP="004B40AD">
      <w:pPr>
        <w:ind w:left="720"/>
        <w:rPr>
          <w:sz w:val="24"/>
          <w:szCs w:val="24"/>
        </w:rPr>
      </w:pPr>
      <w:r w:rsidRPr="00BB3F5B">
        <w:rPr>
          <w:rFonts w:eastAsia="Times New Roman"/>
          <w:b/>
          <w:bCs/>
          <w:i/>
          <w:iCs/>
          <w:sz w:val="24"/>
          <w:szCs w:val="24"/>
        </w:rPr>
        <w:t>Грамматическая сторона речи</w:t>
      </w:r>
    </w:p>
    <w:p w:rsidR="004B40AD" w:rsidRPr="00BB3F5B" w:rsidRDefault="004B40AD" w:rsidP="004B40AD">
      <w:pPr>
        <w:spacing w:line="6" w:lineRule="exact"/>
        <w:rPr>
          <w:sz w:val="24"/>
          <w:szCs w:val="24"/>
        </w:rPr>
      </w:pPr>
    </w:p>
    <w:p w:rsidR="004B40AD" w:rsidRPr="00BB3F5B" w:rsidRDefault="004B40AD" w:rsidP="004B40AD">
      <w:pPr>
        <w:spacing w:line="234" w:lineRule="auto"/>
        <w:ind w:firstLine="720"/>
        <w:rPr>
          <w:sz w:val="24"/>
          <w:szCs w:val="24"/>
        </w:rPr>
      </w:pPr>
      <w:r w:rsidRPr="00BB3F5B">
        <w:rPr>
          <w:rFonts w:eastAsia="Times New Roman"/>
          <w:sz w:val="24"/>
          <w:szCs w:val="24"/>
        </w:rPr>
        <w:t xml:space="preserve">– </w:t>
      </w:r>
      <w:r w:rsidRPr="00BB3F5B">
        <w:rPr>
          <w:rFonts w:eastAsia="Times New Roman"/>
          <w:i/>
          <w:iCs/>
          <w:sz w:val="24"/>
          <w:szCs w:val="24"/>
        </w:rPr>
        <w:t>Использовать в речи союзы</w:t>
      </w:r>
      <w:r w:rsidRPr="00BB3F5B">
        <w:rPr>
          <w:rFonts w:eastAsia="Times New Roman"/>
          <w:sz w:val="24"/>
          <w:szCs w:val="24"/>
        </w:rPr>
        <w:t xml:space="preserve"> despite </w:t>
      </w:r>
      <w:r w:rsidRPr="00BB3F5B">
        <w:rPr>
          <w:rFonts w:eastAsia="Times New Roman"/>
          <w:i/>
          <w:iCs/>
          <w:sz w:val="24"/>
          <w:szCs w:val="24"/>
        </w:rPr>
        <w:t>/ in spite ofдля обозначения контраста, а также наречие nevertheless;</w:t>
      </w:r>
    </w:p>
    <w:p w:rsidR="004B40AD" w:rsidRPr="00BB3F5B" w:rsidRDefault="004B40AD" w:rsidP="004B40AD">
      <w:pPr>
        <w:ind w:left="720"/>
        <w:rPr>
          <w:sz w:val="24"/>
          <w:szCs w:val="24"/>
        </w:rPr>
      </w:pPr>
      <w:r w:rsidRPr="00BB3F5B">
        <w:rPr>
          <w:rFonts w:eastAsia="Times New Roman"/>
          <w:sz w:val="24"/>
          <w:szCs w:val="24"/>
        </w:rPr>
        <w:t xml:space="preserve">–  </w:t>
      </w:r>
      <w:r w:rsidRPr="00BB3F5B">
        <w:rPr>
          <w:rFonts w:eastAsia="Times New Roman"/>
          <w:i/>
          <w:iCs/>
          <w:sz w:val="24"/>
          <w:szCs w:val="24"/>
        </w:rPr>
        <w:t>распознавать в речи и использовать предложения сas if/as though;</w:t>
      </w:r>
    </w:p>
    <w:p w:rsidR="004B40AD" w:rsidRPr="00BB3F5B" w:rsidRDefault="004B40AD" w:rsidP="00180D19">
      <w:pPr>
        <w:ind w:left="720"/>
        <w:rPr>
          <w:sz w:val="24"/>
          <w:szCs w:val="24"/>
        </w:rPr>
      </w:pPr>
      <w:r w:rsidRPr="00BB3F5B">
        <w:rPr>
          <w:rFonts w:eastAsia="Times New Roman"/>
          <w:sz w:val="24"/>
          <w:szCs w:val="24"/>
        </w:rPr>
        <w:lastRenderedPageBreak/>
        <w:t xml:space="preserve">– </w:t>
      </w:r>
      <w:r w:rsidRPr="00BB3F5B">
        <w:rPr>
          <w:rFonts w:eastAsia="Times New Roman"/>
          <w:i/>
          <w:iCs/>
          <w:sz w:val="24"/>
          <w:szCs w:val="24"/>
        </w:rPr>
        <w:t>распознавать в речи и использовать структуры для выражения сожаления (</w:t>
      </w:r>
      <w:r w:rsidRPr="00BB3F5B">
        <w:rPr>
          <w:rFonts w:eastAsia="Times New Roman"/>
          <w:i/>
          <w:iCs/>
          <w:sz w:val="24"/>
          <w:szCs w:val="24"/>
          <w:lang w:val="en-US"/>
        </w:rPr>
        <w:t>It</w:t>
      </w:r>
      <w:r w:rsidRPr="00BB3F5B">
        <w:rPr>
          <w:rFonts w:eastAsia="Times New Roman"/>
          <w:i/>
          <w:iCs/>
          <w:sz w:val="24"/>
          <w:szCs w:val="24"/>
        </w:rPr>
        <w:t>’</w:t>
      </w:r>
      <w:r w:rsidRPr="00BB3F5B">
        <w:rPr>
          <w:rFonts w:eastAsia="Times New Roman"/>
          <w:i/>
          <w:iCs/>
          <w:sz w:val="24"/>
          <w:szCs w:val="24"/>
          <w:lang w:val="en-US"/>
        </w:rPr>
        <w:t>stimeyoudidit</w:t>
      </w:r>
      <w:r w:rsidRPr="00BB3F5B">
        <w:rPr>
          <w:rFonts w:eastAsia="Times New Roman"/>
          <w:i/>
          <w:iCs/>
          <w:sz w:val="24"/>
          <w:szCs w:val="24"/>
        </w:rPr>
        <w:t xml:space="preserve">/ </w:t>
      </w:r>
      <w:r w:rsidRPr="00BB3F5B">
        <w:rPr>
          <w:rFonts w:eastAsia="Times New Roman"/>
          <w:i/>
          <w:iCs/>
          <w:sz w:val="24"/>
          <w:szCs w:val="24"/>
          <w:lang w:val="en-US"/>
        </w:rPr>
        <w:t>I</w:t>
      </w:r>
      <w:r w:rsidRPr="00BB3F5B">
        <w:rPr>
          <w:rFonts w:eastAsia="Times New Roman"/>
          <w:i/>
          <w:iCs/>
          <w:sz w:val="24"/>
          <w:szCs w:val="24"/>
        </w:rPr>
        <w:t>’</w:t>
      </w:r>
      <w:r w:rsidRPr="00BB3F5B">
        <w:rPr>
          <w:rFonts w:eastAsia="Times New Roman"/>
          <w:i/>
          <w:iCs/>
          <w:sz w:val="24"/>
          <w:szCs w:val="24"/>
          <w:lang w:val="en-US"/>
        </w:rPr>
        <w:t>dratheryoutalkedtoher</w:t>
      </w:r>
      <w:r w:rsidRPr="00BB3F5B">
        <w:rPr>
          <w:rFonts w:eastAsia="Times New Roman"/>
          <w:i/>
          <w:iCs/>
          <w:sz w:val="24"/>
          <w:szCs w:val="24"/>
        </w:rPr>
        <w:t xml:space="preserve">/ </w:t>
      </w:r>
      <w:r w:rsidRPr="00BB3F5B">
        <w:rPr>
          <w:rFonts w:eastAsia="Times New Roman"/>
          <w:i/>
          <w:iCs/>
          <w:sz w:val="24"/>
          <w:szCs w:val="24"/>
          <w:lang w:val="en-US"/>
        </w:rPr>
        <w:t>You</w:t>
      </w:r>
      <w:r w:rsidRPr="00BB3F5B">
        <w:rPr>
          <w:rFonts w:eastAsia="Times New Roman"/>
          <w:i/>
          <w:iCs/>
          <w:sz w:val="24"/>
          <w:szCs w:val="24"/>
        </w:rPr>
        <w:t>’</w:t>
      </w:r>
      <w:r w:rsidRPr="00BB3F5B">
        <w:rPr>
          <w:rFonts w:eastAsia="Times New Roman"/>
          <w:i/>
          <w:iCs/>
          <w:sz w:val="24"/>
          <w:szCs w:val="24"/>
          <w:lang w:val="en-US"/>
        </w:rPr>
        <w:t>dbetter</w:t>
      </w:r>
      <w:r w:rsidRPr="00BB3F5B">
        <w:rPr>
          <w:rFonts w:eastAsia="Times New Roman"/>
          <w:i/>
          <w:iCs/>
          <w:sz w:val="24"/>
          <w:szCs w:val="24"/>
        </w:rPr>
        <w:t>…);</w:t>
      </w:r>
    </w:p>
    <w:p w:rsidR="004B40AD" w:rsidRPr="00BB3F5B" w:rsidRDefault="004B40AD" w:rsidP="004B40AD">
      <w:pPr>
        <w:spacing w:line="13" w:lineRule="exact"/>
        <w:rPr>
          <w:sz w:val="24"/>
          <w:szCs w:val="24"/>
        </w:rPr>
      </w:pPr>
    </w:p>
    <w:p w:rsidR="004B40AD" w:rsidRPr="00BB3F5B" w:rsidRDefault="004B40AD" w:rsidP="004B40AD">
      <w:pPr>
        <w:spacing w:line="234" w:lineRule="auto"/>
        <w:ind w:firstLine="720"/>
        <w:rPr>
          <w:sz w:val="24"/>
          <w:szCs w:val="24"/>
        </w:rPr>
      </w:pPr>
      <w:r w:rsidRPr="00BB3F5B">
        <w:rPr>
          <w:rFonts w:eastAsia="Times New Roman"/>
          <w:sz w:val="24"/>
          <w:szCs w:val="24"/>
        </w:rPr>
        <w:t xml:space="preserve">– </w:t>
      </w:r>
      <w:r w:rsidRPr="00BB3F5B">
        <w:rPr>
          <w:rFonts w:eastAsia="Times New Roman"/>
          <w:i/>
          <w:iCs/>
          <w:sz w:val="24"/>
          <w:szCs w:val="24"/>
        </w:rPr>
        <w:t>использовать в речи широкий спектр глагольных структур с герундием иинфинитивом;</w:t>
      </w:r>
    </w:p>
    <w:p w:rsidR="004B40AD" w:rsidRPr="00BB3F5B" w:rsidRDefault="004B40AD" w:rsidP="004B40AD">
      <w:pPr>
        <w:spacing w:line="17" w:lineRule="exact"/>
        <w:rPr>
          <w:sz w:val="24"/>
          <w:szCs w:val="24"/>
        </w:rPr>
      </w:pPr>
    </w:p>
    <w:p w:rsidR="004B40AD" w:rsidRPr="00BB3F5B" w:rsidRDefault="004B40AD" w:rsidP="004B40AD">
      <w:pPr>
        <w:spacing w:line="234" w:lineRule="auto"/>
        <w:ind w:firstLine="720"/>
        <w:rPr>
          <w:sz w:val="24"/>
          <w:szCs w:val="24"/>
          <w:lang w:val="en-US"/>
        </w:rPr>
      </w:pPr>
      <w:r w:rsidRPr="00BB3F5B">
        <w:rPr>
          <w:rFonts w:eastAsia="Times New Roman"/>
          <w:sz w:val="24"/>
          <w:szCs w:val="24"/>
          <w:lang w:val="en-US"/>
        </w:rPr>
        <w:t xml:space="preserve">– </w:t>
      </w:r>
      <w:r w:rsidRPr="00BB3F5B">
        <w:rPr>
          <w:rFonts w:eastAsia="Times New Roman"/>
          <w:i/>
          <w:iCs/>
          <w:sz w:val="24"/>
          <w:szCs w:val="24"/>
        </w:rPr>
        <w:t>использоватьвречиинверсиюсотрицательныминаречиями</w:t>
      </w:r>
      <w:r w:rsidRPr="00BB3F5B">
        <w:rPr>
          <w:rFonts w:eastAsia="Times New Roman"/>
          <w:i/>
          <w:iCs/>
          <w:sz w:val="24"/>
          <w:szCs w:val="24"/>
          <w:lang w:val="en-US"/>
        </w:rPr>
        <w:t>(Never have Iseen… /Barely did I hear what he was saying…);</w:t>
      </w:r>
    </w:p>
    <w:p w:rsidR="004B40AD" w:rsidRPr="00BB3F5B" w:rsidRDefault="004B40AD" w:rsidP="004B40AD">
      <w:pPr>
        <w:spacing w:line="15" w:lineRule="exact"/>
        <w:rPr>
          <w:sz w:val="24"/>
          <w:szCs w:val="24"/>
          <w:lang w:val="en-US"/>
        </w:rPr>
      </w:pPr>
    </w:p>
    <w:p w:rsidR="004B40AD" w:rsidRPr="00BB3F5B" w:rsidRDefault="004B40AD" w:rsidP="004B40AD">
      <w:pPr>
        <w:spacing w:line="234" w:lineRule="auto"/>
        <w:ind w:firstLine="720"/>
        <w:rPr>
          <w:sz w:val="24"/>
          <w:szCs w:val="24"/>
          <w:lang w:val="en-US"/>
        </w:rPr>
      </w:pPr>
      <w:r w:rsidRPr="00BB3F5B">
        <w:rPr>
          <w:rFonts w:eastAsia="Times New Roman"/>
          <w:sz w:val="24"/>
          <w:szCs w:val="24"/>
          <w:lang w:val="en-US"/>
        </w:rPr>
        <w:t xml:space="preserve">– </w:t>
      </w:r>
      <w:r w:rsidRPr="00BB3F5B">
        <w:rPr>
          <w:rFonts w:eastAsia="Times New Roman"/>
          <w:i/>
          <w:iCs/>
          <w:sz w:val="24"/>
          <w:szCs w:val="24"/>
        </w:rPr>
        <w:t>употреблятьвречистрадательныйзалогв</w:t>
      </w:r>
      <w:r w:rsidRPr="00BB3F5B">
        <w:rPr>
          <w:rFonts w:eastAsia="Times New Roman"/>
          <w:i/>
          <w:iCs/>
          <w:sz w:val="24"/>
          <w:szCs w:val="24"/>
          <w:lang w:val="en-US"/>
        </w:rPr>
        <w:t>Past Continuous</w:t>
      </w:r>
      <w:r w:rsidRPr="00BB3F5B">
        <w:rPr>
          <w:rFonts w:eastAsia="Times New Roman"/>
          <w:i/>
          <w:iCs/>
          <w:sz w:val="24"/>
          <w:szCs w:val="24"/>
        </w:rPr>
        <w:t>и</w:t>
      </w:r>
      <w:r w:rsidRPr="00BB3F5B">
        <w:rPr>
          <w:rFonts w:eastAsia="Times New Roman"/>
          <w:i/>
          <w:iCs/>
          <w:sz w:val="24"/>
          <w:szCs w:val="24"/>
          <w:lang w:val="en-US"/>
        </w:rPr>
        <w:t>Past Perfect,Present Continuous, Past Simple, Present Perfect.</w:t>
      </w:r>
    </w:p>
    <w:p w:rsidR="004B40AD" w:rsidRPr="00BB3F5B" w:rsidRDefault="004B40AD" w:rsidP="004B40AD">
      <w:pPr>
        <w:spacing w:line="2" w:lineRule="exact"/>
        <w:rPr>
          <w:sz w:val="24"/>
          <w:szCs w:val="24"/>
          <w:lang w:val="en-US"/>
        </w:rPr>
      </w:pPr>
    </w:p>
    <w:p w:rsidR="004B40AD" w:rsidRPr="00BB3F5B" w:rsidRDefault="004B40AD" w:rsidP="004B40AD">
      <w:pPr>
        <w:ind w:left="720"/>
        <w:rPr>
          <w:sz w:val="24"/>
          <w:szCs w:val="24"/>
        </w:rPr>
      </w:pPr>
      <w:r w:rsidRPr="00BB3F5B">
        <w:rPr>
          <w:rFonts w:eastAsia="Times New Roman"/>
          <w:b/>
          <w:bCs/>
          <w:sz w:val="24"/>
          <w:szCs w:val="24"/>
        </w:rPr>
        <w:t>Предметная область История</w:t>
      </w:r>
      <w:r w:rsidRPr="00BB3F5B">
        <w:rPr>
          <w:rFonts w:eastAsia="Times New Roman"/>
          <w:sz w:val="24"/>
          <w:szCs w:val="24"/>
        </w:rPr>
        <w:t>.</w:t>
      </w:r>
    </w:p>
    <w:p w:rsidR="004B40AD" w:rsidRPr="00BB3F5B" w:rsidRDefault="004B40AD" w:rsidP="004B40AD">
      <w:pPr>
        <w:spacing w:line="12" w:lineRule="exact"/>
        <w:rPr>
          <w:sz w:val="24"/>
          <w:szCs w:val="24"/>
        </w:rPr>
      </w:pPr>
    </w:p>
    <w:p w:rsidR="004B40AD" w:rsidRPr="00BB3F5B" w:rsidRDefault="004B40AD" w:rsidP="004B40AD">
      <w:pPr>
        <w:spacing w:line="237" w:lineRule="auto"/>
        <w:ind w:firstLine="720"/>
        <w:jc w:val="both"/>
        <w:rPr>
          <w:sz w:val="24"/>
          <w:szCs w:val="24"/>
        </w:rPr>
      </w:pPr>
      <w:r w:rsidRPr="00BB3F5B">
        <w:rPr>
          <w:rFonts w:eastAsia="Times New Roman"/>
          <w:sz w:val="24"/>
          <w:szCs w:val="24"/>
        </w:rPr>
        <w:t>Программа учебного предмета «История» на уровне среднего общего образования разработана на основе требований ФГОС СОО, а также Концепции нового учебно- методического комплекса по отечественной истории.</w:t>
      </w:r>
    </w:p>
    <w:p w:rsidR="004B40AD" w:rsidRPr="00BB3F5B" w:rsidRDefault="004B40AD" w:rsidP="004B40AD">
      <w:pPr>
        <w:spacing w:line="18" w:lineRule="exact"/>
        <w:rPr>
          <w:sz w:val="24"/>
          <w:szCs w:val="24"/>
        </w:rPr>
      </w:pPr>
    </w:p>
    <w:p w:rsidR="004B40AD" w:rsidRPr="00BB3F5B" w:rsidRDefault="004B40AD" w:rsidP="004B40AD">
      <w:pPr>
        <w:spacing w:line="235" w:lineRule="auto"/>
        <w:ind w:firstLine="720"/>
        <w:rPr>
          <w:sz w:val="24"/>
          <w:szCs w:val="24"/>
        </w:rPr>
      </w:pPr>
      <w:r w:rsidRPr="00BB3F5B">
        <w:rPr>
          <w:rFonts w:eastAsia="Times New Roman"/>
          <w:b/>
          <w:bCs/>
          <w:sz w:val="24"/>
          <w:szCs w:val="24"/>
        </w:rPr>
        <w:t>В результате изучения учебного предмета «История» на уровне среднего общего образования:</w:t>
      </w:r>
    </w:p>
    <w:p w:rsidR="004B40AD" w:rsidRPr="00BB3F5B" w:rsidRDefault="004B40AD" w:rsidP="004B40AD">
      <w:pPr>
        <w:ind w:left="720"/>
        <w:rPr>
          <w:sz w:val="24"/>
          <w:szCs w:val="24"/>
        </w:rPr>
      </w:pPr>
      <w:r w:rsidRPr="00BB3F5B">
        <w:rPr>
          <w:rFonts w:eastAsia="Times New Roman"/>
          <w:b/>
          <w:bCs/>
          <w:sz w:val="24"/>
          <w:szCs w:val="24"/>
        </w:rPr>
        <w:t>Выпускник на базовом уровне научится:</w:t>
      </w:r>
    </w:p>
    <w:p w:rsidR="004B40AD" w:rsidRPr="00BB3F5B" w:rsidRDefault="004B40AD" w:rsidP="004B40AD">
      <w:pPr>
        <w:spacing w:line="8" w:lineRule="exact"/>
        <w:rPr>
          <w:sz w:val="24"/>
          <w:szCs w:val="24"/>
        </w:rPr>
      </w:pPr>
    </w:p>
    <w:p w:rsidR="004B40AD" w:rsidRPr="00BB3F5B" w:rsidRDefault="004B40AD" w:rsidP="004B40AD">
      <w:pPr>
        <w:spacing w:line="234" w:lineRule="auto"/>
        <w:ind w:firstLine="720"/>
        <w:rPr>
          <w:sz w:val="24"/>
          <w:szCs w:val="24"/>
        </w:rPr>
      </w:pPr>
      <w:r w:rsidRPr="00BB3F5B">
        <w:rPr>
          <w:rFonts w:eastAsia="Times New Roman"/>
          <w:sz w:val="24"/>
          <w:szCs w:val="24"/>
        </w:rPr>
        <w:t>– рассматривать историю России как неотъемлемую часть мирового исторического процесса;</w:t>
      </w:r>
    </w:p>
    <w:p w:rsidR="004B40AD" w:rsidRPr="00BB3F5B" w:rsidRDefault="004B40AD" w:rsidP="004B40AD">
      <w:pPr>
        <w:spacing w:line="17" w:lineRule="exact"/>
        <w:rPr>
          <w:sz w:val="24"/>
          <w:szCs w:val="24"/>
        </w:rPr>
      </w:pPr>
    </w:p>
    <w:p w:rsidR="004B40AD" w:rsidRPr="00BB3F5B" w:rsidRDefault="004B40AD" w:rsidP="004B40AD">
      <w:pPr>
        <w:spacing w:line="234" w:lineRule="auto"/>
        <w:ind w:firstLine="720"/>
        <w:rPr>
          <w:sz w:val="24"/>
          <w:szCs w:val="24"/>
        </w:rPr>
      </w:pPr>
      <w:r w:rsidRPr="00BB3F5B">
        <w:rPr>
          <w:rFonts w:eastAsia="Times New Roman"/>
          <w:sz w:val="24"/>
          <w:szCs w:val="24"/>
        </w:rPr>
        <w:t>– знать основные даты и временные периоды всеобщей и отечественной истории из раздела дидактических единиц;</w:t>
      </w:r>
    </w:p>
    <w:p w:rsidR="004B40AD" w:rsidRPr="00BB3F5B" w:rsidRDefault="004B40AD" w:rsidP="004B40AD">
      <w:pPr>
        <w:spacing w:line="15" w:lineRule="exact"/>
        <w:rPr>
          <w:sz w:val="24"/>
          <w:szCs w:val="24"/>
        </w:rPr>
      </w:pPr>
    </w:p>
    <w:p w:rsidR="004B40AD" w:rsidRPr="00BB3F5B" w:rsidRDefault="004B40AD" w:rsidP="004B40AD">
      <w:pPr>
        <w:spacing w:line="234" w:lineRule="auto"/>
        <w:ind w:firstLine="720"/>
        <w:rPr>
          <w:sz w:val="24"/>
          <w:szCs w:val="24"/>
        </w:rPr>
      </w:pPr>
      <w:r w:rsidRPr="00BB3F5B">
        <w:rPr>
          <w:rFonts w:eastAsia="Times New Roman"/>
          <w:sz w:val="24"/>
          <w:szCs w:val="24"/>
        </w:rPr>
        <w:t>– определять последовательность и длительность исторических событий, явлений, процессов;</w:t>
      </w:r>
    </w:p>
    <w:p w:rsidR="004B40AD" w:rsidRPr="00BB3F5B" w:rsidRDefault="004B40AD" w:rsidP="004B40AD">
      <w:pPr>
        <w:spacing w:line="15" w:lineRule="exact"/>
        <w:rPr>
          <w:sz w:val="24"/>
          <w:szCs w:val="24"/>
        </w:rPr>
      </w:pPr>
    </w:p>
    <w:p w:rsidR="004B40AD" w:rsidRPr="00BB3F5B" w:rsidRDefault="004B40AD" w:rsidP="004B40AD">
      <w:pPr>
        <w:spacing w:line="234" w:lineRule="auto"/>
        <w:ind w:firstLine="720"/>
        <w:rPr>
          <w:sz w:val="24"/>
          <w:szCs w:val="24"/>
        </w:rPr>
      </w:pPr>
      <w:r w:rsidRPr="00BB3F5B">
        <w:rPr>
          <w:rFonts w:eastAsia="Times New Roman"/>
          <w:sz w:val="24"/>
          <w:szCs w:val="24"/>
        </w:rPr>
        <w:t>– характеризовать место, обстоятельства, участников, результаты важнейших исторических событий;</w:t>
      </w:r>
    </w:p>
    <w:p w:rsidR="004B40AD" w:rsidRPr="00BB3F5B" w:rsidRDefault="004B40AD" w:rsidP="004B40AD">
      <w:pPr>
        <w:spacing w:line="2" w:lineRule="exact"/>
        <w:rPr>
          <w:sz w:val="24"/>
          <w:szCs w:val="24"/>
        </w:rPr>
      </w:pPr>
    </w:p>
    <w:p w:rsidR="004B40AD" w:rsidRPr="00BB3F5B" w:rsidRDefault="004B40AD" w:rsidP="004B40AD">
      <w:pPr>
        <w:ind w:left="720"/>
        <w:rPr>
          <w:sz w:val="24"/>
          <w:szCs w:val="24"/>
        </w:rPr>
      </w:pPr>
      <w:r w:rsidRPr="00BB3F5B">
        <w:rPr>
          <w:rFonts w:eastAsia="Times New Roman"/>
          <w:sz w:val="24"/>
          <w:szCs w:val="24"/>
        </w:rPr>
        <w:t>– представлять культурное наследие России и других стран;</w:t>
      </w:r>
    </w:p>
    <w:p w:rsidR="004B40AD" w:rsidRPr="00BB3F5B" w:rsidRDefault="004B40AD" w:rsidP="004B40AD">
      <w:pPr>
        <w:spacing w:line="1" w:lineRule="exact"/>
        <w:rPr>
          <w:sz w:val="24"/>
          <w:szCs w:val="24"/>
        </w:rPr>
      </w:pPr>
    </w:p>
    <w:p w:rsidR="004B40AD" w:rsidRPr="00BB3F5B" w:rsidRDefault="004B40AD" w:rsidP="004B40AD">
      <w:pPr>
        <w:ind w:left="720"/>
        <w:rPr>
          <w:sz w:val="24"/>
          <w:szCs w:val="24"/>
        </w:rPr>
      </w:pPr>
      <w:r w:rsidRPr="00BB3F5B">
        <w:rPr>
          <w:rFonts w:eastAsia="Times New Roman"/>
          <w:sz w:val="24"/>
          <w:szCs w:val="24"/>
        </w:rPr>
        <w:t>– работать с историческими документами;</w:t>
      </w:r>
    </w:p>
    <w:p w:rsidR="004B40AD" w:rsidRPr="00BB3F5B" w:rsidRDefault="004B40AD" w:rsidP="004B40AD">
      <w:pPr>
        <w:spacing w:line="13" w:lineRule="exact"/>
        <w:rPr>
          <w:sz w:val="24"/>
          <w:szCs w:val="24"/>
        </w:rPr>
      </w:pPr>
    </w:p>
    <w:p w:rsidR="004B40AD" w:rsidRPr="00BB3F5B" w:rsidRDefault="004B40AD" w:rsidP="004B40AD">
      <w:pPr>
        <w:spacing w:line="234" w:lineRule="auto"/>
        <w:ind w:firstLine="720"/>
        <w:rPr>
          <w:sz w:val="24"/>
          <w:szCs w:val="24"/>
        </w:rPr>
      </w:pPr>
      <w:r w:rsidRPr="00BB3F5B">
        <w:rPr>
          <w:rFonts w:eastAsia="Times New Roman"/>
          <w:sz w:val="24"/>
          <w:szCs w:val="24"/>
        </w:rPr>
        <w:t>– сравнивать различные исторические документы, давать им общую характеристику;</w:t>
      </w:r>
    </w:p>
    <w:p w:rsidR="004B40AD" w:rsidRPr="00BB3F5B" w:rsidRDefault="004B40AD" w:rsidP="004B40AD">
      <w:pPr>
        <w:spacing w:line="2" w:lineRule="exact"/>
        <w:rPr>
          <w:sz w:val="24"/>
          <w:szCs w:val="24"/>
        </w:rPr>
      </w:pPr>
    </w:p>
    <w:p w:rsidR="004B40AD" w:rsidRPr="00BB3F5B" w:rsidRDefault="004B40AD" w:rsidP="004B40AD">
      <w:pPr>
        <w:ind w:left="720"/>
        <w:rPr>
          <w:sz w:val="24"/>
          <w:szCs w:val="24"/>
        </w:rPr>
      </w:pPr>
      <w:r w:rsidRPr="00BB3F5B">
        <w:rPr>
          <w:rFonts w:eastAsia="Times New Roman"/>
          <w:sz w:val="24"/>
          <w:szCs w:val="24"/>
        </w:rPr>
        <w:t>– критически анализировать информацию из различных источников;</w:t>
      </w:r>
    </w:p>
    <w:p w:rsidR="004B40AD" w:rsidRPr="00BB3F5B" w:rsidRDefault="004B40AD" w:rsidP="004B40AD">
      <w:pPr>
        <w:spacing w:line="12" w:lineRule="exact"/>
        <w:rPr>
          <w:sz w:val="24"/>
          <w:szCs w:val="24"/>
        </w:rPr>
      </w:pPr>
    </w:p>
    <w:p w:rsidR="004B40AD" w:rsidRPr="00BB3F5B" w:rsidRDefault="004B40AD" w:rsidP="004B40AD">
      <w:pPr>
        <w:spacing w:line="234" w:lineRule="auto"/>
        <w:ind w:firstLine="720"/>
        <w:rPr>
          <w:sz w:val="24"/>
          <w:szCs w:val="24"/>
        </w:rPr>
      </w:pPr>
      <w:r w:rsidRPr="00BB3F5B">
        <w:rPr>
          <w:rFonts w:eastAsia="Times New Roman"/>
          <w:sz w:val="24"/>
          <w:szCs w:val="24"/>
        </w:rPr>
        <w:t>– соотносить иллюстративный материал с историческими событиями, явлениями, процессами, персоналиями;</w:t>
      </w:r>
    </w:p>
    <w:p w:rsidR="004B40AD" w:rsidRPr="00BB3F5B" w:rsidRDefault="004B40AD" w:rsidP="004B40AD">
      <w:pPr>
        <w:spacing w:line="17" w:lineRule="exact"/>
        <w:rPr>
          <w:sz w:val="24"/>
          <w:szCs w:val="24"/>
        </w:rPr>
      </w:pPr>
    </w:p>
    <w:p w:rsidR="004B40AD" w:rsidRPr="00BB3F5B" w:rsidRDefault="004B40AD" w:rsidP="004B40AD">
      <w:pPr>
        <w:spacing w:line="234" w:lineRule="auto"/>
        <w:ind w:firstLine="720"/>
        <w:rPr>
          <w:sz w:val="24"/>
          <w:szCs w:val="24"/>
        </w:rPr>
      </w:pPr>
      <w:r w:rsidRPr="00BB3F5B">
        <w:rPr>
          <w:rFonts w:eastAsia="Times New Roman"/>
          <w:sz w:val="24"/>
          <w:szCs w:val="24"/>
        </w:rPr>
        <w:t>– использовать статистическую (информационную) таблицу, график, диаграмму как источники информации;</w:t>
      </w:r>
    </w:p>
    <w:p w:rsidR="004B40AD" w:rsidRPr="00BB3F5B" w:rsidRDefault="004B40AD" w:rsidP="004B40AD">
      <w:pPr>
        <w:spacing w:line="2" w:lineRule="exact"/>
        <w:rPr>
          <w:sz w:val="24"/>
          <w:szCs w:val="24"/>
        </w:rPr>
      </w:pPr>
    </w:p>
    <w:p w:rsidR="004B40AD" w:rsidRPr="00BB3F5B" w:rsidRDefault="004B40AD" w:rsidP="004B40AD">
      <w:pPr>
        <w:ind w:left="720"/>
        <w:rPr>
          <w:sz w:val="24"/>
          <w:szCs w:val="24"/>
        </w:rPr>
      </w:pPr>
      <w:r w:rsidRPr="00BB3F5B">
        <w:rPr>
          <w:rFonts w:eastAsia="Times New Roman"/>
          <w:sz w:val="24"/>
          <w:szCs w:val="24"/>
        </w:rPr>
        <w:t>– использовать аудиовизуальный ряд как источник информации;</w:t>
      </w:r>
    </w:p>
    <w:p w:rsidR="004B40AD" w:rsidRPr="00BB3F5B" w:rsidRDefault="004B40AD" w:rsidP="004B40AD">
      <w:pPr>
        <w:spacing w:line="12" w:lineRule="exact"/>
        <w:rPr>
          <w:sz w:val="24"/>
          <w:szCs w:val="24"/>
        </w:rPr>
      </w:pPr>
    </w:p>
    <w:p w:rsidR="004B40AD" w:rsidRPr="00BB3F5B" w:rsidRDefault="004B40AD" w:rsidP="004B40AD">
      <w:pPr>
        <w:spacing w:line="234" w:lineRule="auto"/>
        <w:ind w:firstLine="720"/>
        <w:rPr>
          <w:sz w:val="24"/>
          <w:szCs w:val="24"/>
        </w:rPr>
      </w:pPr>
      <w:r w:rsidRPr="00BB3F5B">
        <w:rPr>
          <w:rFonts w:eastAsia="Times New Roman"/>
          <w:sz w:val="24"/>
          <w:szCs w:val="24"/>
        </w:rPr>
        <w:t>– составлять описание исторических объектов и памятников на основе текста, иллюстраций, макетов, интернет-ресурсов;</w:t>
      </w:r>
    </w:p>
    <w:p w:rsidR="004B40AD" w:rsidRPr="00BB3F5B" w:rsidRDefault="004B40AD" w:rsidP="004B40AD">
      <w:pPr>
        <w:spacing w:line="2" w:lineRule="exact"/>
        <w:rPr>
          <w:sz w:val="24"/>
          <w:szCs w:val="24"/>
        </w:rPr>
      </w:pPr>
    </w:p>
    <w:p w:rsidR="004B40AD" w:rsidRPr="00BB3F5B" w:rsidRDefault="004B40AD" w:rsidP="004B40AD">
      <w:pPr>
        <w:ind w:left="720"/>
        <w:rPr>
          <w:sz w:val="24"/>
          <w:szCs w:val="24"/>
        </w:rPr>
      </w:pPr>
      <w:r w:rsidRPr="00BB3F5B">
        <w:rPr>
          <w:rFonts w:eastAsia="Times New Roman"/>
          <w:sz w:val="24"/>
          <w:szCs w:val="24"/>
        </w:rPr>
        <w:t>– работать с хронологическими таблицами, картами и схемами;</w:t>
      </w:r>
    </w:p>
    <w:p w:rsidR="004B40AD" w:rsidRPr="00BB3F5B" w:rsidRDefault="004B40AD" w:rsidP="004B40AD">
      <w:pPr>
        <w:ind w:left="720"/>
        <w:rPr>
          <w:sz w:val="24"/>
          <w:szCs w:val="24"/>
        </w:rPr>
      </w:pPr>
      <w:r w:rsidRPr="00BB3F5B">
        <w:rPr>
          <w:rFonts w:eastAsia="Times New Roman"/>
          <w:sz w:val="24"/>
          <w:szCs w:val="24"/>
        </w:rPr>
        <w:t>– читать легенду исторической карты;</w:t>
      </w:r>
    </w:p>
    <w:p w:rsidR="004B40AD" w:rsidRPr="00BB3F5B" w:rsidRDefault="004B40AD" w:rsidP="004B40AD">
      <w:pPr>
        <w:spacing w:line="15" w:lineRule="exact"/>
        <w:rPr>
          <w:sz w:val="24"/>
          <w:szCs w:val="24"/>
        </w:rPr>
      </w:pPr>
    </w:p>
    <w:p w:rsidR="004B40AD" w:rsidRPr="00BB3F5B" w:rsidRDefault="004B40AD" w:rsidP="004B40AD">
      <w:pPr>
        <w:spacing w:line="234" w:lineRule="auto"/>
        <w:ind w:firstLine="720"/>
        <w:rPr>
          <w:sz w:val="24"/>
          <w:szCs w:val="24"/>
        </w:rPr>
      </w:pPr>
      <w:r w:rsidRPr="00BB3F5B">
        <w:rPr>
          <w:rFonts w:eastAsia="Times New Roman"/>
          <w:sz w:val="24"/>
          <w:szCs w:val="24"/>
        </w:rPr>
        <w:t>– владеть основной современной терминологией исторической науки, предусмотренной программой;</w:t>
      </w:r>
    </w:p>
    <w:p w:rsidR="004B40AD" w:rsidRPr="00BB3F5B" w:rsidRDefault="004B40AD" w:rsidP="004B40AD">
      <w:pPr>
        <w:spacing w:line="15" w:lineRule="exact"/>
        <w:rPr>
          <w:sz w:val="24"/>
          <w:szCs w:val="24"/>
        </w:rPr>
      </w:pPr>
    </w:p>
    <w:p w:rsidR="004B40AD" w:rsidRPr="00BB3F5B" w:rsidRDefault="004B40AD" w:rsidP="004B40AD">
      <w:pPr>
        <w:spacing w:line="234" w:lineRule="auto"/>
        <w:ind w:firstLine="720"/>
        <w:rPr>
          <w:sz w:val="24"/>
          <w:szCs w:val="24"/>
        </w:rPr>
      </w:pPr>
      <w:r w:rsidRPr="00BB3F5B">
        <w:rPr>
          <w:rFonts w:eastAsia="Times New Roman"/>
          <w:sz w:val="24"/>
          <w:szCs w:val="24"/>
        </w:rPr>
        <w:t>– демонстрировать умение вести диалог, участвовать в дискуссии по исторической тематике;</w:t>
      </w:r>
    </w:p>
    <w:p w:rsidR="004B40AD" w:rsidRPr="00BB3F5B" w:rsidRDefault="004B40AD" w:rsidP="004B40AD">
      <w:pPr>
        <w:spacing w:line="2" w:lineRule="exact"/>
        <w:rPr>
          <w:sz w:val="24"/>
          <w:szCs w:val="24"/>
        </w:rPr>
      </w:pPr>
    </w:p>
    <w:p w:rsidR="004B40AD" w:rsidRPr="00BB3F5B" w:rsidRDefault="004B40AD" w:rsidP="004B40AD">
      <w:pPr>
        <w:ind w:left="720"/>
        <w:rPr>
          <w:sz w:val="24"/>
          <w:szCs w:val="24"/>
        </w:rPr>
      </w:pPr>
      <w:r w:rsidRPr="00BB3F5B">
        <w:rPr>
          <w:rFonts w:eastAsia="Times New Roman"/>
          <w:sz w:val="24"/>
          <w:szCs w:val="24"/>
        </w:rPr>
        <w:t>– оценивать роль личности в отечественной истории ХХ века;</w:t>
      </w:r>
    </w:p>
    <w:p w:rsidR="004B40AD" w:rsidRPr="00BB3F5B" w:rsidRDefault="004B40AD" w:rsidP="004B40AD">
      <w:pPr>
        <w:spacing w:line="234" w:lineRule="auto"/>
        <w:ind w:firstLine="720"/>
        <w:rPr>
          <w:sz w:val="24"/>
          <w:szCs w:val="24"/>
        </w:rPr>
      </w:pPr>
      <w:r w:rsidRPr="00BB3F5B">
        <w:rPr>
          <w:rFonts w:eastAsia="Times New Roman"/>
          <w:sz w:val="24"/>
          <w:szCs w:val="24"/>
        </w:rPr>
        <w:t>– ориентироваться в дискуссионных вопросах российской истории ХХ века и существующих в науке их современных версиях и трактовках.</w:t>
      </w:r>
    </w:p>
    <w:p w:rsidR="004B40AD" w:rsidRPr="00BB3F5B" w:rsidRDefault="004B40AD" w:rsidP="004B40AD">
      <w:pPr>
        <w:spacing w:line="6" w:lineRule="exact"/>
        <w:rPr>
          <w:sz w:val="24"/>
          <w:szCs w:val="24"/>
        </w:rPr>
      </w:pPr>
    </w:p>
    <w:p w:rsidR="004B40AD" w:rsidRPr="00BB3F5B" w:rsidRDefault="004B40AD" w:rsidP="004B40AD">
      <w:pPr>
        <w:ind w:left="720"/>
        <w:rPr>
          <w:sz w:val="24"/>
          <w:szCs w:val="24"/>
        </w:rPr>
      </w:pPr>
      <w:r w:rsidRPr="00BB3F5B">
        <w:rPr>
          <w:rFonts w:eastAsia="Times New Roman"/>
          <w:b/>
          <w:bCs/>
          <w:sz w:val="24"/>
          <w:szCs w:val="24"/>
        </w:rPr>
        <w:t>Выпускник на базовом уровне получит возможность научиться:</w:t>
      </w:r>
    </w:p>
    <w:p w:rsidR="004B40AD" w:rsidRPr="00BB3F5B" w:rsidRDefault="004B40AD" w:rsidP="004B40AD">
      <w:pPr>
        <w:spacing w:line="8" w:lineRule="exact"/>
        <w:rPr>
          <w:sz w:val="24"/>
          <w:szCs w:val="24"/>
        </w:rPr>
      </w:pPr>
    </w:p>
    <w:p w:rsidR="004B40AD" w:rsidRPr="00BB3F5B" w:rsidRDefault="004B40AD" w:rsidP="004B40AD">
      <w:pPr>
        <w:spacing w:line="237" w:lineRule="auto"/>
        <w:ind w:firstLine="720"/>
        <w:jc w:val="both"/>
        <w:rPr>
          <w:sz w:val="24"/>
          <w:szCs w:val="24"/>
        </w:rPr>
      </w:pPr>
      <w:r w:rsidRPr="00BB3F5B">
        <w:rPr>
          <w:rFonts w:eastAsia="Times New Roman"/>
          <w:sz w:val="24"/>
          <w:szCs w:val="24"/>
        </w:rPr>
        <w:t xml:space="preserve">– </w:t>
      </w:r>
      <w:r w:rsidRPr="00BB3F5B">
        <w:rPr>
          <w:rFonts w:eastAsia="Times New Roman"/>
          <w:i/>
          <w:iCs/>
          <w:sz w:val="24"/>
          <w:szCs w:val="24"/>
        </w:rPr>
        <w:t>демонстрировать умение сравнивать и обобщать исторические событияроссийской и мировой истории, выделять ее общие черты и национальные особенности и понимать роль России в мировом сообществе;</w:t>
      </w:r>
    </w:p>
    <w:p w:rsidR="004B40AD" w:rsidRPr="00BB3F5B" w:rsidRDefault="004B40AD" w:rsidP="004B40AD">
      <w:pPr>
        <w:spacing w:line="13" w:lineRule="exact"/>
        <w:rPr>
          <w:sz w:val="24"/>
          <w:szCs w:val="24"/>
        </w:rPr>
      </w:pPr>
    </w:p>
    <w:p w:rsidR="004B40AD" w:rsidRPr="00BB3F5B" w:rsidRDefault="004B40AD" w:rsidP="004B40AD">
      <w:pPr>
        <w:spacing w:line="234" w:lineRule="auto"/>
        <w:ind w:firstLine="720"/>
        <w:rPr>
          <w:sz w:val="24"/>
          <w:szCs w:val="24"/>
        </w:rPr>
      </w:pPr>
      <w:r w:rsidRPr="00BB3F5B">
        <w:rPr>
          <w:rFonts w:eastAsia="Times New Roman"/>
          <w:sz w:val="24"/>
          <w:szCs w:val="24"/>
        </w:rPr>
        <w:t xml:space="preserve">– </w:t>
      </w:r>
      <w:r w:rsidRPr="00BB3F5B">
        <w:rPr>
          <w:rFonts w:eastAsia="Times New Roman"/>
          <w:i/>
          <w:iCs/>
          <w:sz w:val="24"/>
          <w:szCs w:val="24"/>
        </w:rPr>
        <w:t>устанавливать аналогии и оценивать вклад разных стран в сокровищницумировой культуры;</w:t>
      </w:r>
    </w:p>
    <w:p w:rsidR="004B40AD" w:rsidRPr="00BB3F5B" w:rsidRDefault="004B40AD" w:rsidP="004B40AD">
      <w:pPr>
        <w:spacing w:line="2" w:lineRule="exact"/>
        <w:rPr>
          <w:sz w:val="24"/>
          <w:szCs w:val="24"/>
        </w:rPr>
      </w:pPr>
    </w:p>
    <w:p w:rsidR="004B40AD" w:rsidRPr="00BB3F5B" w:rsidRDefault="004B40AD" w:rsidP="004B40AD">
      <w:pPr>
        <w:ind w:left="720"/>
        <w:rPr>
          <w:sz w:val="24"/>
          <w:szCs w:val="24"/>
        </w:rPr>
      </w:pPr>
      <w:r w:rsidRPr="00BB3F5B">
        <w:rPr>
          <w:rFonts w:eastAsia="Times New Roman"/>
          <w:sz w:val="24"/>
          <w:szCs w:val="24"/>
        </w:rPr>
        <w:t xml:space="preserve">– </w:t>
      </w:r>
      <w:r w:rsidRPr="00BB3F5B">
        <w:rPr>
          <w:rFonts w:eastAsia="Times New Roman"/>
          <w:i/>
          <w:iCs/>
          <w:sz w:val="24"/>
          <w:szCs w:val="24"/>
        </w:rPr>
        <w:t>определять место и время создания исторических документов;</w:t>
      </w:r>
    </w:p>
    <w:p w:rsidR="004B40AD" w:rsidRPr="00BB3F5B" w:rsidRDefault="004B40AD" w:rsidP="004B40AD">
      <w:pPr>
        <w:spacing w:line="12" w:lineRule="exact"/>
        <w:rPr>
          <w:sz w:val="24"/>
          <w:szCs w:val="24"/>
        </w:rPr>
      </w:pPr>
    </w:p>
    <w:p w:rsidR="004B40AD" w:rsidRPr="00BB3F5B" w:rsidRDefault="004B40AD" w:rsidP="004B40AD">
      <w:pPr>
        <w:spacing w:line="236" w:lineRule="auto"/>
        <w:ind w:firstLine="720"/>
        <w:jc w:val="both"/>
        <w:rPr>
          <w:sz w:val="24"/>
          <w:szCs w:val="24"/>
        </w:rPr>
      </w:pPr>
      <w:r w:rsidRPr="00BB3F5B">
        <w:rPr>
          <w:rFonts w:eastAsia="Times New Roman"/>
          <w:sz w:val="24"/>
          <w:szCs w:val="24"/>
        </w:rPr>
        <w:t xml:space="preserve">– </w:t>
      </w:r>
      <w:r w:rsidRPr="00BB3F5B">
        <w:rPr>
          <w:rFonts w:eastAsia="Times New Roman"/>
          <w:i/>
          <w:iCs/>
          <w:sz w:val="24"/>
          <w:szCs w:val="24"/>
        </w:rPr>
        <w:t>проводить отбор необходимой информации и использовать информациюИнтернета, телевидения и других СМИ при изучении политической деятельности современных руководителей России и ведущих зарубежных стран;</w:t>
      </w:r>
    </w:p>
    <w:p w:rsidR="004B40AD" w:rsidRPr="00BB3F5B" w:rsidRDefault="004B40AD" w:rsidP="004B40AD">
      <w:pPr>
        <w:spacing w:line="17" w:lineRule="exact"/>
        <w:rPr>
          <w:sz w:val="24"/>
          <w:szCs w:val="24"/>
        </w:rPr>
      </w:pPr>
    </w:p>
    <w:p w:rsidR="004B40AD" w:rsidRPr="00BB3F5B" w:rsidRDefault="004B40AD" w:rsidP="004B40AD">
      <w:pPr>
        <w:spacing w:line="234" w:lineRule="auto"/>
        <w:ind w:firstLine="720"/>
        <w:rPr>
          <w:sz w:val="24"/>
          <w:szCs w:val="24"/>
        </w:rPr>
      </w:pPr>
      <w:r w:rsidRPr="00BB3F5B">
        <w:rPr>
          <w:rFonts w:eastAsia="Times New Roman"/>
          <w:sz w:val="24"/>
          <w:szCs w:val="24"/>
        </w:rPr>
        <w:t>–</w:t>
      </w:r>
      <w:r w:rsidRPr="00BB3F5B">
        <w:rPr>
          <w:rFonts w:eastAsia="Times New Roman"/>
          <w:i/>
          <w:iCs/>
          <w:sz w:val="24"/>
          <w:szCs w:val="24"/>
        </w:rPr>
        <w:t>характеризовать современные версии и трактовки важнейших проблемотечественной и всемирной истории;</w:t>
      </w:r>
    </w:p>
    <w:p w:rsidR="004B40AD" w:rsidRPr="00BB3F5B" w:rsidRDefault="004B40AD" w:rsidP="004B40AD">
      <w:pPr>
        <w:spacing w:line="15" w:lineRule="exact"/>
        <w:rPr>
          <w:sz w:val="24"/>
          <w:szCs w:val="24"/>
        </w:rPr>
      </w:pPr>
    </w:p>
    <w:p w:rsidR="004B40AD" w:rsidRPr="00BB3F5B" w:rsidRDefault="004B40AD" w:rsidP="004B40AD">
      <w:pPr>
        <w:spacing w:line="236" w:lineRule="auto"/>
        <w:ind w:firstLine="720"/>
        <w:jc w:val="both"/>
        <w:rPr>
          <w:sz w:val="24"/>
          <w:szCs w:val="24"/>
        </w:rPr>
      </w:pPr>
      <w:r w:rsidRPr="00BB3F5B">
        <w:rPr>
          <w:rFonts w:eastAsia="Times New Roman"/>
          <w:sz w:val="24"/>
          <w:szCs w:val="24"/>
        </w:rPr>
        <w:t>–</w:t>
      </w:r>
      <w:r w:rsidRPr="00BB3F5B">
        <w:rPr>
          <w:rFonts w:eastAsia="Times New Roman"/>
          <w:i/>
          <w:iCs/>
          <w:sz w:val="24"/>
          <w:szCs w:val="24"/>
        </w:rPr>
        <w:t>понимать объективную и субъективную обусловленность оценок российскими и зарубежными историческими деятелями характера и значения социальных реформ и контрреформ, внешнеполитических событий, войн и революций;</w:t>
      </w:r>
    </w:p>
    <w:p w:rsidR="004B40AD" w:rsidRPr="00BB3F5B" w:rsidRDefault="004B40AD" w:rsidP="004B40AD">
      <w:pPr>
        <w:spacing w:line="14" w:lineRule="exact"/>
        <w:rPr>
          <w:sz w:val="24"/>
          <w:szCs w:val="24"/>
        </w:rPr>
      </w:pPr>
    </w:p>
    <w:p w:rsidR="004B40AD" w:rsidRPr="00BB3F5B" w:rsidRDefault="004B40AD" w:rsidP="004B40AD">
      <w:pPr>
        <w:spacing w:line="235" w:lineRule="auto"/>
        <w:ind w:firstLine="720"/>
        <w:rPr>
          <w:sz w:val="24"/>
          <w:szCs w:val="24"/>
        </w:rPr>
      </w:pPr>
      <w:r w:rsidRPr="00BB3F5B">
        <w:rPr>
          <w:rFonts w:eastAsia="Times New Roman"/>
          <w:sz w:val="24"/>
          <w:szCs w:val="24"/>
        </w:rPr>
        <w:lastRenderedPageBreak/>
        <w:t>–</w:t>
      </w:r>
      <w:r w:rsidRPr="00BB3F5B">
        <w:rPr>
          <w:rFonts w:eastAsia="Times New Roman"/>
          <w:i/>
          <w:iCs/>
          <w:sz w:val="24"/>
          <w:szCs w:val="24"/>
        </w:rPr>
        <w:t>использовать картографические источники для описания событий и процессов новейшей отечественной истории и привязки их к месту и времени;</w:t>
      </w:r>
    </w:p>
    <w:p w:rsidR="004B40AD" w:rsidRPr="00BB3F5B" w:rsidRDefault="004B40AD" w:rsidP="004B40AD">
      <w:pPr>
        <w:spacing w:line="15" w:lineRule="exact"/>
        <w:rPr>
          <w:sz w:val="24"/>
          <w:szCs w:val="24"/>
        </w:rPr>
      </w:pPr>
    </w:p>
    <w:p w:rsidR="004B40AD" w:rsidRPr="00BB3F5B" w:rsidRDefault="004B40AD" w:rsidP="004B40AD">
      <w:pPr>
        <w:spacing w:line="234" w:lineRule="auto"/>
        <w:ind w:firstLine="720"/>
        <w:rPr>
          <w:sz w:val="24"/>
          <w:szCs w:val="24"/>
        </w:rPr>
      </w:pPr>
      <w:r w:rsidRPr="00BB3F5B">
        <w:rPr>
          <w:rFonts w:eastAsia="Times New Roman"/>
          <w:sz w:val="24"/>
          <w:szCs w:val="24"/>
        </w:rPr>
        <w:t>–</w:t>
      </w:r>
      <w:r w:rsidRPr="00BB3F5B">
        <w:rPr>
          <w:rFonts w:eastAsia="Times New Roman"/>
          <w:i/>
          <w:iCs/>
          <w:sz w:val="24"/>
          <w:szCs w:val="24"/>
        </w:rPr>
        <w:t>представлять историческую информацию в виде таблиц,схем,графиков идр., заполнять контурную карту;</w:t>
      </w:r>
    </w:p>
    <w:p w:rsidR="004B40AD" w:rsidRPr="00BB3F5B" w:rsidRDefault="004B40AD" w:rsidP="004B40AD">
      <w:pPr>
        <w:spacing w:line="15" w:lineRule="exact"/>
        <w:rPr>
          <w:sz w:val="24"/>
          <w:szCs w:val="24"/>
        </w:rPr>
      </w:pPr>
    </w:p>
    <w:p w:rsidR="004B40AD" w:rsidRPr="00BB3F5B" w:rsidRDefault="004B40AD" w:rsidP="004B40AD">
      <w:pPr>
        <w:spacing w:line="234" w:lineRule="auto"/>
        <w:ind w:firstLine="720"/>
        <w:rPr>
          <w:sz w:val="24"/>
          <w:szCs w:val="24"/>
        </w:rPr>
      </w:pPr>
      <w:r w:rsidRPr="00BB3F5B">
        <w:rPr>
          <w:rFonts w:eastAsia="Times New Roman"/>
          <w:sz w:val="24"/>
          <w:szCs w:val="24"/>
        </w:rPr>
        <w:t>–</w:t>
      </w:r>
      <w:r w:rsidRPr="00BB3F5B">
        <w:rPr>
          <w:rFonts w:eastAsia="Times New Roman"/>
          <w:i/>
          <w:iCs/>
          <w:sz w:val="24"/>
          <w:szCs w:val="24"/>
        </w:rPr>
        <w:t>соотносить историческое время,исторические события,действия и поступки исторических личностей ХХ века;</w:t>
      </w:r>
    </w:p>
    <w:p w:rsidR="004B40AD" w:rsidRPr="00BB3F5B" w:rsidRDefault="004B40AD" w:rsidP="004B40AD">
      <w:pPr>
        <w:spacing w:line="15" w:lineRule="exact"/>
        <w:rPr>
          <w:sz w:val="24"/>
          <w:szCs w:val="24"/>
        </w:rPr>
      </w:pPr>
    </w:p>
    <w:p w:rsidR="004B40AD" w:rsidRPr="00BB3F5B" w:rsidRDefault="004B40AD" w:rsidP="004B40AD">
      <w:pPr>
        <w:spacing w:line="234" w:lineRule="auto"/>
        <w:ind w:firstLine="720"/>
        <w:rPr>
          <w:sz w:val="24"/>
          <w:szCs w:val="24"/>
        </w:rPr>
      </w:pPr>
      <w:r w:rsidRPr="00BB3F5B">
        <w:rPr>
          <w:rFonts w:eastAsia="Times New Roman"/>
          <w:sz w:val="24"/>
          <w:szCs w:val="24"/>
        </w:rPr>
        <w:t>–</w:t>
      </w:r>
      <w:r w:rsidRPr="00BB3F5B">
        <w:rPr>
          <w:rFonts w:eastAsia="Times New Roman"/>
          <w:i/>
          <w:iCs/>
          <w:sz w:val="24"/>
          <w:szCs w:val="24"/>
        </w:rPr>
        <w:t>анализировать и оценивать исторические события местного масштаба вконтексте общероссийской и мировой истории ХХ века;</w:t>
      </w:r>
    </w:p>
    <w:p w:rsidR="004B40AD" w:rsidRPr="00BB3F5B" w:rsidRDefault="004B40AD" w:rsidP="004B40AD">
      <w:pPr>
        <w:spacing w:line="17" w:lineRule="exact"/>
        <w:rPr>
          <w:sz w:val="24"/>
          <w:szCs w:val="24"/>
        </w:rPr>
      </w:pPr>
    </w:p>
    <w:p w:rsidR="004B40AD" w:rsidRPr="00BB3F5B" w:rsidRDefault="004B40AD" w:rsidP="004B40AD">
      <w:pPr>
        <w:spacing w:line="236" w:lineRule="auto"/>
        <w:ind w:firstLine="720"/>
        <w:jc w:val="both"/>
        <w:rPr>
          <w:sz w:val="24"/>
          <w:szCs w:val="24"/>
        </w:rPr>
      </w:pPr>
      <w:r w:rsidRPr="00BB3F5B">
        <w:rPr>
          <w:rFonts w:eastAsia="Times New Roman"/>
          <w:sz w:val="24"/>
          <w:szCs w:val="24"/>
        </w:rPr>
        <w:t>–</w:t>
      </w:r>
      <w:r w:rsidRPr="00BB3F5B">
        <w:rPr>
          <w:rFonts w:eastAsia="Times New Roman"/>
          <w:i/>
          <w:iCs/>
          <w:sz w:val="24"/>
          <w:szCs w:val="24"/>
        </w:rPr>
        <w:t>обосновывать собственную точку зрения по ключевым вопросам историиРоссии Новейшего времени с опорой на материалы из разных источников, знание исторических фактов, владение исторической терминологией;</w:t>
      </w:r>
    </w:p>
    <w:p w:rsidR="004B40AD" w:rsidRPr="00BB3F5B" w:rsidRDefault="004B40AD" w:rsidP="004B40AD">
      <w:pPr>
        <w:spacing w:line="2" w:lineRule="exact"/>
        <w:rPr>
          <w:sz w:val="24"/>
          <w:szCs w:val="24"/>
        </w:rPr>
      </w:pPr>
    </w:p>
    <w:p w:rsidR="004B40AD" w:rsidRPr="00BB3F5B" w:rsidRDefault="004B40AD" w:rsidP="004B40AD">
      <w:pPr>
        <w:ind w:left="720"/>
        <w:rPr>
          <w:sz w:val="24"/>
          <w:szCs w:val="24"/>
        </w:rPr>
      </w:pPr>
      <w:r w:rsidRPr="00BB3F5B">
        <w:rPr>
          <w:rFonts w:eastAsia="Times New Roman"/>
          <w:sz w:val="24"/>
          <w:szCs w:val="24"/>
        </w:rPr>
        <w:t xml:space="preserve">– </w:t>
      </w:r>
      <w:r w:rsidRPr="00BB3F5B">
        <w:rPr>
          <w:rFonts w:eastAsia="Times New Roman"/>
          <w:i/>
          <w:iCs/>
          <w:sz w:val="24"/>
          <w:szCs w:val="24"/>
        </w:rPr>
        <w:t>приводить аргументы и примеры в защиту своей точки зрения;</w:t>
      </w:r>
    </w:p>
    <w:p w:rsidR="004B40AD" w:rsidRPr="00BB3F5B" w:rsidRDefault="004B40AD" w:rsidP="004B40AD">
      <w:pPr>
        <w:ind w:left="720"/>
        <w:rPr>
          <w:sz w:val="24"/>
          <w:szCs w:val="24"/>
        </w:rPr>
      </w:pPr>
      <w:r w:rsidRPr="00BB3F5B">
        <w:rPr>
          <w:rFonts w:eastAsia="Times New Roman"/>
          <w:sz w:val="24"/>
          <w:szCs w:val="24"/>
        </w:rPr>
        <w:t xml:space="preserve">– </w:t>
      </w:r>
      <w:r w:rsidRPr="00BB3F5B">
        <w:rPr>
          <w:rFonts w:eastAsia="Times New Roman"/>
          <w:i/>
          <w:iCs/>
          <w:sz w:val="24"/>
          <w:szCs w:val="24"/>
        </w:rPr>
        <w:t>применять полученные знания при анализе современной политики России;</w:t>
      </w:r>
    </w:p>
    <w:p w:rsidR="004B40AD" w:rsidRPr="00BB3F5B" w:rsidRDefault="004B40AD" w:rsidP="004B40AD">
      <w:pPr>
        <w:ind w:left="720"/>
        <w:rPr>
          <w:sz w:val="24"/>
          <w:szCs w:val="24"/>
        </w:rPr>
      </w:pPr>
      <w:r w:rsidRPr="00BB3F5B">
        <w:rPr>
          <w:rFonts w:eastAsia="Times New Roman"/>
          <w:sz w:val="24"/>
          <w:szCs w:val="24"/>
        </w:rPr>
        <w:t xml:space="preserve">– </w:t>
      </w:r>
      <w:r w:rsidRPr="00BB3F5B">
        <w:rPr>
          <w:rFonts w:eastAsia="Times New Roman"/>
          <w:i/>
          <w:iCs/>
          <w:sz w:val="24"/>
          <w:szCs w:val="24"/>
        </w:rPr>
        <w:t>владеть элементами проектной деятельности.</w:t>
      </w:r>
    </w:p>
    <w:p w:rsidR="004B40AD" w:rsidRPr="00BB3F5B" w:rsidRDefault="004B40AD" w:rsidP="004B40AD">
      <w:pPr>
        <w:spacing w:line="6" w:lineRule="exact"/>
        <w:rPr>
          <w:sz w:val="24"/>
          <w:szCs w:val="24"/>
        </w:rPr>
      </w:pPr>
    </w:p>
    <w:p w:rsidR="004B40AD" w:rsidRPr="00BB3F5B" w:rsidRDefault="004B40AD" w:rsidP="004B40AD">
      <w:pPr>
        <w:ind w:left="720"/>
        <w:rPr>
          <w:sz w:val="24"/>
          <w:szCs w:val="24"/>
        </w:rPr>
      </w:pPr>
      <w:r w:rsidRPr="00BB3F5B">
        <w:rPr>
          <w:rFonts w:eastAsia="Times New Roman"/>
          <w:b/>
          <w:bCs/>
          <w:sz w:val="24"/>
          <w:szCs w:val="24"/>
        </w:rPr>
        <w:t>Выпускник на углубленном уровне научится:</w:t>
      </w:r>
    </w:p>
    <w:p w:rsidR="004B40AD" w:rsidRPr="00BB3F5B" w:rsidRDefault="004B40AD" w:rsidP="004B40AD">
      <w:pPr>
        <w:spacing w:line="8" w:lineRule="exact"/>
        <w:rPr>
          <w:sz w:val="24"/>
          <w:szCs w:val="24"/>
        </w:rPr>
      </w:pPr>
    </w:p>
    <w:p w:rsidR="004B40AD" w:rsidRPr="00BB3F5B" w:rsidRDefault="004B40AD" w:rsidP="004B40AD">
      <w:pPr>
        <w:spacing w:line="237" w:lineRule="auto"/>
        <w:ind w:firstLine="720"/>
        <w:jc w:val="both"/>
        <w:rPr>
          <w:sz w:val="24"/>
          <w:szCs w:val="24"/>
        </w:rPr>
      </w:pPr>
      <w:r w:rsidRPr="00BB3F5B">
        <w:rPr>
          <w:rFonts w:eastAsia="Times New Roman"/>
          <w:sz w:val="24"/>
          <w:szCs w:val="24"/>
        </w:rPr>
        <w:t>– владеть системными историческими знаниями, служащими основой для понимания места и роли России в мировой истории, соотнесения (синхронизации) событий и процессов всемирной, национальной и региональной/локальной истории;</w:t>
      </w:r>
    </w:p>
    <w:p w:rsidR="004B40AD" w:rsidRPr="00BB3F5B" w:rsidRDefault="004B40AD" w:rsidP="004B40AD">
      <w:pPr>
        <w:spacing w:line="14" w:lineRule="exact"/>
        <w:rPr>
          <w:sz w:val="24"/>
          <w:szCs w:val="24"/>
        </w:rPr>
      </w:pPr>
    </w:p>
    <w:p w:rsidR="004B40AD" w:rsidRPr="00BB3F5B" w:rsidRDefault="004B40AD" w:rsidP="004B40AD">
      <w:pPr>
        <w:spacing w:line="234" w:lineRule="auto"/>
        <w:ind w:firstLine="720"/>
        <w:rPr>
          <w:sz w:val="24"/>
          <w:szCs w:val="24"/>
        </w:rPr>
      </w:pPr>
      <w:r w:rsidRPr="00BB3F5B">
        <w:rPr>
          <w:rFonts w:eastAsia="Times New Roman"/>
          <w:sz w:val="24"/>
          <w:szCs w:val="24"/>
        </w:rPr>
        <w:t>– характеризовать особенности исторического пути России, ее роль в мировом сообществе;</w:t>
      </w:r>
    </w:p>
    <w:p w:rsidR="004B40AD" w:rsidRPr="00BB3F5B" w:rsidRDefault="004B40AD" w:rsidP="004B40AD">
      <w:pPr>
        <w:spacing w:line="18" w:lineRule="exact"/>
        <w:rPr>
          <w:sz w:val="24"/>
          <w:szCs w:val="24"/>
        </w:rPr>
      </w:pPr>
    </w:p>
    <w:p w:rsidR="004B40AD" w:rsidRPr="00BB3F5B" w:rsidRDefault="004B40AD" w:rsidP="004B40AD">
      <w:pPr>
        <w:spacing w:line="234" w:lineRule="auto"/>
        <w:ind w:firstLine="720"/>
        <w:rPr>
          <w:sz w:val="24"/>
          <w:szCs w:val="24"/>
        </w:rPr>
      </w:pPr>
      <w:r w:rsidRPr="00BB3F5B">
        <w:rPr>
          <w:rFonts w:eastAsia="Times New Roman"/>
          <w:sz w:val="24"/>
          <w:szCs w:val="24"/>
        </w:rPr>
        <w:t>– определять исторические предпосылки, условия, место и время создания исторических документов;</w:t>
      </w:r>
    </w:p>
    <w:p w:rsidR="004B40AD" w:rsidRPr="00BB3F5B" w:rsidRDefault="004B40AD" w:rsidP="004B40AD">
      <w:pPr>
        <w:spacing w:line="15" w:lineRule="exact"/>
        <w:rPr>
          <w:sz w:val="24"/>
          <w:szCs w:val="24"/>
        </w:rPr>
      </w:pPr>
    </w:p>
    <w:p w:rsidR="004B40AD" w:rsidRPr="00BB3F5B" w:rsidRDefault="004B40AD" w:rsidP="004B40AD">
      <w:pPr>
        <w:spacing w:line="236" w:lineRule="auto"/>
        <w:ind w:firstLine="720"/>
        <w:jc w:val="both"/>
        <w:rPr>
          <w:sz w:val="24"/>
          <w:szCs w:val="24"/>
        </w:rPr>
      </w:pPr>
      <w:r w:rsidRPr="00BB3F5B">
        <w:rPr>
          <w:rFonts w:eastAsia="Times New Roman"/>
          <w:sz w:val="24"/>
          <w:szCs w:val="24"/>
        </w:rPr>
        <w:t>– использовать приемы самостоятельного поиска и критического анализа историко-социальной информации в Интернете, на телевидении, в других СМИ, ее систематизации представления в различных знаковых системах;</w:t>
      </w:r>
    </w:p>
    <w:p w:rsidR="004B40AD" w:rsidRPr="00BB3F5B" w:rsidRDefault="004B40AD" w:rsidP="004B40AD">
      <w:pPr>
        <w:spacing w:line="234" w:lineRule="auto"/>
        <w:ind w:firstLine="720"/>
        <w:rPr>
          <w:sz w:val="24"/>
          <w:szCs w:val="24"/>
        </w:rPr>
      </w:pPr>
      <w:r w:rsidRPr="00BB3F5B">
        <w:rPr>
          <w:rFonts w:eastAsia="Times New Roman"/>
          <w:sz w:val="24"/>
          <w:szCs w:val="24"/>
        </w:rPr>
        <w:t>– определять причинно-следственные, пространственные, временные связи между важнейшими событиями (явлениями, процессами);</w:t>
      </w:r>
    </w:p>
    <w:p w:rsidR="004B40AD" w:rsidRPr="00BB3F5B" w:rsidRDefault="004B40AD" w:rsidP="004B40AD">
      <w:pPr>
        <w:spacing w:line="15" w:lineRule="exact"/>
        <w:rPr>
          <w:sz w:val="24"/>
          <w:szCs w:val="24"/>
        </w:rPr>
      </w:pPr>
    </w:p>
    <w:p w:rsidR="004B40AD" w:rsidRPr="00BB3F5B" w:rsidRDefault="004B40AD" w:rsidP="004B40AD">
      <w:pPr>
        <w:spacing w:line="234" w:lineRule="auto"/>
        <w:ind w:firstLine="720"/>
        <w:rPr>
          <w:sz w:val="24"/>
          <w:szCs w:val="24"/>
        </w:rPr>
      </w:pPr>
      <w:r w:rsidRPr="00BB3F5B">
        <w:rPr>
          <w:rFonts w:eastAsia="Times New Roman"/>
          <w:sz w:val="24"/>
          <w:szCs w:val="24"/>
        </w:rPr>
        <w:t>– различать в исторической информации факты и мнения, исторические описания и исторические объяснения;</w:t>
      </w:r>
    </w:p>
    <w:p w:rsidR="004B40AD" w:rsidRPr="00BB3F5B" w:rsidRDefault="004B40AD" w:rsidP="004B40AD">
      <w:pPr>
        <w:spacing w:line="15" w:lineRule="exact"/>
        <w:rPr>
          <w:sz w:val="24"/>
          <w:szCs w:val="24"/>
        </w:rPr>
      </w:pPr>
    </w:p>
    <w:p w:rsidR="004B40AD" w:rsidRPr="00BB3F5B" w:rsidRDefault="004B40AD" w:rsidP="004B40AD">
      <w:pPr>
        <w:spacing w:line="235" w:lineRule="auto"/>
        <w:ind w:firstLine="720"/>
        <w:rPr>
          <w:sz w:val="24"/>
          <w:szCs w:val="24"/>
        </w:rPr>
      </w:pPr>
      <w:r w:rsidRPr="00BB3F5B">
        <w:rPr>
          <w:rFonts w:eastAsia="Times New Roman"/>
          <w:sz w:val="24"/>
          <w:szCs w:val="24"/>
        </w:rPr>
        <w:t>– находить и правильно использовать картографические источники для реконструкции исторических событий, привязки их к конкретному месту и времени;</w:t>
      </w:r>
    </w:p>
    <w:p w:rsidR="004B40AD" w:rsidRPr="00BB3F5B" w:rsidRDefault="004B40AD" w:rsidP="004B40AD">
      <w:pPr>
        <w:spacing w:line="1" w:lineRule="exact"/>
        <w:rPr>
          <w:sz w:val="24"/>
          <w:szCs w:val="24"/>
        </w:rPr>
      </w:pPr>
    </w:p>
    <w:p w:rsidR="004B40AD" w:rsidRPr="00BB3F5B" w:rsidRDefault="004B40AD" w:rsidP="004B40AD">
      <w:pPr>
        <w:ind w:left="720"/>
        <w:rPr>
          <w:sz w:val="24"/>
          <w:szCs w:val="24"/>
        </w:rPr>
      </w:pPr>
      <w:r w:rsidRPr="00BB3F5B">
        <w:rPr>
          <w:rFonts w:eastAsia="Times New Roman"/>
          <w:sz w:val="24"/>
          <w:szCs w:val="24"/>
        </w:rPr>
        <w:t>– презентовать историческую информацию в виде таблиц, схем, графиков;</w:t>
      </w:r>
    </w:p>
    <w:p w:rsidR="004B40AD" w:rsidRPr="00BB3F5B" w:rsidRDefault="004B40AD" w:rsidP="004B40AD">
      <w:pPr>
        <w:spacing w:line="13" w:lineRule="exact"/>
        <w:rPr>
          <w:sz w:val="24"/>
          <w:szCs w:val="24"/>
        </w:rPr>
      </w:pPr>
    </w:p>
    <w:p w:rsidR="004B40AD" w:rsidRPr="00BB3F5B" w:rsidRDefault="004B40AD" w:rsidP="004B40AD">
      <w:pPr>
        <w:spacing w:line="237" w:lineRule="auto"/>
        <w:ind w:firstLine="720"/>
        <w:jc w:val="both"/>
        <w:rPr>
          <w:sz w:val="24"/>
          <w:szCs w:val="24"/>
        </w:rPr>
      </w:pPr>
      <w:r w:rsidRPr="00BB3F5B">
        <w:rPr>
          <w:rFonts w:eastAsia="Times New Roman"/>
          <w:sz w:val="24"/>
          <w:szCs w:val="24"/>
        </w:rPr>
        <w:t>–раскрывать сущность дискуссионных, «трудных» вопросов истории России, определять и аргументировать свое отношение к различным версиям, оценкам исторических событий и деятельности личностей на основе представлений о достижениях историографии;</w:t>
      </w:r>
    </w:p>
    <w:p w:rsidR="004B40AD" w:rsidRPr="00BB3F5B" w:rsidRDefault="004B40AD" w:rsidP="004B40AD">
      <w:pPr>
        <w:spacing w:line="15" w:lineRule="exact"/>
        <w:rPr>
          <w:sz w:val="24"/>
          <w:szCs w:val="24"/>
        </w:rPr>
      </w:pPr>
    </w:p>
    <w:p w:rsidR="004B40AD" w:rsidRPr="00BB3F5B" w:rsidRDefault="004B40AD" w:rsidP="004B40AD">
      <w:pPr>
        <w:spacing w:line="235" w:lineRule="auto"/>
        <w:ind w:firstLine="720"/>
        <w:jc w:val="both"/>
        <w:rPr>
          <w:sz w:val="24"/>
          <w:szCs w:val="24"/>
        </w:rPr>
      </w:pPr>
      <w:r w:rsidRPr="00BB3F5B">
        <w:rPr>
          <w:rFonts w:eastAsia="Times New Roman"/>
          <w:sz w:val="24"/>
          <w:szCs w:val="24"/>
        </w:rPr>
        <w:t>–соотносить и оценивать исторические события локальной, региональной, общероссийской и мировой истории ХХ в.;</w:t>
      </w:r>
    </w:p>
    <w:p w:rsidR="004B40AD" w:rsidRPr="00BB3F5B" w:rsidRDefault="004B40AD" w:rsidP="004B40AD">
      <w:pPr>
        <w:spacing w:line="15" w:lineRule="exact"/>
        <w:rPr>
          <w:sz w:val="24"/>
          <w:szCs w:val="24"/>
        </w:rPr>
      </w:pPr>
    </w:p>
    <w:p w:rsidR="004B40AD" w:rsidRPr="00BB3F5B" w:rsidRDefault="004B40AD" w:rsidP="004B40AD">
      <w:pPr>
        <w:spacing w:line="236" w:lineRule="auto"/>
        <w:ind w:firstLine="720"/>
        <w:jc w:val="both"/>
        <w:rPr>
          <w:sz w:val="24"/>
          <w:szCs w:val="24"/>
        </w:rPr>
      </w:pPr>
      <w:r w:rsidRPr="00BB3F5B">
        <w:rPr>
          <w:rFonts w:eastAsia="Times New Roman"/>
          <w:sz w:val="24"/>
          <w:szCs w:val="24"/>
        </w:rPr>
        <w:t>–обосновывать с опорой на факты, приведенные в учебной и научно-популярной литературе, собственную точку зрения на основные события истории России Новейшего времени;</w:t>
      </w:r>
    </w:p>
    <w:p w:rsidR="004B40AD" w:rsidRPr="00BB3F5B" w:rsidRDefault="004B40AD" w:rsidP="004B40AD">
      <w:pPr>
        <w:spacing w:line="16" w:lineRule="exact"/>
        <w:rPr>
          <w:sz w:val="24"/>
          <w:szCs w:val="24"/>
        </w:rPr>
      </w:pPr>
    </w:p>
    <w:p w:rsidR="004B40AD" w:rsidRPr="00BB3F5B" w:rsidRDefault="004B40AD" w:rsidP="004B40AD">
      <w:pPr>
        <w:spacing w:line="237" w:lineRule="auto"/>
        <w:ind w:firstLine="720"/>
        <w:jc w:val="both"/>
        <w:rPr>
          <w:sz w:val="24"/>
          <w:szCs w:val="24"/>
        </w:rPr>
      </w:pPr>
      <w:r w:rsidRPr="00BB3F5B">
        <w:rPr>
          <w:rFonts w:eastAsia="Times New Roman"/>
          <w:sz w:val="24"/>
          <w:szCs w:val="24"/>
        </w:rPr>
        <w:t>– применять приемы самостоятельного поиска и критического анализа историко-социальной информации, ее систематизации и представления в различных знаковых системах;</w:t>
      </w:r>
    </w:p>
    <w:p w:rsidR="004B40AD" w:rsidRPr="00BB3F5B" w:rsidRDefault="004B40AD" w:rsidP="00180D19">
      <w:pPr>
        <w:ind w:left="720"/>
        <w:rPr>
          <w:sz w:val="24"/>
          <w:szCs w:val="24"/>
        </w:rPr>
      </w:pPr>
      <w:r w:rsidRPr="00BB3F5B">
        <w:rPr>
          <w:rFonts w:eastAsia="Times New Roman"/>
          <w:sz w:val="24"/>
          <w:szCs w:val="24"/>
        </w:rPr>
        <w:t>– критически оценивать вклад конкретных личностей в развитие человечества;</w:t>
      </w:r>
    </w:p>
    <w:p w:rsidR="004B40AD" w:rsidRPr="00BB3F5B" w:rsidRDefault="004B40AD" w:rsidP="004B40AD">
      <w:pPr>
        <w:spacing w:line="12" w:lineRule="exact"/>
        <w:rPr>
          <w:sz w:val="24"/>
          <w:szCs w:val="24"/>
        </w:rPr>
      </w:pPr>
    </w:p>
    <w:p w:rsidR="004B40AD" w:rsidRPr="00BB3F5B" w:rsidRDefault="004B40AD" w:rsidP="004B40AD">
      <w:pPr>
        <w:spacing w:line="234" w:lineRule="auto"/>
        <w:ind w:firstLine="720"/>
        <w:rPr>
          <w:sz w:val="24"/>
          <w:szCs w:val="24"/>
        </w:rPr>
      </w:pPr>
      <w:r w:rsidRPr="00BB3F5B">
        <w:rPr>
          <w:rFonts w:eastAsia="Times New Roman"/>
          <w:sz w:val="24"/>
          <w:szCs w:val="24"/>
        </w:rPr>
        <w:t>–изучать биографии политических деятелей, дипломатов, полководцев на основе комплексного использования энциклопедий, справочников;</w:t>
      </w:r>
    </w:p>
    <w:p w:rsidR="004B40AD" w:rsidRPr="00BB3F5B" w:rsidRDefault="004B40AD" w:rsidP="004B40AD">
      <w:pPr>
        <w:spacing w:line="15" w:lineRule="exact"/>
        <w:rPr>
          <w:sz w:val="24"/>
          <w:szCs w:val="24"/>
        </w:rPr>
      </w:pPr>
    </w:p>
    <w:p w:rsidR="004B40AD" w:rsidRPr="00BB3F5B" w:rsidRDefault="004B40AD" w:rsidP="004B40AD">
      <w:pPr>
        <w:spacing w:line="234" w:lineRule="auto"/>
        <w:ind w:firstLine="720"/>
        <w:rPr>
          <w:sz w:val="24"/>
          <w:szCs w:val="24"/>
        </w:rPr>
      </w:pPr>
      <w:r w:rsidRPr="00BB3F5B">
        <w:rPr>
          <w:rFonts w:eastAsia="Times New Roman"/>
          <w:sz w:val="24"/>
          <w:szCs w:val="24"/>
        </w:rPr>
        <w:t>–объяснять, в чем состояли мотивы, цели и результаты деятельности исторических личностей и политических групп в истории;</w:t>
      </w:r>
    </w:p>
    <w:p w:rsidR="004B40AD" w:rsidRPr="00BB3F5B" w:rsidRDefault="004B40AD" w:rsidP="004B40AD">
      <w:pPr>
        <w:spacing w:line="17" w:lineRule="exact"/>
        <w:rPr>
          <w:sz w:val="24"/>
          <w:szCs w:val="24"/>
        </w:rPr>
      </w:pPr>
    </w:p>
    <w:p w:rsidR="004B40AD" w:rsidRPr="00BB3F5B" w:rsidRDefault="004B40AD" w:rsidP="004B40AD">
      <w:pPr>
        <w:spacing w:line="236" w:lineRule="auto"/>
        <w:ind w:firstLine="720"/>
        <w:jc w:val="both"/>
        <w:rPr>
          <w:sz w:val="24"/>
          <w:szCs w:val="24"/>
        </w:rPr>
      </w:pPr>
      <w:r w:rsidRPr="00BB3F5B">
        <w:rPr>
          <w:rFonts w:eastAsia="Times New Roman"/>
          <w:sz w:val="24"/>
          <w:szCs w:val="24"/>
        </w:rPr>
        <w:t>–самостоятельно анализировать полученные данные и приходить к конкретным результатам на основе вещественных данных, полученных в результате исследовательских раскопок;</w:t>
      </w:r>
    </w:p>
    <w:p w:rsidR="004B40AD" w:rsidRPr="00BB3F5B" w:rsidRDefault="004B40AD" w:rsidP="004B40AD">
      <w:pPr>
        <w:spacing w:line="15" w:lineRule="exact"/>
        <w:rPr>
          <w:sz w:val="24"/>
          <w:szCs w:val="24"/>
        </w:rPr>
      </w:pPr>
    </w:p>
    <w:p w:rsidR="004B40AD" w:rsidRPr="00BB3F5B" w:rsidRDefault="004B40AD" w:rsidP="004B40AD">
      <w:pPr>
        <w:spacing w:line="234" w:lineRule="auto"/>
        <w:ind w:firstLine="720"/>
        <w:rPr>
          <w:sz w:val="24"/>
          <w:szCs w:val="24"/>
        </w:rPr>
      </w:pPr>
      <w:r w:rsidRPr="00BB3F5B">
        <w:rPr>
          <w:rFonts w:eastAsia="Times New Roman"/>
          <w:sz w:val="24"/>
          <w:szCs w:val="24"/>
        </w:rPr>
        <w:t>–объяснять, в чем состояли мотивы, цели и результаты деятельности исторических личностей и политических групп в истории;</w:t>
      </w:r>
    </w:p>
    <w:p w:rsidR="004B40AD" w:rsidRPr="00BB3F5B" w:rsidRDefault="004B40AD" w:rsidP="004B40AD">
      <w:pPr>
        <w:spacing w:line="15" w:lineRule="exact"/>
        <w:rPr>
          <w:sz w:val="24"/>
          <w:szCs w:val="24"/>
        </w:rPr>
      </w:pPr>
    </w:p>
    <w:p w:rsidR="004B40AD" w:rsidRPr="00BB3F5B" w:rsidRDefault="004B40AD" w:rsidP="004B40AD">
      <w:pPr>
        <w:spacing w:line="237" w:lineRule="auto"/>
        <w:ind w:firstLine="720"/>
        <w:jc w:val="both"/>
        <w:rPr>
          <w:sz w:val="24"/>
          <w:szCs w:val="24"/>
        </w:rPr>
      </w:pPr>
      <w:r w:rsidRPr="00BB3F5B">
        <w:rPr>
          <w:rFonts w:eastAsia="Times New Roman"/>
          <w:sz w:val="24"/>
          <w:szCs w:val="24"/>
        </w:rPr>
        <w:t>–давать комплексную оценку историческим периодам (в соответствии с периодизацией, изложенной в историко-культурном стандарте), проводить временной и пространственный анализ.</w:t>
      </w:r>
    </w:p>
    <w:p w:rsidR="004B40AD" w:rsidRPr="00BB3F5B" w:rsidRDefault="004B40AD" w:rsidP="004B40AD">
      <w:pPr>
        <w:spacing w:line="4" w:lineRule="exact"/>
        <w:rPr>
          <w:sz w:val="24"/>
          <w:szCs w:val="24"/>
        </w:rPr>
      </w:pPr>
    </w:p>
    <w:p w:rsidR="004B40AD" w:rsidRPr="00BB3F5B" w:rsidRDefault="004B40AD" w:rsidP="004B40AD">
      <w:pPr>
        <w:ind w:left="720"/>
        <w:rPr>
          <w:sz w:val="24"/>
          <w:szCs w:val="24"/>
        </w:rPr>
      </w:pPr>
      <w:r w:rsidRPr="00BB3F5B">
        <w:rPr>
          <w:rFonts w:eastAsia="Times New Roman"/>
          <w:b/>
          <w:bCs/>
          <w:sz w:val="24"/>
          <w:szCs w:val="24"/>
        </w:rPr>
        <w:t>Выпускник на углубленном уровне получит возможность научиться:</w:t>
      </w:r>
    </w:p>
    <w:p w:rsidR="004B40AD" w:rsidRPr="00BB3F5B" w:rsidRDefault="004B40AD" w:rsidP="004B40AD">
      <w:pPr>
        <w:spacing w:line="8" w:lineRule="exact"/>
        <w:rPr>
          <w:sz w:val="24"/>
          <w:szCs w:val="24"/>
        </w:rPr>
      </w:pPr>
    </w:p>
    <w:p w:rsidR="004B40AD" w:rsidRPr="00BB3F5B" w:rsidRDefault="004B40AD" w:rsidP="004B40AD">
      <w:pPr>
        <w:spacing w:line="238" w:lineRule="auto"/>
        <w:ind w:firstLine="720"/>
        <w:jc w:val="both"/>
        <w:rPr>
          <w:sz w:val="24"/>
          <w:szCs w:val="24"/>
        </w:rPr>
      </w:pPr>
      <w:r w:rsidRPr="00BB3F5B">
        <w:rPr>
          <w:rFonts w:eastAsia="Times New Roman"/>
          <w:sz w:val="24"/>
          <w:szCs w:val="24"/>
        </w:rPr>
        <w:t>–</w:t>
      </w:r>
      <w:r w:rsidRPr="00BB3F5B">
        <w:rPr>
          <w:rFonts w:eastAsia="Times New Roman"/>
          <w:i/>
          <w:iCs/>
          <w:sz w:val="24"/>
          <w:szCs w:val="24"/>
        </w:rPr>
        <w:t xml:space="preserve">использовать принципы структурно-функционального,временнóго и пространственного анализа при работе с источниками, интерпретировать и сравнивать содержащуюся в них </w:t>
      </w:r>
      <w:r w:rsidRPr="00BB3F5B">
        <w:rPr>
          <w:rFonts w:eastAsia="Times New Roman"/>
          <w:i/>
          <w:iCs/>
          <w:sz w:val="24"/>
          <w:szCs w:val="24"/>
        </w:rPr>
        <w:lastRenderedPageBreak/>
        <w:t>информацию с целью реконструкции фрагментов исторической действительности, аргументации выводов, вынесения оценочных суждений;</w:t>
      </w:r>
    </w:p>
    <w:p w:rsidR="004B40AD" w:rsidRPr="00BB3F5B" w:rsidRDefault="004B40AD" w:rsidP="004B40AD">
      <w:pPr>
        <w:spacing w:line="14" w:lineRule="exact"/>
        <w:rPr>
          <w:sz w:val="24"/>
          <w:szCs w:val="24"/>
        </w:rPr>
      </w:pPr>
    </w:p>
    <w:p w:rsidR="004B40AD" w:rsidRPr="00BB3F5B" w:rsidRDefault="004B40AD" w:rsidP="004B40AD">
      <w:pPr>
        <w:spacing w:line="236" w:lineRule="auto"/>
        <w:ind w:firstLine="720"/>
        <w:jc w:val="both"/>
        <w:rPr>
          <w:sz w:val="24"/>
          <w:szCs w:val="24"/>
        </w:rPr>
      </w:pPr>
      <w:r w:rsidRPr="00BB3F5B">
        <w:rPr>
          <w:rFonts w:eastAsia="Times New Roman"/>
          <w:sz w:val="24"/>
          <w:szCs w:val="24"/>
        </w:rPr>
        <w:t>–</w:t>
      </w:r>
      <w:r w:rsidRPr="00BB3F5B">
        <w:rPr>
          <w:rFonts w:eastAsia="Times New Roman"/>
          <w:i/>
          <w:iCs/>
          <w:sz w:val="24"/>
          <w:szCs w:val="24"/>
        </w:rPr>
        <w:t>анализировать и сопоставлять как научные,так и вненаучные версии иоценки исторического прошлого, отличать интерпретации, основанные на фактическом материале, от заведомых искажений, фальсификации;</w:t>
      </w:r>
    </w:p>
    <w:p w:rsidR="004B40AD" w:rsidRPr="00BB3F5B" w:rsidRDefault="004B40AD" w:rsidP="004B40AD">
      <w:pPr>
        <w:spacing w:line="236" w:lineRule="auto"/>
        <w:ind w:firstLine="720"/>
        <w:jc w:val="both"/>
        <w:rPr>
          <w:sz w:val="24"/>
          <w:szCs w:val="24"/>
        </w:rPr>
      </w:pPr>
      <w:r w:rsidRPr="00BB3F5B">
        <w:rPr>
          <w:rFonts w:eastAsia="Times New Roman"/>
          <w:sz w:val="24"/>
          <w:szCs w:val="24"/>
        </w:rPr>
        <w:t>–</w:t>
      </w:r>
      <w:r w:rsidRPr="00BB3F5B">
        <w:rPr>
          <w:rFonts w:eastAsia="Times New Roman"/>
          <w:i/>
          <w:iCs/>
          <w:sz w:val="24"/>
          <w:szCs w:val="24"/>
        </w:rPr>
        <w:t>устанавливать причинно-следственные,пространственные,временныесвязи исторических событий, явлений, процессов на основе анализа исторической ситуации;</w:t>
      </w:r>
    </w:p>
    <w:p w:rsidR="004B40AD" w:rsidRPr="00BB3F5B" w:rsidRDefault="004B40AD" w:rsidP="004B40AD">
      <w:pPr>
        <w:spacing w:line="15" w:lineRule="exact"/>
        <w:rPr>
          <w:sz w:val="24"/>
          <w:szCs w:val="24"/>
        </w:rPr>
      </w:pPr>
    </w:p>
    <w:p w:rsidR="004B40AD" w:rsidRPr="00BB3F5B" w:rsidRDefault="004B40AD" w:rsidP="004B40AD">
      <w:pPr>
        <w:spacing w:line="237" w:lineRule="auto"/>
        <w:ind w:firstLine="720"/>
        <w:jc w:val="both"/>
        <w:rPr>
          <w:sz w:val="24"/>
          <w:szCs w:val="24"/>
        </w:rPr>
      </w:pPr>
      <w:r w:rsidRPr="00BB3F5B">
        <w:rPr>
          <w:rFonts w:eastAsia="Times New Roman"/>
          <w:sz w:val="24"/>
          <w:szCs w:val="24"/>
        </w:rPr>
        <w:t>–</w:t>
      </w:r>
      <w:r w:rsidRPr="00BB3F5B">
        <w:rPr>
          <w:rFonts w:eastAsia="Times New Roman"/>
          <w:i/>
          <w:iCs/>
          <w:sz w:val="24"/>
          <w:szCs w:val="24"/>
        </w:rPr>
        <w:t>определять и аргументировать свое отношение к различным версиям,оценкам исторических событий и деятельности личностей на основе представл</w:t>
      </w:r>
      <w:r w:rsidR="002E28C1" w:rsidRPr="00BB3F5B">
        <w:rPr>
          <w:rFonts w:eastAsia="Times New Roman"/>
          <w:i/>
          <w:iCs/>
          <w:sz w:val="24"/>
          <w:szCs w:val="24"/>
        </w:rPr>
        <w:t>е</w:t>
      </w:r>
      <w:r w:rsidRPr="00BB3F5B">
        <w:rPr>
          <w:rFonts w:eastAsia="Times New Roman"/>
          <w:i/>
          <w:iCs/>
          <w:sz w:val="24"/>
          <w:szCs w:val="24"/>
        </w:rPr>
        <w:t>ний о достижениях историографии;</w:t>
      </w:r>
    </w:p>
    <w:p w:rsidR="004B40AD" w:rsidRPr="00BB3F5B" w:rsidRDefault="004B40AD" w:rsidP="004B40AD">
      <w:pPr>
        <w:spacing w:line="13" w:lineRule="exact"/>
        <w:rPr>
          <w:sz w:val="24"/>
          <w:szCs w:val="24"/>
        </w:rPr>
      </w:pPr>
    </w:p>
    <w:p w:rsidR="004B40AD" w:rsidRPr="00BB3F5B" w:rsidRDefault="004B40AD" w:rsidP="004B40AD">
      <w:pPr>
        <w:spacing w:line="237" w:lineRule="auto"/>
        <w:ind w:firstLine="720"/>
        <w:jc w:val="both"/>
        <w:rPr>
          <w:sz w:val="24"/>
          <w:szCs w:val="24"/>
        </w:rPr>
      </w:pPr>
      <w:r w:rsidRPr="00BB3F5B">
        <w:rPr>
          <w:rFonts w:eastAsia="Times New Roman"/>
          <w:sz w:val="24"/>
          <w:szCs w:val="24"/>
        </w:rPr>
        <w:t xml:space="preserve">– </w:t>
      </w:r>
      <w:r w:rsidRPr="00BB3F5B">
        <w:rPr>
          <w:rFonts w:eastAsia="Times New Roman"/>
          <w:i/>
          <w:iCs/>
          <w:sz w:val="24"/>
          <w:szCs w:val="24"/>
        </w:rPr>
        <w:t>применять элементы источниковедческого анализа при работе с историческими материалами (определение принадлежности и достоверности источника, обстоятельства и цели его создания, позиций авторов и др.), излагать выявленную информацию, раскрывая ее познавательную ценность;</w:t>
      </w:r>
    </w:p>
    <w:p w:rsidR="004B40AD" w:rsidRPr="00BB3F5B" w:rsidRDefault="004B40AD" w:rsidP="004B40AD">
      <w:pPr>
        <w:spacing w:line="14" w:lineRule="exact"/>
        <w:rPr>
          <w:sz w:val="24"/>
          <w:szCs w:val="24"/>
        </w:rPr>
      </w:pPr>
    </w:p>
    <w:p w:rsidR="004B40AD" w:rsidRPr="00BB3F5B" w:rsidRDefault="004B40AD" w:rsidP="004B40AD">
      <w:pPr>
        <w:spacing w:line="237" w:lineRule="auto"/>
        <w:ind w:firstLine="720"/>
        <w:jc w:val="both"/>
        <w:rPr>
          <w:sz w:val="24"/>
          <w:szCs w:val="24"/>
        </w:rPr>
      </w:pPr>
      <w:r w:rsidRPr="00BB3F5B">
        <w:rPr>
          <w:rFonts w:eastAsia="Times New Roman"/>
          <w:sz w:val="24"/>
          <w:szCs w:val="24"/>
        </w:rPr>
        <w:t>–</w:t>
      </w:r>
      <w:r w:rsidRPr="00BB3F5B">
        <w:rPr>
          <w:rFonts w:eastAsia="Times New Roman"/>
          <w:i/>
          <w:iCs/>
          <w:sz w:val="24"/>
          <w:szCs w:val="24"/>
        </w:rPr>
        <w:t>целенаправленно применять элементы методологических знаний об историческом процессе, начальные историографические умения в познавательной, проектной, учебно-исследовательской деятельности, социальной практике, поликультурном общении, общественных обсуждениях и т.д.;</w:t>
      </w:r>
    </w:p>
    <w:p w:rsidR="004B40AD" w:rsidRPr="00BB3F5B" w:rsidRDefault="004B40AD" w:rsidP="004B40AD">
      <w:pPr>
        <w:spacing w:line="4" w:lineRule="exact"/>
        <w:rPr>
          <w:sz w:val="24"/>
          <w:szCs w:val="24"/>
        </w:rPr>
      </w:pPr>
    </w:p>
    <w:p w:rsidR="004B40AD" w:rsidRPr="00BB3F5B" w:rsidRDefault="004B40AD" w:rsidP="004B40AD">
      <w:pPr>
        <w:ind w:left="720"/>
        <w:rPr>
          <w:sz w:val="24"/>
          <w:szCs w:val="24"/>
        </w:rPr>
      </w:pPr>
      <w:r w:rsidRPr="00BB3F5B">
        <w:rPr>
          <w:rFonts w:eastAsia="Times New Roman"/>
          <w:sz w:val="24"/>
          <w:szCs w:val="24"/>
        </w:rPr>
        <w:t xml:space="preserve">– </w:t>
      </w:r>
      <w:r w:rsidRPr="00BB3F5B">
        <w:rPr>
          <w:rFonts w:eastAsia="Times New Roman"/>
          <w:i/>
          <w:iCs/>
          <w:sz w:val="24"/>
          <w:szCs w:val="24"/>
        </w:rPr>
        <w:t>знать основные подходы(концепции)в изучении истории;</w:t>
      </w:r>
    </w:p>
    <w:p w:rsidR="004B40AD" w:rsidRPr="00BB3F5B" w:rsidRDefault="004B40AD" w:rsidP="004B40AD">
      <w:pPr>
        <w:ind w:left="720"/>
        <w:rPr>
          <w:sz w:val="24"/>
          <w:szCs w:val="24"/>
        </w:rPr>
      </w:pPr>
      <w:r w:rsidRPr="00BB3F5B">
        <w:rPr>
          <w:rFonts w:eastAsia="Times New Roman"/>
          <w:sz w:val="24"/>
          <w:szCs w:val="24"/>
        </w:rPr>
        <w:t xml:space="preserve">– </w:t>
      </w:r>
      <w:r w:rsidRPr="00BB3F5B">
        <w:rPr>
          <w:rFonts w:eastAsia="Times New Roman"/>
          <w:i/>
          <w:iCs/>
          <w:sz w:val="24"/>
          <w:szCs w:val="24"/>
        </w:rPr>
        <w:t>знакомиться с оценками«трудных»вопросов истории;</w:t>
      </w:r>
    </w:p>
    <w:p w:rsidR="004B40AD" w:rsidRPr="00BB3F5B" w:rsidRDefault="004B40AD" w:rsidP="004B40AD">
      <w:pPr>
        <w:spacing w:line="13" w:lineRule="exact"/>
        <w:rPr>
          <w:sz w:val="24"/>
          <w:szCs w:val="24"/>
        </w:rPr>
      </w:pPr>
    </w:p>
    <w:p w:rsidR="004B40AD" w:rsidRPr="00BB3F5B" w:rsidRDefault="004B40AD" w:rsidP="004B40AD">
      <w:pPr>
        <w:spacing w:line="237" w:lineRule="auto"/>
        <w:ind w:firstLine="720"/>
        <w:jc w:val="both"/>
        <w:rPr>
          <w:sz w:val="24"/>
          <w:szCs w:val="24"/>
        </w:rPr>
      </w:pPr>
      <w:r w:rsidRPr="00BB3F5B">
        <w:rPr>
          <w:rFonts w:eastAsia="Times New Roman"/>
          <w:sz w:val="24"/>
          <w:szCs w:val="24"/>
        </w:rPr>
        <w:t>–</w:t>
      </w:r>
      <w:r w:rsidRPr="00BB3F5B">
        <w:rPr>
          <w:rFonts w:eastAsia="Times New Roman"/>
          <w:i/>
          <w:iCs/>
          <w:sz w:val="24"/>
          <w:szCs w:val="24"/>
        </w:rPr>
        <w:t>работать с историческими источниками,самостоятельно анализироватьдокументальную базу по исторической тематике; оценивать различные исторические версии;</w:t>
      </w:r>
    </w:p>
    <w:p w:rsidR="004B40AD" w:rsidRPr="00BB3F5B" w:rsidRDefault="004B40AD" w:rsidP="004B40AD">
      <w:pPr>
        <w:spacing w:line="13" w:lineRule="exact"/>
        <w:rPr>
          <w:sz w:val="24"/>
          <w:szCs w:val="24"/>
        </w:rPr>
      </w:pPr>
    </w:p>
    <w:p w:rsidR="004B40AD" w:rsidRPr="00BB3F5B" w:rsidRDefault="004B40AD" w:rsidP="004B40AD">
      <w:pPr>
        <w:spacing w:line="236" w:lineRule="auto"/>
        <w:ind w:firstLine="720"/>
        <w:jc w:val="both"/>
        <w:rPr>
          <w:sz w:val="24"/>
          <w:szCs w:val="24"/>
        </w:rPr>
      </w:pPr>
      <w:r w:rsidRPr="00BB3F5B">
        <w:rPr>
          <w:rFonts w:eastAsia="Times New Roman"/>
          <w:sz w:val="24"/>
          <w:szCs w:val="24"/>
        </w:rPr>
        <w:t xml:space="preserve">– </w:t>
      </w:r>
      <w:r w:rsidRPr="00BB3F5B">
        <w:rPr>
          <w:rFonts w:eastAsia="Times New Roman"/>
          <w:i/>
          <w:iCs/>
          <w:sz w:val="24"/>
          <w:szCs w:val="24"/>
        </w:rPr>
        <w:t>исследовать с помощью исторических источников особенности экономической и политической жизни Российского государства в контексте мировой истории ХХ в.;</w:t>
      </w:r>
    </w:p>
    <w:p w:rsidR="004B40AD" w:rsidRPr="00BB3F5B" w:rsidRDefault="004B40AD" w:rsidP="004B40AD">
      <w:pPr>
        <w:spacing w:line="14" w:lineRule="exact"/>
        <w:rPr>
          <w:sz w:val="24"/>
          <w:szCs w:val="24"/>
        </w:rPr>
      </w:pPr>
    </w:p>
    <w:p w:rsidR="004B40AD" w:rsidRPr="00BB3F5B" w:rsidRDefault="004B40AD" w:rsidP="004B40AD">
      <w:pPr>
        <w:spacing w:line="234" w:lineRule="auto"/>
        <w:ind w:firstLine="720"/>
        <w:rPr>
          <w:sz w:val="24"/>
          <w:szCs w:val="24"/>
        </w:rPr>
      </w:pPr>
      <w:r w:rsidRPr="00BB3F5B">
        <w:rPr>
          <w:rFonts w:eastAsia="Times New Roman"/>
          <w:sz w:val="24"/>
          <w:szCs w:val="24"/>
        </w:rPr>
        <w:t xml:space="preserve">– </w:t>
      </w:r>
      <w:r w:rsidRPr="00BB3F5B">
        <w:rPr>
          <w:rFonts w:eastAsia="Times New Roman"/>
          <w:i/>
          <w:iCs/>
          <w:sz w:val="24"/>
          <w:szCs w:val="24"/>
        </w:rPr>
        <w:t>корректно использовать терминологию исторической науки в ходе выступления, дискуссии и т.д.;</w:t>
      </w:r>
    </w:p>
    <w:p w:rsidR="004B40AD" w:rsidRPr="00BB3F5B" w:rsidRDefault="004B40AD" w:rsidP="004B40AD">
      <w:pPr>
        <w:spacing w:line="15" w:lineRule="exact"/>
        <w:rPr>
          <w:sz w:val="24"/>
          <w:szCs w:val="24"/>
        </w:rPr>
      </w:pPr>
    </w:p>
    <w:p w:rsidR="004B40AD" w:rsidRPr="00BB3F5B" w:rsidRDefault="004B40AD" w:rsidP="004B40AD">
      <w:pPr>
        <w:spacing w:line="235" w:lineRule="auto"/>
        <w:ind w:firstLine="720"/>
        <w:rPr>
          <w:sz w:val="24"/>
          <w:szCs w:val="24"/>
        </w:rPr>
      </w:pPr>
      <w:r w:rsidRPr="00BB3F5B">
        <w:rPr>
          <w:rFonts w:eastAsia="Times New Roman"/>
          <w:sz w:val="24"/>
          <w:szCs w:val="24"/>
        </w:rPr>
        <w:t>–</w:t>
      </w:r>
      <w:r w:rsidRPr="00BB3F5B">
        <w:rPr>
          <w:rFonts w:eastAsia="Times New Roman"/>
          <w:i/>
          <w:iCs/>
          <w:sz w:val="24"/>
          <w:szCs w:val="24"/>
        </w:rPr>
        <w:t>представлять результаты историко-познавательной деятельности в свободной форме с ориентацией на заданные параметры деятельности.</w:t>
      </w:r>
    </w:p>
    <w:p w:rsidR="004B40AD" w:rsidRPr="00BB3F5B" w:rsidRDefault="004B40AD" w:rsidP="004B40AD">
      <w:pPr>
        <w:spacing w:line="1" w:lineRule="exact"/>
        <w:rPr>
          <w:sz w:val="24"/>
          <w:szCs w:val="24"/>
        </w:rPr>
      </w:pPr>
    </w:p>
    <w:p w:rsidR="004B40AD" w:rsidRPr="00BB3F5B" w:rsidRDefault="004B40AD" w:rsidP="004B40AD">
      <w:pPr>
        <w:ind w:left="720"/>
        <w:rPr>
          <w:sz w:val="24"/>
          <w:szCs w:val="24"/>
        </w:rPr>
      </w:pPr>
      <w:r w:rsidRPr="00BB3F5B">
        <w:rPr>
          <w:rFonts w:eastAsia="Times New Roman"/>
          <w:b/>
          <w:bCs/>
          <w:sz w:val="24"/>
          <w:szCs w:val="24"/>
        </w:rPr>
        <w:t>Предметная область География</w:t>
      </w:r>
      <w:r w:rsidRPr="00BB3F5B">
        <w:rPr>
          <w:rFonts w:eastAsia="Times New Roman"/>
          <w:sz w:val="24"/>
          <w:szCs w:val="24"/>
        </w:rPr>
        <w:t>.</w:t>
      </w:r>
    </w:p>
    <w:p w:rsidR="004B40AD" w:rsidRPr="00BB3F5B" w:rsidRDefault="004B40AD" w:rsidP="004B40AD">
      <w:pPr>
        <w:spacing w:line="13" w:lineRule="exact"/>
        <w:rPr>
          <w:sz w:val="24"/>
          <w:szCs w:val="24"/>
        </w:rPr>
      </w:pPr>
    </w:p>
    <w:p w:rsidR="004B40AD" w:rsidRPr="00BB3F5B" w:rsidRDefault="004B40AD" w:rsidP="00DF40D7">
      <w:pPr>
        <w:numPr>
          <w:ilvl w:val="1"/>
          <w:numId w:val="47"/>
        </w:numPr>
        <w:tabs>
          <w:tab w:val="left" w:pos="1048"/>
        </w:tabs>
        <w:spacing w:line="238" w:lineRule="auto"/>
        <w:ind w:firstLine="790"/>
        <w:jc w:val="both"/>
        <w:rPr>
          <w:rFonts w:eastAsia="Times New Roman"/>
          <w:sz w:val="24"/>
          <w:szCs w:val="24"/>
        </w:rPr>
      </w:pPr>
      <w:r w:rsidRPr="00BB3F5B">
        <w:rPr>
          <w:rFonts w:eastAsia="Times New Roman"/>
          <w:sz w:val="24"/>
          <w:szCs w:val="24"/>
        </w:rPr>
        <w:t>системе образования география как учебный предмет занимает важное место в формировании общей картины мира, географической грамотности, необходимой для повседневной жизни, навыков безопасного для человека и окружающей его среды образа жизни, а также в воспитании экологической культуры, формирования собственной позиции по отношению к географической информации, получаемой из СМИ и других источников. География формирует географическое мышление - целостное восприятие всего спектра природных, экономических, социальных реалий. Изучение предмета «География» в части формирования у обучающихся научного мировоззрения, освоения общенаучных методов познания, а также практического применения научных знаний основано на межпредметных связях с предметами областей.</w:t>
      </w:r>
    </w:p>
    <w:p w:rsidR="004B40AD" w:rsidRPr="00BB3F5B" w:rsidRDefault="004B40AD" w:rsidP="004B40AD">
      <w:pPr>
        <w:spacing w:line="35" w:lineRule="exact"/>
        <w:rPr>
          <w:rFonts w:eastAsia="Times New Roman"/>
          <w:sz w:val="24"/>
          <w:szCs w:val="24"/>
        </w:rPr>
      </w:pPr>
    </w:p>
    <w:p w:rsidR="004B40AD" w:rsidRPr="00BB3F5B" w:rsidRDefault="004B40AD" w:rsidP="004B40AD">
      <w:pPr>
        <w:spacing w:line="234" w:lineRule="auto"/>
        <w:ind w:firstLine="720"/>
        <w:rPr>
          <w:rFonts w:eastAsia="Times New Roman"/>
          <w:sz w:val="24"/>
          <w:szCs w:val="24"/>
        </w:rPr>
      </w:pPr>
      <w:r w:rsidRPr="00BB3F5B">
        <w:rPr>
          <w:rFonts w:eastAsia="Times New Roman"/>
          <w:b/>
          <w:bCs/>
          <w:sz w:val="24"/>
          <w:szCs w:val="24"/>
        </w:rPr>
        <w:t>В результате изучения учебного предмета «География» на уровне среднего общего образования:</w:t>
      </w:r>
    </w:p>
    <w:p w:rsidR="004B40AD" w:rsidRPr="00BB3F5B" w:rsidRDefault="004B40AD" w:rsidP="004B40AD">
      <w:pPr>
        <w:spacing w:line="2" w:lineRule="exact"/>
        <w:rPr>
          <w:rFonts w:eastAsia="Times New Roman"/>
          <w:sz w:val="24"/>
          <w:szCs w:val="24"/>
        </w:rPr>
      </w:pPr>
    </w:p>
    <w:p w:rsidR="004B40AD" w:rsidRPr="00BB3F5B" w:rsidRDefault="004B40AD" w:rsidP="004B40AD">
      <w:pPr>
        <w:ind w:left="720"/>
        <w:rPr>
          <w:rFonts w:eastAsia="Times New Roman"/>
          <w:sz w:val="24"/>
          <w:szCs w:val="24"/>
        </w:rPr>
      </w:pPr>
      <w:r w:rsidRPr="00BB3F5B">
        <w:rPr>
          <w:rFonts w:eastAsia="Times New Roman"/>
          <w:b/>
          <w:bCs/>
          <w:sz w:val="24"/>
          <w:szCs w:val="24"/>
        </w:rPr>
        <w:t>Выпускник на базовом уровне научится:</w:t>
      </w:r>
    </w:p>
    <w:p w:rsidR="004B40AD" w:rsidRPr="00BB3F5B" w:rsidRDefault="004B40AD" w:rsidP="004B40AD">
      <w:pPr>
        <w:spacing w:line="8" w:lineRule="exact"/>
        <w:rPr>
          <w:rFonts w:eastAsia="Times New Roman"/>
          <w:sz w:val="24"/>
          <w:szCs w:val="24"/>
        </w:rPr>
      </w:pPr>
    </w:p>
    <w:p w:rsidR="004B40AD" w:rsidRPr="00BB3F5B" w:rsidRDefault="004B40AD" w:rsidP="004B40AD">
      <w:pPr>
        <w:spacing w:line="234" w:lineRule="auto"/>
        <w:ind w:firstLine="720"/>
        <w:rPr>
          <w:rFonts w:eastAsia="Times New Roman"/>
          <w:sz w:val="24"/>
          <w:szCs w:val="24"/>
        </w:rPr>
      </w:pPr>
      <w:r w:rsidRPr="00BB3F5B">
        <w:rPr>
          <w:rFonts w:eastAsia="Times New Roman"/>
          <w:sz w:val="24"/>
          <w:szCs w:val="24"/>
        </w:rPr>
        <w:t>– понимать значение географии как науки и объяснять ее роль в решении проблем человечества;</w:t>
      </w:r>
    </w:p>
    <w:p w:rsidR="004B40AD" w:rsidRPr="00BB3F5B" w:rsidRDefault="004B40AD" w:rsidP="004B40AD">
      <w:pPr>
        <w:spacing w:line="236" w:lineRule="auto"/>
        <w:ind w:firstLine="720"/>
        <w:jc w:val="both"/>
        <w:rPr>
          <w:sz w:val="24"/>
          <w:szCs w:val="24"/>
        </w:rPr>
      </w:pPr>
      <w:r w:rsidRPr="00BB3F5B">
        <w:rPr>
          <w:rFonts w:eastAsia="Times New Roman"/>
          <w:sz w:val="24"/>
          <w:szCs w:val="24"/>
        </w:rPr>
        <w:t>– определять количественные и качественные характеристики географических объектов, процессов, явлений с помощью измерений, наблюдений, исследований;</w:t>
      </w:r>
    </w:p>
    <w:p w:rsidR="004B40AD" w:rsidRPr="00BB3F5B" w:rsidRDefault="004B40AD" w:rsidP="004B40AD">
      <w:pPr>
        <w:spacing w:line="15" w:lineRule="exact"/>
        <w:rPr>
          <w:sz w:val="24"/>
          <w:szCs w:val="24"/>
        </w:rPr>
      </w:pPr>
    </w:p>
    <w:p w:rsidR="004B40AD" w:rsidRPr="00BB3F5B" w:rsidRDefault="004B40AD" w:rsidP="004B40AD">
      <w:pPr>
        <w:spacing w:line="237" w:lineRule="auto"/>
        <w:ind w:firstLine="720"/>
        <w:jc w:val="both"/>
        <w:rPr>
          <w:sz w:val="24"/>
          <w:szCs w:val="24"/>
        </w:rPr>
      </w:pPr>
      <w:r w:rsidRPr="00BB3F5B">
        <w:rPr>
          <w:rFonts w:eastAsia="Times New Roman"/>
          <w:sz w:val="24"/>
          <w:szCs w:val="24"/>
        </w:rPr>
        <w:t>– составлять таблицы, картосхемы, диаграммы, простейшие карты, модели, отражающие географические закономерности различных явлений и процессов, их территориальные взаимодействия;</w:t>
      </w:r>
    </w:p>
    <w:p w:rsidR="004B40AD" w:rsidRPr="00BB3F5B" w:rsidRDefault="004B40AD" w:rsidP="004B40AD">
      <w:pPr>
        <w:spacing w:line="13" w:lineRule="exact"/>
        <w:rPr>
          <w:sz w:val="24"/>
          <w:szCs w:val="24"/>
        </w:rPr>
      </w:pPr>
    </w:p>
    <w:p w:rsidR="004B40AD" w:rsidRPr="00BB3F5B" w:rsidRDefault="004B40AD" w:rsidP="004B40AD">
      <w:pPr>
        <w:spacing w:line="236" w:lineRule="auto"/>
        <w:ind w:firstLine="720"/>
        <w:jc w:val="both"/>
        <w:rPr>
          <w:sz w:val="24"/>
          <w:szCs w:val="24"/>
        </w:rPr>
      </w:pPr>
      <w:r w:rsidRPr="00BB3F5B">
        <w:rPr>
          <w:rFonts w:eastAsia="Times New Roman"/>
          <w:sz w:val="24"/>
          <w:szCs w:val="24"/>
        </w:rPr>
        <w:t>– сопоставлять и анализировать географические карты различной тематики для выявления закономерностей социально-экономических, природных и геоэкологических процессов и явлений;</w:t>
      </w:r>
    </w:p>
    <w:p w:rsidR="004B40AD" w:rsidRPr="00BB3F5B" w:rsidRDefault="004B40AD" w:rsidP="004B40AD">
      <w:pPr>
        <w:spacing w:line="1" w:lineRule="exact"/>
        <w:rPr>
          <w:sz w:val="24"/>
          <w:szCs w:val="24"/>
        </w:rPr>
      </w:pPr>
    </w:p>
    <w:p w:rsidR="004B40AD" w:rsidRPr="00BB3F5B" w:rsidRDefault="004B40AD" w:rsidP="002E28C1">
      <w:pPr>
        <w:ind w:left="720"/>
        <w:rPr>
          <w:sz w:val="24"/>
          <w:szCs w:val="24"/>
        </w:rPr>
      </w:pPr>
      <w:r w:rsidRPr="00BB3F5B">
        <w:rPr>
          <w:rFonts w:eastAsia="Times New Roman"/>
          <w:sz w:val="24"/>
          <w:szCs w:val="24"/>
        </w:rPr>
        <w:t>–   сравнивать географические объекты между собой по заданным критериям;</w:t>
      </w:r>
    </w:p>
    <w:p w:rsidR="004B40AD" w:rsidRPr="00BB3F5B" w:rsidRDefault="004B40AD" w:rsidP="004B40AD">
      <w:pPr>
        <w:ind w:left="720"/>
        <w:rPr>
          <w:sz w:val="24"/>
          <w:szCs w:val="24"/>
        </w:rPr>
      </w:pPr>
      <w:r w:rsidRPr="00BB3F5B">
        <w:rPr>
          <w:rFonts w:eastAsia="Times New Roman"/>
          <w:sz w:val="24"/>
          <w:szCs w:val="24"/>
        </w:rPr>
        <w:t>–выявлять закономерности и тенденции развития социально-экономических</w:t>
      </w:r>
    </w:p>
    <w:p w:rsidR="004B40AD" w:rsidRPr="00BB3F5B" w:rsidRDefault="004B40AD" w:rsidP="004B40AD">
      <w:pPr>
        <w:spacing w:line="15" w:lineRule="exact"/>
        <w:rPr>
          <w:sz w:val="24"/>
          <w:szCs w:val="24"/>
        </w:rPr>
      </w:pPr>
    </w:p>
    <w:p w:rsidR="004B40AD" w:rsidRPr="00BB3F5B" w:rsidRDefault="004B40AD" w:rsidP="00DF40D7">
      <w:pPr>
        <w:numPr>
          <w:ilvl w:val="0"/>
          <w:numId w:val="48"/>
        </w:numPr>
        <w:tabs>
          <w:tab w:val="left" w:pos="256"/>
        </w:tabs>
        <w:spacing w:line="234" w:lineRule="auto"/>
        <w:rPr>
          <w:rFonts w:eastAsia="Times New Roman"/>
          <w:sz w:val="24"/>
          <w:szCs w:val="24"/>
        </w:rPr>
      </w:pPr>
      <w:r w:rsidRPr="00BB3F5B">
        <w:rPr>
          <w:rFonts w:eastAsia="Times New Roman"/>
          <w:sz w:val="24"/>
          <w:szCs w:val="24"/>
        </w:rPr>
        <w:t>экологических процессов и явлений на основе картографических и статистических источников информации;</w:t>
      </w:r>
    </w:p>
    <w:p w:rsidR="004B40AD" w:rsidRPr="00BB3F5B" w:rsidRDefault="004B40AD" w:rsidP="004B40AD">
      <w:pPr>
        <w:spacing w:line="15" w:lineRule="exact"/>
        <w:rPr>
          <w:rFonts w:eastAsia="Times New Roman"/>
          <w:sz w:val="24"/>
          <w:szCs w:val="24"/>
        </w:rPr>
      </w:pPr>
    </w:p>
    <w:p w:rsidR="004B40AD" w:rsidRPr="00BB3F5B" w:rsidRDefault="004B40AD" w:rsidP="004B40AD">
      <w:pPr>
        <w:spacing w:line="234" w:lineRule="auto"/>
        <w:ind w:firstLine="720"/>
        <w:rPr>
          <w:rFonts w:eastAsia="Times New Roman"/>
          <w:sz w:val="24"/>
          <w:szCs w:val="24"/>
        </w:rPr>
      </w:pPr>
      <w:r w:rsidRPr="00BB3F5B">
        <w:rPr>
          <w:rFonts w:eastAsia="Times New Roman"/>
          <w:sz w:val="24"/>
          <w:szCs w:val="24"/>
        </w:rPr>
        <w:t>–раскрывать причинно-следственные связи природно-хозяйственных явлений и процессов;</w:t>
      </w:r>
    </w:p>
    <w:p w:rsidR="004B40AD" w:rsidRPr="00BB3F5B" w:rsidRDefault="004B40AD" w:rsidP="004B40AD">
      <w:pPr>
        <w:spacing w:line="15" w:lineRule="exact"/>
        <w:rPr>
          <w:rFonts w:eastAsia="Times New Roman"/>
          <w:sz w:val="24"/>
          <w:szCs w:val="24"/>
        </w:rPr>
      </w:pPr>
    </w:p>
    <w:p w:rsidR="004B40AD" w:rsidRPr="00BB3F5B" w:rsidRDefault="004B40AD" w:rsidP="004B40AD">
      <w:pPr>
        <w:spacing w:line="234" w:lineRule="auto"/>
        <w:ind w:firstLine="720"/>
        <w:rPr>
          <w:rFonts w:eastAsia="Times New Roman"/>
          <w:sz w:val="24"/>
          <w:szCs w:val="24"/>
        </w:rPr>
      </w:pPr>
      <w:r w:rsidRPr="00BB3F5B">
        <w:rPr>
          <w:rFonts w:eastAsia="Times New Roman"/>
          <w:sz w:val="24"/>
          <w:szCs w:val="24"/>
        </w:rPr>
        <w:lastRenderedPageBreak/>
        <w:t>–выделять и объяснять существенные признаки географических объектов и явлений;</w:t>
      </w:r>
    </w:p>
    <w:p w:rsidR="004B40AD" w:rsidRPr="00BB3F5B" w:rsidRDefault="004B40AD" w:rsidP="004B40AD">
      <w:pPr>
        <w:spacing w:line="4" w:lineRule="exact"/>
        <w:rPr>
          <w:rFonts w:eastAsia="Times New Roman"/>
          <w:sz w:val="24"/>
          <w:szCs w:val="24"/>
        </w:rPr>
      </w:pPr>
    </w:p>
    <w:p w:rsidR="004B40AD" w:rsidRPr="00BB3F5B" w:rsidRDefault="004B40AD" w:rsidP="004B40AD">
      <w:pPr>
        <w:ind w:left="720"/>
        <w:rPr>
          <w:rFonts w:eastAsia="Times New Roman"/>
          <w:sz w:val="24"/>
          <w:szCs w:val="24"/>
        </w:rPr>
      </w:pPr>
      <w:r w:rsidRPr="00BB3F5B">
        <w:rPr>
          <w:rFonts w:eastAsia="Times New Roman"/>
          <w:sz w:val="24"/>
          <w:szCs w:val="24"/>
        </w:rPr>
        <w:t>–выявлять и объяснять географические аспекты различных текущих событий</w:t>
      </w:r>
    </w:p>
    <w:p w:rsidR="004B40AD" w:rsidRPr="00BB3F5B" w:rsidRDefault="004B40AD" w:rsidP="00DF40D7">
      <w:pPr>
        <w:numPr>
          <w:ilvl w:val="0"/>
          <w:numId w:val="48"/>
        </w:numPr>
        <w:tabs>
          <w:tab w:val="left" w:pos="220"/>
        </w:tabs>
        <w:ind w:left="220" w:hanging="220"/>
        <w:rPr>
          <w:rFonts w:eastAsia="Times New Roman"/>
          <w:sz w:val="24"/>
          <w:szCs w:val="24"/>
        </w:rPr>
      </w:pPr>
      <w:r w:rsidRPr="00BB3F5B">
        <w:rPr>
          <w:rFonts w:eastAsia="Times New Roman"/>
          <w:sz w:val="24"/>
          <w:szCs w:val="24"/>
        </w:rPr>
        <w:t>ситуаций;</w:t>
      </w:r>
    </w:p>
    <w:p w:rsidR="004B40AD" w:rsidRPr="00BB3F5B" w:rsidRDefault="004B40AD" w:rsidP="004B40AD">
      <w:pPr>
        <w:spacing w:line="13" w:lineRule="exact"/>
        <w:rPr>
          <w:sz w:val="24"/>
          <w:szCs w:val="24"/>
        </w:rPr>
      </w:pPr>
    </w:p>
    <w:p w:rsidR="004B40AD" w:rsidRPr="00BB3F5B" w:rsidRDefault="004B40AD" w:rsidP="004B40AD">
      <w:pPr>
        <w:spacing w:line="234" w:lineRule="auto"/>
        <w:ind w:firstLine="720"/>
        <w:rPr>
          <w:sz w:val="24"/>
          <w:szCs w:val="24"/>
        </w:rPr>
      </w:pPr>
      <w:r w:rsidRPr="00BB3F5B">
        <w:rPr>
          <w:rFonts w:eastAsia="Times New Roman"/>
          <w:sz w:val="24"/>
          <w:szCs w:val="24"/>
        </w:rPr>
        <w:t>–описывать изменения геосистем в результате природных и антропогенных воздействий;</w:t>
      </w:r>
    </w:p>
    <w:p w:rsidR="004B40AD" w:rsidRPr="00BB3F5B" w:rsidRDefault="004B40AD" w:rsidP="004B40AD">
      <w:pPr>
        <w:spacing w:line="15" w:lineRule="exact"/>
        <w:rPr>
          <w:sz w:val="24"/>
          <w:szCs w:val="24"/>
        </w:rPr>
      </w:pPr>
    </w:p>
    <w:p w:rsidR="004B40AD" w:rsidRPr="00BB3F5B" w:rsidRDefault="004B40AD" w:rsidP="004B40AD">
      <w:pPr>
        <w:spacing w:line="234" w:lineRule="auto"/>
        <w:ind w:firstLine="720"/>
        <w:rPr>
          <w:sz w:val="24"/>
          <w:szCs w:val="24"/>
        </w:rPr>
      </w:pPr>
      <w:r w:rsidRPr="00BB3F5B">
        <w:rPr>
          <w:rFonts w:eastAsia="Times New Roman"/>
          <w:sz w:val="24"/>
          <w:szCs w:val="24"/>
        </w:rPr>
        <w:t>–решать задачи по определению состояния окружающей среды, ее пригодности для жизни человека;</w:t>
      </w:r>
    </w:p>
    <w:p w:rsidR="004B40AD" w:rsidRPr="00BB3F5B" w:rsidRDefault="004B40AD" w:rsidP="004B40AD">
      <w:pPr>
        <w:spacing w:line="15" w:lineRule="exact"/>
        <w:rPr>
          <w:sz w:val="24"/>
          <w:szCs w:val="24"/>
        </w:rPr>
      </w:pPr>
    </w:p>
    <w:p w:rsidR="004B40AD" w:rsidRPr="00BB3F5B" w:rsidRDefault="004B40AD" w:rsidP="004B40AD">
      <w:pPr>
        <w:spacing w:line="235" w:lineRule="auto"/>
        <w:ind w:firstLine="720"/>
        <w:rPr>
          <w:sz w:val="24"/>
          <w:szCs w:val="24"/>
        </w:rPr>
      </w:pPr>
      <w:r w:rsidRPr="00BB3F5B">
        <w:rPr>
          <w:rFonts w:eastAsia="Times New Roman"/>
          <w:sz w:val="24"/>
          <w:szCs w:val="24"/>
        </w:rPr>
        <w:t>– оценивать демографическую ситуацию, процессы урбанизации, миграции в странах регионах мира;</w:t>
      </w:r>
    </w:p>
    <w:p w:rsidR="004B40AD" w:rsidRPr="00BB3F5B" w:rsidRDefault="004B40AD" w:rsidP="004B40AD">
      <w:pPr>
        <w:spacing w:line="15" w:lineRule="exact"/>
        <w:rPr>
          <w:sz w:val="24"/>
          <w:szCs w:val="24"/>
        </w:rPr>
      </w:pPr>
    </w:p>
    <w:p w:rsidR="004B40AD" w:rsidRPr="00BB3F5B" w:rsidRDefault="004B40AD" w:rsidP="004B40AD">
      <w:pPr>
        <w:spacing w:line="234" w:lineRule="auto"/>
        <w:ind w:firstLine="720"/>
        <w:rPr>
          <w:sz w:val="24"/>
          <w:szCs w:val="24"/>
        </w:rPr>
      </w:pPr>
      <w:r w:rsidRPr="00BB3F5B">
        <w:rPr>
          <w:rFonts w:eastAsia="Times New Roman"/>
          <w:sz w:val="24"/>
          <w:szCs w:val="24"/>
        </w:rPr>
        <w:t>– объяснять состав, структуру и закономерности размещения населения мира, регионов, стран и их частей;</w:t>
      </w:r>
    </w:p>
    <w:p w:rsidR="004B40AD" w:rsidRPr="00BB3F5B" w:rsidRDefault="004B40AD" w:rsidP="004B40AD">
      <w:pPr>
        <w:spacing w:line="2" w:lineRule="exact"/>
        <w:rPr>
          <w:sz w:val="24"/>
          <w:szCs w:val="24"/>
        </w:rPr>
      </w:pPr>
    </w:p>
    <w:p w:rsidR="004B40AD" w:rsidRPr="00BB3F5B" w:rsidRDefault="004B40AD" w:rsidP="004B40AD">
      <w:pPr>
        <w:ind w:left="720"/>
        <w:rPr>
          <w:sz w:val="24"/>
          <w:szCs w:val="24"/>
        </w:rPr>
      </w:pPr>
      <w:r w:rsidRPr="00BB3F5B">
        <w:rPr>
          <w:rFonts w:eastAsia="Times New Roman"/>
          <w:sz w:val="24"/>
          <w:szCs w:val="24"/>
        </w:rPr>
        <w:t>– характеризовать географию рынка труда;</w:t>
      </w:r>
    </w:p>
    <w:p w:rsidR="004B40AD" w:rsidRPr="00BB3F5B" w:rsidRDefault="004B40AD" w:rsidP="004B40AD">
      <w:pPr>
        <w:spacing w:line="13" w:lineRule="exact"/>
        <w:rPr>
          <w:sz w:val="24"/>
          <w:szCs w:val="24"/>
        </w:rPr>
      </w:pPr>
    </w:p>
    <w:p w:rsidR="004B40AD" w:rsidRPr="00BB3F5B" w:rsidRDefault="004B40AD" w:rsidP="004B40AD">
      <w:pPr>
        <w:spacing w:line="234" w:lineRule="auto"/>
        <w:ind w:firstLine="720"/>
        <w:rPr>
          <w:sz w:val="24"/>
          <w:szCs w:val="24"/>
        </w:rPr>
      </w:pPr>
      <w:r w:rsidRPr="00BB3F5B">
        <w:rPr>
          <w:rFonts w:eastAsia="Times New Roman"/>
          <w:sz w:val="24"/>
          <w:szCs w:val="24"/>
        </w:rPr>
        <w:t>–рассчитывать численность населения с учетом естественного движения и миграции населения стран, регионов мира;</w:t>
      </w:r>
    </w:p>
    <w:p w:rsidR="004B40AD" w:rsidRPr="00BB3F5B" w:rsidRDefault="004B40AD" w:rsidP="004B40AD">
      <w:pPr>
        <w:spacing w:line="18" w:lineRule="exact"/>
        <w:rPr>
          <w:sz w:val="24"/>
          <w:szCs w:val="24"/>
        </w:rPr>
      </w:pPr>
    </w:p>
    <w:p w:rsidR="004B40AD" w:rsidRPr="00BB3F5B" w:rsidRDefault="004B40AD" w:rsidP="004B40AD">
      <w:pPr>
        <w:spacing w:line="234" w:lineRule="auto"/>
        <w:ind w:firstLine="720"/>
        <w:rPr>
          <w:sz w:val="24"/>
          <w:szCs w:val="24"/>
        </w:rPr>
      </w:pPr>
      <w:r w:rsidRPr="00BB3F5B">
        <w:rPr>
          <w:rFonts w:eastAsia="Times New Roman"/>
          <w:sz w:val="24"/>
          <w:szCs w:val="24"/>
        </w:rPr>
        <w:t>–анализировать факторы и объяснять закономерности размещения отраслей хозяйства отдельных стран и регионов мира;</w:t>
      </w:r>
    </w:p>
    <w:p w:rsidR="004B40AD" w:rsidRPr="00BB3F5B" w:rsidRDefault="004B40AD" w:rsidP="004B40AD">
      <w:pPr>
        <w:spacing w:line="15" w:lineRule="exact"/>
        <w:rPr>
          <w:sz w:val="24"/>
          <w:szCs w:val="24"/>
        </w:rPr>
      </w:pPr>
    </w:p>
    <w:p w:rsidR="004B40AD" w:rsidRPr="00BB3F5B" w:rsidRDefault="004B40AD" w:rsidP="004B40AD">
      <w:pPr>
        <w:spacing w:line="234" w:lineRule="auto"/>
        <w:ind w:firstLine="720"/>
        <w:rPr>
          <w:sz w:val="24"/>
          <w:szCs w:val="24"/>
        </w:rPr>
      </w:pPr>
      <w:r w:rsidRPr="00BB3F5B">
        <w:rPr>
          <w:rFonts w:eastAsia="Times New Roman"/>
          <w:sz w:val="24"/>
          <w:szCs w:val="24"/>
        </w:rPr>
        <w:t>–характеризовать отраслевую структуру хозяйства отдельных стран и регионов мира;</w:t>
      </w:r>
    </w:p>
    <w:p w:rsidR="004B40AD" w:rsidRPr="00BB3F5B" w:rsidRDefault="004B40AD" w:rsidP="004B40AD">
      <w:pPr>
        <w:spacing w:line="2" w:lineRule="exact"/>
        <w:rPr>
          <w:sz w:val="24"/>
          <w:szCs w:val="24"/>
        </w:rPr>
      </w:pPr>
    </w:p>
    <w:p w:rsidR="004B40AD" w:rsidRPr="00BB3F5B" w:rsidRDefault="004B40AD" w:rsidP="004B40AD">
      <w:pPr>
        <w:ind w:left="720"/>
        <w:rPr>
          <w:sz w:val="24"/>
          <w:szCs w:val="24"/>
        </w:rPr>
      </w:pPr>
      <w:r w:rsidRPr="00BB3F5B">
        <w:rPr>
          <w:rFonts w:eastAsia="Times New Roman"/>
          <w:sz w:val="24"/>
          <w:szCs w:val="24"/>
        </w:rPr>
        <w:t>–приводить примеры, объясняющие географическое разделение труда;</w:t>
      </w:r>
    </w:p>
    <w:p w:rsidR="004B40AD" w:rsidRPr="00BB3F5B" w:rsidRDefault="004B40AD" w:rsidP="004B40AD">
      <w:pPr>
        <w:spacing w:line="13" w:lineRule="exact"/>
        <w:rPr>
          <w:sz w:val="24"/>
          <w:szCs w:val="24"/>
        </w:rPr>
      </w:pPr>
    </w:p>
    <w:p w:rsidR="004B40AD" w:rsidRPr="00BB3F5B" w:rsidRDefault="004B40AD" w:rsidP="004B40AD">
      <w:pPr>
        <w:spacing w:line="234" w:lineRule="auto"/>
        <w:ind w:firstLine="720"/>
        <w:rPr>
          <w:sz w:val="24"/>
          <w:szCs w:val="24"/>
        </w:rPr>
      </w:pPr>
      <w:r w:rsidRPr="00BB3F5B">
        <w:rPr>
          <w:rFonts w:eastAsia="Times New Roman"/>
          <w:sz w:val="24"/>
          <w:szCs w:val="24"/>
        </w:rPr>
        <w:t>–определять принадлежность стран к одному из уровней экономического развития, используя показатель внутреннего валового продукта;</w:t>
      </w:r>
    </w:p>
    <w:p w:rsidR="004B40AD" w:rsidRPr="00BB3F5B" w:rsidRDefault="004B40AD" w:rsidP="004B40AD">
      <w:pPr>
        <w:spacing w:line="18" w:lineRule="exact"/>
        <w:rPr>
          <w:sz w:val="24"/>
          <w:szCs w:val="24"/>
        </w:rPr>
      </w:pPr>
    </w:p>
    <w:p w:rsidR="004B40AD" w:rsidRPr="00BB3F5B" w:rsidRDefault="004B40AD" w:rsidP="004B40AD">
      <w:pPr>
        <w:spacing w:line="234" w:lineRule="auto"/>
        <w:ind w:firstLine="720"/>
        <w:rPr>
          <w:sz w:val="24"/>
          <w:szCs w:val="24"/>
        </w:rPr>
      </w:pPr>
      <w:r w:rsidRPr="00BB3F5B">
        <w:rPr>
          <w:rFonts w:eastAsia="Times New Roman"/>
          <w:sz w:val="24"/>
          <w:szCs w:val="24"/>
        </w:rPr>
        <w:t>–оценивать ресурсообеспеченность стран и регионов при помощи различных источников информации в современных условиях функционирования экономики;</w:t>
      </w:r>
    </w:p>
    <w:p w:rsidR="004B40AD" w:rsidRPr="00BB3F5B" w:rsidRDefault="004B40AD" w:rsidP="004B40AD">
      <w:pPr>
        <w:spacing w:line="2" w:lineRule="exact"/>
        <w:rPr>
          <w:sz w:val="24"/>
          <w:szCs w:val="24"/>
        </w:rPr>
      </w:pPr>
    </w:p>
    <w:p w:rsidR="004B40AD" w:rsidRPr="00BB3F5B" w:rsidRDefault="004B40AD" w:rsidP="004B40AD">
      <w:pPr>
        <w:ind w:left="720"/>
        <w:rPr>
          <w:sz w:val="24"/>
          <w:szCs w:val="24"/>
        </w:rPr>
      </w:pPr>
      <w:r w:rsidRPr="00BB3F5B">
        <w:rPr>
          <w:rFonts w:eastAsia="Times New Roman"/>
          <w:sz w:val="24"/>
          <w:szCs w:val="24"/>
        </w:rPr>
        <w:t>– оценивать место отдельных стран и регионов в мировом хозяйстве;</w:t>
      </w:r>
    </w:p>
    <w:p w:rsidR="004B40AD" w:rsidRPr="00BB3F5B" w:rsidRDefault="004B40AD" w:rsidP="004B40AD">
      <w:pPr>
        <w:spacing w:line="13" w:lineRule="exact"/>
        <w:rPr>
          <w:sz w:val="24"/>
          <w:szCs w:val="24"/>
        </w:rPr>
      </w:pPr>
    </w:p>
    <w:p w:rsidR="004B40AD" w:rsidRPr="00BB3F5B" w:rsidRDefault="004B40AD" w:rsidP="004B40AD">
      <w:pPr>
        <w:spacing w:line="234" w:lineRule="auto"/>
        <w:ind w:firstLine="720"/>
        <w:rPr>
          <w:sz w:val="24"/>
          <w:szCs w:val="24"/>
        </w:rPr>
      </w:pPr>
      <w:r w:rsidRPr="00BB3F5B">
        <w:rPr>
          <w:rFonts w:eastAsia="Times New Roman"/>
          <w:sz w:val="24"/>
          <w:szCs w:val="24"/>
        </w:rPr>
        <w:t>–оценивать роль России в мировом хозяйстве, системе международных финансово-экономических и политических отношений;</w:t>
      </w:r>
    </w:p>
    <w:p w:rsidR="004B40AD" w:rsidRPr="00BB3F5B" w:rsidRDefault="004B40AD" w:rsidP="004B40AD">
      <w:pPr>
        <w:spacing w:line="234" w:lineRule="auto"/>
        <w:ind w:firstLine="720"/>
        <w:jc w:val="both"/>
        <w:rPr>
          <w:sz w:val="24"/>
          <w:szCs w:val="24"/>
        </w:rPr>
      </w:pPr>
      <w:r w:rsidRPr="00BB3F5B">
        <w:rPr>
          <w:rFonts w:eastAsia="Times New Roman"/>
          <w:sz w:val="24"/>
          <w:szCs w:val="24"/>
        </w:rPr>
        <w:t>–объяснять влияние глобальных проблем человечества на жизнь населения и развитие мирового хозяйства.</w:t>
      </w:r>
    </w:p>
    <w:p w:rsidR="004B40AD" w:rsidRPr="00BB3F5B" w:rsidRDefault="004B40AD" w:rsidP="004B40AD">
      <w:pPr>
        <w:spacing w:line="7" w:lineRule="exact"/>
        <w:rPr>
          <w:sz w:val="24"/>
          <w:szCs w:val="24"/>
        </w:rPr>
      </w:pPr>
    </w:p>
    <w:p w:rsidR="004B40AD" w:rsidRPr="00BB3F5B" w:rsidRDefault="004B40AD" w:rsidP="004B40AD">
      <w:pPr>
        <w:ind w:left="720"/>
        <w:rPr>
          <w:sz w:val="24"/>
          <w:szCs w:val="24"/>
        </w:rPr>
      </w:pPr>
      <w:r w:rsidRPr="00BB3F5B">
        <w:rPr>
          <w:rFonts w:eastAsia="Times New Roman"/>
          <w:b/>
          <w:bCs/>
          <w:sz w:val="24"/>
          <w:szCs w:val="24"/>
        </w:rPr>
        <w:t>Выпускник на базовом уровне получит возможность научиться:</w:t>
      </w:r>
    </w:p>
    <w:p w:rsidR="004B40AD" w:rsidRPr="00BB3F5B" w:rsidRDefault="004B40AD" w:rsidP="004B40AD">
      <w:pPr>
        <w:spacing w:line="8" w:lineRule="exact"/>
        <w:rPr>
          <w:sz w:val="24"/>
          <w:szCs w:val="24"/>
        </w:rPr>
      </w:pPr>
    </w:p>
    <w:p w:rsidR="004B40AD" w:rsidRPr="00BB3F5B" w:rsidRDefault="004B40AD" w:rsidP="004B40AD">
      <w:pPr>
        <w:spacing w:line="234" w:lineRule="auto"/>
        <w:ind w:firstLine="720"/>
        <w:jc w:val="both"/>
        <w:rPr>
          <w:sz w:val="24"/>
          <w:szCs w:val="24"/>
        </w:rPr>
      </w:pPr>
      <w:r w:rsidRPr="00BB3F5B">
        <w:rPr>
          <w:rFonts w:eastAsia="Times New Roman"/>
          <w:sz w:val="24"/>
          <w:szCs w:val="24"/>
        </w:rPr>
        <w:t>–</w:t>
      </w:r>
      <w:r w:rsidRPr="00BB3F5B">
        <w:rPr>
          <w:rFonts w:eastAsia="Times New Roman"/>
          <w:i/>
          <w:iCs/>
          <w:sz w:val="24"/>
          <w:szCs w:val="24"/>
        </w:rPr>
        <w:t>характеризовать процессы,происходящие в географической среде;сравнивать процессы между собой, делать выводы на основе сравнения;</w:t>
      </w:r>
    </w:p>
    <w:p w:rsidR="004B40AD" w:rsidRPr="00BB3F5B" w:rsidRDefault="004B40AD" w:rsidP="004B40AD">
      <w:pPr>
        <w:spacing w:line="18" w:lineRule="exact"/>
        <w:rPr>
          <w:sz w:val="24"/>
          <w:szCs w:val="24"/>
        </w:rPr>
      </w:pPr>
    </w:p>
    <w:p w:rsidR="004B40AD" w:rsidRPr="00BB3F5B" w:rsidRDefault="004B40AD" w:rsidP="004B40AD">
      <w:pPr>
        <w:spacing w:line="236" w:lineRule="auto"/>
        <w:ind w:firstLine="720"/>
        <w:jc w:val="both"/>
        <w:rPr>
          <w:sz w:val="24"/>
          <w:szCs w:val="24"/>
        </w:rPr>
      </w:pPr>
      <w:r w:rsidRPr="00BB3F5B">
        <w:rPr>
          <w:rFonts w:eastAsia="Times New Roman"/>
          <w:sz w:val="24"/>
          <w:szCs w:val="24"/>
        </w:rPr>
        <w:t>–</w:t>
      </w:r>
      <w:r w:rsidRPr="00BB3F5B">
        <w:rPr>
          <w:rFonts w:eastAsia="Times New Roman"/>
          <w:i/>
          <w:iCs/>
          <w:sz w:val="24"/>
          <w:szCs w:val="24"/>
        </w:rPr>
        <w:t>переводить один вид информации в другой посредством анализа статистических данных, чтения географических карт, работы с графиками и диаграммами;</w:t>
      </w:r>
    </w:p>
    <w:p w:rsidR="004B40AD" w:rsidRPr="00BB3F5B" w:rsidRDefault="004B40AD" w:rsidP="004B40AD">
      <w:pPr>
        <w:spacing w:line="15" w:lineRule="exact"/>
        <w:rPr>
          <w:sz w:val="24"/>
          <w:szCs w:val="24"/>
        </w:rPr>
      </w:pPr>
    </w:p>
    <w:p w:rsidR="004B40AD" w:rsidRPr="00BB3F5B" w:rsidRDefault="004B40AD" w:rsidP="004B40AD">
      <w:pPr>
        <w:spacing w:line="234" w:lineRule="auto"/>
        <w:ind w:firstLine="720"/>
        <w:jc w:val="both"/>
        <w:rPr>
          <w:sz w:val="24"/>
          <w:szCs w:val="24"/>
        </w:rPr>
      </w:pPr>
      <w:r w:rsidRPr="00BB3F5B">
        <w:rPr>
          <w:rFonts w:eastAsia="Times New Roman"/>
          <w:sz w:val="24"/>
          <w:szCs w:val="24"/>
        </w:rPr>
        <w:t>–</w:t>
      </w:r>
      <w:r w:rsidRPr="00BB3F5B">
        <w:rPr>
          <w:rFonts w:eastAsia="Times New Roman"/>
          <w:i/>
          <w:iCs/>
          <w:sz w:val="24"/>
          <w:szCs w:val="24"/>
        </w:rPr>
        <w:t>составлять географические описания населения,хозяйства и экологическойобстановки отдельных стран и регионов мира;</w:t>
      </w:r>
    </w:p>
    <w:p w:rsidR="004B40AD" w:rsidRPr="00BB3F5B" w:rsidRDefault="004B40AD" w:rsidP="004B40AD">
      <w:pPr>
        <w:spacing w:line="15" w:lineRule="exact"/>
        <w:rPr>
          <w:sz w:val="24"/>
          <w:szCs w:val="24"/>
        </w:rPr>
      </w:pPr>
    </w:p>
    <w:p w:rsidR="004B40AD" w:rsidRPr="00BB3F5B" w:rsidRDefault="004B40AD" w:rsidP="004B40AD">
      <w:pPr>
        <w:spacing w:line="234" w:lineRule="auto"/>
        <w:ind w:firstLine="720"/>
        <w:jc w:val="both"/>
        <w:rPr>
          <w:sz w:val="24"/>
          <w:szCs w:val="24"/>
        </w:rPr>
      </w:pPr>
      <w:r w:rsidRPr="00BB3F5B">
        <w:rPr>
          <w:rFonts w:eastAsia="Times New Roman"/>
          <w:sz w:val="24"/>
          <w:szCs w:val="24"/>
        </w:rPr>
        <w:t>–</w:t>
      </w:r>
      <w:r w:rsidRPr="00BB3F5B">
        <w:rPr>
          <w:rFonts w:eastAsia="Times New Roman"/>
          <w:i/>
          <w:iCs/>
          <w:sz w:val="24"/>
          <w:szCs w:val="24"/>
        </w:rPr>
        <w:t>делать прогнозы развития географических систем и комплексов в результате изменения их компонентов;</w:t>
      </w:r>
    </w:p>
    <w:p w:rsidR="004B40AD" w:rsidRPr="00BB3F5B" w:rsidRDefault="004B40AD" w:rsidP="004B40AD">
      <w:pPr>
        <w:spacing w:line="18" w:lineRule="exact"/>
        <w:rPr>
          <w:sz w:val="24"/>
          <w:szCs w:val="24"/>
        </w:rPr>
      </w:pPr>
    </w:p>
    <w:p w:rsidR="004B40AD" w:rsidRPr="00BB3F5B" w:rsidRDefault="004B40AD" w:rsidP="004B40AD">
      <w:pPr>
        <w:spacing w:line="234" w:lineRule="auto"/>
        <w:ind w:firstLine="720"/>
        <w:jc w:val="both"/>
        <w:rPr>
          <w:sz w:val="24"/>
          <w:szCs w:val="24"/>
        </w:rPr>
      </w:pPr>
      <w:r w:rsidRPr="00BB3F5B">
        <w:rPr>
          <w:rFonts w:eastAsia="Times New Roman"/>
          <w:sz w:val="24"/>
          <w:szCs w:val="24"/>
        </w:rPr>
        <w:t>–</w:t>
      </w:r>
      <w:r w:rsidRPr="00BB3F5B">
        <w:rPr>
          <w:rFonts w:eastAsia="Times New Roman"/>
          <w:i/>
          <w:iCs/>
          <w:sz w:val="24"/>
          <w:szCs w:val="24"/>
        </w:rPr>
        <w:t>выделять наиболее важные экологические,социально-экономические проблемы;</w:t>
      </w:r>
    </w:p>
    <w:p w:rsidR="004B40AD" w:rsidRPr="00BB3F5B" w:rsidRDefault="004B40AD" w:rsidP="004B40AD">
      <w:pPr>
        <w:spacing w:line="16" w:lineRule="exact"/>
        <w:rPr>
          <w:sz w:val="24"/>
          <w:szCs w:val="24"/>
        </w:rPr>
      </w:pPr>
    </w:p>
    <w:p w:rsidR="004B40AD" w:rsidRPr="00BB3F5B" w:rsidRDefault="004B40AD" w:rsidP="004B40AD">
      <w:pPr>
        <w:spacing w:line="234" w:lineRule="auto"/>
        <w:ind w:firstLine="720"/>
        <w:jc w:val="both"/>
        <w:rPr>
          <w:sz w:val="24"/>
          <w:szCs w:val="24"/>
        </w:rPr>
      </w:pPr>
      <w:r w:rsidRPr="00BB3F5B">
        <w:rPr>
          <w:rFonts w:eastAsia="Times New Roman"/>
          <w:sz w:val="24"/>
          <w:szCs w:val="24"/>
        </w:rPr>
        <w:t>–</w:t>
      </w:r>
      <w:r w:rsidRPr="00BB3F5B">
        <w:rPr>
          <w:rFonts w:eastAsia="Times New Roman"/>
          <w:i/>
          <w:iCs/>
          <w:sz w:val="24"/>
          <w:szCs w:val="24"/>
        </w:rPr>
        <w:t>давать научное объяснение процессам,явлениям,закономерностям,протекающим в географической оболочке;</w:t>
      </w:r>
    </w:p>
    <w:p w:rsidR="004B40AD" w:rsidRPr="00BB3F5B" w:rsidRDefault="004B40AD" w:rsidP="004B40AD">
      <w:pPr>
        <w:spacing w:line="15" w:lineRule="exact"/>
        <w:rPr>
          <w:sz w:val="24"/>
          <w:szCs w:val="24"/>
        </w:rPr>
      </w:pPr>
    </w:p>
    <w:p w:rsidR="004B40AD" w:rsidRPr="00BB3F5B" w:rsidRDefault="004B40AD" w:rsidP="004B40AD">
      <w:pPr>
        <w:spacing w:line="234" w:lineRule="auto"/>
        <w:ind w:firstLine="720"/>
        <w:jc w:val="both"/>
        <w:rPr>
          <w:sz w:val="24"/>
          <w:szCs w:val="24"/>
        </w:rPr>
      </w:pPr>
      <w:r w:rsidRPr="00BB3F5B">
        <w:rPr>
          <w:rFonts w:eastAsia="Times New Roman"/>
          <w:sz w:val="24"/>
          <w:szCs w:val="24"/>
        </w:rPr>
        <w:t>–</w:t>
      </w:r>
      <w:r w:rsidRPr="00BB3F5B">
        <w:rPr>
          <w:rFonts w:eastAsia="Times New Roman"/>
          <w:i/>
          <w:iCs/>
          <w:sz w:val="24"/>
          <w:szCs w:val="24"/>
        </w:rPr>
        <w:t>понимать и характеризовать причины возникновения процессов и явлений,влияющих на безопасность окружающей среды;</w:t>
      </w:r>
    </w:p>
    <w:p w:rsidR="004B40AD" w:rsidRPr="00BB3F5B" w:rsidRDefault="004B40AD" w:rsidP="004B40AD">
      <w:pPr>
        <w:spacing w:line="18" w:lineRule="exact"/>
        <w:rPr>
          <w:sz w:val="24"/>
          <w:szCs w:val="24"/>
        </w:rPr>
      </w:pPr>
    </w:p>
    <w:p w:rsidR="004B40AD" w:rsidRPr="00BB3F5B" w:rsidRDefault="004B40AD" w:rsidP="004B40AD">
      <w:pPr>
        <w:spacing w:line="236" w:lineRule="auto"/>
        <w:ind w:firstLine="720"/>
        <w:jc w:val="both"/>
        <w:rPr>
          <w:sz w:val="24"/>
          <w:szCs w:val="24"/>
        </w:rPr>
      </w:pPr>
      <w:r w:rsidRPr="00BB3F5B">
        <w:rPr>
          <w:rFonts w:eastAsia="Times New Roman"/>
          <w:sz w:val="24"/>
          <w:szCs w:val="24"/>
        </w:rPr>
        <w:t>–</w:t>
      </w:r>
      <w:r w:rsidRPr="00BB3F5B">
        <w:rPr>
          <w:rFonts w:eastAsia="Times New Roman"/>
          <w:i/>
          <w:iCs/>
          <w:sz w:val="24"/>
          <w:szCs w:val="24"/>
        </w:rPr>
        <w:t>оценивать характер взаимодействия деятельности человека и компонентов природы в разных географических условиях с точки зрения концепции устойчивого развития;</w:t>
      </w:r>
    </w:p>
    <w:p w:rsidR="004B40AD" w:rsidRPr="00BB3F5B" w:rsidRDefault="004B40AD" w:rsidP="004B40AD">
      <w:pPr>
        <w:spacing w:line="1" w:lineRule="exact"/>
        <w:rPr>
          <w:sz w:val="24"/>
          <w:szCs w:val="24"/>
        </w:rPr>
      </w:pPr>
    </w:p>
    <w:p w:rsidR="004B40AD" w:rsidRPr="00BB3F5B" w:rsidRDefault="004B40AD" w:rsidP="004B40AD">
      <w:pPr>
        <w:ind w:left="720"/>
        <w:rPr>
          <w:sz w:val="24"/>
          <w:szCs w:val="24"/>
        </w:rPr>
      </w:pPr>
      <w:r w:rsidRPr="00BB3F5B">
        <w:rPr>
          <w:rFonts w:eastAsia="Times New Roman"/>
          <w:sz w:val="24"/>
          <w:szCs w:val="24"/>
        </w:rPr>
        <w:t>–</w:t>
      </w:r>
      <w:r w:rsidRPr="00BB3F5B">
        <w:rPr>
          <w:rFonts w:eastAsia="Times New Roman"/>
          <w:i/>
          <w:iCs/>
          <w:sz w:val="24"/>
          <w:szCs w:val="24"/>
        </w:rPr>
        <w:t>раскрывать сущность интеграционных процессов в мировом сообществе;</w:t>
      </w:r>
    </w:p>
    <w:p w:rsidR="004B40AD" w:rsidRPr="00BB3F5B" w:rsidRDefault="004B40AD" w:rsidP="004B40AD">
      <w:pPr>
        <w:spacing w:line="13" w:lineRule="exact"/>
        <w:rPr>
          <w:sz w:val="24"/>
          <w:szCs w:val="24"/>
        </w:rPr>
      </w:pPr>
    </w:p>
    <w:p w:rsidR="004B40AD" w:rsidRPr="00BB3F5B" w:rsidRDefault="004B40AD" w:rsidP="004B40AD">
      <w:pPr>
        <w:spacing w:line="234" w:lineRule="auto"/>
        <w:ind w:firstLine="720"/>
        <w:jc w:val="both"/>
        <w:rPr>
          <w:sz w:val="24"/>
          <w:szCs w:val="24"/>
        </w:rPr>
      </w:pPr>
      <w:r w:rsidRPr="00BB3F5B">
        <w:rPr>
          <w:rFonts w:eastAsia="Times New Roman"/>
          <w:sz w:val="24"/>
          <w:szCs w:val="24"/>
        </w:rPr>
        <w:t>–</w:t>
      </w:r>
      <w:r w:rsidRPr="00BB3F5B">
        <w:rPr>
          <w:rFonts w:eastAsia="Times New Roman"/>
          <w:i/>
          <w:iCs/>
          <w:sz w:val="24"/>
          <w:szCs w:val="24"/>
        </w:rPr>
        <w:t>прогнозировать и оценивать изменения политической карты мира под влиянием международных отношений;</w:t>
      </w:r>
    </w:p>
    <w:p w:rsidR="004B40AD" w:rsidRPr="00BB3F5B" w:rsidRDefault="004B40AD" w:rsidP="004B40AD">
      <w:pPr>
        <w:spacing w:line="15" w:lineRule="exact"/>
        <w:rPr>
          <w:sz w:val="24"/>
          <w:szCs w:val="24"/>
        </w:rPr>
      </w:pPr>
    </w:p>
    <w:p w:rsidR="004B40AD" w:rsidRPr="00BB3F5B" w:rsidRDefault="004B40AD" w:rsidP="004B40AD">
      <w:pPr>
        <w:spacing w:line="235" w:lineRule="auto"/>
        <w:ind w:firstLine="720"/>
        <w:jc w:val="both"/>
        <w:rPr>
          <w:sz w:val="24"/>
          <w:szCs w:val="24"/>
        </w:rPr>
      </w:pPr>
      <w:r w:rsidRPr="00BB3F5B">
        <w:rPr>
          <w:rFonts w:eastAsia="Times New Roman"/>
          <w:sz w:val="24"/>
          <w:szCs w:val="24"/>
        </w:rPr>
        <w:t>–</w:t>
      </w:r>
      <w:r w:rsidRPr="00BB3F5B">
        <w:rPr>
          <w:rFonts w:eastAsia="Times New Roman"/>
          <w:i/>
          <w:iCs/>
          <w:sz w:val="24"/>
          <w:szCs w:val="24"/>
        </w:rPr>
        <w:t>оценивать социально-экономические последствия изменения современнойполитической карты мира;</w:t>
      </w:r>
    </w:p>
    <w:p w:rsidR="004B40AD" w:rsidRPr="00BB3F5B" w:rsidRDefault="004B40AD" w:rsidP="004B40AD">
      <w:pPr>
        <w:spacing w:line="15" w:lineRule="exact"/>
        <w:rPr>
          <w:sz w:val="24"/>
          <w:szCs w:val="24"/>
        </w:rPr>
      </w:pPr>
    </w:p>
    <w:p w:rsidR="004B40AD" w:rsidRPr="00BB3F5B" w:rsidRDefault="004B40AD" w:rsidP="004B40AD">
      <w:pPr>
        <w:spacing w:line="234" w:lineRule="auto"/>
        <w:ind w:firstLine="720"/>
        <w:jc w:val="both"/>
        <w:rPr>
          <w:sz w:val="24"/>
          <w:szCs w:val="24"/>
        </w:rPr>
      </w:pPr>
      <w:r w:rsidRPr="00BB3F5B">
        <w:rPr>
          <w:rFonts w:eastAsia="Times New Roman"/>
          <w:sz w:val="24"/>
          <w:szCs w:val="24"/>
        </w:rPr>
        <w:t>–</w:t>
      </w:r>
      <w:r w:rsidRPr="00BB3F5B">
        <w:rPr>
          <w:rFonts w:eastAsia="Times New Roman"/>
          <w:i/>
          <w:iCs/>
          <w:sz w:val="24"/>
          <w:szCs w:val="24"/>
        </w:rPr>
        <w:t>оценивать геополитические риски,вызванные социально-экономическими игеоэкологическими процессами, происходящими в мире;</w:t>
      </w:r>
    </w:p>
    <w:p w:rsidR="004B40AD" w:rsidRPr="00BB3F5B" w:rsidRDefault="004B40AD" w:rsidP="004B40AD">
      <w:pPr>
        <w:spacing w:line="2" w:lineRule="exact"/>
        <w:rPr>
          <w:sz w:val="24"/>
          <w:szCs w:val="24"/>
        </w:rPr>
      </w:pPr>
    </w:p>
    <w:p w:rsidR="004B40AD" w:rsidRPr="00BB3F5B" w:rsidRDefault="004B40AD" w:rsidP="004B40AD">
      <w:pPr>
        <w:ind w:left="720"/>
        <w:rPr>
          <w:sz w:val="24"/>
          <w:szCs w:val="24"/>
        </w:rPr>
      </w:pPr>
      <w:r w:rsidRPr="00BB3F5B">
        <w:rPr>
          <w:rFonts w:eastAsia="Times New Roman"/>
          <w:sz w:val="24"/>
          <w:szCs w:val="24"/>
        </w:rPr>
        <w:t>–</w:t>
      </w:r>
      <w:r w:rsidRPr="00BB3F5B">
        <w:rPr>
          <w:rFonts w:eastAsia="Times New Roman"/>
          <w:i/>
          <w:iCs/>
          <w:sz w:val="24"/>
          <w:szCs w:val="24"/>
        </w:rPr>
        <w:t>оценивать изменение отраслевой структуры отдельных стран и регионов</w:t>
      </w:r>
    </w:p>
    <w:p w:rsidR="004B40AD" w:rsidRPr="00BB3F5B" w:rsidRDefault="004B40AD" w:rsidP="004B40AD">
      <w:pPr>
        <w:rPr>
          <w:sz w:val="24"/>
          <w:szCs w:val="24"/>
        </w:rPr>
      </w:pPr>
      <w:r w:rsidRPr="00BB3F5B">
        <w:rPr>
          <w:rFonts w:eastAsia="Times New Roman"/>
          <w:i/>
          <w:iCs/>
          <w:sz w:val="24"/>
          <w:szCs w:val="24"/>
        </w:rPr>
        <w:t>мира;</w:t>
      </w:r>
    </w:p>
    <w:p w:rsidR="004B40AD" w:rsidRPr="00BB3F5B" w:rsidRDefault="004B40AD" w:rsidP="004B40AD">
      <w:pPr>
        <w:spacing w:line="13" w:lineRule="exact"/>
        <w:rPr>
          <w:sz w:val="24"/>
          <w:szCs w:val="24"/>
        </w:rPr>
      </w:pPr>
    </w:p>
    <w:p w:rsidR="004B40AD" w:rsidRPr="00BB3F5B" w:rsidRDefault="004B40AD" w:rsidP="004B40AD">
      <w:pPr>
        <w:spacing w:line="248" w:lineRule="auto"/>
        <w:ind w:left="720" w:right="600"/>
        <w:rPr>
          <w:sz w:val="24"/>
          <w:szCs w:val="24"/>
        </w:rPr>
      </w:pPr>
      <w:r w:rsidRPr="00BB3F5B">
        <w:rPr>
          <w:rFonts w:eastAsia="Times New Roman"/>
          <w:sz w:val="24"/>
          <w:szCs w:val="24"/>
        </w:rPr>
        <w:t>–</w:t>
      </w:r>
      <w:r w:rsidRPr="00BB3F5B">
        <w:rPr>
          <w:rFonts w:eastAsia="Times New Roman"/>
          <w:i/>
          <w:iCs/>
          <w:sz w:val="24"/>
          <w:szCs w:val="24"/>
        </w:rPr>
        <w:t>оценивать влияние отдельных стран и регионов на мировое хозяйство;</w:t>
      </w:r>
      <w:r w:rsidRPr="00BB3F5B">
        <w:rPr>
          <w:rFonts w:eastAsia="Times New Roman"/>
          <w:sz w:val="24"/>
          <w:szCs w:val="24"/>
        </w:rPr>
        <w:t xml:space="preserve"> –</w:t>
      </w:r>
      <w:r w:rsidRPr="00BB3F5B">
        <w:rPr>
          <w:rFonts w:eastAsia="Times New Roman"/>
          <w:i/>
          <w:iCs/>
          <w:sz w:val="24"/>
          <w:szCs w:val="24"/>
        </w:rPr>
        <w:t>анализировать региональную политику отдельных стран и регионов;</w:t>
      </w:r>
    </w:p>
    <w:p w:rsidR="004B40AD" w:rsidRPr="00BB3F5B" w:rsidRDefault="004B40AD" w:rsidP="004B40AD">
      <w:pPr>
        <w:spacing w:line="4" w:lineRule="exact"/>
        <w:rPr>
          <w:sz w:val="24"/>
          <w:szCs w:val="24"/>
        </w:rPr>
      </w:pPr>
    </w:p>
    <w:p w:rsidR="004B40AD" w:rsidRPr="00BB3F5B" w:rsidRDefault="004B40AD" w:rsidP="004B40AD">
      <w:pPr>
        <w:spacing w:line="234" w:lineRule="auto"/>
        <w:ind w:firstLine="720"/>
        <w:jc w:val="both"/>
        <w:rPr>
          <w:sz w:val="24"/>
          <w:szCs w:val="24"/>
        </w:rPr>
      </w:pPr>
      <w:r w:rsidRPr="00BB3F5B">
        <w:rPr>
          <w:rFonts w:eastAsia="Times New Roman"/>
          <w:sz w:val="24"/>
          <w:szCs w:val="24"/>
        </w:rPr>
        <w:t>–</w:t>
      </w:r>
      <w:r w:rsidRPr="00BB3F5B">
        <w:rPr>
          <w:rFonts w:eastAsia="Times New Roman"/>
          <w:i/>
          <w:iCs/>
          <w:sz w:val="24"/>
          <w:szCs w:val="24"/>
        </w:rPr>
        <w:t>анализировать основные направления международных исследований малоизученных территорий;</w:t>
      </w:r>
    </w:p>
    <w:p w:rsidR="004B40AD" w:rsidRPr="00BB3F5B" w:rsidRDefault="004B40AD" w:rsidP="004B40AD">
      <w:pPr>
        <w:spacing w:line="15" w:lineRule="exact"/>
        <w:rPr>
          <w:sz w:val="24"/>
          <w:szCs w:val="24"/>
        </w:rPr>
      </w:pPr>
    </w:p>
    <w:p w:rsidR="004B40AD" w:rsidRPr="00BB3F5B" w:rsidRDefault="004B40AD" w:rsidP="004B40AD">
      <w:pPr>
        <w:spacing w:line="236" w:lineRule="auto"/>
        <w:ind w:firstLine="720"/>
        <w:jc w:val="both"/>
        <w:rPr>
          <w:sz w:val="24"/>
          <w:szCs w:val="24"/>
        </w:rPr>
      </w:pPr>
      <w:r w:rsidRPr="00BB3F5B">
        <w:rPr>
          <w:rFonts w:eastAsia="Times New Roman"/>
          <w:sz w:val="24"/>
          <w:szCs w:val="24"/>
        </w:rPr>
        <w:lastRenderedPageBreak/>
        <w:t>–</w:t>
      </w:r>
      <w:r w:rsidRPr="00BB3F5B">
        <w:rPr>
          <w:rFonts w:eastAsia="Times New Roman"/>
          <w:i/>
          <w:iCs/>
          <w:sz w:val="24"/>
          <w:szCs w:val="24"/>
        </w:rPr>
        <w:t>выявлять особенности современного геополитического и геоэкономического положения России, ее роль в международном географическом разделении труда;</w:t>
      </w:r>
    </w:p>
    <w:p w:rsidR="004B40AD" w:rsidRPr="00BB3F5B" w:rsidRDefault="004B40AD" w:rsidP="004B40AD">
      <w:pPr>
        <w:spacing w:line="15" w:lineRule="exact"/>
        <w:rPr>
          <w:sz w:val="24"/>
          <w:szCs w:val="24"/>
        </w:rPr>
      </w:pPr>
    </w:p>
    <w:p w:rsidR="004B40AD" w:rsidRPr="00BB3F5B" w:rsidRDefault="004B40AD" w:rsidP="004B40AD">
      <w:pPr>
        <w:spacing w:line="235" w:lineRule="auto"/>
        <w:ind w:firstLine="720"/>
        <w:jc w:val="both"/>
        <w:rPr>
          <w:sz w:val="24"/>
          <w:szCs w:val="24"/>
        </w:rPr>
      </w:pPr>
      <w:r w:rsidRPr="00BB3F5B">
        <w:rPr>
          <w:rFonts w:eastAsia="Times New Roman"/>
          <w:sz w:val="24"/>
          <w:szCs w:val="24"/>
        </w:rPr>
        <w:t>–</w:t>
      </w:r>
      <w:r w:rsidRPr="00BB3F5B">
        <w:rPr>
          <w:rFonts w:eastAsia="Times New Roman"/>
          <w:i/>
          <w:iCs/>
          <w:sz w:val="24"/>
          <w:szCs w:val="24"/>
        </w:rPr>
        <w:t>понимать принципы выделения и устанавливать соотношения между государственной территорией и исключительной экономической зоной России;</w:t>
      </w:r>
    </w:p>
    <w:p w:rsidR="004B40AD" w:rsidRPr="00BB3F5B" w:rsidRDefault="004B40AD" w:rsidP="004B40AD">
      <w:pPr>
        <w:spacing w:line="16" w:lineRule="exact"/>
        <w:rPr>
          <w:sz w:val="24"/>
          <w:szCs w:val="24"/>
        </w:rPr>
      </w:pPr>
    </w:p>
    <w:p w:rsidR="004B40AD" w:rsidRPr="00BB3F5B" w:rsidRDefault="004B40AD" w:rsidP="004B40AD">
      <w:pPr>
        <w:spacing w:line="234" w:lineRule="auto"/>
        <w:ind w:firstLine="720"/>
        <w:jc w:val="both"/>
        <w:rPr>
          <w:sz w:val="24"/>
          <w:szCs w:val="24"/>
        </w:rPr>
      </w:pPr>
      <w:r w:rsidRPr="00BB3F5B">
        <w:rPr>
          <w:rFonts w:eastAsia="Times New Roman"/>
          <w:sz w:val="24"/>
          <w:szCs w:val="24"/>
        </w:rPr>
        <w:t>–</w:t>
      </w:r>
      <w:r w:rsidRPr="00BB3F5B">
        <w:rPr>
          <w:rFonts w:eastAsia="Times New Roman"/>
          <w:i/>
          <w:iCs/>
          <w:sz w:val="24"/>
          <w:szCs w:val="24"/>
        </w:rPr>
        <w:t>давать оценку международной деятельности,направленной на решениеглобальных проблем человечества.</w:t>
      </w:r>
    </w:p>
    <w:p w:rsidR="004B40AD" w:rsidRPr="00BB3F5B" w:rsidRDefault="004B40AD" w:rsidP="004B40AD">
      <w:pPr>
        <w:spacing w:line="7" w:lineRule="exact"/>
        <w:rPr>
          <w:sz w:val="24"/>
          <w:szCs w:val="24"/>
        </w:rPr>
      </w:pPr>
    </w:p>
    <w:p w:rsidR="004B40AD" w:rsidRPr="00BB3F5B" w:rsidRDefault="004B40AD" w:rsidP="004B40AD">
      <w:pPr>
        <w:ind w:left="720"/>
        <w:rPr>
          <w:sz w:val="24"/>
          <w:szCs w:val="24"/>
        </w:rPr>
      </w:pPr>
      <w:r w:rsidRPr="00BB3F5B">
        <w:rPr>
          <w:rFonts w:eastAsia="Times New Roman"/>
          <w:b/>
          <w:bCs/>
          <w:sz w:val="24"/>
          <w:szCs w:val="24"/>
        </w:rPr>
        <w:t>Выпускник на углубленном уровне научится:</w:t>
      </w:r>
    </w:p>
    <w:p w:rsidR="004B40AD" w:rsidRPr="00BB3F5B" w:rsidRDefault="004B40AD" w:rsidP="004B40AD">
      <w:pPr>
        <w:spacing w:line="8" w:lineRule="exact"/>
        <w:rPr>
          <w:sz w:val="24"/>
          <w:szCs w:val="24"/>
        </w:rPr>
      </w:pPr>
    </w:p>
    <w:p w:rsidR="004B40AD" w:rsidRPr="00BB3F5B" w:rsidRDefault="004B40AD" w:rsidP="004B40AD">
      <w:pPr>
        <w:spacing w:line="234" w:lineRule="auto"/>
        <w:ind w:firstLine="720"/>
        <w:rPr>
          <w:sz w:val="24"/>
          <w:szCs w:val="24"/>
        </w:rPr>
      </w:pPr>
      <w:r w:rsidRPr="00BB3F5B">
        <w:rPr>
          <w:rFonts w:eastAsia="Times New Roman"/>
          <w:sz w:val="24"/>
          <w:szCs w:val="24"/>
        </w:rPr>
        <w:t>– определять роль современного комплекса географических наук в решении современных научных и практических задач;</w:t>
      </w:r>
    </w:p>
    <w:p w:rsidR="004B40AD" w:rsidRPr="00BB3F5B" w:rsidRDefault="004B40AD" w:rsidP="004B40AD">
      <w:pPr>
        <w:spacing w:line="236" w:lineRule="auto"/>
        <w:ind w:firstLine="720"/>
        <w:jc w:val="both"/>
        <w:rPr>
          <w:sz w:val="24"/>
          <w:szCs w:val="24"/>
        </w:rPr>
      </w:pPr>
      <w:r w:rsidRPr="00BB3F5B">
        <w:rPr>
          <w:rFonts w:eastAsia="Times New Roman"/>
          <w:sz w:val="24"/>
          <w:szCs w:val="24"/>
        </w:rPr>
        <w:t>– выявлять и оценивать географические факторы, определяющие сущность и динамику важнейших природных, социально-экономических и экологических процессов;</w:t>
      </w:r>
    </w:p>
    <w:p w:rsidR="004B40AD" w:rsidRPr="00BB3F5B" w:rsidRDefault="004B40AD" w:rsidP="004B40AD">
      <w:pPr>
        <w:spacing w:line="15" w:lineRule="exact"/>
        <w:rPr>
          <w:sz w:val="24"/>
          <w:szCs w:val="24"/>
        </w:rPr>
      </w:pPr>
    </w:p>
    <w:p w:rsidR="004B40AD" w:rsidRPr="00BB3F5B" w:rsidRDefault="004B40AD" w:rsidP="004B40AD">
      <w:pPr>
        <w:spacing w:line="234" w:lineRule="auto"/>
        <w:ind w:firstLine="720"/>
        <w:rPr>
          <w:sz w:val="24"/>
          <w:szCs w:val="24"/>
        </w:rPr>
      </w:pPr>
      <w:r w:rsidRPr="00BB3F5B">
        <w:rPr>
          <w:rFonts w:eastAsia="Times New Roman"/>
          <w:sz w:val="24"/>
          <w:szCs w:val="24"/>
        </w:rPr>
        <w:t>– проводить простейшую географическую экспертизу разнообразных природных, социально-экономических и экологических процессов;</w:t>
      </w:r>
    </w:p>
    <w:p w:rsidR="004B40AD" w:rsidRPr="00BB3F5B" w:rsidRDefault="004B40AD" w:rsidP="004B40AD">
      <w:pPr>
        <w:spacing w:line="17" w:lineRule="exact"/>
        <w:rPr>
          <w:sz w:val="24"/>
          <w:szCs w:val="24"/>
        </w:rPr>
      </w:pPr>
    </w:p>
    <w:p w:rsidR="004B40AD" w:rsidRPr="00BB3F5B" w:rsidRDefault="004B40AD" w:rsidP="004B40AD">
      <w:pPr>
        <w:spacing w:line="236" w:lineRule="auto"/>
        <w:ind w:firstLine="720"/>
        <w:jc w:val="both"/>
        <w:rPr>
          <w:sz w:val="24"/>
          <w:szCs w:val="24"/>
        </w:rPr>
      </w:pPr>
      <w:r w:rsidRPr="00BB3F5B">
        <w:rPr>
          <w:rFonts w:eastAsia="Times New Roman"/>
          <w:sz w:val="24"/>
          <w:szCs w:val="24"/>
        </w:rPr>
        <w:t>– прогнозировать изменения географических объектов, основываясь на динамике и территориальных особенностях процессов, протекающих в географическом пространстве;</w:t>
      </w:r>
    </w:p>
    <w:p w:rsidR="004B40AD" w:rsidRPr="00BB3F5B" w:rsidRDefault="004B40AD" w:rsidP="004B40AD">
      <w:pPr>
        <w:spacing w:line="14" w:lineRule="exact"/>
        <w:rPr>
          <w:sz w:val="24"/>
          <w:szCs w:val="24"/>
        </w:rPr>
      </w:pPr>
    </w:p>
    <w:p w:rsidR="004B40AD" w:rsidRPr="00BB3F5B" w:rsidRDefault="004B40AD" w:rsidP="004B40AD">
      <w:pPr>
        <w:spacing w:line="236" w:lineRule="auto"/>
        <w:ind w:firstLine="720"/>
        <w:jc w:val="both"/>
        <w:rPr>
          <w:sz w:val="24"/>
          <w:szCs w:val="24"/>
        </w:rPr>
      </w:pPr>
      <w:r w:rsidRPr="00BB3F5B">
        <w:rPr>
          <w:rFonts w:eastAsia="Times New Roman"/>
          <w:sz w:val="24"/>
          <w:szCs w:val="24"/>
        </w:rPr>
        <w:t>–прогнозировать закономерности и тенденции развития социально-экономических и экологических процессов и явлений на основе картографических источников информации;</w:t>
      </w:r>
    </w:p>
    <w:p w:rsidR="004B40AD" w:rsidRPr="00BB3F5B" w:rsidRDefault="004B40AD" w:rsidP="004B40AD">
      <w:pPr>
        <w:spacing w:line="14" w:lineRule="exact"/>
        <w:rPr>
          <w:sz w:val="24"/>
          <w:szCs w:val="24"/>
        </w:rPr>
      </w:pPr>
    </w:p>
    <w:p w:rsidR="004B40AD" w:rsidRPr="00BB3F5B" w:rsidRDefault="004B40AD" w:rsidP="004B40AD">
      <w:pPr>
        <w:spacing w:line="235" w:lineRule="auto"/>
        <w:ind w:firstLine="720"/>
        <w:rPr>
          <w:sz w:val="24"/>
          <w:szCs w:val="24"/>
        </w:rPr>
      </w:pPr>
      <w:r w:rsidRPr="00BB3F5B">
        <w:rPr>
          <w:rFonts w:eastAsia="Times New Roman"/>
          <w:sz w:val="24"/>
          <w:szCs w:val="24"/>
        </w:rPr>
        <w:t>–использовать геоинформационные системы для получения, хранения и обработки информации;</w:t>
      </w:r>
    </w:p>
    <w:p w:rsidR="004B40AD" w:rsidRPr="00BB3F5B" w:rsidRDefault="004B40AD" w:rsidP="004B40AD">
      <w:pPr>
        <w:spacing w:line="15" w:lineRule="exact"/>
        <w:rPr>
          <w:sz w:val="24"/>
          <w:szCs w:val="24"/>
        </w:rPr>
      </w:pPr>
    </w:p>
    <w:p w:rsidR="004B40AD" w:rsidRPr="00BB3F5B" w:rsidRDefault="004B40AD" w:rsidP="004B40AD">
      <w:pPr>
        <w:spacing w:line="235" w:lineRule="auto"/>
        <w:ind w:firstLine="720"/>
        <w:rPr>
          <w:sz w:val="24"/>
          <w:szCs w:val="24"/>
        </w:rPr>
      </w:pPr>
      <w:r w:rsidRPr="00BB3F5B">
        <w:rPr>
          <w:rFonts w:eastAsia="Times New Roman"/>
          <w:sz w:val="24"/>
          <w:szCs w:val="24"/>
        </w:rPr>
        <w:t>–составлять комплексные географические характеристики природно-хозяйственных систем;</w:t>
      </w:r>
    </w:p>
    <w:p w:rsidR="004B40AD" w:rsidRPr="00BB3F5B" w:rsidRDefault="004B40AD" w:rsidP="004B40AD">
      <w:pPr>
        <w:spacing w:line="13" w:lineRule="exact"/>
        <w:rPr>
          <w:sz w:val="24"/>
          <w:szCs w:val="24"/>
        </w:rPr>
      </w:pPr>
    </w:p>
    <w:p w:rsidR="004B40AD" w:rsidRPr="00BB3F5B" w:rsidRDefault="004B40AD" w:rsidP="004B40AD">
      <w:pPr>
        <w:spacing w:line="234" w:lineRule="auto"/>
        <w:ind w:firstLine="720"/>
        <w:rPr>
          <w:sz w:val="24"/>
          <w:szCs w:val="24"/>
        </w:rPr>
      </w:pPr>
      <w:r w:rsidRPr="00BB3F5B">
        <w:rPr>
          <w:rFonts w:eastAsia="Times New Roman"/>
          <w:sz w:val="24"/>
          <w:szCs w:val="24"/>
        </w:rPr>
        <w:t>–создавать простейшие модели природных, социально-экономических и геоэкологических объектов, явлений и процессов;</w:t>
      </w:r>
    </w:p>
    <w:p w:rsidR="004B40AD" w:rsidRPr="00BB3F5B" w:rsidRDefault="004B40AD" w:rsidP="004B40AD">
      <w:pPr>
        <w:spacing w:line="15" w:lineRule="exact"/>
        <w:rPr>
          <w:sz w:val="24"/>
          <w:szCs w:val="24"/>
        </w:rPr>
      </w:pPr>
    </w:p>
    <w:p w:rsidR="004B40AD" w:rsidRPr="00BB3F5B" w:rsidRDefault="004B40AD" w:rsidP="004B40AD">
      <w:pPr>
        <w:spacing w:line="235" w:lineRule="auto"/>
        <w:ind w:firstLine="720"/>
        <w:rPr>
          <w:sz w:val="24"/>
          <w:szCs w:val="24"/>
        </w:rPr>
      </w:pPr>
      <w:r w:rsidRPr="00BB3F5B">
        <w:rPr>
          <w:rFonts w:eastAsia="Times New Roman"/>
          <w:sz w:val="24"/>
          <w:szCs w:val="24"/>
        </w:rPr>
        <w:t>–интерпретировать природные, социально-экономические и экологические характеристики различных территорий на основе картографической информации;</w:t>
      </w:r>
    </w:p>
    <w:p w:rsidR="004B40AD" w:rsidRPr="00BB3F5B" w:rsidRDefault="004B40AD" w:rsidP="004B40AD">
      <w:pPr>
        <w:spacing w:line="15" w:lineRule="exact"/>
        <w:rPr>
          <w:sz w:val="24"/>
          <w:szCs w:val="24"/>
        </w:rPr>
      </w:pPr>
    </w:p>
    <w:p w:rsidR="004B40AD" w:rsidRPr="00BB3F5B" w:rsidRDefault="004B40AD" w:rsidP="004B40AD">
      <w:pPr>
        <w:spacing w:line="234" w:lineRule="auto"/>
        <w:ind w:firstLine="720"/>
        <w:rPr>
          <w:sz w:val="24"/>
          <w:szCs w:val="24"/>
        </w:rPr>
      </w:pPr>
      <w:r w:rsidRPr="00BB3F5B">
        <w:rPr>
          <w:rFonts w:eastAsia="Times New Roman"/>
          <w:sz w:val="24"/>
          <w:szCs w:val="24"/>
        </w:rPr>
        <w:t>–прогнозировать изменения геосистем под влиянием природных и антропогенных факторов;</w:t>
      </w:r>
    </w:p>
    <w:p w:rsidR="004B40AD" w:rsidRPr="00BB3F5B" w:rsidRDefault="004B40AD" w:rsidP="004B40AD">
      <w:pPr>
        <w:spacing w:line="15" w:lineRule="exact"/>
        <w:rPr>
          <w:sz w:val="24"/>
          <w:szCs w:val="24"/>
        </w:rPr>
      </w:pPr>
    </w:p>
    <w:p w:rsidR="004B40AD" w:rsidRPr="00BB3F5B" w:rsidRDefault="004B40AD" w:rsidP="004B40AD">
      <w:pPr>
        <w:spacing w:line="234" w:lineRule="auto"/>
        <w:ind w:firstLine="720"/>
        <w:rPr>
          <w:sz w:val="24"/>
          <w:szCs w:val="24"/>
        </w:rPr>
      </w:pPr>
      <w:r w:rsidRPr="00BB3F5B">
        <w:rPr>
          <w:rFonts w:eastAsia="Times New Roman"/>
          <w:sz w:val="24"/>
          <w:szCs w:val="24"/>
        </w:rPr>
        <w:t>–анализировать причины формирования природно-территориальных и природно-хозяйственных систем и факторы, влияющие на их развитие;</w:t>
      </w:r>
    </w:p>
    <w:p w:rsidR="004B40AD" w:rsidRPr="00BB3F5B" w:rsidRDefault="004B40AD" w:rsidP="004B40AD">
      <w:pPr>
        <w:spacing w:line="15" w:lineRule="exact"/>
        <w:rPr>
          <w:sz w:val="24"/>
          <w:szCs w:val="24"/>
        </w:rPr>
      </w:pPr>
    </w:p>
    <w:p w:rsidR="004B40AD" w:rsidRPr="00BB3F5B" w:rsidRDefault="004B40AD" w:rsidP="004B40AD">
      <w:pPr>
        <w:spacing w:line="234" w:lineRule="auto"/>
        <w:ind w:firstLine="720"/>
        <w:rPr>
          <w:sz w:val="24"/>
          <w:szCs w:val="24"/>
        </w:rPr>
      </w:pPr>
      <w:r w:rsidRPr="00BB3F5B">
        <w:rPr>
          <w:rFonts w:eastAsia="Times New Roman"/>
          <w:sz w:val="24"/>
          <w:szCs w:val="24"/>
        </w:rPr>
        <w:t>– прогнозировать изменение численности и структуры населения мира и отдельных регионов;</w:t>
      </w:r>
    </w:p>
    <w:p w:rsidR="004B40AD" w:rsidRPr="00BB3F5B" w:rsidRDefault="004B40AD" w:rsidP="004B40AD">
      <w:pPr>
        <w:spacing w:line="17" w:lineRule="exact"/>
        <w:rPr>
          <w:sz w:val="24"/>
          <w:szCs w:val="24"/>
        </w:rPr>
      </w:pPr>
    </w:p>
    <w:p w:rsidR="004B40AD" w:rsidRPr="00BB3F5B" w:rsidRDefault="004B40AD" w:rsidP="004B40AD">
      <w:pPr>
        <w:spacing w:line="234" w:lineRule="auto"/>
        <w:ind w:firstLine="720"/>
        <w:rPr>
          <w:sz w:val="24"/>
          <w:szCs w:val="24"/>
        </w:rPr>
      </w:pPr>
      <w:r w:rsidRPr="00BB3F5B">
        <w:rPr>
          <w:rFonts w:eastAsia="Times New Roman"/>
          <w:sz w:val="24"/>
          <w:szCs w:val="24"/>
        </w:rPr>
        <w:t>–анализировать рынок труда, прогнозировать развитие рынка труда на основе динамики его изменений;</w:t>
      </w:r>
    </w:p>
    <w:p w:rsidR="004B40AD" w:rsidRPr="00BB3F5B" w:rsidRDefault="004B40AD" w:rsidP="004B40AD">
      <w:pPr>
        <w:spacing w:line="2" w:lineRule="exact"/>
        <w:rPr>
          <w:sz w:val="24"/>
          <w:szCs w:val="24"/>
        </w:rPr>
      </w:pPr>
    </w:p>
    <w:p w:rsidR="004B40AD" w:rsidRPr="00BB3F5B" w:rsidRDefault="004B40AD" w:rsidP="004B40AD">
      <w:pPr>
        <w:ind w:left="720"/>
        <w:rPr>
          <w:sz w:val="24"/>
          <w:szCs w:val="24"/>
        </w:rPr>
      </w:pPr>
      <w:r w:rsidRPr="00BB3F5B">
        <w:rPr>
          <w:rFonts w:eastAsia="Times New Roman"/>
          <w:sz w:val="24"/>
          <w:szCs w:val="24"/>
        </w:rPr>
        <w:t>– оценивать вклад отдельных регионов в мировое хозяйство;</w:t>
      </w:r>
    </w:p>
    <w:p w:rsidR="004B40AD" w:rsidRPr="00BB3F5B" w:rsidRDefault="004B40AD" w:rsidP="004B40AD">
      <w:pPr>
        <w:spacing w:line="13" w:lineRule="exact"/>
        <w:rPr>
          <w:sz w:val="24"/>
          <w:szCs w:val="24"/>
        </w:rPr>
      </w:pPr>
    </w:p>
    <w:p w:rsidR="004B40AD" w:rsidRPr="00BB3F5B" w:rsidRDefault="004B40AD" w:rsidP="004B40AD">
      <w:pPr>
        <w:spacing w:line="236" w:lineRule="auto"/>
        <w:ind w:firstLine="720"/>
        <w:jc w:val="both"/>
        <w:rPr>
          <w:sz w:val="24"/>
          <w:szCs w:val="24"/>
        </w:rPr>
      </w:pPr>
      <w:r w:rsidRPr="00BB3F5B">
        <w:rPr>
          <w:rFonts w:eastAsia="Times New Roman"/>
          <w:sz w:val="24"/>
          <w:szCs w:val="24"/>
        </w:rPr>
        <w:t>–оценивать характер взаимодействия деятельности человека и компонентов природы в разных географических условиях с точки зрения концепции устойчивого развития;</w:t>
      </w:r>
    </w:p>
    <w:p w:rsidR="004B40AD" w:rsidRPr="00BB3F5B" w:rsidRDefault="004B40AD" w:rsidP="004B40AD">
      <w:pPr>
        <w:spacing w:line="17" w:lineRule="exact"/>
        <w:rPr>
          <w:sz w:val="24"/>
          <w:szCs w:val="24"/>
        </w:rPr>
      </w:pPr>
    </w:p>
    <w:p w:rsidR="004B40AD" w:rsidRPr="00BB3F5B" w:rsidRDefault="004B40AD" w:rsidP="004B40AD">
      <w:pPr>
        <w:spacing w:line="234" w:lineRule="auto"/>
        <w:ind w:firstLine="720"/>
        <w:jc w:val="both"/>
        <w:rPr>
          <w:sz w:val="24"/>
          <w:szCs w:val="24"/>
        </w:rPr>
      </w:pPr>
      <w:r w:rsidRPr="00BB3F5B">
        <w:rPr>
          <w:rFonts w:eastAsia="Times New Roman"/>
          <w:sz w:val="24"/>
          <w:szCs w:val="24"/>
        </w:rPr>
        <w:t>–выявлять особенности современного геополитического и геоэкономического положения России, ее роль в международном географическом разделении труда;</w:t>
      </w:r>
    </w:p>
    <w:p w:rsidR="004B40AD" w:rsidRPr="00BB3F5B" w:rsidRDefault="004B40AD" w:rsidP="004B40AD">
      <w:pPr>
        <w:spacing w:line="15" w:lineRule="exact"/>
        <w:rPr>
          <w:sz w:val="24"/>
          <w:szCs w:val="24"/>
        </w:rPr>
      </w:pPr>
    </w:p>
    <w:p w:rsidR="004B40AD" w:rsidRPr="00BB3F5B" w:rsidRDefault="004B40AD" w:rsidP="004B40AD">
      <w:pPr>
        <w:spacing w:line="234" w:lineRule="auto"/>
        <w:ind w:firstLine="720"/>
        <w:rPr>
          <w:sz w:val="24"/>
          <w:szCs w:val="24"/>
        </w:rPr>
      </w:pPr>
      <w:r w:rsidRPr="00BB3F5B">
        <w:rPr>
          <w:rFonts w:eastAsia="Times New Roman"/>
          <w:sz w:val="24"/>
          <w:szCs w:val="24"/>
        </w:rPr>
        <w:t>– понимать принципы выделения и устанавливать соотношения между государственной территорией и исключительной экономической зоной России;</w:t>
      </w:r>
    </w:p>
    <w:p w:rsidR="004B40AD" w:rsidRPr="00BB3F5B" w:rsidRDefault="004B40AD" w:rsidP="004B40AD">
      <w:pPr>
        <w:spacing w:line="15" w:lineRule="exact"/>
        <w:rPr>
          <w:sz w:val="24"/>
          <w:szCs w:val="24"/>
        </w:rPr>
      </w:pPr>
    </w:p>
    <w:p w:rsidR="004B40AD" w:rsidRPr="00BB3F5B" w:rsidRDefault="004B40AD" w:rsidP="004B40AD">
      <w:pPr>
        <w:spacing w:line="234" w:lineRule="auto"/>
        <w:ind w:firstLine="720"/>
        <w:rPr>
          <w:sz w:val="24"/>
          <w:szCs w:val="24"/>
        </w:rPr>
      </w:pPr>
      <w:r w:rsidRPr="00BB3F5B">
        <w:rPr>
          <w:rFonts w:eastAsia="Times New Roman"/>
          <w:sz w:val="24"/>
          <w:szCs w:val="24"/>
        </w:rPr>
        <w:t>– давать оценку международной деятельности, направленной на решение глобальных проблем человечества.</w:t>
      </w:r>
    </w:p>
    <w:p w:rsidR="004B40AD" w:rsidRPr="00BB3F5B" w:rsidRDefault="004B40AD" w:rsidP="004B40AD">
      <w:pPr>
        <w:spacing w:line="6" w:lineRule="exact"/>
        <w:rPr>
          <w:sz w:val="24"/>
          <w:szCs w:val="24"/>
        </w:rPr>
      </w:pPr>
    </w:p>
    <w:p w:rsidR="004B40AD" w:rsidRPr="00BB3F5B" w:rsidRDefault="004B40AD" w:rsidP="004B40AD">
      <w:pPr>
        <w:ind w:left="720"/>
        <w:rPr>
          <w:sz w:val="24"/>
          <w:szCs w:val="24"/>
        </w:rPr>
      </w:pPr>
      <w:r w:rsidRPr="00BB3F5B">
        <w:rPr>
          <w:rFonts w:eastAsia="Times New Roman"/>
          <w:b/>
          <w:bCs/>
          <w:sz w:val="24"/>
          <w:szCs w:val="24"/>
        </w:rPr>
        <w:t>Выпускник на углубленном уровне получит возможность научиться:</w:t>
      </w:r>
    </w:p>
    <w:p w:rsidR="004B40AD" w:rsidRPr="00BB3F5B" w:rsidRDefault="004B40AD" w:rsidP="004B40AD">
      <w:pPr>
        <w:spacing w:line="11" w:lineRule="exact"/>
        <w:rPr>
          <w:sz w:val="24"/>
          <w:szCs w:val="24"/>
        </w:rPr>
      </w:pPr>
    </w:p>
    <w:p w:rsidR="004B40AD" w:rsidRPr="00BB3F5B" w:rsidRDefault="004B40AD" w:rsidP="004B40AD">
      <w:pPr>
        <w:spacing w:line="236" w:lineRule="auto"/>
        <w:ind w:firstLine="720"/>
        <w:jc w:val="both"/>
        <w:rPr>
          <w:sz w:val="24"/>
          <w:szCs w:val="24"/>
        </w:rPr>
      </w:pPr>
      <w:r w:rsidRPr="00BB3F5B">
        <w:rPr>
          <w:rFonts w:eastAsia="Times New Roman"/>
          <w:sz w:val="24"/>
          <w:szCs w:val="24"/>
        </w:rPr>
        <w:t xml:space="preserve">– </w:t>
      </w:r>
      <w:r w:rsidRPr="00BB3F5B">
        <w:rPr>
          <w:rFonts w:eastAsia="Times New Roman"/>
          <w:i/>
          <w:iCs/>
          <w:sz w:val="24"/>
          <w:szCs w:val="24"/>
        </w:rPr>
        <w:t>выявлять основные процессы и закономерности взаимодействия географической среды и общества, объяснять и оценивать проблемы и последствия такого взаимодействия в странах и регионах мира;</w:t>
      </w:r>
    </w:p>
    <w:p w:rsidR="004B40AD" w:rsidRPr="00BB3F5B" w:rsidRDefault="004B40AD" w:rsidP="004B40AD">
      <w:pPr>
        <w:spacing w:line="14" w:lineRule="exact"/>
        <w:rPr>
          <w:sz w:val="24"/>
          <w:szCs w:val="24"/>
        </w:rPr>
      </w:pPr>
    </w:p>
    <w:p w:rsidR="004B40AD" w:rsidRPr="00BB3F5B" w:rsidRDefault="004B40AD" w:rsidP="004B40AD">
      <w:pPr>
        <w:spacing w:line="234" w:lineRule="auto"/>
        <w:ind w:firstLine="720"/>
        <w:rPr>
          <w:sz w:val="24"/>
          <w:szCs w:val="24"/>
        </w:rPr>
      </w:pPr>
      <w:r w:rsidRPr="00BB3F5B">
        <w:rPr>
          <w:rFonts w:eastAsia="Times New Roman"/>
          <w:sz w:val="24"/>
          <w:szCs w:val="24"/>
        </w:rPr>
        <w:t xml:space="preserve">– </w:t>
      </w:r>
      <w:r w:rsidRPr="00BB3F5B">
        <w:rPr>
          <w:rFonts w:eastAsia="Times New Roman"/>
          <w:i/>
          <w:iCs/>
          <w:sz w:val="24"/>
          <w:szCs w:val="24"/>
        </w:rPr>
        <w:t>выявлять и характеризовать взаимосвязанные природно-хозяйственныесистемы на различных иерархических уровнях географического пространства;</w:t>
      </w:r>
    </w:p>
    <w:p w:rsidR="004B40AD" w:rsidRPr="00BB3F5B" w:rsidRDefault="004B40AD" w:rsidP="004B40AD">
      <w:pPr>
        <w:spacing w:line="234" w:lineRule="auto"/>
        <w:ind w:firstLine="720"/>
        <w:rPr>
          <w:sz w:val="24"/>
          <w:szCs w:val="24"/>
        </w:rPr>
      </w:pPr>
      <w:r w:rsidRPr="00BB3F5B">
        <w:rPr>
          <w:rFonts w:eastAsia="Times New Roman"/>
          <w:sz w:val="24"/>
          <w:szCs w:val="24"/>
        </w:rPr>
        <w:t xml:space="preserve">– </w:t>
      </w:r>
      <w:r w:rsidRPr="00BB3F5B">
        <w:rPr>
          <w:rFonts w:eastAsia="Times New Roman"/>
          <w:i/>
          <w:iCs/>
          <w:sz w:val="24"/>
          <w:szCs w:val="24"/>
        </w:rPr>
        <w:t>выявлять и оценивать географические аспекты устойчивого развитиятерритории, региона, страны;</w:t>
      </w:r>
    </w:p>
    <w:p w:rsidR="004B40AD" w:rsidRPr="00BB3F5B" w:rsidRDefault="004B40AD" w:rsidP="004B40AD">
      <w:pPr>
        <w:spacing w:line="15" w:lineRule="exact"/>
        <w:rPr>
          <w:sz w:val="24"/>
          <w:szCs w:val="24"/>
        </w:rPr>
      </w:pPr>
    </w:p>
    <w:p w:rsidR="004B40AD" w:rsidRPr="00BB3F5B" w:rsidRDefault="004B40AD" w:rsidP="004B40AD">
      <w:pPr>
        <w:spacing w:line="236" w:lineRule="auto"/>
        <w:ind w:firstLine="720"/>
        <w:jc w:val="both"/>
        <w:rPr>
          <w:sz w:val="24"/>
          <w:szCs w:val="24"/>
        </w:rPr>
      </w:pPr>
      <w:r w:rsidRPr="00BB3F5B">
        <w:rPr>
          <w:rFonts w:eastAsia="Times New Roman"/>
          <w:sz w:val="24"/>
          <w:szCs w:val="24"/>
        </w:rPr>
        <w:t xml:space="preserve">– </w:t>
      </w:r>
      <w:r w:rsidRPr="00BB3F5B">
        <w:rPr>
          <w:rFonts w:eastAsia="Times New Roman"/>
          <w:i/>
          <w:iCs/>
          <w:sz w:val="24"/>
          <w:szCs w:val="24"/>
        </w:rPr>
        <w:t>формулировать цель исследования,выдвигать и проверять гипотезы овзаимодействии компонентов природно-хозяйственных территориальных систем;</w:t>
      </w:r>
    </w:p>
    <w:p w:rsidR="004B40AD" w:rsidRPr="00BB3F5B" w:rsidRDefault="004B40AD" w:rsidP="004B40AD">
      <w:pPr>
        <w:spacing w:line="17" w:lineRule="exact"/>
        <w:rPr>
          <w:sz w:val="24"/>
          <w:szCs w:val="24"/>
        </w:rPr>
      </w:pPr>
    </w:p>
    <w:p w:rsidR="004B40AD" w:rsidRPr="00BB3F5B" w:rsidRDefault="004B40AD" w:rsidP="004B40AD">
      <w:pPr>
        <w:spacing w:line="234" w:lineRule="auto"/>
        <w:ind w:firstLine="720"/>
        <w:rPr>
          <w:sz w:val="24"/>
          <w:szCs w:val="24"/>
        </w:rPr>
      </w:pPr>
      <w:r w:rsidRPr="00BB3F5B">
        <w:rPr>
          <w:rFonts w:eastAsia="Times New Roman"/>
          <w:sz w:val="24"/>
          <w:szCs w:val="24"/>
        </w:rPr>
        <w:t xml:space="preserve">– </w:t>
      </w:r>
      <w:r w:rsidRPr="00BB3F5B">
        <w:rPr>
          <w:rFonts w:eastAsia="Times New Roman"/>
          <w:i/>
          <w:iCs/>
          <w:sz w:val="24"/>
          <w:szCs w:val="24"/>
        </w:rPr>
        <w:t>моделировать и проектировать территориальные взаимодействия различных географических явлений и процессов.</w:t>
      </w:r>
    </w:p>
    <w:p w:rsidR="004B40AD" w:rsidRPr="00BB3F5B" w:rsidRDefault="004B40AD" w:rsidP="004B40AD">
      <w:pPr>
        <w:spacing w:line="6" w:lineRule="exact"/>
        <w:rPr>
          <w:sz w:val="24"/>
          <w:szCs w:val="24"/>
        </w:rPr>
      </w:pPr>
    </w:p>
    <w:p w:rsidR="004B40AD" w:rsidRPr="00BB3F5B" w:rsidRDefault="004B40AD" w:rsidP="004B40AD">
      <w:pPr>
        <w:ind w:left="720"/>
        <w:rPr>
          <w:sz w:val="24"/>
          <w:szCs w:val="24"/>
        </w:rPr>
      </w:pPr>
      <w:r w:rsidRPr="00BB3F5B">
        <w:rPr>
          <w:rFonts w:eastAsia="Times New Roman"/>
          <w:b/>
          <w:bCs/>
          <w:sz w:val="24"/>
          <w:szCs w:val="24"/>
        </w:rPr>
        <w:t>Предметная область Обществознание.</w:t>
      </w:r>
    </w:p>
    <w:p w:rsidR="004B40AD" w:rsidRPr="00BB3F5B" w:rsidRDefault="004B40AD" w:rsidP="004B40AD">
      <w:pPr>
        <w:spacing w:line="8" w:lineRule="exact"/>
        <w:rPr>
          <w:sz w:val="24"/>
          <w:szCs w:val="24"/>
        </w:rPr>
      </w:pPr>
    </w:p>
    <w:p w:rsidR="004B40AD" w:rsidRPr="00BB3F5B" w:rsidRDefault="004B40AD" w:rsidP="004B40AD">
      <w:pPr>
        <w:spacing w:line="239" w:lineRule="auto"/>
        <w:ind w:firstLine="852"/>
        <w:jc w:val="both"/>
        <w:rPr>
          <w:sz w:val="24"/>
          <w:szCs w:val="24"/>
        </w:rPr>
      </w:pPr>
      <w:r w:rsidRPr="00BB3F5B">
        <w:rPr>
          <w:rFonts w:eastAsia="Times New Roman"/>
          <w:sz w:val="24"/>
          <w:szCs w:val="24"/>
        </w:rPr>
        <w:t xml:space="preserve">Учебный предмет «Обществознание» знакомит обучающихся с основами жизни общества, с комплексом социальных, общественных и гуманитарных наук, которые будут изучаться в вузах. </w:t>
      </w:r>
      <w:r w:rsidRPr="00BB3F5B">
        <w:rPr>
          <w:rFonts w:eastAsia="Times New Roman"/>
          <w:sz w:val="24"/>
          <w:szCs w:val="24"/>
        </w:rPr>
        <w:lastRenderedPageBreak/>
        <w:t>Учебный предмет «Обществознание» является интегративным, включает достижения различных наук (философии, экономики, социологии, политологии, социальной психологии, правоведения, философии), что позволяет представить знания о человеке и обществе не односторонне с позиции какой-либо одной науки, а комплексно. Данный подход способствует формированию у обучающихся целостной научной картины мира. Содержание учебного предмета «Обществознание» на базовом уровне среднего общего образования обеспечивает преемственность по отношению к содержанию учебного предмета «Обществознание» на уровне основного общего образования путем углубленного изучения ранее изученных объектов, раскрытия ряда вопросов на более высоком теоретическом уровне, введения нового содержания, расширения понятийного аппарата, что позволит овладеть относительно завершенной системой знаний, умений и представлений в области наук о природе, обществе и человеке, сформировать компетентности, позволяющие выпускникам осуществлять типичные социальные роли в современном мире.</w:t>
      </w:r>
    </w:p>
    <w:p w:rsidR="004B40AD" w:rsidRPr="00BB3F5B" w:rsidRDefault="004B40AD" w:rsidP="004B40AD">
      <w:pPr>
        <w:spacing w:line="24" w:lineRule="exact"/>
        <w:rPr>
          <w:sz w:val="24"/>
          <w:szCs w:val="24"/>
        </w:rPr>
      </w:pPr>
    </w:p>
    <w:p w:rsidR="004B40AD" w:rsidRPr="00BB3F5B" w:rsidRDefault="004B40AD" w:rsidP="004B40AD">
      <w:pPr>
        <w:spacing w:line="234" w:lineRule="auto"/>
        <w:ind w:firstLine="720"/>
        <w:rPr>
          <w:sz w:val="24"/>
          <w:szCs w:val="24"/>
        </w:rPr>
      </w:pPr>
      <w:r w:rsidRPr="00BB3F5B">
        <w:rPr>
          <w:rFonts w:eastAsia="Times New Roman"/>
          <w:sz w:val="24"/>
          <w:szCs w:val="24"/>
        </w:rPr>
        <w:t>Задачами реализации программы учебного предмета «Обществознания» на уровне среднего общего образования являются:</w:t>
      </w:r>
    </w:p>
    <w:p w:rsidR="004B40AD" w:rsidRPr="00BB3F5B" w:rsidRDefault="004B40AD" w:rsidP="004B40AD">
      <w:pPr>
        <w:spacing w:line="15" w:lineRule="exact"/>
        <w:rPr>
          <w:sz w:val="24"/>
          <w:szCs w:val="24"/>
        </w:rPr>
      </w:pPr>
    </w:p>
    <w:p w:rsidR="004B40AD" w:rsidRPr="00BB3F5B" w:rsidRDefault="004B40AD" w:rsidP="004B40AD">
      <w:pPr>
        <w:spacing w:line="238" w:lineRule="auto"/>
        <w:ind w:firstLine="852"/>
        <w:jc w:val="both"/>
        <w:rPr>
          <w:sz w:val="24"/>
          <w:szCs w:val="24"/>
        </w:rPr>
      </w:pPr>
      <w:r w:rsidRPr="00BB3F5B">
        <w:rPr>
          <w:rFonts w:eastAsia="Times New Roman"/>
          <w:sz w:val="24"/>
          <w:szCs w:val="24"/>
        </w:rPr>
        <w:t>-формирование у обучающихся ценностно-смысловых установок, отражающих личностные и гражданские позиции в деятельности, правосознания, экологической культуры, способности ставить цели и строить жизненные планы, способности к осознанию российской гражданской идентичности в поликультурном социуме;</w:t>
      </w:r>
    </w:p>
    <w:p w:rsidR="004B40AD" w:rsidRPr="00BB3F5B" w:rsidRDefault="004B40AD" w:rsidP="004B40AD">
      <w:pPr>
        <w:ind w:left="860"/>
        <w:rPr>
          <w:sz w:val="24"/>
          <w:szCs w:val="24"/>
        </w:rPr>
      </w:pPr>
      <w:r w:rsidRPr="00BB3F5B">
        <w:rPr>
          <w:rFonts w:eastAsia="Times New Roman"/>
          <w:sz w:val="24"/>
          <w:szCs w:val="24"/>
        </w:rPr>
        <w:t>-формирование знаний об обществе как целостной развивающейся системе</w:t>
      </w:r>
    </w:p>
    <w:p w:rsidR="004B40AD" w:rsidRPr="00BB3F5B" w:rsidRDefault="004B40AD" w:rsidP="00DF40D7">
      <w:pPr>
        <w:numPr>
          <w:ilvl w:val="0"/>
          <w:numId w:val="49"/>
        </w:numPr>
        <w:tabs>
          <w:tab w:val="left" w:pos="200"/>
        </w:tabs>
        <w:ind w:left="200" w:hanging="200"/>
        <w:rPr>
          <w:rFonts w:eastAsia="Times New Roman"/>
          <w:sz w:val="24"/>
          <w:szCs w:val="24"/>
        </w:rPr>
      </w:pPr>
      <w:r w:rsidRPr="00BB3F5B">
        <w:rPr>
          <w:rFonts w:eastAsia="Times New Roman"/>
          <w:sz w:val="24"/>
          <w:szCs w:val="24"/>
        </w:rPr>
        <w:t>единстве и взаимодействии его основных сфер и институтов;</w:t>
      </w:r>
    </w:p>
    <w:p w:rsidR="004B40AD" w:rsidRPr="00BB3F5B" w:rsidRDefault="004B40AD" w:rsidP="004B40AD">
      <w:pPr>
        <w:ind w:left="860"/>
        <w:rPr>
          <w:sz w:val="24"/>
          <w:szCs w:val="24"/>
        </w:rPr>
      </w:pPr>
      <w:r w:rsidRPr="00BB3F5B">
        <w:rPr>
          <w:rFonts w:eastAsia="Times New Roman"/>
          <w:sz w:val="24"/>
          <w:szCs w:val="24"/>
        </w:rPr>
        <w:t>-овладение базовым понятийным аппаратом социальных наук;</w:t>
      </w:r>
    </w:p>
    <w:p w:rsidR="004B40AD" w:rsidRPr="00BB3F5B" w:rsidRDefault="004B40AD" w:rsidP="004B40AD">
      <w:pPr>
        <w:spacing w:line="12" w:lineRule="exact"/>
        <w:rPr>
          <w:sz w:val="24"/>
          <w:szCs w:val="24"/>
        </w:rPr>
      </w:pPr>
    </w:p>
    <w:p w:rsidR="004B40AD" w:rsidRPr="00BB3F5B" w:rsidRDefault="004B40AD" w:rsidP="004B40AD">
      <w:pPr>
        <w:spacing w:line="234" w:lineRule="auto"/>
        <w:ind w:firstLine="852"/>
        <w:rPr>
          <w:sz w:val="24"/>
          <w:szCs w:val="24"/>
        </w:rPr>
      </w:pPr>
      <w:r w:rsidRPr="00BB3F5B">
        <w:rPr>
          <w:rFonts w:eastAsia="Times New Roman"/>
          <w:sz w:val="24"/>
          <w:szCs w:val="24"/>
        </w:rPr>
        <w:t>-овладение умениями выявлять причинно-следственные, функциональные, иерархические и другие связи социальных объектов и процессов;</w:t>
      </w:r>
    </w:p>
    <w:p w:rsidR="004B40AD" w:rsidRPr="00BB3F5B" w:rsidRDefault="004B40AD" w:rsidP="004B40AD">
      <w:pPr>
        <w:spacing w:line="15" w:lineRule="exact"/>
        <w:rPr>
          <w:sz w:val="24"/>
          <w:szCs w:val="24"/>
        </w:rPr>
      </w:pPr>
    </w:p>
    <w:p w:rsidR="004B40AD" w:rsidRPr="00BB3F5B" w:rsidRDefault="004B40AD" w:rsidP="004B40AD">
      <w:pPr>
        <w:spacing w:line="235" w:lineRule="auto"/>
        <w:ind w:firstLine="852"/>
        <w:rPr>
          <w:sz w:val="24"/>
          <w:szCs w:val="24"/>
        </w:rPr>
      </w:pPr>
      <w:r w:rsidRPr="00BB3F5B">
        <w:rPr>
          <w:rFonts w:eastAsia="Times New Roman"/>
          <w:sz w:val="24"/>
          <w:szCs w:val="24"/>
        </w:rPr>
        <w:t>-формирование представлений об основных тенденциях и возможных перспективах развития мирового сообщества в глобальном мире;</w:t>
      </w:r>
    </w:p>
    <w:p w:rsidR="004B40AD" w:rsidRPr="00BB3F5B" w:rsidRDefault="004B40AD" w:rsidP="004B40AD">
      <w:pPr>
        <w:spacing w:line="16" w:lineRule="exact"/>
        <w:rPr>
          <w:sz w:val="24"/>
          <w:szCs w:val="24"/>
        </w:rPr>
      </w:pPr>
    </w:p>
    <w:p w:rsidR="004B40AD" w:rsidRPr="00BB3F5B" w:rsidRDefault="004B40AD" w:rsidP="004B40AD">
      <w:pPr>
        <w:spacing w:line="234" w:lineRule="auto"/>
        <w:ind w:firstLine="852"/>
        <w:rPr>
          <w:sz w:val="24"/>
          <w:szCs w:val="24"/>
        </w:rPr>
      </w:pPr>
      <w:r w:rsidRPr="00BB3F5B">
        <w:rPr>
          <w:rFonts w:eastAsia="Times New Roman"/>
          <w:sz w:val="24"/>
          <w:szCs w:val="24"/>
        </w:rPr>
        <w:t>-формирование представлений о методах познания социальных явлений и процессов;</w:t>
      </w:r>
    </w:p>
    <w:p w:rsidR="004B40AD" w:rsidRPr="00BB3F5B" w:rsidRDefault="004B40AD" w:rsidP="004B40AD">
      <w:pPr>
        <w:spacing w:line="2" w:lineRule="exact"/>
        <w:rPr>
          <w:sz w:val="24"/>
          <w:szCs w:val="24"/>
        </w:rPr>
      </w:pPr>
    </w:p>
    <w:p w:rsidR="004B40AD" w:rsidRPr="00BB3F5B" w:rsidRDefault="004B40AD" w:rsidP="004B40AD">
      <w:pPr>
        <w:ind w:left="860"/>
        <w:rPr>
          <w:sz w:val="24"/>
          <w:szCs w:val="24"/>
        </w:rPr>
      </w:pPr>
      <w:r w:rsidRPr="00BB3F5B">
        <w:rPr>
          <w:rFonts w:eastAsia="Times New Roman"/>
          <w:sz w:val="24"/>
          <w:szCs w:val="24"/>
        </w:rPr>
        <w:t>-овладение умениями применять полученные знания в повседневной жизни</w:t>
      </w:r>
    </w:p>
    <w:p w:rsidR="004B40AD" w:rsidRPr="00BB3F5B" w:rsidRDefault="004B40AD" w:rsidP="004B40AD">
      <w:pPr>
        <w:spacing w:line="13" w:lineRule="exact"/>
        <w:rPr>
          <w:sz w:val="24"/>
          <w:szCs w:val="24"/>
        </w:rPr>
      </w:pPr>
    </w:p>
    <w:p w:rsidR="004B40AD" w:rsidRPr="00BB3F5B" w:rsidRDefault="004B40AD" w:rsidP="00DF40D7">
      <w:pPr>
        <w:numPr>
          <w:ilvl w:val="0"/>
          <w:numId w:val="50"/>
        </w:numPr>
        <w:tabs>
          <w:tab w:val="left" w:pos="273"/>
        </w:tabs>
        <w:spacing w:line="234" w:lineRule="auto"/>
        <w:rPr>
          <w:rFonts w:eastAsia="Times New Roman"/>
          <w:sz w:val="24"/>
          <w:szCs w:val="24"/>
        </w:rPr>
      </w:pPr>
      <w:r w:rsidRPr="00BB3F5B">
        <w:rPr>
          <w:rFonts w:eastAsia="Times New Roman"/>
          <w:sz w:val="24"/>
          <w:szCs w:val="24"/>
        </w:rPr>
        <w:t>учетом гражданских и нравственных ценностей, прогнозировать последствия принимаемых решений;</w:t>
      </w:r>
    </w:p>
    <w:p w:rsidR="004B40AD" w:rsidRPr="00BB3F5B" w:rsidRDefault="004B40AD" w:rsidP="004B40AD">
      <w:pPr>
        <w:spacing w:line="237" w:lineRule="auto"/>
        <w:ind w:firstLine="852"/>
        <w:jc w:val="both"/>
        <w:rPr>
          <w:sz w:val="24"/>
          <w:szCs w:val="24"/>
        </w:rPr>
      </w:pPr>
      <w:r w:rsidRPr="00BB3F5B">
        <w:rPr>
          <w:rFonts w:eastAsia="Times New Roman"/>
          <w:sz w:val="24"/>
          <w:szCs w:val="24"/>
        </w:rPr>
        <w:t>-формирование навыков оценивания социальной информации, умений поиска информации в источниках различного типа для реконструкции недостающих звеньев с целью объяснения и оценки разнообразных явлений и процессов общественного развития.</w:t>
      </w:r>
    </w:p>
    <w:p w:rsidR="004B40AD" w:rsidRPr="00BB3F5B" w:rsidRDefault="004B40AD" w:rsidP="004B40AD">
      <w:pPr>
        <w:spacing w:line="15" w:lineRule="exact"/>
        <w:rPr>
          <w:sz w:val="24"/>
          <w:szCs w:val="24"/>
        </w:rPr>
      </w:pPr>
    </w:p>
    <w:p w:rsidR="004B40AD" w:rsidRPr="00BB3F5B" w:rsidRDefault="004B40AD" w:rsidP="004B40AD">
      <w:pPr>
        <w:spacing w:line="239" w:lineRule="auto"/>
        <w:ind w:firstLine="922"/>
        <w:jc w:val="both"/>
        <w:rPr>
          <w:sz w:val="24"/>
          <w:szCs w:val="24"/>
        </w:rPr>
      </w:pPr>
      <w:r w:rsidRPr="00BB3F5B">
        <w:rPr>
          <w:rFonts w:eastAsia="Times New Roman"/>
          <w:sz w:val="24"/>
          <w:szCs w:val="24"/>
        </w:rPr>
        <w:t>Программа учебного предмета «Обществознание» (включая экономику и право) для базового уровня среднего общего образования составлена на основе модульного принципа построения учебного материала, не задает последовательности изучения материала, распределения его по классам, не определяет количество часов на изучение учебного предмета. Программа учебного предмета «Обществознание» определяет инвариантную (обязательную) часть учебного курса, за пределами которого остается возможность авторского выбора вариативной составляющей содержания образования. В результате изучения учебного предмета «Обществознание» на уровне среднего общего образования:</w:t>
      </w:r>
    </w:p>
    <w:p w:rsidR="004B40AD" w:rsidRPr="00BB3F5B" w:rsidRDefault="004B40AD" w:rsidP="004B40AD">
      <w:pPr>
        <w:spacing w:line="5" w:lineRule="exact"/>
        <w:rPr>
          <w:sz w:val="24"/>
          <w:szCs w:val="24"/>
        </w:rPr>
      </w:pPr>
    </w:p>
    <w:p w:rsidR="004B40AD" w:rsidRPr="00BB3F5B" w:rsidRDefault="004B40AD" w:rsidP="004B40AD">
      <w:pPr>
        <w:ind w:left="720"/>
        <w:rPr>
          <w:sz w:val="24"/>
          <w:szCs w:val="24"/>
        </w:rPr>
      </w:pPr>
      <w:r w:rsidRPr="00BB3F5B">
        <w:rPr>
          <w:rFonts w:eastAsia="Times New Roman"/>
          <w:b/>
          <w:bCs/>
          <w:sz w:val="24"/>
          <w:szCs w:val="24"/>
        </w:rPr>
        <w:t>Выпускник на базовом уровне научится:</w:t>
      </w:r>
    </w:p>
    <w:p w:rsidR="004B40AD" w:rsidRPr="00BB3F5B" w:rsidRDefault="004B40AD" w:rsidP="004B40AD">
      <w:pPr>
        <w:ind w:left="720"/>
        <w:rPr>
          <w:sz w:val="24"/>
          <w:szCs w:val="24"/>
        </w:rPr>
      </w:pPr>
      <w:r w:rsidRPr="00BB3F5B">
        <w:rPr>
          <w:rFonts w:eastAsia="Times New Roman"/>
          <w:b/>
          <w:bCs/>
          <w:sz w:val="24"/>
          <w:szCs w:val="24"/>
        </w:rPr>
        <w:t>Человек. Человек в системе общественных отношений</w:t>
      </w:r>
    </w:p>
    <w:p w:rsidR="004B40AD" w:rsidRPr="00BB3F5B" w:rsidRDefault="004B40AD" w:rsidP="004B40AD">
      <w:pPr>
        <w:spacing w:line="236" w:lineRule="auto"/>
        <w:ind w:left="720"/>
        <w:rPr>
          <w:sz w:val="24"/>
          <w:szCs w:val="24"/>
        </w:rPr>
      </w:pPr>
      <w:r w:rsidRPr="00BB3F5B">
        <w:rPr>
          <w:rFonts w:eastAsia="Times New Roman"/>
          <w:sz w:val="24"/>
          <w:szCs w:val="24"/>
        </w:rPr>
        <w:t>– Выделять черты социальной сущности человека;</w:t>
      </w:r>
    </w:p>
    <w:p w:rsidR="004B40AD" w:rsidRPr="00BB3F5B" w:rsidRDefault="004B40AD" w:rsidP="004B40AD">
      <w:pPr>
        <w:ind w:left="720"/>
        <w:rPr>
          <w:sz w:val="24"/>
          <w:szCs w:val="24"/>
        </w:rPr>
      </w:pPr>
      <w:r w:rsidRPr="00BB3F5B">
        <w:rPr>
          <w:rFonts w:eastAsia="Times New Roman"/>
          <w:sz w:val="24"/>
          <w:szCs w:val="24"/>
        </w:rPr>
        <w:t>– определять роль духовных ценностей в обществе;</w:t>
      </w:r>
    </w:p>
    <w:p w:rsidR="004B40AD" w:rsidRPr="00BB3F5B" w:rsidRDefault="004B40AD" w:rsidP="004B40AD">
      <w:pPr>
        <w:spacing w:line="12" w:lineRule="exact"/>
        <w:rPr>
          <w:sz w:val="24"/>
          <w:szCs w:val="24"/>
        </w:rPr>
      </w:pPr>
    </w:p>
    <w:p w:rsidR="004B40AD" w:rsidRPr="00BB3F5B" w:rsidRDefault="004B40AD" w:rsidP="004B40AD">
      <w:pPr>
        <w:spacing w:line="235" w:lineRule="auto"/>
        <w:ind w:firstLine="720"/>
        <w:rPr>
          <w:sz w:val="24"/>
          <w:szCs w:val="24"/>
        </w:rPr>
      </w:pPr>
      <w:r w:rsidRPr="00BB3F5B">
        <w:rPr>
          <w:rFonts w:eastAsia="Times New Roman"/>
          <w:sz w:val="24"/>
          <w:szCs w:val="24"/>
        </w:rPr>
        <w:t>– распознавать формы культуры по их признакам, иллюстрировать их примерами;</w:t>
      </w:r>
    </w:p>
    <w:p w:rsidR="004B40AD" w:rsidRPr="00BB3F5B" w:rsidRDefault="004B40AD" w:rsidP="004B40AD">
      <w:pPr>
        <w:spacing w:line="1" w:lineRule="exact"/>
        <w:rPr>
          <w:sz w:val="24"/>
          <w:szCs w:val="24"/>
        </w:rPr>
      </w:pPr>
    </w:p>
    <w:p w:rsidR="004B40AD" w:rsidRPr="00BB3F5B" w:rsidRDefault="004B40AD" w:rsidP="004B40AD">
      <w:pPr>
        <w:ind w:left="720"/>
        <w:rPr>
          <w:sz w:val="24"/>
          <w:szCs w:val="24"/>
        </w:rPr>
      </w:pPr>
      <w:r w:rsidRPr="00BB3F5B">
        <w:rPr>
          <w:rFonts w:eastAsia="Times New Roman"/>
          <w:sz w:val="24"/>
          <w:szCs w:val="24"/>
        </w:rPr>
        <w:t>– различать виды искусства;</w:t>
      </w:r>
    </w:p>
    <w:p w:rsidR="004B40AD" w:rsidRPr="00BB3F5B" w:rsidRDefault="004B40AD" w:rsidP="004B40AD">
      <w:pPr>
        <w:ind w:left="720"/>
        <w:rPr>
          <w:sz w:val="24"/>
          <w:szCs w:val="24"/>
        </w:rPr>
      </w:pPr>
      <w:r w:rsidRPr="00BB3F5B">
        <w:rPr>
          <w:rFonts w:eastAsia="Times New Roman"/>
          <w:sz w:val="24"/>
          <w:szCs w:val="24"/>
        </w:rPr>
        <w:t>– соотносить поступки и отношения с принятыми нормами морали;</w:t>
      </w:r>
    </w:p>
    <w:p w:rsidR="004B40AD" w:rsidRPr="00BB3F5B" w:rsidRDefault="004B40AD" w:rsidP="004B40AD">
      <w:pPr>
        <w:spacing w:line="12" w:lineRule="exact"/>
        <w:rPr>
          <w:sz w:val="24"/>
          <w:szCs w:val="24"/>
        </w:rPr>
      </w:pPr>
    </w:p>
    <w:p w:rsidR="004B40AD" w:rsidRPr="00BB3F5B" w:rsidRDefault="004B40AD" w:rsidP="004B40AD">
      <w:pPr>
        <w:spacing w:line="234" w:lineRule="auto"/>
        <w:ind w:firstLine="720"/>
        <w:rPr>
          <w:sz w:val="24"/>
          <w:szCs w:val="24"/>
        </w:rPr>
      </w:pPr>
      <w:r w:rsidRPr="00BB3F5B">
        <w:rPr>
          <w:rFonts w:eastAsia="Times New Roman"/>
          <w:sz w:val="24"/>
          <w:szCs w:val="24"/>
        </w:rPr>
        <w:t>– выявлять сущностные характеристики религии и ее роль в культурной жизни;</w:t>
      </w:r>
    </w:p>
    <w:p w:rsidR="004B40AD" w:rsidRPr="00BB3F5B" w:rsidRDefault="004B40AD" w:rsidP="004B40AD">
      <w:pPr>
        <w:spacing w:line="15" w:lineRule="exact"/>
        <w:rPr>
          <w:sz w:val="24"/>
          <w:szCs w:val="24"/>
        </w:rPr>
      </w:pPr>
    </w:p>
    <w:p w:rsidR="004B40AD" w:rsidRPr="00BB3F5B" w:rsidRDefault="004B40AD" w:rsidP="004B40AD">
      <w:pPr>
        <w:spacing w:line="234" w:lineRule="auto"/>
        <w:ind w:firstLine="720"/>
        <w:rPr>
          <w:sz w:val="24"/>
          <w:szCs w:val="24"/>
        </w:rPr>
      </w:pPr>
      <w:r w:rsidRPr="00BB3F5B">
        <w:rPr>
          <w:rFonts w:eastAsia="Times New Roman"/>
          <w:sz w:val="24"/>
          <w:szCs w:val="24"/>
        </w:rPr>
        <w:t>– выявлять роль агентов социализации на основных этапах социализации индивида;</w:t>
      </w:r>
    </w:p>
    <w:p w:rsidR="004B40AD" w:rsidRPr="00BB3F5B" w:rsidRDefault="004B40AD" w:rsidP="004B40AD">
      <w:pPr>
        <w:spacing w:line="4" w:lineRule="exact"/>
        <w:rPr>
          <w:sz w:val="24"/>
          <w:szCs w:val="24"/>
        </w:rPr>
      </w:pPr>
    </w:p>
    <w:p w:rsidR="004B40AD" w:rsidRPr="00BB3F5B" w:rsidRDefault="004B40AD" w:rsidP="004B40AD">
      <w:pPr>
        <w:ind w:left="720"/>
        <w:rPr>
          <w:sz w:val="24"/>
          <w:szCs w:val="24"/>
        </w:rPr>
      </w:pPr>
      <w:r w:rsidRPr="00BB3F5B">
        <w:rPr>
          <w:rFonts w:eastAsia="Times New Roman"/>
          <w:sz w:val="24"/>
          <w:szCs w:val="24"/>
        </w:rPr>
        <w:t>–раскрывать связь между мышлением и деятельностью;</w:t>
      </w:r>
    </w:p>
    <w:p w:rsidR="004B40AD" w:rsidRPr="00BB3F5B" w:rsidRDefault="004B40AD" w:rsidP="004B40AD">
      <w:pPr>
        <w:spacing w:line="13" w:lineRule="exact"/>
        <w:rPr>
          <w:sz w:val="24"/>
          <w:szCs w:val="24"/>
        </w:rPr>
      </w:pPr>
    </w:p>
    <w:p w:rsidR="004B40AD" w:rsidRPr="00BB3F5B" w:rsidRDefault="004B40AD" w:rsidP="004B40AD">
      <w:pPr>
        <w:spacing w:line="234" w:lineRule="auto"/>
        <w:ind w:firstLine="720"/>
        <w:rPr>
          <w:sz w:val="24"/>
          <w:szCs w:val="24"/>
        </w:rPr>
      </w:pPr>
      <w:r w:rsidRPr="00BB3F5B">
        <w:rPr>
          <w:rFonts w:eastAsia="Times New Roman"/>
          <w:sz w:val="24"/>
          <w:szCs w:val="24"/>
        </w:rPr>
        <w:t>–различать виды деятельности, приводить примеры основных видов деятельности;</w:t>
      </w:r>
    </w:p>
    <w:p w:rsidR="004B40AD" w:rsidRPr="00BB3F5B" w:rsidRDefault="004B40AD" w:rsidP="004B40AD">
      <w:pPr>
        <w:spacing w:line="2" w:lineRule="exact"/>
        <w:rPr>
          <w:sz w:val="24"/>
          <w:szCs w:val="24"/>
        </w:rPr>
      </w:pPr>
    </w:p>
    <w:p w:rsidR="004B40AD" w:rsidRPr="00BB3F5B" w:rsidRDefault="004B40AD" w:rsidP="004B40AD">
      <w:pPr>
        <w:ind w:left="720"/>
        <w:rPr>
          <w:sz w:val="24"/>
          <w:szCs w:val="24"/>
        </w:rPr>
      </w:pPr>
      <w:r w:rsidRPr="00BB3F5B">
        <w:rPr>
          <w:rFonts w:eastAsia="Times New Roman"/>
          <w:sz w:val="24"/>
          <w:szCs w:val="24"/>
        </w:rPr>
        <w:t>–выявлять и соотносить цели, средства и результаты деятельности;</w:t>
      </w:r>
    </w:p>
    <w:p w:rsidR="004B40AD" w:rsidRPr="00BB3F5B" w:rsidRDefault="004B40AD" w:rsidP="004B40AD">
      <w:pPr>
        <w:spacing w:line="12" w:lineRule="exact"/>
        <w:rPr>
          <w:sz w:val="24"/>
          <w:szCs w:val="24"/>
        </w:rPr>
      </w:pPr>
    </w:p>
    <w:p w:rsidR="004B40AD" w:rsidRPr="00BB3F5B" w:rsidRDefault="004B40AD" w:rsidP="004B40AD">
      <w:pPr>
        <w:spacing w:line="234" w:lineRule="auto"/>
        <w:ind w:firstLine="720"/>
        <w:rPr>
          <w:sz w:val="24"/>
          <w:szCs w:val="24"/>
        </w:rPr>
      </w:pPr>
      <w:r w:rsidRPr="00BB3F5B">
        <w:rPr>
          <w:rFonts w:eastAsia="Times New Roman"/>
          <w:sz w:val="24"/>
          <w:szCs w:val="24"/>
        </w:rPr>
        <w:t>–анализировать различные ситуации свободного выбора, выявлять его основания и последствия;</w:t>
      </w:r>
    </w:p>
    <w:p w:rsidR="004B40AD" w:rsidRPr="00BB3F5B" w:rsidRDefault="004B40AD" w:rsidP="004B40AD">
      <w:pPr>
        <w:spacing w:line="17" w:lineRule="exact"/>
        <w:rPr>
          <w:sz w:val="24"/>
          <w:szCs w:val="24"/>
        </w:rPr>
      </w:pPr>
    </w:p>
    <w:p w:rsidR="004B40AD" w:rsidRPr="00BB3F5B" w:rsidRDefault="004B40AD" w:rsidP="004B40AD">
      <w:pPr>
        <w:spacing w:line="234" w:lineRule="auto"/>
        <w:ind w:firstLine="720"/>
        <w:rPr>
          <w:sz w:val="24"/>
          <w:szCs w:val="24"/>
        </w:rPr>
      </w:pPr>
      <w:r w:rsidRPr="00BB3F5B">
        <w:rPr>
          <w:rFonts w:eastAsia="Times New Roman"/>
          <w:sz w:val="24"/>
          <w:szCs w:val="24"/>
        </w:rPr>
        <w:t>–различать формы чувственного и рационального познания, поясняя их примерами;</w:t>
      </w:r>
    </w:p>
    <w:p w:rsidR="004B40AD" w:rsidRPr="00BB3F5B" w:rsidRDefault="004B40AD" w:rsidP="004B40AD">
      <w:pPr>
        <w:spacing w:line="2" w:lineRule="exact"/>
        <w:rPr>
          <w:sz w:val="24"/>
          <w:szCs w:val="24"/>
        </w:rPr>
      </w:pPr>
    </w:p>
    <w:p w:rsidR="004B40AD" w:rsidRPr="00BB3F5B" w:rsidRDefault="004B40AD" w:rsidP="004B40AD">
      <w:pPr>
        <w:ind w:left="720"/>
        <w:rPr>
          <w:sz w:val="24"/>
          <w:szCs w:val="24"/>
        </w:rPr>
      </w:pPr>
      <w:r w:rsidRPr="00BB3F5B">
        <w:rPr>
          <w:rFonts w:eastAsia="Times New Roman"/>
          <w:sz w:val="24"/>
          <w:szCs w:val="24"/>
        </w:rPr>
        <w:lastRenderedPageBreak/>
        <w:t>– выявлять особенности научного познания;</w:t>
      </w:r>
    </w:p>
    <w:p w:rsidR="004B40AD" w:rsidRPr="00BB3F5B" w:rsidRDefault="004B40AD" w:rsidP="004B40AD">
      <w:pPr>
        <w:ind w:left="720"/>
        <w:rPr>
          <w:sz w:val="24"/>
          <w:szCs w:val="24"/>
        </w:rPr>
      </w:pPr>
      <w:r w:rsidRPr="00BB3F5B">
        <w:rPr>
          <w:rFonts w:eastAsia="Times New Roman"/>
          <w:sz w:val="24"/>
          <w:szCs w:val="24"/>
        </w:rPr>
        <w:t>– различать абсолютную и относительную истины;</w:t>
      </w:r>
    </w:p>
    <w:p w:rsidR="004B40AD" w:rsidRPr="00BB3F5B" w:rsidRDefault="004B40AD" w:rsidP="004B40AD">
      <w:pPr>
        <w:spacing w:line="12" w:lineRule="exact"/>
        <w:rPr>
          <w:sz w:val="24"/>
          <w:szCs w:val="24"/>
        </w:rPr>
      </w:pPr>
    </w:p>
    <w:p w:rsidR="004B40AD" w:rsidRPr="00BB3F5B" w:rsidRDefault="004B40AD" w:rsidP="004B40AD">
      <w:pPr>
        <w:spacing w:line="234" w:lineRule="auto"/>
        <w:ind w:firstLine="720"/>
        <w:rPr>
          <w:sz w:val="24"/>
          <w:szCs w:val="24"/>
        </w:rPr>
      </w:pPr>
      <w:r w:rsidRPr="00BB3F5B">
        <w:rPr>
          <w:rFonts w:eastAsia="Times New Roman"/>
          <w:sz w:val="24"/>
          <w:szCs w:val="24"/>
        </w:rPr>
        <w:t>– иллюстрировать конкретными примерами роль мировоззрения в жизни человека;</w:t>
      </w:r>
    </w:p>
    <w:p w:rsidR="004B40AD" w:rsidRPr="00BB3F5B" w:rsidRDefault="004B40AD" w:rsidP="004B40AD">
      <w:pPr>
        <w:spacing w:line="15" w:lineRule="exact"/>
        <w:rPr>
          <w:sz w:val="24"/>
          <w:szCs w:val="24"/>
        </w:rPr>
      </w:pPr>
    </w:p>
    <w:p w:rsidR="004B40AD" w:rsidRPr="00BB3F5B" w:rsidRDefault="004B40AD" w:rsidP="004B40AD">
      <w:pPr>
        <w:spacing w:line="237" w:lineRule="auto"/>
        <w:ind w:firstLine="720"/>
        <w:jc w:val="both"/>
        <w:rPr>
          <w:sz w:val="24"/>
          <w:szCs w:val="24"/>
        </w:rPr>
      </w:pPr>
      <w:r w:rsidRPr="00BB3F5B">
        <w:rPr>
          <w:rFonts w:eastAsia="Times New Roman"/>
          <w:sz w:val="24"/>
          <w:szCs w:val="24"/>
        </w:rPr>
        <w:t>– выявлять связь науки и образования, анализировать факты социальной действительности в контексте возрастания роли образования и науки в современном обществе;</w:t>
      </w:r>
    </w:p>
    <w:p w:rsidR="004B40AD" w:rsidRPr="00BB3F5B" w:rsidRDefault="004B40AD" w:rsidP="004B40AD">
      <w:pPr>
        <w:spacing w:line="13" w:lineRule="exact"/>
        <w:rPr>
          <w:sz w:val="24"/>
          <w:szCs w:val="24"/>
        </w:rPr>
      </w:pPr>
    </w:p>
    <w:p w:rsidR="004B40AD" w:rsidRPr="00BB3F5B" w:rsidRDefault="004B40AD" w:rsidP="004B40AD">
      <w:pPr>
        <w:spacing w:line="234" w:lineRule="auto"/>
        <w:ind w:firstLine="720"/>
        <w:rPr>
          <w:sz w:val="24"/>
          <w:szCs w:val="24"/>
        </w:rPr>
      </w:pPr>
      <w:r w:rsidRPr="00BB3F5B">
        <w:rPr>
          <w:rFonts w:eastAsia="Times New Roman"/>
          <w:sz w:val="24"/>
          <w:szCs w:val="24"/>
        </w:rPr>
        <w:t>– выражать и аргументировать собственное отношение к роли образования и самообразования в жизни человека.</w:t>
      </w:r>
    </w:p>
    <w:p w:rsidR="004B40AD" w:rsidRPr="00BB3F5B" w:rsidRDefault="004B40AD" w:rsidP="004B40AD">
      <w:pPr>
        <w:spacing w:line="200" w:lineRule="exact"/>
        <w:rPr>
          <w:sz w:val="24"/>
          <w:szCs w:val="24"/>
        </w:rPr>
      </w:pPr>
    </w:p>
    <w:p w:rsidR="00D93364" w:rsidRDefault="00D93364" w:rsidP="004B40AD">
      <w:pPr>
        <w:ind w:left="720"/>
        <w:rPr>
          <w:rFonts w:eastAsia="Times New Roman"/>
          <w:b/>
          <w:bCs/>
          <w:sz w:val="24"/>
          <w:szCs w:val="24"/>
        </w:rPr>
      </w:pPr>
    </w:p>
    <w:p w:rsidR="00D93364" w:rsidRDefault="00D93364" w:rsidP="004B40AD">
      <w:pPr>
        <w:ind w:left="720"/>
        <w:rPr>
          <w:rFonts w:eastAsia="Times New Roman"/>
          <w:b/>
          <w:bCs/>
          <w:sz w:val="24"/>
          <w:szCs w:val="24"/>
        </w:rPr>
      </w:pPr>
    </w:p>
    <w:p w:rsidR="004B40AD" w:rsidRPr="00BB3F5B" w:rsidRDefault="004B40AD" w:rsidP="004B40AD">
      <w:pPr>
        <w:ind w:left="720"/>
        <w:rPr>
          <w:sz w:val="24"/>
          <w:szCs w:val="24"/>
        </w:rPr>
      </w:pPr>
      <w:r w:rsidRPr="00BB3F5B">
        <w:rPr>
          <w:rFonts w:eastAsia="Times New Roman"/>
          <w:b/>
          <w:bCs/>
          <w:sz w:val="24"/>
          <w:szCs w:val="24"/>
        </w:rPr>
        <w:t>Общество как сложная динамическая система</w:t>
      </w:r>
    </w:p>
    <w:p w:rsidR="004B40AD" w:rsidRPr="00BB3F5B" w:rsidRDefault="004B40AD" w:rsidP="004B40AD">
      <w:pPr>
        <w:spacing w:line="8" w:lineRule="exact"/>
        <w:rPr>
          <w:sz w:val="24"/>
          <w:szCs w:val="24"/>
        </w:rPr>
      </w:pPr>
    </w:p>
    <w:p w:rsidR="004B40AD" w:rsidRPr="00BB3F5B" w:rsidRDefault="004B40AD" w:rsidP="004B40AD">
      <w:pPr>
        <w:spacing w:line="234" w:lineRule="auto"/>
        <w:ind w:firstLine="720"/>
        <w:rPr>
          <w:sz w:val="24"/>
          <w:szCs w:val="24"/>
        </w:rPr>
      </w:pPr>
      <w:r w:rsidRPr="00BB3F5B">
        <w:rPr>
          <w:rFonts w:eastAsia="Times New Roman"/>
          <w:sz w:val="24"/>
          <w:szCs w:val="24"/>
        </w:rPr>
        <w:t>– Характеризовать общество как целостную развивающуюся (динамическую) систему в единстве и взаимодействии его основных сфер и институтов;</w:t>
      </w:r>
    </w:p>
    <w:p w:rsidR="004B40AD" w:rsidRPr="00BB3F5B" w:rsidRDefault="004B40AD" w:rsidP="004B40AD">
      <w:pPr>
        <w:spacing w:line="15" w:lineRule="exact"/>
        <w:rPr>
          <w:sz w:val="24"/>
          <w:szCs w:val="24"/>
        </w:rPr>
      </w:pPr>
    </w:p>
    <w:p w:rsidR="004B40AD" w:rsidRPr="00BB3F5B" w:rsidRDefault="004B40AD" w:rsidP="004B40AD">
      <w:pPr>
        <w:spacing w:line="234" w:lineRule="auto"/>
        <w:ind w:firstLine="720"/>
        <w:rPr>
          <w:sz w:val="24"/>
          <w:szCs w:val="24"/>
        </w:rPr>
      </w:pPr>
      <w:r w:rsidRPr="00BB3F5B">
        <w:rPr>
          <w:rFonts w:eastAsia="Times New Roman"/>
          <w:sz w:val="24"/>
          <w:szCs w:val="24"/>
        </w:rPr>
        <w:t>– выявлять, анализировать, систематизировать и оценивать информацию, иллюстрирующую многообразие и противоречивость социального развития;</w:t>
      </w:r>
    </w:p>
    <w:p w:rsidR="004B40AD" w:rsidRPr="00BB3F5B" w:rsidRDefault="004B40AD" w:rsidP="004B40AD">
      <w:pPr>
        <w:spacing w:line="17" w:lineRule="exact"/>
        <w:rPr>
          <w:sz w:val="24"/>
          <w:szCs w:val="24"/>
        </w:rPr>
      </w:pPr>
    </w:p>
    <w:p w:rsidR="004B40AD" w:rsidRPr="00BB3F5B" w:rsidRDefault="004B40AD" w:rsidP="004B40AD">
      <w:pPr>
        <w:spacing w:line="234" w:lineRule="auto"/>
        <w:ind w:firstLine="720"/>
        <w:rPr>
          <w:sz w:val="24"/>
          <w:szCs w:val="24"/>
        </w:rPr>
      </w:pPr>
      <w:r w:rsidRPr="00BB3F5B">
        <w:rPr>
          <w:rFonts w:eastAsia="Times New Roman"/>
          <w:sz w:val="24"/>
          <w:szCs w:val="24"/>
        </w:rPr>
        <w:t>– приводить примеры прогрессивных и регрессивных общественных изменений, аргументировать свои суждения, выводы;</w:t>
      </w:r>
    </w:p>
    <w:p w:rsidR="004B40AD" w:rsidRPr="00BB3F5B" w:rsidRDefault="004B40AD" w:rsidP="004B40AD">
      <w:pPr>
        <w:spacing w:line="15" w:lineRule="exact"/>
        <w:rPr>
          <w:sz w:val="24"/>
          <w:szCs w:val="24"/>
        </w:rPr>
      </w:pPr>
    </w:p>
    <w:p w:rsidR="004B40AD" w:rsidRPr="00BB3F5B" w:rsidRDefault="004B40AD" w:rsidP="004B40AD">
      <w:pPr>
        <w:spacing w:line="236" w:lineRule="auto"/>
        <w:ind w:firstLine="720"/>
        <w:jc w:val="both"/>
        <w:rPr>
          <w:sz w:val="24"/>
          <w:szCs w:val="24"/>
        </w:rPr>
      </w:pPr>
      <w:r w:rsidRPr="00BB3F5B">
        <w:rPr>
          <w:rFonts w:eastAsia="Times New Roman"/>
          <w:sz w:val="24"/>
          <w:szCs w:val="24"/>
        </w:rPr>
        <w:t>– формулировать собственные суждения о сущности, причинах и последствиях глобализации; иллюстрировать проявления различных глобальных проблем.</w:t>
      </w:r>
    </w:p>
    <w:p w:rsidR="004B40AD" w:rsidRPr="00BB3F5B" w:rsidRDefault="004B40AD" w:rsidP="004B40AD">
      <w:pPr>
        <w:spacing w:line="6" w:lineRule="exact"/>
        <w:rPr>
          <w:sz w:val="24"/>
          <w:szCs w:val="24"/>
        </w:rPr>
      </w:pPr>
    </w:p>
    <w:p w:rsidR="004B40AD" w:rsidRPr="00BB3F5B" w:rsidRDefault="004B40AD" w:rsidP="004B40AD">
      <w:pPr>
        <w:ind w:left="720"/>
        <w:rPr>
          <w:sz w:val="24"/>
          <w:szCs w:val="24"/>
        </w:rPr>
      </w:pPr>
      <w:r w:rsidRPr="00BB3F5B">
        <w:rPr>
          <w:rFonts w:eastAsia="Times New Roman"/>
          <w:b/>
          <w:bCs/>
          <w:sz w:val="24"/>
          <w:szCs w:val="24"/>
        </w:rPr>
        <w:t>Экономика</w:t>
      </w:r>
    </w:p>
    <w:p w:rsidR="004B40AD" w:rsidRPr="00BB3F5B" w:rsidRDefault="004B40AD" w:rsidP="004B40AD">
      <w:pPr>
        <w:spacing w:line="236" w:lineRule="auto"/>
        <w:ind w:left="720"/>
        <w:rPr>
          <w:sz w:val="24"/>
          <w:szCs w:val="24"/>
        </w:rPr>
      </w:pPr>
      <w:r w:rsidRPr="00BB3F5B">
        <w:rPr>
          <w:rFonts w:eastAsia="Times New Roman"/>
          <w:sz w:val="24"/>
          <w:szCs w:val="24"/>
        </w:rPr>
        <w:t>– Раскрывать взаимосвязь экономики с другими сферами жизни общества;</w:t>
      </w:r>
    </w:p>
    <w:p w:rsidR="004B40AD" w:rsidRPr="00BB3F5B" w:rsidRDefault="004B40AD" w:rsidP="004B40AD">
      <w:pPr>
        <w:spacing w:line="15" w:lineRule="exact"/>
        <w:rPr>
          <w:sz w:val="24"/>
          <w:szCs w:val="24"/>
        </w:rPr>
      </w:pPr>
    </w:p>
    <w:p w:rsidR="004B40AD" w:rsidRPr="00BB3F5B" w:rsidRDefault="004B40AD" w:rsidP="004B40AD">
      <w:pPr>
        <w:spacing w:line="234" w:lineRule="auto"/>
        <w:ind w:firstLine="720"/>
        <w:rPr>
          <w:sz w:val="24"/>
          <w:szCs w:val="24"/>
        </w:rPr>
      </w:pPr>
      <w:r w:rsidRPr="00BB3F5B">
        <w:rPr>
          <w:rFonts w:eastAsia="Times New Roman"/>
          <w:sz w:val="24"/>
          <w:szCs w:val="24"/>
        </w:rPr>
        <w:t>– конкретизировать примерами основные факторы производства и факторные доходы;</w:t>
      </w:r>
    </w:p>
    <w:p w:rsidR="004B40AD" w:rsidRPr="00BB3F5B" w:rsidRDefault="004B40AD" w:rsidP="004B40AD">
      <w:pPr>
        <w:spacing w:line="15" w:lineRule="exact"/>
        <w:rPr>
          <w:sz w:val="24"/>
          <w:szCs w:val="24"/>
        </w:rPr>
      </w:pPr>
    </w:p>
    <w:p w:rsidR="004B40AD" w:rsidRPr="00BB3F5B" w:rsidRDefault="004B40AD" w:rsidP="004B40AD">
      <w:pPr>
        <w:spacing w:line="234" w:lineRule="auto"/>
        <w:ind w:firstLine="720"/>
        <w:rPr>
          <w:sz w:val="24"/>
          <w:szCs w:val="24"/>
        </w:rPr>
      </w:pPr>
      <w:r w:rsidRPr="00BB3F5B">
        <w:rPr>
          <w:rFonts w:eastAsia="Times New Roman"/>
          <w:sz w:val="24"/>
          <w:szCs w:val="24"/>
        </w:rPr>
        <w:t>–объяснять механизм свободного ценообразования, приводить примеры действия законов спроса и предложения;</w:t>
      </w:r>
    </w:p>
    <w:p w:rsidR="004B40AD" w:rsidRPr="00BB3F5B" w:rsidRDefault="004B40AD" w:rsidP="004B40AD">
      <w:pPr>
        <w:spacing w:line="15" w:lineRule="exact"/>
        <w:rPr>
          <w:sz w:val="24"/>
          <w:szCs w:val="24"/>
        </w:rPr>
      </w:pPr>
    </w:p>
    <w:p w:rsidR="004B40AD" w:rsidRPr="00BB3F5B" w:rsidRDefault="004B40AD" w:rsidP="004B40AD">
      <w:pPr>
        <w:spacing w:line="234" w:lineRule="auto"/>
        <w:ind w:firstLine="720"/>
        <w:rPr>
          <w:sz w:val="24"/>
          <w:szCs w:val="24"/>
        </w:rPr>
      </w:pPr>
      <w:r w:rsidRPr="00BB3F5B">
        <w:rPr>
          <w:rFonts w:eastAsia="Times New Roman"/>
          <w:sz w:val="24"/>
          <w:szCs w:val="24"/>
        </w:rPr>
        <w:t>–оценивать влияние конкуренции и монополии на экономическую жизнь, поведение основных участников экономики;</w:t>
      </w:r>
    </w:p>
    <w:p w:rsidR="004B40AD" w:rsidRPr="00BB3F5B" w:rsidRDefault="004B40AD" w:rsidP="004B40AD">
      <w:pPr>
        <w:spacing w:line="4" w:lineRule="exact"/>
        <w:rPr>
          <w:sz w:val="24"/>
          <w:szCs w:val="24"/>
        </w:rPr>
      </w:pPr>
    </w:p>
    <w:p w:rsidR="004B40AD" w:rsidRPr="00BB3F5B" w:rsidRDefault="004B40AD" w:rsidP="004B40AD">
      <w:pPr>
        <w:ind w:left="720"/>
        <w:rPr>
          <w:sz w:val="24"/>
          <w:szCs w:val="24"/>
        </w:rPr>
      </w:pPr>
      <w:r w:rsidRPr="00BB3F5B">
        <w:rPr>
          <w:rFonts w:eastAsia="Times New Roman"/>
          <w:sz w:val="24"/>
          <w:szCs w:val="24"/>
        </w:rPr>
        <w:t>– различать формы бизнеса;</w:t>
      </w:r>
    </w:p>
    <w:p w:rsidR="004B40AD" w:rsidRPr="00BB3F5B" w:rsidRDefault="004B40AD" w:rsidP="004B40AD">
      <w:pPr>
        <w:spacing w:line="13" w:lineRule="exact"/>
        <w:rPr>
          <w:sz w:val="24"/>
          <w:szCs w:val="24"/>
        </w:rPr>
      </w:pPr>
    </w:p>
    <w:p w:rsidR="004B40AD" w:rsidRPr="00BB3F5B" w:rsidRDefault="004B40AD" w:rsidP="004B40AD">
      <w:pPr>
        <w:spacing w:line="234" w:lineRule="auto"/>
        <w:ind w:firstLine="720"/>
        <w:rPr>
          <w:sz w:val="24"/>
          <w:szCs w:val="24"/>
        </w:rPr>
      </w:pPr>
      <w:r w:rsidRPr="00BB3F5B">
        <w:rPr>
          <w:rFonts w:eastAsia="Times New Roman"/>
          <w:sz w:val="24"/>
          <w:szCs w:val="24"/>
        </w:rPr>
        <w:t>– извлекать социальную информацию из источников различного типа о тенденциях развития современной рыночной экономики;</w:t>
      </w:r>
    </w:p>
    <w:p w:rsidR="004B40AD" w:rsidRPr="00BB3F5B" w:rsidRDefault="004B40AD" w:rsidP="004B40AD">
      <w:pPr>
        <w:spacing w:line="2" w:lineRule="exact"/>
        <w:rPr>
          <w:sz w:val="24"/>
          <w:szCs w:val="24"/>
        </w:rPr>
      </w:pPr>
    </w:p>
    <w:p w:rsidR="004B40AD" w:rsidRPr="00BB3F5B" w:rsidRDefault="004B40AD" w:rsidP="004B40AD">
      <w:pPr>
        <w:ind w:left="720"/>
        <w:rPr>
          <w:sz w:val="24"/>
          <w:szCs w:val="24"/>
        </w:rPr>
      </w:pPr>
      <w:r w:rsidRPr="00BB3F5B">
        <w:rPr>
          <w:rFonts w:eastAsia="Times New Roman"/>
          <w:sz w:val="24"/>
          <w:szCs w:val="24"/>
        </w:rPr>
        <w:t>– различать экономические и бухгалтерские издержки;</w:t>
      </w:r>
    </w:p>
    <w:p w:rsidR="004B40AD" w:rsidRPr="00BB3F5B" w:rsidRDefault="004B40AD" w:rsidP="004B40AD">
      <w:pPr>
        <w:ind w:left="720"/>
        <w:rPr>
          <w:sz w:val="24"/>
          <w:szCs w:val="24"/>
        </w:rPr>
      </w:pPr>
      <w:r w:rsidRPr="00BB3F5B">
        <w:rPr>
          <w:rFonts w:eastAsia="Times New Roman"/>
          <w:sz w:val="24"/>
          <w:szCs w:val="24"/>
        </w:rPr>
        <w:t>– приводить примеры постоянных и переменных издержек производства;</w:t>
      </w:r>
    </w:p>
    <w:p w:rsidR="004B40AD" w:rsidRPr="00BB3F5B" w:rsidRDefault="004B40AD" w:rsidP="004B40AD">
      <w:pPr>
        <w:spacing w:line="12" w:lineRule="exact"/>
        <w:rPr>
          <w:sz w:val="24"/>
          <w:szCs w:val="24"/>
        </w:rPr>
      </w:pPr>
    </w:p>
    <w:p w:rsidR="004B40AD" w:rsidRPr="00BB3F5B" w:rsidRDefault="004B40AD" w:rsidP="004B40AD">
      <w:pPr>
        <w:spacing w:line="237" w:lineRule="auto"/>
        <w:ind w:firstLine="720"/>
        <w:jc w:val="both"/>
        <w:rPr>
          <w:sz w:val="24"/>
          <w:szCs w:val="24"/>
        </w:rPr>
      </w:pPr>
      <w:r w:rsidRPr="00BB3F5B">
        <w:rPr>
          <w:rFonts w:eastAsia="Times New Roman"/>
          <w:sz w:val="24"/>
          <w:szCs w:val="24"/>
        </w:rPr>
        <w:t>– различать деятельность различных финансовых институтов, выделять задачи, функции и роль Центрального банка Росси</w:t>
      </w:r>
      <w:r w:rsidR="002E28C1" w:rsidRPr="00BB3F5B">
        <w:rPr>
          <w:rFonts w:eastAsia="Times New Roman"/>
          <w:sz w:val="24"/>
          <w:szCs w:val="24"/>
        </w:rPr>
        <w:t>йской Федерации в банковской си</w:t>
      </w:r>
      <w:r w:rsidRPr="00BB3F5B">
        <w:rPr>
          <w:rFonts w:eastAsia="Times New Roman"/>
          <w:sz w:val="24"/>
          <w:szCs w:val="24"/>
        </w:rPr>
        <w:t>стеме РФ;</w:t>
      </w:r>
    </w:p>
    <w:p w:rsidR="004B40AD" w:rsidRPr="00BB3F5B" w:rsidRDefault="004B40AD" w:rsidP="004B40AD">
      <w:pPr>
        <w:spacing w:line="13" w:lineRule="exact"/>
        <w:rPr>
          <w:sz w:val="24"/>
          <w:szCs w:val="24"/>
        </w:rPr>
      </w:pPr>
    </w:p>
    <w:p w:rsidR="004B40AD" w:rsidRPr="00BB3F5B" w:rsidRDefault="004B40AD" w:rsidP="004B40AD">
      <w:pPr>
        <w:spacing w:line="234" w:lineRule="auto"/>
        <w:ind w:firstLine="720"/>
        <w:rPr>
          <w:sz w:val="24"/>
          <w:szCs w:val="24"/>
        </w:rPr>
      </w:pPr>
      <w:r w:rsidRPr="00BB3F5B">
        <w:rPr>
          <w:rFonts w:eastAsia="Times New Roman"/>
          <w:sz w:val="24"/>
          <w:szCs w:val="24"/>
        </w:rPr>
        <w:t>– различать формы, виды проявления инфляции, оценивать последствия инфляции для экономики в целом и для различных социальных групп;</w:t>
      </w:r>
    </w:p>
    <w:p w:rsidR="004B40AD" w:rsidRPr="00BB3F5B" w:rsidRDefault="004B40AD" w:rsidP="004B40AD">
      <w:pPr>
        <w:spacing w:line="15" w:lineRule="exact"/>
        <w:rPr>
          <w:sz w:val="24"/>
          <w:szCs w:val="24"/>
        </w:rPr>
      </w:pPr>
    </w:p>
    <w:p w:rsidR="004B40AD" w:rsidRPr="00BB3F5B" w:rsidRDefault="004B40AD" w:rsidP="004B40AD">
      <w:pPr>
        <w:spacing w:line="234" w:lineRule="auto"/>
        <w:ind w:firstLine="720"/>
        <w:rPr>
          <w:sz w:val="24"/>
          <w:szCs w:val="24"/>
        </w:rPr>
      </w:pPr>
      <w:r w:rsidRPr="00BB3F5B">
        <w:rPr>
          <w:rFonts w:eastAsia="Times New Roman"/>
          <w:sz w:val="24"/>
          <w:szCs w:val="24"/>
        </w:rPr>
        <w:t>– выделять объекты спроса и предложения на рынке труда, описывать механизм их взаимодействия;</w:t>
      </w:r>
    </w:p>
    <w:p w:rsidR="004B40AD" w:rsidRPr="00BB3F5B" w:rsidRDefault="004B40AD" w:rsidP="004B40AD">
      <w:pPr>
        <w:spacing w:line="2" w:lineRule="exact"/>
        <w:rPr>
          <w:sz w:val="24"/>
          <w:szCs w:val="24"/>
        </w:rPr>
      </w:pPr>
    </w:p>
    <w:p w:rsidR="004B40AD" w:rsidRPr="00BB3F5B" w:rsidRDefault="004B40AD" w:rsidP="004B40AD">
      <w:pPr>
        <w:ind w:left="720"/>
        <w:rPr>
          <w:sz w:val="24"/>
          <w:szCs w:val="24"/>
        </w:rPr>
      </w:pPr>
      <w:r w:rsidRPr="00BB3F5B">
        <w:rPr>
          <w:rFonts w:eastAsia="Times New Roman"/>
          <w:sz w:val="24"/>
          <w:szCs w:val="24"/>
        </w:rPr>
        <w:t>– определять причины безработицы, различать ее виды;</w:t>
      </w:r>
    </w:p>
    <w:p w:rsidR="004B40AD" w:rsidRPr="00BB3F5B" w:rsidRDefault="004B40AD" w:rsidP="004B40AD">
      <w:pPr>
        <w:spacing w:line="15" w:lineRule="exact"/>
        <w:rPr>
          <w:sz w:val="24"/>
          <w:szCs w:val="24"/>
        </w:rPr>
      </w:pPr>
    </w:p>
    <w:p w:rsidR="004B40AD" w:rsidRPr="00BB3F5B" w:rsidRDefault="004B40AD" w:rsidP="004B40AD">
      <w:pPr>
        <w:spacing w:line="234" w:lineRule="auto"/>
        <w:ind w:firstLine="720"/>
        <w:rPr>
          <w:sz w:val="24"/>
          <w:szCs w:val="24"/>
        </w:rPr>
      </w:pPr>
      <w:r w:rsidRPr="00BB3F5B">
        <w:rPr>
          <w:rFonts w:eastAsia="Times New Roman"/>
          <w:sz w:val="24"/>
          <w:szCs w:val="24"/>
        </w:rPr>
        <w:t>– высказывать обоснованные суждения о направлениях государственной политики в области занятости;</w:t>
      </w:r>
    </w:p>
    <w:p w:rsidR="004B40AD" w:rsidRPr="00BB3F5B" w:rsidRDefault="004B40AD" w:rsidP="004B40AD">
      <w:pPr>
        <w:spacing w:line="15" w:lineRule="exact"/>
        <w:rPr>
          <w:sz w:val="24"/>
          <w:szCs w:val="24"/>
        </w:rPr>
      </w:pPr>
    </w:p>
    <w:p w:rsidR="004B40AD" w:rsidRPr="00BB3F5B" w:rsidRDefault="004B40AD" w:rsidP="004B40AD">
      <w:pPr>
        <w:spacing w:line="236" w:lineRule="auto"/>
        <w:ind w:firstLine="720"/>
        <w:jc w:val="both"/>
        <w:rPr>
          <w:sz w:val="24"/>
          <w:szCs w:val="24"/>
        </w:rPr>
      </w:pPr>
      <w:r w:rsidRPr="00BB3F5B">
        <w:rPr>
          <w:rFonts w:eastAsia="Times New Roman"/>
          <w:sz w:val="24"/>
          <w:szCs w:val="24"/>
        </w:rPr>
        <w:t>– объяснять поведение собственника, работника, потребителя с точки зрения экономической рациональности, анализировать собственное потребительское поведение;</w:t>
      </w:r>
    </w:p>
    <w:p w:rsidR="004B40AD" w:rsidRPr="00BB3F5B" w:rsidRDefault="004B40AD" w:rsidP="004B40AD">
      <w:pPr>
        <w:spacing w:line="14" w:lineRule="exact"/>
        <w:rPr>
          <w:sz w:val="24"/>
          <w:szCs w:val="24"/>
        </w:rPr>
      </w:pPr>
    </w:p>
    <w:p w:rsidR="004B40AD" w:rsidRPr="00BB3F5B" w:rsidRDefault="004B40AD" w:rsidP="004B40AD">
      <w:pPr>
        <w:spacing w:line="234" w:lineRule="auto"/>
        <w:ind w:firstLine="720"/>
        <w:rPr>
          <w:sz w:val="24"/>
          <w:szCs w:val="24"/>
        </w:rPr>
      </w:pPr>
      <w:r w:rsidRPr="00BB3F5B">
        <w:rPr>
          <w:rFonts w:eastAsia="Times New Roman"/>
          <w:sz w:val="24"/>
          <w:szCs w:val="24"/>
        </w:rPr>
        <w:t>– анализировать практические ситуации, связанные с реализацией гражданами своих экономических интересов;</w:t>
      </w:r>
    </w:p>
    <w:p w:rsidR="004B40AD" w:rsidRPr="00BB3F5B" w:rsidRDefault="004B40AD" w:rsidP="004B40AD">
      <w:pPr>
        <w:spacing w:line="18" w:lineRule="exact"/>
        <w:rPr>
          <w:sz w:val="24"/>
          <w:szCs w:val="24"/>
        </w:rPr>
      </w:pPr>
    </w:p>
    <w:p w:rsidR="004B40AD" w:rsidRPr="00BB3F5B" w:rsidRDefault="004B40AD" w:rsidP="004B40AD">
      <w:pPr>
        <w:spacing w:line="234" w:lineRule="auto"/>
        <w:ind w:firstLine="720"/>
        <w:rPr>
          <w:sz w:val="24"/>
          <w:szCs w:val="24"/>
        </w:rPr>
      </w:pPr>
      <w:r w:rsidRPr="00BB3F5B">
        <w:rPr>
          <w:rFonts w:eastAsia="Times New Roman"/>
          <w:sz w:val="24"/>
          <w:szCs w:val="24"/>
        </w:rPr>
        <w:t>– приводить примеры участия государства в регулировании рыночной экономики;</w:t>
      </w:r>
    </w:p>
    <w:p w:rsidR="004B40AD" w:rsidRPr="00BB3F5B" w:rsidRDefault="004B40AD" w:rsidP="004B40AD">
      <w:pPr>
        <w:spacing w:line="15" w:lineRule="exact"/>
        <w:rPr>
          <w:sz w:val="24"/>
          <w:szCs w:val="24"/>
        </w:rPr>
      </w:pPr>
    </w:p>
    <w:p w:rsidR="004B40AD" w:rsidRPr="00BB3F5B" w:rsidRDefault="004B40AD" w:rsidP="004B40AD">
      <w:pPr>
        <w:spacing w:line="234" w:lineRule="auto"/>
        <w:ind w:firstLine="720"/>
        <w:rPr>
          <w:sz w:val="24"/>
          <w:szCs w:val="24"/>
        </w:rPr>
      </w:pPr>
      <w:r w:rsidRPr="00BB3F5B">
        <w:rPr>
          <w:rFonts w:eastAsia="Times New Roman"/>
          <w:sz w:val="24"/>
          <w:szCs w:val="24"/>
        </w:rPr>
        <w:t>– высказывать обоснованные суждения о различных направлениях экономической политики государства и ее влиянии на экономическую жизнь общества;</w:t>
      </w:r>
    </w:p>
    <w:p w:rsidR="004B40AD" w:rsidRPr="00BB3F5B" w:rsidRDefault="004B40AD" w:rsidP="004B40AD">
      <w:pPr>
        <w:spacing w:line="236" w:lineRule="auto"/>
        <w:ind w:firstLine="720"/>
        <w:jc w:val="both"/>
        <w:rPr>
          <w:sz w:val="24"/>
          <w:szCs w:val="24"/>
        </w:rPr>
      </w:pPr>
      <w:r w:rsidRPr="00BB3F5B">
        <w:rPr>
          <w:rFonts w:eastAsia="Times New Roman"/>
          <w:sz w:val="24"/>
          <w:szCs w:val="24"/>
        </w:rPr>
        <w:t>– различать важнейшие измерители экономической деятельности и показатели их роста: ВНП (валовой национальный продукт), ВВП (валовой внутренний продукт);</w:t>
      </w:r>
    </w:p>
    <w:p w:rsidR="004B40AD" w:rsidRPr="00BB3F5B" w:rsidRDefault="004B40AD" w:rsidP="004B40AD">
      <w:pPr>
        <w:spacing w:line="2" w:lineRule="exact"/>
        <w:rPr>
          <w:sz w:val="24"/>
          <w:szCs w:val="24"/>
        </w:rPr>
      </w:pPr>
    </w:p>
    <w:p w:rsidR="004B40AD" w:rsidRPr="00BB3F5B" w:rsidRDefault="004B40AD" w:rsidP="004B40AD">
      <w:pPr>
        <w:ind w:left="720"/>
        <w:rPr>
          <w:sz w:val="24"/>
          <w:szCs w:val="24"/>
        </w:rPr>
      </w:pPr>
      <w:r w:rsidRPr="00BB3F5B">
        <w:rPr>
          <w:rFonts w:eastAsia="Times New Roman"/>
          <w:sz w:val="24"/>
          <w:szCs w:val="24"/>
        </w:rPr>
        <w:t>–  различать и сравнивать пути достижения экономического роста.</w:t>
      </w:r>
    </w:p>
    <w:p w:rsidR="004B40AD" w:rsidRPr="00BB3F5B" w:rsidRDefault="004B40AD" w:rsidP="004B40AD">
      <w:pPr>
        <w:spacing w:line="4" w:lineRule="exact"/>
        <w:rPr>
          <w:sz w:val="24"/>
          <w:szCs w:val="24"/>
        </w:rPr>
      </w:pPr>
    </w:p>
    <w:p w:rsidR="004B40AD" w:rsidRPr="00BB3F5B" w:rsidRDefault="004B40AD" w:rsidP="004B40AD">
      <w:pPr>
        <w:ind w:left="720"/>
        <w:rPr>
          <w:sz w:val="24"/>
          <w:szCs w:val="24"/>
        </w:rPr>
      </w:pPr>
      <w:r w:rsidRPr="00BB3F5B">
        <w:rPr>
          <w:rFonts w:eastAsia="Times New Roman"/>
          <w:b/>
          <w:bCs/>
          <w:sz w:val="24"/>
          <w:szCs w:val="24"/>
        </w:rPr>
        <w:t>Социальные отношения</w:t>
      </w:r>
    </w:p>
    <w:p w:rsidR="004B40AD" w:rsidRPr="00BB3F5B" w:rsidRDefault="004B40AD" w:rsidP="004B40AD">
      <w:pPr>
        <w:spacing w:line="237" w:lineRule="auto"/>
        <w:ind w:left="720"/>
        <w:rPr>
          <w:sz w:val="24"/>
          <w:szCs w:val="24"/>
        </w:rPr>
      </w:pPr>
      <w:r w:rsidRPr="00BB3F5B">
        <w:rPr>
          <w:rFonts w:eastAsia="Times New Roman"/>
          <w:sz w:val="24"/>
          <w:szCs w:val="24"/>
        </w:rPr>
        <w:t>–  Выделять критерии социальной стратификации;</w:t>
      </w:r>
    </w:p>
    <w:p w:rsidR="004B40AD" w:rsidRPr="00BB3F5B" w:rsidRDefault="004B40AD" w:rsidP="004B40AD">
      <w:pPr>
        <w:spacing w:line="14" w:lineRule="exact"/>
        <w:rPr>
          <w:sz w:val="24"/>
          <w:szCs w:val="24"/>
        </w:rPr>
      </w:pPr>
    </w:p>
    <w:p w:rsidR="004B40AD" w:rsidRPr="00BB3F5B" w:rsidRDefault="004B40AD" w:rsidP="004B40AD">
      <w:pPr>
        <w:spacing w:line="234" w:lineRule="auto"/>
        <w:ind w:firstLine="720"/>
        <w:rPr>
          <w:sz w:val="24"/>
          <w:szCs w:val="24"/>
        </w:rPr>
      </w:pPr>
      <w:r w:rsidRPr="00BB3F5B">
        <w:rPr>
          <w:rFonts w:eastAsia="Times New Roman"/>
          <w:sz w:val="24"/>
          <w:szCs w:val="24"/>
        </w:rPr>
        <w:t>– анализировать социальную информацию из адаптированных источников о структуре общества и направлениях ее изменения;</w:t>
      </w:r>
    </w:p>
    <w:p w:rsidR="004B40AD" w:rsidRPr="00BB3F5B" w:rsidRDefault="004B40AD" w:rsidP="004B40AD">
      <w:pPr>
        <w:spacing w:line="15" w:lineRule="exact"/>
        <w:rPr>
          <w:sz w:val="24"/>
          <w:szCs w:val="24"/>
        </w:rPr>
      </w:pPr>
    </w:p>
    <w:p w:rsidR="004B40AD" w:rsidRPr="00BB3F5B" w:rsidRDefault="004B40AD" w:rsidP="004B40AD">
      <w:pPr>
        <w:spacing w:line="234" w:lineRule="auto"/>
        <w:ind w:firstLine="720"/>
        <w:rPr>
          <w:sz w:val="24"/>
          <w:szCs w:val="24"/>
        </w:rPr>
      </w:pPr>
      <w:r w:rsidRPr="00BB3F5B">
        <w:rPr>
          <w:rFonts w:eastAsia="Times New Roman"/>
          <w:sz w:val="24"/>
          <w:szCs w:val="24"/>
        </w:rPr>
        <w:lastRenderedPageBreak/>
        <w:t>– выделять особенности молодежи как социально-демографической группы, раскрывать на примерах социальные роли юношества;</w:t>
      </w:r>
    </w:p>
    <w:p w:rsidR="004B40AD" w:rsidRPr="00BB3F5B" w:rsidRDefault="004B40AD" w:rsidP="004B40AD">
      <w:pPr>
        <w:spacing w:line="15" w:lineRule="exact"/>
        <w:rPr>
          <w:sz w:val="24"/>
          <w:szCs w:val="24"/>
        </w:rPr>
      </w:pPr>
    </w:p>
    <w:p w:rsidR="004B40AD" w:rsidRPr="00BB3F5B" w:rsidRDefault="004B40AD" w:rsidP="004B40AD">
      <w:pPr>
        <w:spacing w:line="234" w:lineRule="auto"/>
        <w:ind w:firstLine="720"/>
        <w:rPr>
          <w:sz w:val="24"/>
          <w:szCs w:val="24"/>
        </w:rPr>
      </w:pPr>
      <w:r w:rsidRPr="00BB3F5B">
        <w:rPr>
          <w:rFonts w:eastAsia="Times New Roman"/>
          <w:sz w:val="24"/>
          <w:szCs w:val="24"/>
        </w:rPr>
        <w:t>– высказывать обоснованное суждение о факторах, обеспечивающих успешность самореализации молодежи в условиях современного рынка труда;</w:t>
      </w:r>
    </w:p>
    <w:p w:rsidR="004B40AD" w:rsidRPr="00BB3F5B" w:rsidRDefault="004B40AD" w:rsidP="004B40AD">
      <w:pPr>
        <w:spacing w:line="17" w:lineRule="exact"/>
        <w:rPr>
          <w:sz w:val="24"/>
          <w:szCs w:val="24"/>
        </w:rPr>
      </w:pPr>
    </w:p>
    <w:p w:rsidR="004B40AD" w:rsidRPr="00BB3F5B" w:rsidRDefault="004B40AD" w:rsidP="004B40AD">
      <w:pPr>
        <w:spacing w:line="234" w:lineRule="auto"/>
        <w:ind w:firstLine="720"/>
        <w:rPr>
          <w:sz w:val="24"/>
          <w:szCs w:val="24"/>
        </w:rPr>
      </w:pPr>
      <w:r w:rsidRPr="00BB3F5B">
        <w:rPr>
          <w:rFonts w:eastAsia="Times New Roman"/>
          <w:sz w:val="24"/>
          <w:szCs w:val="24"/>
        </w:rPr>
        <w:t>– выявлять причины социальных конфликтов, моделировать ситуации разрешения конфликтов;</w:t>
      </w:r>
    </w:p>
    <w:p w:rsidR="004B40AD" w:rsidRPr="00BB3F5B" w:rsidRDefault="004B40AD" w:rsidP="004B40AD">
      <w:pPr>
        <w:spacing w:line="2" w:lineRule="exact"/>
        <w:rPr>
          <w:sz w:val="24"/>
          <w:szCs w:val="24"/>
        </w:rPr>
      </w:pPr>
    </w:p>
    <w:p w:rsidR="004B40AD" w:rsidRPr="00BB3F5B" w:rsidRDefault="004B40AD" w:rsidP="004B40AD">
      <w:pPr>
        <w:ind w:left="720"/>
        <w:rPr>
          <w:sz w:val="24"/>
          <w:szCs w:val="24"/>
        </w:rPr>
      </w:pPr>
      <w:r w:rsidRPr="00BB3F5B">
        <w:rPr>
          <w:rFonts w:eastAsia="Times New Roman"/>
          <w:sz w:val="24"/>
          <w:szCs w:val="24"/>
        </w:rPr>
        <w:t>–  конкретизировать примерами виды социальных норм;</w:t>
      </w:r>
    </w:p>
    <w:p w:rsidR="004B40AD" w:rsidRPr="00BB3F5B" w:rsidRDefault="004B40AD" w:rsidP="004B40AD">
      <w:pPr>
        <w:spacing w:line="13" w:lineRule="exact"/>
        <w:rPr>
          <w:sz w:val="24"/>
          <w:szCs w:val="24"/>
        </w:rPr>
      </w:pPr>
    </w:p>
    <w:p w:rsidR="004B40AD" w:rsidRPr="00BB3F5B" w:rsidRDefault="004B40AD" w:rsidP="004B40AD">
      <w:pPr>
        <w:spacing w:line="234" w:lineRule="auto"/>
        <w:ind w:firstLine="720"/>
        <w:rPr>
          <w:sz w:val="24"/>
          <w:szCs w:val="24"/>
        </w:rPr>
      </w:pPr>
      <w:r w:rsidRPr="00BB3F5B">
        <w:rPr>
          <w:rFonts w:eastAsia="Times New Roman"/>
          <w:sz w:val="24"/>
          <w:szCs w:val="24"/>
        </w:rPr>
        <w:t>– характеризовать виды социального контроля и их социальную роль, различать санкции социального контроля;</w:t>
      </w:r>
    </w:p>
    <w:p w:rsidR="004B40AD" w:rsidRPr="00BB3F5B" w:rsidRDefault="004B40AD" w:rsidP="004B40AD">
      <w:pPr>
        <w:spacing w:line="15" w:lineRule="exact"/>
        <w:rPr>
          <w:sz w:val="24"/>
          <w:szCs w:val="24"/>
        </w:rPr>
      </w:pPr>
    </w:p>
    <w:p w:rsidR="004B40AD" w:rsidRPr="00BB3F5B" w:rsidRDefault="004B40AD" w:rsidP="004B40AD">
      <w:pPr>
        <w:spacing w:line="235" w:lineRule="auto"/>
        <w:ind w:firstLine="720"/>
        <w:rPr>
          <w:sz w:val="24"/>
          <w:szCs w:val="24"/>
        </w:rPr>
      </w:pPr>
      <w:r w:rsidRPr="00BB3F5B">
        <w:rPr>
          <w:rFonts w:eastAsia="Times New Roman"/>
          <w:sz w:val="24"/>
          <w:szCs w:val="24"/>
        </w:rPr>
        <w:t>– различать позитивные и негативные девиации, раскрывать на примерах последствия отклоняющегося поведения для человека и общества;</w:t>
      </w:r>
    </w:p>
    <w:p w:rsidR="004B40AD" w:rsidRPr="00BB3F5B" w:rsidRDefault="004B40AD" w:rsidP="004B40AD">
      <w:pPr>
        <w:spacing w:line="15" w:lineRule="exact"/>
        <w:rPr>
          <w:sz w:val="24"/>
          <w:szCs w:val="24"/>
        </w:rPr>
      </w:pPr>
    </w:p>
    <w:p w:rsidR="004B40AD" w:rsidRPr="00BB3F5B" w:rsidRDefault="004B40AD" w:rsidP="004B40AD">
      <w:pPr>
        <w:spacing w:line="234" w:lineRule="auto"/>
        <w:ind w:firstLine="720"/>
        <w:rPr>
          <w:sz w:val="24"/>
          <w:szCs w:val="24"/>
        </w:rPr>
      </w:pPr>
      <w:r w:rsidRPr="00BB3F5B">
        <w:rPr>
          <w:rFonts w:eastAsia="Times New Roman"/>
          <w:sz w:val="24"/>
          <w:szCs w:val="24"/>
        </w:rPr>
        <w:t>– определять и оценивать возможную модель собственного поведения в конкретной ситуации с точки зрения социальных норм;</w:t>
      </w:r>
    </w:p>
    <w:p w:rsidR="004B40AD" w:rsidRPr="00BB3F5B" w:rsidRDefault="004B40AD" w:rsidP="004B40AD">
      <w:pPr>
        <w:spacing w:line="2" w:lineRule="exact"/>
        <w:rPr>
          <w:sz w:val="24"/>
          <w:szCs w:val="24"/>
        </w:rPr>
      </w:pPr>
    </w:p>
    <w:p w:rsidR="004B40AD" w:rsidRPr="00BB3F5B" w:rsidRDefault="004B40AD" w:rsidP="004B40AD">
      <w:pPr>
        <w:ind w:left="720"/>
        <w:rPr>
          <w:sz w:val="24"/>
          <w:szCs w:val="24"/>
        </w:rPr>
      </w:pPr>
      <w:r w:rsidRPr="00BB3F5B">
        <w:rPr>
          <w:rFonts w:eastAsia="Times New Roman"/>
          <w:sz w:val="24"/>
          <w:szCs w:val="24"/>
        </w:rPr>
        <w:t>–различать виды социальной мобильности, конкретизировать примерами;</w:t>
      </w:r>
    </w:p>
    <w:p w:rsidR="004B40AD" w:rsidRPr="00BB3F5B" w:rsidRDefault="004B40AD" w:rsidP="004B40AD">
      <w:pPr>
        <w:spacing w:line="12" w:lineRule="exact"/>
        <w:rPr>
          <w:sz w:val="24"/>
          <w:szCs w:val="24"/>
        </w:rPr>
      </w:pPr>
    </w:p>
    <w:p w:rsidR="004B40AD" w:rsidRPr="00BB3F5B" w:rsidRDefault="004B40AD" w:rsidP="004B40AD">
      <w:pPr>
        <w:spacing w:line="234" w:lineRule="auto"/>
        <w:ind w:firstLine="720"/>
        <w:rPr>
          <w:sz w:val="24"/>
          <w:szCs w:val="24"/>
        </w:rPr>
      </w:pPr>
      <w:r w:rsidRPr="00BB3F5B">
        <w:rPr>
          <w:rFonts w:eastAsia="Times New Roman"/>
          <w:sz w:val="24"/>
          <w:szCs w:val="24"/>
        </w:rPr>
        <w:t>– выделять причины и последствия этносоциальных конфликтов, приводить примеры способов их разрешения;</w:t>
      </w:r>
    </w:p>
    <w:p w:rsidR="004B40AD" w:rsidRPr="00BB3F5B" w:rsidRDefault="004B40AD" w:rsidP="004B40AD">
      <w:pPr>
        <w:spacing w:line="15" w:lineRule="exact"/>
        <w:rPr>
          <w:sz w:val="24"/>
          <w:szCs w:val="24"/>
        </w:rPr>
      </w:pPr>
    </w:p>
    <w:p w:rsidR="004B40AD" w:rsidRPr="00BB3F5B" w:rsidRDefault="004B40AD" w:rsidP="004B40AD">
      <w:pPr>
        <w:spacing w:line="235" w:lineRule="auto"/>
        <w:ind w:firstLine="720"/>
        <w:rPr>
          <w:sz w:val="24"/>
          <w:szCs w:val="24"/>
        </w:rPr>
      </w:pPr>
      <w:r w:rsidRPr="00BB3F5B">
        <w:rPr>
          <w:rFonts w:eastAsia="Times New Roman"/>
          <w:sz w:val="24"/>
          <w:szCs w:val="24"/>
        </w:rPr>
        <w:t>– характеризовать основные принципы национальной политики России на современном этапе;</w:t>
      </w:r>
    </w:p>
    <w:p w:rsidR="004B40AD" w:rsidRPr="00BB3F5B" w:rsidRDefault="004B40AD" w:rsidP="004B40AD">
      <w:pPr>
        <w:spacing w:line="15" w:lineRule="exact"/>
        <w:rPr>
          <w:sz w:val="24"/>
          <w:szCs w:val="24"/>
        </w:rPr>
      </w:pPr>
    </w:p>
    <w:p w:rsidR="004B40AD" w:rsidRPr="00BB3F5B" w:rsidRDefault="004B40AD" w:rsidP="004B40AD">
      <w:pPr>
        <w:spacing w:line="234" w:lineRule="auto"/>
        <w:ind w:firstLine="720"/>
        <w:rPr>
          <w:sz w:val="24"/>
          <w:szCs w:val="24"/>
        </w:rPr>
      </w:pPr>
      <w:r w:rsidRPr="00BB3F5B">
        <w:rPr>
          <w:rFonts w:eastAsia="Times New Roman"/>
          <w:sz w:val="24"/>
          <w:szCs w:val="24"/>
        </w:rPr>
        <w:t>– характеризовать социальные институты семьи и брака; раскрывать факторы, влияющие на формирование института современной семьи;</w:t>
      </w:r>
    </w:p>
    <w:p w:rsidR="004B40AD" w:rsidRPr="00BB3F5B" w:rsidRDefault="004B40AD" w:rsidP="004B40AD">
      <w:pPr>
        <w:spacing w:line="15" w:lineRule="exact"/>
        <w:rPr>
          <w:sz w:val="24"/>
          <w:szCs w:val="24"/>
        </w:rPr>
      </w:pPr>
    </w:p>
    <w:p w:rsidR="004B40AD" w:rsidRPr="00BB3F5B" w:rsidRDefault="004B40AD" w:rsidP="004B40AD">
      <w:pPr>
        <w:spacing w:line="234" w:lineRule="auto"/>
        <w:ind w:firstLine="720"/>
        <w:rPr>
          <w:sz w:val="24"/>
          <w:szCs w:val="24"/>
        </w:rPr>
      </w:pPr>
      <w:r w:rsidRPr="00BB3F5B">
        <w:rPr>
          <w:rFonts w:eastAsia="Times New Roman"/>
          <w:sz w:val="24"/>
          <w:szCs w:val="24"/>
        </w:rPr>
        <w:t>– характеризовать семью как социальный институт, раскрывать роль семьи в современном обществе;</w:t>
      </w:r>
    </w:p>
    <w:p w:rsidR="004B40AD" w:rsidRPr="00BB3F5B" w:rsidRDefault="004B40AD" w:rsidP="004B40AD">
      <w:pPr>
        <w:spacing w:line="15" w:lineRule="exact"/>
        <w:rPr>
          <w:sz w:val="24"/>
          <w:szCs w:val="24"/>
        </w:rPr>
      </w:pPr>
    </w:p>
    <w:p w:rsidR="004B40AD" w:rsidRPr="00BB3F5B" w:rsidRDefault="004B40AD" w:rsidP="004B40AD">
      <w:pPr>
        <w:spacing w:line="235" w:lineRule="auto"/>
        <w:ind w:firstLine="720"/>
        <w:rPr>
          <w:sz w:val="24"/>
          <w:szCs w:val="24"/>
        </w:rPr>
      </w:pPr>
      <w:r w:rsidRPr="00BB3F5B">
        <w:rPr>
          <w:rFonts w:eastAsia="Times New Roman"/>
          <w:sz w:val="24"/>
          <w:szCs w:val="24"/>
        </w:rPr>
        <w:t>– высказывать обоснованные суждения о факторах, влияющих на демографическую ситуацию в стране;</w:t>
      </w:r>
    </w:p>
    <w:p w:rsidR="004B40AD" w:rsidRPr="00BB3F5B" w:rsidRDefault="004B40AD" w:rsidP="004B40AD">
      <w:pPr>
        <w:spacing w:line="15" w:lineRule="exact"/>
        <w:rPr>
          <w:sz w:val="24"/>
          <w:szCs w:val="24"/>
        </w:rPr>
      </w:pPr>
    </w:p>
    <w:p w:rsidR="004B40AD" w:rsidRPr="00BB3F5B" w:rsidRDefault="004B40AD" w:rsidP="004B40AD">
      <w:pPr>
        <w:spacing w:line="236" w:lineRule="auto"/>
        <w:ind w:firstLine="720"/>
        <w:jc w:val="both"/>
        <w:rPr>
          <w:sz w:val="24"/>
          <w:szCs w:val="24"/>
        </w:rPr>
      </w:pPr>
      <w:r w:rsidRPr="00BB3F5B">
        <w:rPr>
          <w:rFonts w:eastAsia="Times New Roman"/>
          <w:sz w:val="24"/>
          <w:szCs w:val="24"/>
        </w:rPr>
        <w:t>– формулировать выводы о роли религиозных организаций в жизни современного общества, объяснять сущность свободы совести, сущность и значение веротерпимости;</w:t>
      </w:r>
    </w:p>
    <w:p w:rsidR="004B40AD" w:rsidRPr="00BB3F5B" w:rsidRDefault="004B40AD" w:rsidP="004B40AD">
      <w:pPr>
        <w:spacing w:line="14" w:lineRule="exact"/>
        <w:rPr>
          <w:sz w:val="24"/>
          <w:szCs w:val="24"/>
        </w:rPr>
      </w:pPr>
    </w:p>
    <w:p w:rsidR="004B40AD" w:rsidRPr="00BB3F5B" w:rsidRDefault="004B40AD" w:rsidP="004B40AD">
      <w:pPr>
        <w:spacing w:line="236" w:lineRule="auto"/>
        <w:ind w:firstLine="720"/>
        <w:jc w:val="both"/>
        <w:rPr>
          <w:sz w:val="24"/>
          <w:szCs w:val="24"/>
        </w:rPr>
      </w:pPr>
      <w:r w:rsidRPr="00BB3F5B">
        <w:rPr>
          <w:rFonts w:eastAsia="Times New Roman"/>
          <w:sz w:val="24"/>
          <w:szCs w:val="24"/>
        </w:rPr>
        <w:t>– осуществлять комплексный поиск, систематизацию социальной информации по актуальным проблемам социальной сферы, сравнивать, анализировать, делать выводы, рационально решать познавательные и проблемные задачи;</w:t>
      </w:r>
    </w:p>
    <w:p w:rsidR="004B40AD" w:rsidRPr="00BB3F5B" w:rsidRDefault="004B40AD" w:rsidP="004B40AD">
      <w:pPr>
        <w:spacing w:line="17" w:lineRule="exact"/>
        <w:rPr>
          <w:sz w:val="24"/>
          <w:szCs w:val="24"/>
        </w:rPr>
      </w:pPr>
    </w:p>
    <w:p w:rsidR="004B40AD" w:rsidRPr="00BB3F5B" w:rsidRDefault="004B40AD" w:rsidP="004B40AD">
      <w:pPr>
        <w:spacing w:line="234" w:lineRule="auto"/>
        <w:ind w:firstLine="720"/>
        <w:rPr>
          <w:sz w:val="24"/>
          <w:szCs w:val="24"/>
        </w:rPr>
      </w:pPr>
      <w:r w:rsidRPr="00BB3F5B">
        <w:rPr>
          <w:rFonts w:eastAsia="Times New Roman"/>
          <w:sz w:val="24"/>
          <w:szCs w:val="24"/>
        </w:rPr>
        <w:t>– оценивать собственные отношения и взаимодействие с другими людьми с позиций толерантности.</w:t>
      </w:r>
    </w:p>
    <w:p w:rsidR="004B40AD" w:rsidRPr="00BB3F5B" w:rsidRDefault="004B40AD" w:rsidP="004B40AD">
      <w:pPr>
        <w:spacing w:line="6" w:lineRule="exact"/>
        <w:rPr>
          <w:sz w:val="24"/>
          <w:szCs w:val="24"/>
        </w:rPr>
      </w:pPr>
    </w:p>
    <w:p w:rsidR="004B40AD" w:rsidRPr="00BB3F5B" w:rsidRDefault="004B40AD" w:rsidP="004B40AD">
      <w:pPr>
        <w:ind w:left="720"/>
        <w:rPr>
          <w:sz w:val="24"/>
          <w:szCs w:val="24"/>
        </w:rPr>
      </w:pPr>
      <w:r w:rsidRPr="00BB3F5B">
        <w:rPr>
          <w:rFonts w:eastAsia="Times New Roman"/>
          <w:b/>
          <w:bCs/>
          <w:sz w:val="24"/>
          <w:szCs w:val="24"/>
        </w:rPr>
        <w:t>Политика</w:t>
      </w:r>
    </w:p>
    <w:p w:rsidR="004B40AD" w:rsidRPr="00BB3F5B" w:rsidRDefault="004B40AD" w:rsidP="004B40AD">
      <w:pPr>
        <w:spacing w:line="8" w:lineRule="exact"/>
        <w:rPr>
          <w:sz w:val="24"/>
          <w:szCs w:val="24"/>
        </w:rPr>
      </w:pPr>
    </w:p>
    <w:p w:rsidR="004B40AD" w:rsidRPr="00BB3F5B" w:rsidRDefault="004B40AD" w:rsidP="004B40AD">
      <w:pPr>
        <w:spacing w:line="234" w:lineRule="auto"/>
        <w:ind w:firstLine="720"/>
        <w:rPr>
          <w:sz w:val="24"/>
          <w:szCs w:val="24"/>
        </w:rPr>
      </w:pPr>
      <w:r w:rsidRPr="00BB3F5B">
        <w:rPr>
          <w:rFonts w:eastAsia="Times New Roman"/>
          <w:sz w:val="24"/>
          <w:szCs w:val="24"/>
        </w:rPr>
        <w:t>– Выделять субъектов политической деятельности и объекты политического воздействия;</w:t>
      </w:r>
    </w:p>
    <w:p w:rsidR="004B40AD" w:rsidRPr="00BB3F5B" w:rsidRDefault="004B40AD" w:rsidP="004B40AD">
      <w:pPr>
        <w:spacing w:line="2" w:lineRule="exact"/>
        <w:rPr>
          <w:sz w:val="24"/>
          <w:szCs w:val="24"/>
        </w:rPr>
      </w:pPr>
    </w:p>
    <w:p w:rsidR="004B40AD" w:rsidRPr="00BB3F5B" w:rsidRDefault="004B40AD" w:rsidP="004B40AD">
      <w:pPr>
        <w:ind w:left="720"/>
        <w:rPr>
          <w:sz w:val="24"/>
          <w:szCs w:val="24"/>
        </w:rPr>
      </w:pPr>
      <w:r w:rsidRPr="00BB3F5B">
        <w:rPr>
          <w:rFonts w:eastAsia="Times New Roman"/>
          <w:sz w:val="24"/>
          <w:szCs w:val="24"/>
        </w:rPr>
        <w:t>– различать политическую власть и другие виды власти;</w:t>
      </w:r>
    </w:p>
    <w:p w:rsidR="004B40AD" w:rsidRPr="00BB3F5B" w:rsidRDefault="004B40AD" w:rsidP="004B40AD">
      <w:pPr>
        <w:spacing w:line="234" w:lineRule="auto"/>
        <w:ind w:firstLine="720"/>
        <w:rPr>
          <w:sz w:val="24"/>
          <w:szCs w:val="24"/>
        </w:rPr>
      </w:pPr>
      <w:r w:rsidRPr="00BB3F5B">
        <w:rPr>
          <w:rFonts w:eastAsia="Times New Roman"/>
          <w:sz w:val="24"/>
          <w:szCs w:val="24"/>
        </w:rPr>
        <w:t>– устанавливать связи между социальными интересами, целями и методами политической деятельности;</w:t>
      </w:r>
    </w:p>
    <w:p w:rsidR="004B40AD" w:rsidRPr="00BB3F5B" w:rsidRDefault="004B40AD" w:rsidP="004B40AD">
      <w:pPr>
        <w:spacing w:line="2" w:lineRule="exact"/>
        <w:rPr>
          <w:sz w:val="24"/>
          <w:szCs w:val="24"/>
        </w:rPr>
      </w:pPr>
    </w:p>
    <w:p w:rsidR="004B40AD" w:rsidRPr="00BB3F5B" w:rsidRDefault="004B40AD" w:rsidP="004B40AD">
      <w:pPr>
        <w:ind w:left="720"/>
        <w:rPr>
          <w:sz w:val="24"/>
          <w:szCs w:val="24"/>
        </w:rPr>
      </w:pPr>
      <w:r w:rsidRPr="00BB3F5B">
        <w:rPr>
          <w:rFonts w:eastAsia="Times New Roman"/>
          <w:sz w:val="24"/>
          <w:szCs w:val="24"/>
        </w:rPr>
        <w:t>– высказывать аргументированные суждения о соотношении средств и целей</w:t>
      </w:r>
    </w:p>
    <w:p w:rsidR="004B40AD" w:rsidRPr="00BB3F5B" w:rsidRDefault="004B40AD" w:rsidP="00DF40D7">
      <w:pPr>
        <w:numPr>
          <w:ilvl w:val="0"/>
          <w:numId w:val="51"/>
        </w:numPr>
        <w:tabs>
          <w:tab w:val="left" w:pos="200"/>
        </w:tabs>
        <w:ind w:left="200" w:hanging="200"/>
        <w:rPr>
          <w:rFonts w:eastAsia="Times New Roman"/>
          <w:sz w:val="24"/>
          <w:szCs w:val="24"/>
        </w:rPr>
      </w:pPr>
      <w:r w:rsidRPr="00BB3F5B">
        <w:rPr>
          <w:rFonts w:eastAsia="Times New Roman"/>
          <w:sz w:val="24"/>
          <w:szCs w:val="24"/>
        </w:rPr>
        <w:t>политике;</w:t>
      </w:r>
    </w:p>
    <w:p w:rsidR="004B40AD" w:rsidRPr="00BB3F5B" w:rsidRDefault="004B40AD" w:rsidP="004B40AD">
      <w:pPr>
        <w:ind w:left="720"/>
        <w:rPr>
          <w:rFonts w:eastAsia="Times New Roman"/>
          <w:sz w:val="24"/>
          <w:szCs w:val="24"/>
        </w:rPr>
      </w:pPr>
      <w:r w:rsidRPr="00BB3F5B">
        <w:rPr>
          <w:rFonts w:eastAsia="Times New Roman"/>
          <w:sz w:val="24"/>
          <w:szCs w:val="24"/>
        </w:rPr>
        <w:t>– раскрывать роль и функции политической системы;</w:t>
      </w:r>
    </w:p>
    <w:p w:rsidR="004B40AD" w:rsidRPr="00BB3F5B" w:rsidRDefault="004B40AD" w:rsidP="004B40AD">
      <w:pPr>
        <w:spacing w:line="15" w:lineRule="exact"/>
        <w:rPr>
          <w:rFonts w:eastAsia="Times New Roman"/>
          <w:sz w:val="24"/>
          <w:szCs w:val="24"/>
        </w:rPr>
      </w:pPr>
    </w:p>
    <w:p w:rsidR="004B40AD" w:rsidRPr="00BB3F5B" w:rsidRDefault="004B40AD" w:rsidP="004B40AD">
      <w:pPr>
        <w:spacing w:line="234" w:lineRule="auto"/>
        <w:ind w:firstLine="720"/>
        <w:rPr>
          <w:rFonts w:eastAsia="Times New Roman"/>
          <w:sz w:val="24"/>
          <w:szCs w:val="24"/>
        </w:rPr>
      </w:pPr>
      <w:r w:rsidRPr="00BB3F5B">
        <w:rPr>
          <w:rFonts w:eastAsia="Times New Roman"/>
          <w:sz w:val="24"/>
          <w:szCs w:val="24"/>
        </w:rPr>
        <w:t>– характеризовать государство как центральный институт политической системы;</w:t>
      </w:r>
    </w:p>
    <w:p w:rsidR="004B40AD" w:rsidRPr="00BB3F5B" w:rsidRDefault="004B40AD" w:rsidP="004B40AD">
      <w:pPr>
        <w:spacing w:line="15" w:lineRule="exact"/>
        <w:rPr>
          <w:rFonts w:eastAsia="Times New Roman"/>
          <w:sz w:val="24"/>
          <w:szCs w:val="24"/>
        </w:rPr>
      </w:pPr>
    </w:p>
    <w:p w:rsidR="004B40AD" w:rsidRPr="00BB3F5B" w:rsidRDefault="004B40AD" w:rsidP="004B40AD">
      <w:pPr>
        <w:spacing w:line="234" w:lineRule="auto"/>
        <w:ind w:firstLine="720"/>
        <w:rPr>
          <w:rFonts w:eastAsia="Times New Roman"/>
          <w:sz w:val="24"/>
          <w:szCs w:val="24"/>
        </w:rPr>
      </w:pPr>
      <w:r w:rsidRPr="00BB3F5B">
        <w:rPr>
          <w:rFonts w:eastAsia="Times New Roman"/>
          <w:sz w:val="24"/>
          <w:szCs w:val="24"/>
        </w:rPr>
        <w:t>– различать типы политических режимов, давать оценку роли политических режимов различных типов в общественном развитии;</w:t>
      </w:r>
    </w:p>
    <w:p w:rsidR="004B40AD" w:rsidRPr="00BB3F5B" w:rsidRDefault="004B40AD" w:rsidP="004B40AD">
      <w:pPr>
        <w:spacing w:line="15" w:lineRule="exact"/>
        <w:rPr>
          <w:rFonts w:eastAsia="Times New Roman"/>
          <w:sz w:val="24"/>
          <w:szCs w:val="24"/>
        </w:rPr>
      </w:pPr>
    </w:p>
    <w:p w:rsidR="004B40AD" w:rsidRPr="00BB3F5B" w:rsidRDefault="004B40AD" w:rsidP="004B40AD">
      <w:pPr>
        <w:spacing w:line="234" w:lineRule="auto"/>
        <w:ind w:firstLine="720"/>
        <w:rPr>
          <w:rFonts w:eastAsia="Times New Roman"/>
          <w:sz w:val="24"/>
          <w:szCs w:val="24"/>
        </w:rPr>
      </w:pPr>
      <w:r w:rsidRPr="00BB3F5B">
        <w:rPr>
          <w:rFonts w:eastAsia="Times New Roman"/>
          <w:sz w:val="24"/>
          <w:szCs w:val="24"/>
        </w:rPr>
        <w:t>– обобщать и систематизировать информацию о сущности (ценностях, принципах, признаках, роли в общественном развитии) демократии;</w:t>
      </w:r>
    </w:p>
    <w:p w:rsidR="004B40AD" w:rsidRPr="00BB3F5B" w:rsidRDefault="004B40AD" w:rsidP="004B40AD">
      <w:pPr>
        <w:spacing w:line="2" w:lineRule="exact"/>
        <w:rPr>
          <w:rFonts w:eastAsia="Times New Roman"/>
          <w:sz w:val="24"/>
          <w:szCs w:val="24"/>
        </w:rPr>
      </w:pPr>
    </w:p>
    <w:p w:rsidR="004B40AD" w:rsidRPr="00BB3F5B" w:rsidRDefault="004B40AD" w:rsidP="004B40AD">
      <w:pPr>
        <w:ind w:left="720"/>
        <w:rPr>
          <w:rFonts w:eastAsia="Times New Roman"/>
          <w:sz w:val="24"/>
          <w:szCs w:val="24"/>
        </w:rPr>
      </w:pPr>
      <w:r w:rsidRPr="00BB3F5B">
        <w:rPr>
          <w:rFonts w:eastAsia="Times New Roman"/>
          <w:sz w:val="24"/>
          <w:szCs w:val="24"/>
        </w:rPr>
        <w:t>– характеризовать демократическую избирательную систему;</w:t>
      </w:r>
    </w:p>
    <w:p w:rsidR="004B40AD" w:rsidRPr="00BB3F5B" w:rsidRDefault="004B40AD" w:rsidP="004B40AD">
      <w:pPr>
        <w:spacing w:line="15" w:lineRule="exact"/>
        <w:rPr>
          <w:rFonts w:eastAsia="Times New Roman"/>
          <w:sz w:val="24"/>
          <w:szCs w:val="24"/>
        </w:rPr>
      </w:pPr>
    </w:p>
    <w:p w:rsidR="004B40AD" w:rsidRPr="00BB3F5B" w:rsidRDefault="004B40AD" w:rsidP="004B40AD">
      <w:pPr>
        <w:spacing w:line="234" w:lineRule="auto"/>
        <w:ind w:firstLine="720"/>
        <w:rPr>
          <w:rFonts w:eastAsia="Times New Roman"/>
          <w:sz w:val="24"/>
          <w:szCs w:val="24"/>
        </w:rPr>
      </w:pPr>
      <w:r w:rsidRPr="00BB3F5B">
        <w:rPr>
          <w:rFonts w:eastAsia="Times New Roman"/>
          <w:sz w:val="24"/>
          <w:szCs w:val="24"/>
        </w:rPr>
        <w:t>– различать мажоритарную, пропорциональную, смешанную избирательные системы;</w:t>
      </w:r>
    </w:p>
    <w:p w:rsidR="004B40AD" w:rsidRPr="00BB3F5B" w:rsidRDefault="004B40AD" w:rsidP="004B40AD">
      <w:pPr>
        <w:spacing w:line="15" w:lineRule="exact"/>
        <w:rPr>
          <w:rFonts w:eastAsia="Times New Roman"/>
          <w:sz w:val="24"/>
          <w:szCs w:val="24"/>
        </w:rPr>
      </w:pPr>
    </w:p>
    <w:p w:rsidR="004B40AD" w:rsidRPr="00BB3F5B" w:rsidRDefault="004B40AD" w:rsidP="004B40AD">
      <w:pPr>
        <w:spacing w:line="234" w:lineRule="auto"/>
        <w:ind w:firstLine="720"/>
        <w:rPr>
          <w:rFonts w:eastAsia="Times New Roman"/>
          <w:sz w:val="24"/>
          <w:szCs w:val="24"/>
        </w:rPr>
      </w:pPr>
      <w:r w:rsidRPr="00BB3F5B">
        <w:rPr>
          <w:rFonts w:eastAsia="Times New Roman"/>
          <w:sz w:val="24"/>
          <w:szCs w:val="24"/>
        </w:rPr>
        <w:t>– устанавливать взаимосвязь правового государства и гражданского общества, раскрывать ценностный смысл правового государства;</w:t>
      </w:r>
    </w:p>
    <w:p w:rsidR="004B40AD" w:rsidRPr="00BB3F5B" w:rsidRDefault="004B40AD" w:rsidP="004B40AD">
      <w:pPr>
        <w:spacing w:line="15" w:lineRule="exact"/>
        <w:rPr>
          <w:rFonts w:eastAsia="Times New Roman"/>
          <w:sz w:val="24"/>
          <w:szCs w:val="24"/>
        </w:rPr>
      </w:pPr>
    </w:p>
    <w:p w:rsidR="004B40AD" w:rsidRPr="00BB3F5B" w:rsidRDefault="004B40AD" w:rsidP="004B40AD">
      <w:pPr>
        <w:spacing w:line="234" w:lineRule="auto"/>
        <w:ind w:firstLine="720"/>
        <w:rPr>
          <w:rFonts w:eastAsia="Times New Roman"/>
          <w:sz w:val="24"/>
          <w:szCs w:val="24"/>
        </w:rPr>
      </w:pPr>
      <w:r w:rsidRPr="00BB3F5B">
        <w:rPr>
          <w:rFonts w:eastAsia="Times New Roman"/>
          <w:sz w:val="24"/>
          <w:szCs w:val="24"/>
        </w:rPr>
        <w:t>– определять роль политической элиты и политического лидера в современном обществе;</w:t>
      </w:r>
    </w:p>
    <w:p w:rsidR="004B40AD" w:rsidRPr="00BB3F5B" w:rsidRDefault="004B40AD" w:rsidP="004B40AD">
      <w:pPr>
        <w:spacing w:line="4" w:lineRule="exact"/>
        <w:rPr>
          <w:rFonts w:eastAsia="Times New Roman"/>
          <w:sz w:val="24"/>
          <w:szCs w:val="24"/>
        </w:rPr>
      </w:pPr>
    </w:p>
    <w:p w:rsidR="004B40AD" w:rsidRPr="00BB3F5B" w:rsidRDefault="004B40AD" w:rsidP="004B40AD">
      <w:pPr>
        <w:ind w:left="720"/>
        <w:rPr>
          <w:rFonts w:eastAsia="Times New Roman"/>
          <w:sz w:val="24"/>
          <w:szCs w:val="24"/>
        </w:rPr>
      </w:pPr>
      <w:r w:rsidRPr="00BB3F5B">
        <w:rPr>
          <w:rFonts w:eastAsia="Times New Roman"/>
          <w:sz w:val="24"/>
          <w:szCs w:val="24"/>
        </w:rPr>
        <w:t>– конкретизировать примерами роль политической идеологии;</w:t>
      </w:r>
    </w:p>
    <w:p w:rsidR="004B40AD" w:rsidRPr="00BB3F5B" w:rsidRDefault="004B40AD" w:rsidP="004B40AD">
      <w:pPr>
        <w:ind w:left="720"/>
        <w:rPr>
          <w:rFonts w:eastAsia="Times New Roman"/>
          <w:sz w:val="24"/>
          <w:szCs w:val="24"/>
        </w:rPr>
      </w:pPr>
      <w:r w:rsidRPr="00BB3F5B">
        <w:rPr>
          <w:rFonts w:eastAsia="Times New Roman"/>
          <w:sz w:val="24"/>
          <w:szCs w:val="24"/>
        </w:rPr>
        <w:t>– раскрывать на примерах функционирование различных партийных систем;</w:t>
      </w:r>
    </w:p>
    <w:p w:rsidR="004B40AD" w:rsidRPr="00BB3F5B" w:rsidRDefault="004B40AD" w:rsidP="004B40AD">
      <w:pPr>
        <w:spacing w:line="12" w:lineRule="exact"/>
        <w:rPr>
          <w:rFonts w:eastAsia="Times New Roman"/>
          <w:sz w:val="24"/>
          <w:szCs w:val="24"/>
        </w:rPr>
      </w:pPr>
    </w:p>
    <w:p w:rsidR="004B40AD" w:rsidRPr="00BB3F5B" w:rsidRDefault="004B40AD" w:rsidP="004B40AD">
      <w:pPr>
        <w:spacing w:line="234" w:lineRule="auto"/>
        <w:ind w:firstLine="720"/>
        <w:rPr>
          <w:rFonts w:eastAsia="Times New Roman"/>
          <w:sz w:val="24"/>
          <w:szCs w:val="24"/>
        </w:rPr>
      </w:pPr>
      <w:r w:rsidRPr="00BB3F5B">
        <w:rPr>
          <w:rFonts w:eastAsia="Times New Roman"/>
          <w:sz w:val="24"/>
          <w:szCs w:val="24"/>
        </w:rPr>
        <w:t>– формулировать суждение о значении многопартийности и идеологического плюрализма в современном обществе;</w:t>
      </w:r>
    </w:p>
    <w:p w:rsidR="004B40AD" w:rsidRPr="00BB3F5B" w:rsidRDefault="004B40AD" w:rsidP="004B40AD">
      <w:pPr>
        <w:spacing w:line="2" w:lineRule="exact"/>
        <w:rPr>
          <w:rFonts w:eastAsia="Times New Roman"/>
          <w:sz w:val="24"/>
          <w:szCs w:val="24"/>
        </w:rPr>
      </w:pPr>
    </w:p>
    <w:p w:rsidR="004B40AD" w:rsidRPr="00BB3F5B" w:rsidRDefault="004B40AD" w:rsidP="004B40AD">
      <w:pPr>
        <w:ind w:left="720"/>
        <w:rPr>
          <w:rFonts w:eastAsia="Times New Roman"/>
          <w:sz w:val="24"/>
          <w:szCs w:val="24"/>
        </w:rPr>
      </w:pPr>
      <w:r w:rsidRPr="00BB3F5B">
        <w:rPr>
          <w:rFonts w:eastAsia="Times New Roman"/>
          <w:sz w:val="24"/>
          <w:szCs w:val="24"/>
        </w:rPr>
        <w:t>– оценивать роль СМИ в современной политической жизни;</w:t>
      </w:r>
    </w:p>
    <w:p w:rsidR="004B40AD" w:rsidRPr="00BB3F5B" w:rsidRDefault="004B40AD" w:rsidP="004B40AD">
      <w:pPr>
        <w:ind w:left="720"/>
        <w:rPr>
          <w:rFonts w:eastAsia="Times New Roman"/>
          <w:sz w:val="24"/>
          <w:szCs w:val="24"/>
        </w:rPr>
      </w:pPr>
      <w:r w:rsidRPr="00BB3F5B">
        <w:rPr>
          <w:rFonts w:eastAsia="Times New Roman"/>
          <w:sz w:val="24"/>
          <w:szCs w:val="24"/>
        </w:rPr>
        <w:t>– иллюстрировать примерами основные этапы политического процесса;</w:t>
      </w:r>
    </w:p>
    <w:p w:rsidR="004B40AD" w:rsidRPr="00BB3F5B" w:rsidRDefault="004B40AD" w:rsidP="004B40AD">
      <w:pPr>
        <w:spacing w:line="12" w:lineRule="exact"/>
        <w:rPr>
          <w:rFonts w:eastAsia="Times New Roman"/>
          <w:sz w:val="24"/>
          <w:szCs w:val="24"/>
        </w:rPr>
      </w:pPr>
    </w:p>
    <w:p w:rsidR="004B40AD" w:rsidRPr="00BB3F5B" w:rsidRDefault="004B40AD" w:rsidP="004B40AD">
      <w:pPr>
        <w:spacing w:line="237" w:lineRule="auto"/>
        <w:ind w:firstLine="720"/>
        <w:jc w:val="both"/>
        <w:rPr>
          <w:rFonts w:eastAsia="Times New Roman"/>
          <w:sz w:val="24"/>
          <w:szCs w:val="24"/>
        </w:rPr>
      </w:pPr>
      <w:r w:rsidRPr="00BB3F5B">
        <w:rPr>
          <w:rFonts w:eastAsia="Times New Roman"/>
          <w:sz w:val="24"/>
          <w:szCs w:val="24"/>
        </w:rPr>
        <w:lastRenderedPageBreak/>
        <w:t>– различать и приводить примеры непосредственного и опосредованного политического участия, высказывать обоснованное суждение о значении участия граждан в политике.</w:t>
      </w:r>
    </w:p>
    <w:p w:rsidR="004B40AD" w:rsidRPr="00BB3F5B" w:rsidRDefault="004B40AD" w:rsidP="004B40AD">
      <w:pPr>
        <w:spacing w:line="4" w:lineRule="exact"/>
        <w:rPr>
          <w:rFonts w:eastAsia="Times New Roman"/>
          <w:sz w:val="24"/>
          <w:szCs w:val="24"/>
        </w:rPr>
      </w:pPr>
    </w:p>
    <w:p w:rsidR="004B40AD" w:rsidRPr="00BB3F5B" w:rsidRDefault="004B40AD" w:rsidP="004B40AD">
      <w:pPr>
        <w:ind w:left="720"/>
        <w:rPr>
          <w:rFonts w:eastAsia="Times New Roman"/>
          <w:sz w:val="24"/>
          <w:szCs w:val="24"/>
        </w:rPr>
      </w:pPr>
      <w:r w:rsidRPr="00BB3F5B">
        <w:rPr>
          <w:rFonts w:eastAsia="Times New Roman"/>
          <w:b/>
          <w:bCs/>
          <w:sz w:val="24"/>
          <w:szCs w:val="24"/>
        </w:rPr>
        <w:t>Правовое регулирование общественных отношений</w:t>
      </w:r>
    </w:p>
    <w:p w:rsidR="004B40AD" w:rsidRPr="00BB3F5B" w:rsidRDefault="004B40AD" w:rsidP="004B40AD">
      <w:pPr>
        <w:spacing w:line="236" w:lineRule="auto"/>
        <w:ind w:left="720"/>
        <w:rPr>
          <w:rFonts w:eastAsia="Times New Roman"/>
          <w:sz w:val="24"/>
          <w:szCs w:val="24"/>
        </w:rPr>
      </w:pPr>
      <w:r w:rsidRPr="00BB3F5B">
        <w:rPr>
          <w:rFonts w:eastAsia="Times New Roman"/>
          <w:sz w:val="24"/>
          <w:szCs w:val="24"/>
        </w:rPr>
        <w:t>–  Сравнивать правовые нормы с другими социальными нормами;</w:t>
      </w:r>
    </w:p>
    <w:p w:rsidR="004B40AD" w:rsidRPr="00BB3F5B" w:rsidRDefault="004B40AD" w:rsidP="004B40AD">
      <w:pPr>
        <w:ind w:left="720"/>
        <w:rPr>
          <w:rFonts w:eastAsia="Times New Roman"/>
          <w:sz w:val="24"/>
          <w:szCs w:val="24"/>
        </w:rPr>
      </w:pPr>
      <w:r w:rsidRPr="00BB3F5B">
        <w:rPr>
          <w:rFonts w:eastAsia="Times New Roman"/>
          <w:sz w:val="24"/>
          <w:szCs w:val="24"/>
        </w:rPr>
        <w:t>–  выделять основные элементы системы права;</w:t>
      </w:r>
    </w:p>
    <w:p w:rsidR="004B40AD" w:rsidRPr="00BB3F5B" w:rsidRDefault="004B40AD" w:rsidP="004B40AD">
      <w:pPr>
        <w:ind w:left="720"/>
        <w:rPr>
          <w:rFonts w:eastAsia="Times New Roman"/>
          <w:sz w:val="24"/>
          <w:szCs w:val="24"/>
        </w:rPr>
      </w:pPr>
      <w:r w:rsidRPr="00BB3F5B">
        <w:rPr>
          <w:rFonts w:eastAsia="Times New Roman"/>
          <w:sz w:val="24"/>
          <w:szCs w:val="24"/>
        </w:rPr>
        <w:t>–  выстраивать иерархию нормативных актов;</w:t>
      </w:r>
    </w:p>
    <w:p w:rsidR="004B40AD" w:rsidRPr="00BB3F5B" w:rsidRDefault="004B40AD" w:rsidP="004B40AD">
      <w:pPr>
        <w:spacing w:line="15" w:lineRule="exact"/>
        <w:rPr>
          <w:rFonts w:eastAsia="Times New Roman"/>
          <w:sz w:val="24"/>
          <w:szCs w:val="24"/>
        </w:rPr>
      </w:pPr>
    </w:p>
    <w:p w:rsidR="004B40AD" w:rsidRPr="00BB3F5B" w:rsidRDefault="004B40AD" w:rsidP="004B40AD">
      <w:pPr>
        <w:spacing w:line="234" w:lineRule="auto"/>
        <w:ind w:firstLine="720"/>
        <w:rPr>
          <w:rFonts w:eastAsia="Times New Roman"/>
          <w:sz w:val="24"/>
          <w:szCs w:val="24"/>
        </w:rPr>
      </w:pPr>
      <w:r w:rsidRPr="00BB3F5B">
        <w:rPr>
          <w:rFonts w:eastAsia="Times New Roman"/>
          <w:sz w:val="24"/>
          <w:szCs w:val="24"/>
        </w:rPr>
        <w:t>– выделять основные стадии законотворческого процесса в Российской Федерации;</w:t>
      </w:r>
    </w:p>
    <w:p w:rsidR="004B40AD" w:rsidRPr="00BB3F5B" w:rsidRDefault="004B40AD" w:rsidP="004B40AD">
      <w:pPr>
        <w:spacing w:line="15" w:lineRule="exact"/>
        <w:rPr>
          <w:rFonts w:eastAsia="Times New Roman"/>
          <w:sz w:val="24"/>
          <w:szCs w:val="24"/>
        </w:rPr>
      </w:pPr>
    </w:p>
    <w:p w:rsidR="004B40AD" w:rsidRPr="00BB3F5B" w:rsidRDefault="004B40AD" w:rsidP="004B40AD">
      <w:pPr>
        <w:spacing w:line="236" w:lineRule="auto"/>
        <w:ind w:firstLine="720"/>
        <w:jc w:val="both"/>
        <w:rPr>
          <w:rFonts w:eastAsia="Times New Roman"/>
          <w:sz w:val="24"/>
          <w:szCs w:val="24"/>
        </w:rPr>
      </w:pPr>
      <w:r w:rsidRPr="00BB3F5B">
        <w:rPr>
          <w:rFonts w:eastAsia="Times New Roman"/>
          <w:sz w:val="24"/>
          <w:szCs w:val="24"/>
        </w:rPr>
        <w:t>– различать понятия «права человека» и «права гражданина», ориентироваться в ситуациях, связанных с проблемами гражданства, правами и обязанностями гражданина РФ, с реализацией гражданами своих прав и свобод;</w:t>
      </w:r>
    </w:p>
    <w:p w:rsidR="004B40AD" w:rsidRPr="00BB3F5B" w:rsidRDefault="004B40AD" w:rsidP="004B40AD">
      <w:pPr>
        <w:spacing w:line="14" w:lineRule="exact"/>
        <w:rPr>
          <w:rFonts w:eastAsia="Times New Roman"/>
          <w:sz w:val="24"/>
          <w:szCs w:val="24"/>
        </w:rPr>
      </w:pPr>
    </w:p>
    <w:p w:rsidR="004B40AD" w:rsidRPr="00BB3F5B" w:rsidRDefault="004B40AD" w:rsidP="004B40AD">
      <w:pPr>
        <w:spacing w:line="237" w:lineRule="auto"/>
        <w:ind w:firstLine="720"/>
        <w:jc w:val="both"/>
        <w:rPr>
          <w:rFonts w:eastAsia="Times New Roman"/>
          <w:sz w:val="24"/>
          <w:szCs w:val="24"/>
        </w:rPr>
      </w:pPr>
      <w:r w:rsidRPr="00BB3F5B">
        <w:rPr>
          <w:rFonts w:eastAsia="Times New Roman"/>
          <w:sz w:val="24"/>
          <w:szCs w:val="24"/>
        </w:rPr>
        <w:t>– обосновывать взаимосвязь между правами и обязанностями человека и гражданина, выражать собственное отношение к лицам, уклоняющимся от выполнения конституционных обязанностей;</w:t>
      </w:r>
    </w:p>
    <w:p w:rsidR="004B40AD" w:rsidRPr="00BB3F5B" w:rsidRDefault="004B40AD" w:rsidP="004B40AD">
      <w:pPr>
        <w:spacing w:line="13" w:lineRule="exact"/>
        <w:rPr>
          <w:rFonts w:eastAsia="Times New Roman"/>
          <w:sz w:val="24"/>
          <w:szCs w:val="24"/>
        </w:rPr>
      </w:pPr>
    </w:p>
    <w:p w:rsidR="004B40AD" w:rsidRPr="00BB3F5B" w:rsidRDefault="004B40AD" w:rsidP="004B40AD">
      <w:pPr>
        <w:spacing w:line="234" w:lineRule="auto"/>
        <w:ind w:firstLine="720"/>
        <w:rPr>
          <w:rFonts w:eastAsia="Times New Roman"/>
          <w:sz w:val="24"/>
          <w:szCs w:val="24"/>
        </w:rPr>
      </w:pPr>
      <w:r w:rsidRPr="00BB3F5B">
        <w:rPr>
          <w:rFonts w:eastAsia="Times New Roman"/>
          <w:sz w:val="24"/>
          <w:szCs w:val="24"/>
        </w:rPr>
        <w:t>– аргументировать важность соблюдения норм экологического права и характеризовать способы защиты экологических прав;</w:t>
      </w:r>
    </w:p>
    <w:p w:rsidR="004B40AD" w:rsidRPr="00BB3F5B" w:rsidRDefault="004B40AD" w:rsidP="004B40AD">
      <w:pPr>
        <w:spacing w:line="2" w:lineRule="exact"/>
        <w:rPr>
          <w:rFonts w:eastAsia="Times New Roman"/>
          <w:sz w:val="24"/>
          <w:szCs w:val="24"/>
        </w:rPr>
      </w:pPr>
    </w:p>
    <w:p w:rsidR="004B40AD" w:rsidRPr="00BB3F5B" w:rsidRDefault="004B40AD" w:rsidP="004B40AD">
      <w:pPr>
        <w:ind w:left="720"/>
        <w:rPr>
          <w:rFonts w:eastAsia="Times New Roman"/>
          <w:sz w:val="24"/>
          <w:szCs w:val="24"/>
        </w:rPr>
      </w:pPr>
      <w:r w:rsidRPr="00BB3F5B">
        <w:rPr>
          <w:rFonts w:eastAsia="Times New Roman"/>
          <w:sz w:val="24"/>
          <w:szCs w:val="24"/>
        </w:rPr>
        <w:t>–  раскрывать содержание гражданских правоотношений;</w:t>
      </w:r>
    </w:p>
    <w:p w:rsidR="004B40AD" w:rsidRPr="00BB3F5B" w:rsidRDefault="004B40AD" w:rsidP="004B40AD">
      <w:pPr>
        <w:spacing w:line="12" w:lineRule="exact"/>
        <w:rPr>
          <w:rFonts w:eastAsia="Times New Roman"/>
          <w:sz w:val="24"/>
          <w:szCs w:val="24"/>
        </w:rPr>
      </w:pPr>
    </w:p>
    <w:p w:rsidR="004B40AD" w:rsidRPr="00BB3F5B" w:rsidRDefault="004B40AD" w:rsidP="004B40AD">
      <w:pPr>
        <w:spacing w:line="234" w:lineRule="auto"/>
        <w:ind w:firstLine="720"/>
        <w:rPr>
          <w:rFonts w:eastAsia="Times New Roman"/>
          <w:sz w:val="24"/>
          <w:szCs w:val="24"/>
        </w:rPr>
      </w:pPr>
      <w:r w:rsidRPr="00BB3F5B">
        <w:rPr>
          <w:rFonts w:eastAsia="Times New Roman"/>
          <w:sz w:val="24"/>
          <w:szCs w:val="24"/>
        </w:rPr>
        <w:t>– применять полученные знания о нормах гражданского права в практических ситуациях, прогнозируя последствия принимаемых решений;</w:t>
      </w:r>
    </w:p>
    <w:p w:rsidR="004B40AD" w:rsidRPr="00BB3F5B" w:rsidRDefault="004B40AD" w:rsidP="004B40AD">
      <w:pPr>
        <w:spacing w:line="200" w:lineRule="exact"/>
        <w:rPr>
          <w:sz w:val="24"/>
          <w:szCs w:val="24"/>
        </w:rPr>
      </w:pPr>
    </w:p>
    <w:p w:rsidR="004B40AD" w:rsidRPr="00BB3F5B" w:rsidRDefault="002E28C1" w:rsidP="004B40AD">
      <w:pPr>
        <w:ind w:left="720"/>
        <w:rPr>
          <w:sz w:val="24"/>
          <w:szCs w:val="24"/>
        </w:rPr>
      </w:pPr>
      <w:r w:rsidRPr="00BB3F5B">
        <w:rPr>
          <w:rFonts w:eastAsia="Times New Roman"/>
          <w:sz w:val="24"/>
          <w:szCs w:val="24"/>
        </w:rPr>
        <w:t>-</w:t>
      </w:r>
      <w:r w:rsidR="004B40AD" w:rsidRPr="00BB3F5B">
        <w:rPr>
          <w:rFonts w:eastAsia="Times New Roman"/>
          <w:sz w:val="24"/>
          <w:szCs w:val="24"/>
        </w:rPr>
        <w:t xml:space="preserve">  различать организационно-правовые формы предприятий;</w:t>
      </w:r>
    </w:p>
    <w:p w:rsidR="004B40AD" w:rsidRPr="00BB3F5B" w:rsidRDefault="004B40AD" w:rsidP="004B40AD">
      <w:pPr>
        <w:ind w:left="720"/>
        <w:rPr>
          <w:sz w:val="24"/>
          <w:szCs w:val="24"/>
        </w:rPr>
      </w:pPr>
      <w:r w:rsidRPr="00BB3F5B">
        <w:rPr>
          <w:rFonts w:eastAsia="Times New Roman"/>
          <w:sz w:val="24"/>
          <w:szCs w:val="24"/>
        </w:rPr>
        <w:t>–  характеризовать порядок рассмотрения гражданских споров;</w:t>
      </w:r>
    </w:p>
    <w:p w:rsidR="004B40AD" w:rsidRPr="00BB3F5B" w:rsidRDefault="004B40AD" w:rsidP="004B40AD">
      <w:pPr>
        <w:spacing w:line="13" w:lineRule="exact"/>
        <w:rPr>
          <w:sz w:val="24"/>
          <w:szCs w:val="24"/>
        </w:rPr>
      </w:pPr>
    </w:p>
    <w:p w:rsidR="004B40AD" w:rsidRPr="00BB3F5B" w:rsidRDefault="004B40AD" w:rsidP="004B40AD">
      <w:pPr>
        <w:spacing w:line="236" w:lineRule="auto"/>
        <w:ind w:firstLine="720"/>
        <w:jc w:val="both"/>
        <w:rPr>
          <w:sz w:val="24"/>
          <w:szCs w:val="24"/>
        </w:rPr>
      </w:pPr>
      <w:r w:rsidRPr="00BB3F5B">
        <w:rPr>
          <w:rFonts w:eastAsia="Times New Roman"/>
          <w:sz w:val="24"/>
          <w:szCs w:val="24"/>
        </w:rPr>
        <w:t>– давать обоснованные оценки правомерного и неправомерного поведения субъектов семейного права, применять знания основ семейного права в повседневной жизни;</w:t>
      </w:r>
    </w:p>
    <w:p w:rsidR="004B40AD" w:rsidRPr="00BB3F5B" w:rsidRDefault="004B40AD" w:rsidP="004B40AD">
      <w:pPr>
        <w:spacing w:line="17" w:lineRule="exact"/>
        <w:rPr>
          <w:sz w:val="24"/>
          <w:szCs w:val="24"/>
        </w:rPr>
      </w:pPr>
    </w:p>
    <w:p w:rsidR="004B40AD" w:rsidRPr="00BB3F5B" w:rsidRDefault="004B40AD" w:rsidP="004B40AD">
      <w:pPr>
        <w:spacing w:line="236" w:lineRule="auto"/>
        <w:ind w:firstLine="720"/>
        <w:jc w:val="both"/>
        <w:rPr>
          <w:sz w:val="24"/>
          <w:szCs w:val="24"/>
        </w:rPr>
      </w:pPr>
      <w:r w:rsidRPr="00BB3F5B">
        <w:rPr>
          <w:rFonts w:eastAsia="Times New Roman"/>
          <w:sz w:val="24"/>
          <w:szCs w:val="24"/>
        </w:rPr>
        <w:t>–находить и использовать в повседневной жизни информацию о правилах приема в образовательные организации профессионального и высшего образования;</w:t>
      </w:r>
    </w:p>
    <w:p w:rsidR="004B40AD" w:rsidRPr="00BB3F5B" w:rsidRDefault="004B40AD" w:rsidP="004B40AD">
      <w:pPr>
        <w:spacing w:line="14" w:lineRule="exact"/>
        <w:rPr>
          <w:sz w:val="24"/>
          <w:szCs w:val="24"/>
        </w:rPr>
      </w:pPr>
    </w:p>
    <w:p w:rsidR="004B40AD" w:rsidRPr="00BB3F5B" w:rsidRDefault="004B40AD" w:rsidP="004B40AD">
      <w:pPr>
        <w:spacing w:line="234" w:lineRule="auto"/>
        <w:ind w:firstLine="720"/>
        <w:rPr>
          <w:sz w:val="24"/>
          <w:szCs w:val="24"/>
        </w:rPr>
      </w:pPr>
      <w:r w:rsidRPr="00BB3F5B">
        <w:rPr>
          <w:rFonts w:eastAsia="Times New Roman"/>
          <w:sz w:val="24"/>
          <w:szCs w:val="24"/>
        </w:rPr>
        <w:t>–характеризовать условия заключения, изменения и расторжения трудового договора;</w:t>
      </w:r>
    </w:p>
    <w:p w:rsidR="004B40AD" w:rsidRPr="00BB3F5B" w:rsidRDefault="004B40AD" w:rsidP="004B40AD">
      <w:pPr>
        <w:spacing w:line="15" w:lineRule="exact"/>
        <w:rPr>
          <w:sz w:val="24"/>
          <w:szCs w:val="24"/>
        </w:rPr>
      </w:pPr>
    </w:p>
    <w:p w:rsidR="004B40AD" w:rsidRPr="00BB3F5B" w:rsidRDefault="004B40AD" w:rsidP="004B40AD">
      <w:pPr>
        <w:spacing w:line="234" w:lineRule="auto"/>
        <w:ind w:firstLine="720"/>
        <w:rPr>
          <w:sz w:val="24"/>
          <w:szCs w:val="24"/>
        </w:rPr>
      </w:pPr>
      <w:r w:rsidRPr="00BB3F5B">
        <w:rPr>
          <w:rFonts w:eastAsia="Times New Roman"/>
          <w:sz w:val="24"/>
          <w:szCs w:val="24"/>
        </w:rPr>
        <w:t>– иллюстрировать примерами виды социальной защиты и социального обеспечения;</w:t>
      </w:r>
    </w:p>
    <w:p w:rsidR="004B40AD" w:rsidRPr="00BB3F5B" w:rsidRDefault="004B40AD" w:rsidP="004B40AD">
      <w:pPr>
        <w:spacing w:line="17" w:lineRule="exact"/>
        <w:rPr>
          <w:sz w:val="24"/>
          <w:szCs w:val="24"/>
        </w:rPr>
      </w:pPr>
    </w:p>
    <w:p w:rsidR="004B40AD" w:rsidRPr="00BB3F5B" w:rsidRDefault="004B40AD" w:rsidP="004B40AD">
      <w:pPr>
        <w:spacing w:line="234" w:lineRule="auto"/>
        <w:ind w:firstLine="720"/>
        <w:rPr>
          <w:sz w:val="24"/>
          <w:szCs w:val="24"/>
        </w:rPr>
      </w:pPr>
      <w:r w:rsidRPr="00BB3F5B">
        <w:rPr>
          <w:rFonts w:eastAsia="Times New Roman"/>
          <w:sz w:val="24"/>
          <w:szCs w:val="24"/>
        </w:rPr>
        <w:t>– извлекать и анализировать информацию по заданной теме в адаптированных источниках различного типа (Конституция РФ, ГПК РФ, АПК РФ, УПК РФ);</w:t>
      </w:r>
    </w:p>
    <w:p w:rsidR="004B40AD" w:rsidRPr="00BB3F5B" w:rsidRDefault="004B40AD" w:rsidP="004B40AD">
      <w:pPr>
        <w:spacing w:line="15" w:lineRule="exact"/>
        <w:rPr>
          <w:sz w:val="24"/>
          <w:szCs w:val="24"/>
        </w:rPr>
      </w:pPr>
    </w:p>
    <w:p w:rsidR="004B40AD" w:rsidRPr="00BB3F5B" w:rsidRDefault="004B40AD" w:rsidP="004B40AD">
      <w:pPr>
        <w:spacing w:line="234" w:lineRule="auto"/>
        <w:ind w:firstLine="720"/>
        <w:rPr>
          <w:sz w:val="24"/>
          <w:szCs w:val="24"/>
        </w:rPr>
      </w:pPr>
      <w:r w:rsidRPr="00BB3F5B">
        <w:rPr>
          <w:rFonts w:eastAsia="Times New Roman"/>
          <w:sz w:val="24"/>
          <w:szCs w:val="24"/>
        </w:rPr>
        <w:t>– объяснять основные идеи международных документов, направленных на защиту прав человека.</w:t>
      </w:r>
    </w:p>
    <w:p w:rsidR="004B40AD" w:rsidRPr="00BB3F5B" w:rsidRDefault="004B40AD" w:rsidP="004B40AD">
      <w:pPr>
        <w:spacing w:line="6" w:lineRule="exact"/>
        <w:rPr>
          <w:sz w:val="24"/>
          <w:szCs w:val="24"/>
        </w:rPr>
      </w:pPr>
    </w:p>
    <w:p w:rsidR="004B40AD" w:rsidRPr="00BB3F5B" w:rsidRDefault="004B40AD" w:rsidP="004B40AD">
      <w:pPr>
        <w:ind w:left="720"/>
        <w:rPr>
          <w:sz w:val="24"/>
          <w:szCs w:val="24"/>
        </w:rPr>
      </w:pPr>
      <w:r w:rsidRPr="00BB3F5B">
        <w:rPr>
          <w:rFonts w:eastAsia="Times New Roman"/>
          <w:b/>
          <w:bCs/>
          <w:sz w:val="24"/>
          <w:szCs w:val="24"/>
        </w:rPr>
        <w:t>Выпускник на базовом уровне получит возможность научиться:</w:t>
      </w:r>
    </w:p>
    <w:p w:rsidR="004B40AD" w:rsidRPr="00BB3F5B" w:rsidRDefault="004B40AD" w:rsidP="004B40AD">
      <w:pPr>
        <w:spacing w:line="2" w:lineRule="exact"/>
        <w:rPr>
          <w:sz w:val="24"/>
          <w:szCs w:val="24"/>
        </w:rPr>
      </w:pPr>
    </w:p>
    <w:p w:rsidR="004B40AD" w:rsidRPr="00BB3F5B" w:rsidRDefault="004B40AD" w:rsidP="004B40AD">
      <w:pPr>
        <w:ind w:left="720"/>
        <w:rPr>
          <w:sz w:val="24"/>
          <w:szCs w:val="24"/>
        </w:rPr>
      </w:pPr>
      <w:r w:rsidRPr="00BB3F5B">
        <w:rPr>
          <w:rFonts w:eastAsia="Times New Roman"/>
          <w:b/>
          <w:bCs/>
          <w:i/>
          <w:iCs/>
          <w:sz w:val="24"/>
          <w:szCs w:val="24"/>
        </w:rPr>
        <w:t>Человек. Человек в системе общественных отношений</w:t>
      </w:r>
    </w:p>
    <w:p w:rsidR="004B40AD" w:rsidRPr="00BB3F5B" w:rsidRDefault="004B40AD" w:rsidP="004B40AD">
      <w:pPr>
        <w:spacing w:line="8" w:lineRule="exact"/>
        <w:rPr>
          <w:sz w:val="24"/>
          <w:szCs w:val="24"/>
        </w:rPr>
      </w:pPr>
    </w:p>
    <w:p w:rsidR="004B40AD" w:rsidRPr="00BB3F5B" w:rsidRDefault="004B40AD" w:rsidP="004B40AD">
      <w:pPr>
        <w:spacing w:line="234" w:lineRule="auto"/>
        <w:ind w:firstLine="720"/>
        <w:rPr>
          <w:sz w:val="24"/>
          <w:szCs w:val="24"/>
        </w:rPr>
      </w:pPr>
      <w:r w:rsidRPr="00BB3F5B">
        <w:rPr>
          <w:rFonts w:eastAsia="Times New Roman"/>
          <w:sz w:val="24"/>
          <w:szCs w:val="24"/>
        </w:rPr>
        <w:t xml:space="preserve">– </w:t>
      </w:r>
      <w:r w:rsidRPr="00BB3F5B">
        <w:rPr>
          <w:rFonts w:eastAsia="Times New Roman"/>
          <w:i/>
          <w:iCs/>
          <w:sz w:val="24"/>
          <w:szCs w:val="24"/>
        </w:rPr>
        <w:t>Использовать полученные знания о социальных ценностях и нормах в повседневной жизни, прогнозировать последствия принимаемых решений;</w:t>
      </w:r>
    </w:p>
    <w:p w:rsidR="004B40AD" w:rsidRPr="00BB3F5B" w:rsidRDefault="004B40AD" w:rsidP="004B40AD">
      <w:pPr>
        <w:spacing w:line="15" w:lineRule="exact"/>
        <w:rPr>
          <w:sz w:val="24"/>
          <w:szCs w:val="24"/>
        </w:rPr>
      </w:pPr>
    </w:p>
    <w:p w:rsidR="004B40AD" w:rsidRPr="00BB3F5B" w:rsidRDefault="004B40AD" w:rsidP="004B40AD">
      <w:pPr>
        <w:spacing w:line="234" w:lineRule="auto"/>
        <w:ind w:firstLine="720"/>
        <w:rPr>
          <w:sz w:val="24"/>
          <w:szCs w:val="24"/>
        </w:rPr>
      </w:pPr>
      <w:r w:rsidRPr="00BB3F5B">
        <w:rPr>
          <w:rFonts w:eastAsia="Times New Roman"/>
          <w:sz w:val="24"/>
          <w:szCs w:val="24"/>
        </w:rPr>
        <w:t xml:space="preserve">– </w:t>
      </w:r>
      <w:r w:rsidRPr="00BB3F5B">
        <w:rPr>
          <w:rFonts w:eastAsia="Times New Roman"/>
          <w:i/>
          <w:iCs/>
          <w:sz w:val="24"/>
          <w:szCs w:val="24"/>
        </w:rPr>
        <w:t>применять знания о методах познания социальных явлений и процессов вучебной деятельности и повседневной жизни;</w:t>
      </w:r>
    </w:p>
    <w:p w:rsidR="004B40AD" w:rsidRPr="00BB3F5B" w:rsidRDefault="004B40AD" w:rsidP="004B40AD">
      <w:pPr>
        <w:spacing w:line="2" w:lineRule="exact"/>
        <w:rPr>
          <w:sz w:val="24"/>
          <w:szCs w:val="24"/>
        </w:rPr>
      </w:pPr>
    </w:p>
    <w:p w:rsidR="004B40AD" w:rsidRPr="00BB3F5B" w:rsidRDefault="004B40AD" w:rsidP="004B40AD">
      <w:pPr>
        <w:ind w:left="720"/>
        <w:rPr>
          <w:sz w:val="24"/>
          <w:szCs w:val="24"/>
        </w:rPr>
      </w:pPr>
      <w:r w:rsidRPr="00BB3F5B">
        <w:rPr>
          <w:rFonts w:eastAsia="Times New Roman"/>
          <w:sz w:val="24"/>
          <w:szCs w:val="24"/>
        </w:rPr>
        <w:t xml:space="preserve">– </w:t>
      </w:r>
      <w:r w:rsidRPr="00BB3F5B">
        <w:rPr>
          <w:rFonts w:eastAsia="Times New Roman"/>
          <w:i/>
          <w:iCs/>
          <w:sz w:val="24"/>
          <w:szCs w:val="24"/>
        </w:rPr>
        <w:t>оценивать разнообразные явления и процессы общественного развития;</w:t>
      </w:r>
    </w:p>
    <w:p w:rsidR="004B40AD" w:rsidRPr="00BB3F5B" w:rsidRDefault="004B40AD" w:rsidP="004B40AD">
      <w:pPr>
        <w:ind w:left="720"/>
        <w:rPr>
          <w:sz w:val="24"/>
          <w:szCs w:val="24"/>
        </w:rPr>
      </w:pPr>
      <w:r w:rsidRPr="00BB3F5B">
        <w:rPr>
          <w:rFonts w:eastAsia="Times New Roman"/>
          <w:sz w:val="24"/>
          <w:szCs w:val="24"/>
        </w:rPr>
        <w:t xml:space="preserve">– </w:t>
      </w:r>
      <w:r w:rsidRPr="00BB3F5B">
        <w:rPr>
          <w:rFonts w:eastAsia="Times New Roman"/>
          <w:i/>
          <w:iCs/>
          <w:sz w:val="24"/>
          <w:szCs w:val="24"/>
        </w:rPr>
        <w:t>характеризовать основные методы научного познания;</w:t>
      </w:r>
    </w:p>
    <w:p w:rsidR="004B40AD" w:rsidRPr="00BB3F5B" w:rsidRDefault="004B40AD" w:rsidP="004B40AD">
      <w:pPr>
        <w:ind w:left="720"/>
        <w:rPr>
          <w:sz w:val="24"/>
          <w:szCs w:val="24"/>
        </w:rPr>
      </w:pPr>
      <w:r w:rsidRPr="00BB3F5B">
        <w:rPr>
          <w:rFonts w:eastAsia="Times New Roman"/>
          <w:sz w:val="24"/>
          <w:szCs w:val="24"/>
        </w:rPr>
        <w:t xml:space="preserve">– </w:t>
      </w:r>
      <w:r w:rsidRPr="00BB3F5B">
        <w:rPr>
          <w:rFonts w:eastAsia="Times New Roman"/>
          <w:i/>
          <w:iCs/>
          <w:sz w:val="24"/>
          <w:szCs w:val="24"/>
        </w:rPr>
        <w:t>выявлять особенности социального познания;</w:t>
      </w:r>
    </w:p>
    <w:p w:rsidR="004B40AD" w:rsidRPr="00BB3F5B" w:rsidRDefault="004B40AD" w:rsidP="004B40AD">
      <w:pPr>
        <w:spacing w:line="1" w:lineRule="exact"/>
        <w:rPr>
          <w:sz w:val="24"/>
          <w:szCs w:val="24"/>
        </w:rPr>
      </w:pPr>
    </w:p>
    <w:p w:rsidR="004B40AD" w:rsidRPr="00BB3F5B" w:rsidRDefault="004B40AD" w:rsidP="004B40AD">
      <w:pPr>
        <w:ind w:left="720"/>
        <w:rPr>
          <w:sz w:val="24"/>
          <w:szCs w:val="24"/>
        </w:rPr>
      </w:pPr>
      <w:r w:rsidRPr="00BB3F5B">
        <w:rPr>
          <w:rFonts w:eastAsia="Times New Roman"/>
          <w:sz w:val="24"/>
          <w:szCs w:val="24"/>
        </w:rPr>
        <w:t xml:space="preserve">– </w:t>
      </w:r>
      <w:r w:rsidRPr="00BB3F5B">
        <w:rPr>
          <w:rFonts w:eastAsia="Times New Roman"/>
          <w:i/>
          <w:iCs/>
          <w:sz w:val="24"/>
          <w:szCs w:val="24"/>
        </w:rPr>
        <w:t>различать типы мировоззрений;</w:t>
      </w:r>
    </w:p>
    <w:p w:rsidR="004B40AD" w:rsidRPr="00BB3F5B" w:rsidRDefault="004B40AD" w:rsidP="004B40AD">
      <w:pPr>
        <w:ind w:left="720"/>
        <w:rPr>
          <w:sz w:val="24"/>
          <w:szCs w:val="24"/>
        </w:rPr>
      </w:pPr>
      <w:r w:rsidRPr="00BB3F5B">
        <w:rPr>
          <w:rFonts w:eastAsia="Times New Roman"/>
          <w:sz w:val="24"/>
          <w:szCs w:val="24"/>
        </w:rPr>
        <w:t xml:space="preserve">– </w:t>
      </w:r>
      <w:r w:rsidRPr="00BB3F5B">
        <w:rPr>
          <w:rFonts w:eastAsia="Times New Roman"/>
          <w:i/>
          <w:iCs/>
          <w:sz w:val="24"/>
          <w:szCs w:val="24"/>
        </w:rPr>
        <w:t>объяснять специфику взаимовлияния двух миров социального и природного</w:t>
      </w:r>
    </w:p>
    <w:p w:rsidR="004B40AD" w:rsidRPr="00BB3F5B" w:rsidRDefault="004B40AD" w:rsidP="00DF40D7">
      <w:pPr>
        <w:numPr>
          <w:ilvl w:val="0"/>
          <w:numId w:val="52"/>
        </w:numPr>
        <w:tabs>
          <w:tab w:val="left" w:pos="200"/>
        </w:tabs>
        <w:ind w:left="200" w:hanging="200"/>
        <w:rPr>
          <w:rFonts w:eastAsia="Times New Roman"/>
          <w:i/>
          <w:iCs/>
          <w:sz w:val="24"/>
          <w:szCs w:val="24"/>
        </w:rPr>
      </w:pPr>
      <w:r w:rsidRPr="00BB3F5B">
        <w:rPr>
          <w:rFonts w:eastAsia="Times New Roman"/>
          <w:i/>
          <w:iCs/>
          <w:sz w:val="24"/>
          <w:szCs w:val="24"/>
        </w:rPr>
        <w:t>понимании природы человека и его мировоззрения;</w:t>
      </w:r>
    </w:p>
    <w:p w:rsidR="004B40AD" w:rsidRPr="00BB3F5B" w:rsidRDefault="004B40AD" w:rsidP="004B40AD">
      <w:pPr>
        <w:spacing w:line="12" w:lineRule="exact"/>
        <w:rPr>
          <w:rFonts w:eastAsia="Times New Roman"/>
          <w:i/>
          <w:iCs/>
          <w:sz w:val="24"/>
          <w:szCs w:val="24"/>
        </w:rPr>
      </w:pPr>
    </w:p>
    <w:p w:rsidR="004B40AD" w:rsidRPr="00BB3F5B" w:rsidRDefault="004B40AD" w:rsidP="004B40AD">
      <w:pPr>
        <w:spacing w:line="234" w:lineRule="auto"/>
        <w:ind w:firstLine="720"/>
        <w:rPr>
          <w:rFonts w:eastAsia="Times New Roman"/>
          <w:i/>
          <w:iCs/>
          <w:sz w:val="24"/>
          <w:szCs w:val="24"/>
        </w:rPr>
      </w:pPr>
      <w:r w:rsidRPr="00BB3F5B">
        <w:rPr>
          <w:rFonts w:eastAsia="Times New Roman"/>
          <w:sz w:val="24"/>
          <w:szCs w:val="24"/>
        </w:rPr>
        <w:t xml:space="preserve">– </w:t>
      </w:r>
      <w:r w:rsidRPr="00BB3F5B">
        <w:rPr>
          <w:rFonts w:eastAsia="Times New Roman"/>
          <w:i/>
          <w:iCs/>
          <w:sz w:val="24"/>
          <w:szCs w:val="24"/>
        </w:rPr>
        <w:t>выражать собственную позицию по вопросу познаваемости мира и аргументировать ее.</w:t>
      </w:r>
    </w:p>
    <w:p w:rsidR="004B40AD" w:rsidRPr="00BB3F5B" w:rsidRDefault="004B40AD" w:rsidP="004B40AD">
      <w:pPr>
        <w:spacing w:line="8" w:lineRule="exact"/>
        <w:rPr>
          <w:rFonts w:eastAsia="Times New Roman"/>
          <w:i/>
          <w:iCs/>
          <w:sz w:val="24"/>
          <w:szCs w:val="24"/>
        </w:rPr>
      </w:pPr>
    </w:p>
    <w:p w:rsidR="004B40AD" w:rsidRPr="00BB3F5B" w:rsidRDefault="004B40AD" w:rsidP="004B40AD">
      <w:pPr>
        <w:ind w:left="720"/>
        <w:rPr>
          <w:rFonts w:eastAsia="Times New Roman"/>
          <w:i/>
          <w:iCs/>
          <w:sz w:val="24"/>
          <w:szCs w:val="24"/>
        </w:rPr>
      </w:pPr>
      <w:r w:rsidRPr="00BB3F5B">
        <w:rPr>
          <w:rFonts w:eastAsia="Times New Roman"/>
          <w:b/>
          <w:bCs/>
          <w:i/>
          <w:iCs/>
          <w:sz w:val="24"/>
          <w:szCs w:val="24"/>
        </w:rPr>
        <w:t>Общество как сложная динамическая система</w:t>
      </w:r>
    </w:p>
    <w:p w:rsidR="004B40AD" w:rsidRPr="00BB3F5B" w:rsidRDefault="004B40AD" w:rsidP="004B40AD">
      <w:pPr>
        <w:spacing w:line="8" w:lineRule="exact"/>
        <w:rPr>
          <w:rFonts w:eastAsia="Times New Roman"/>
          <w:i/>
          <w:iCs/>
          <w:sz w:val="24"/>
          <w:szCs w:val="24"/>
        </w:rPr>
      </w:pPr>
    </w:p>
    <w:p w:rsidR="004B40AD" w:rsidRPr="00BB3F5B" w:rsidRDefault="004B40AD" w:rsidP="004B40AD">
      <w:pPr>
        <w:spacing w:line="234" w:lineRule="auto"/>
        <w:ind w:firstLine="720"/>
        <w:rPr>
          <w:rFonts w:eastAsia="Times New Roman"/>
          <w:i/>
          <w:iCs/>
          <w:sz w:val="24"/>
          <w:szCs w:val="24"/>
        </w:rPr>
      </w:pPr>
      <w:r w:rsidRPr="00BB3F5B">
        <w:rPr>
          <w:rFonts w:eastAsia="Times New Roman"/>
          <w:sz w:val="24"/>
          <w:szCs w:val="24"/>
        </w:rPr>
        <w:t xml:space="preserve">– </w:t>
      </w:r>
      <w:r w:rsidRPr="00BB3F5B">
        <w:rPr>
          <w:rFonts w:eastAsia="Times New Roman"/>
          <w:i/>
          <w:iCs/>
          <w:sz w:val="24"/>
          <w:szCs w:val="24"/>
        </w:rPr>
        <w:t>Устанавливать причинно-следственные связи между состоянием различных сфер жизни общества и общественным развитием в целом;</w:t>
      </w:r>
    </w:p>
    <w:p w:rsidR="004B40AD" w:rsidRPr="00BB3F5B" w:rsidRDefault="004B40AD" w:rsidP="004B40AD">
      <w:pPr>
        <w:spacing w:line="15" w:lineRule="exact"/>
        <w:rPr>
          <w:rFonts w:eastAsia="Times New Roman"/>
          <w:i/>
          <w:iCs/>
          <w:sz w:val="24"/>
          <w:szCs w:val="24"/>
        </w:rPr>
      </w:pPr>
    </w:p>
    <w:p w:rsidR="004B40AD" w:rsidRPr="00BB3F5B" w:rsidRDefault="004B40AD" w:rsidP="004B40AD">
      <w:pPr>
        <w:spacing w:line="234" w:lineRule="auto"/>
        <w:ind w:firstLine="720"/>
        <w:rPr>
          <w:rFonts w:eastAsia="Times New Roman"/>
          <w:i/>
          <w:iCs/>
          <w:sz w:val="24"/>
          <w:szCs w:val="24"/>
        </w:rPr>
      </w:pPr>
      <w:r w:rsidRPr="00BB3F5B">
        <w:rPr>
          <w:rFonts w:eastAsia="Times New Roman"/>
          <w:sz w:val="24"/>
          <w:szCs w:val="24"/>
        </w:rPr>
        <w:t xml:space="preserve">– </w:t>
      </w:r>
      <w:r w:rsidRPr="00BB3F5B">
        <w:rPr>
          <w:rFonts w:eastAsia="Times New Roman"/>
          <w:i/>
          <w:iCs/>
          <w:sz w:val="24"/>
          <w:szCs w:val="24"/>
        </w:rPr>
        <w:t>выявлять,опираясь на теоретические положения и материалы СМИ,тенденции и перспективы общественного развития;</w:t>
      </w:r>
    </w:p>
    <w:p w:rsidR="004B40AD" w:rsidRPr="00BB3F5B" w:rsidRDefault="004B40AD" w:rsidP="004B40AD">
      <w:pPr>
        <w:spacing w:line="15" w:lineRule="exact"/>
        <w:rPr>
          <w:rFonts w:eastAsia="Times New Roman"/>
          <w:i/>
          <w:iCs/>
          <w:sz w:val="24"/>
          <w:szCs w:val="24"/>
        </w:rPr>
      </w:pPr>
    </w:p>
    <w:p w:rsidR="004B40AD" w:rsidRPr="00BB3F5B" w:rsidRDefault="004B40AD" w:rsidP="004B40AD">
      <w:pPr>
        <w:spacing w:line="236" w:lineRule="auto"/>
        <w:ind w:firstLine="720"/>
        <w:jc w:val="both"/>
        <w:rPr>
          <w:rFonts w:eastAsia="Times New Roman"/>
          <w:i/>
          <w:iCs/>
          <w:sz w:val="24"/>
          <w:szCs w:val="24"/>
        </w:rPr>
      </w:pPr>
      <w:r w:rsidRPr="00BB3F5B">
        <w:rPr>
          <w:rFonts w:eastAsia="Times New Roman"/>
          <w:sz w:val="24"/>
          <w:szCs w:val="24"/>
        </w:rPr>
        <w:t xml:space="preserve">– </w:t>
      </w:r>
      <w:r w:rsidRPr="00BB3F5B">
        <w:rPr>
          <w:rFonts w:eastAsia="Times New Roman"/>
          <w:i/>
          <w:iCs/>
          <w:sz w:val="24"/>
          <w:szCs w:val="24"/>
        </w:rPr>
        <w:t>систематизировать социальную информацию,устанавливать связи в целостной картине общества (его структурных элементов, процессов, понятий) и представлять ее разных формах (текст, схема, таблица).</w:t>
      </w:r>
    </w:p>
    <w:p w:rsidR="004B40AD" w:rsidRPr="00BB3F5B" w:rsidRDefault="004B40AD" w:rsidP="004B40AD">
      <w:pPr>
        <w:spacing w:line="11" w:lineRule="exact"/>
        <w:rPr>
          <w:rFonts w:eastAsia="Times New Roman"/>
          <w:i/>
          <w:iCs/>
          <w:sz w:val="24"/>
          <w:szCs w:val="24"/>
        </w:rPr>
      </w:pPr>
    </w:p>
    <w:p w:rsidR="004B40AD" w:rsidRPr="00BB3F5B" w:rsidRDefault="004B40AD" w:rsidP="004B40AD">
      <w:pPr>
        <w:ind w:left="720"/>
        <w:rPr>
          <w:rFonts w:eastAsia="Times New Roman"/>
          <w:i/>
          <w:iCs/>
          <w:sz w:val="24"/>
          <w:szCs w:val="24"/>
        </w:rPr>
      </w:pPr>
      <w:r w:rsidRPr="00BB3F5B">
        <w:rPr>
          <w:rFonts w:eastAsia="Times New Roman"/>
          <w:b/>
          <w:bCs/>
          <w:i/>
          <w:iCs/>
          <w:sz w:val="24"/>
          <w:szCs w:val="24"/>
        </w:rPr>
        <w:t>Экономика</w:t>
      </w:r>
    </w:p>
    <w:p w:rsidR="004B40AD" w:rsidRPr="00BB3F5B" w:rsidRDefault="004B40AD" w:rsidP="002E28C1">
      <w:pPr>
        <w:spacing w:line="234" w:lineRule="auto"/>
        <w:ind w:left="720"/>
        <w:rPr>
          <w:rFonts w:eastAsia="Times New Roman"/>
          <w:i/>
          <w:iCs/>
          <w:sz w:val="24"/>
          <w:szCs w:val="24"/>
        </w:rPr>
      </w:pPr>
      <w:r w:rsidRPr="00BB3F5B">
        <w:rPr>
          <w:rFonts w:eastAsia="Times New Roman"/>
          <w:sz w:val="24"/>
          <w:szCs w:val="24"/>
        </w:rPr>
        <w:t xml:space="preserve">– </w:t>
      </w:r>
      <w:r w:rsidRPr="00BB3F5B">
        <w:rPr>
          <w:rFonts w:eastAsia="Times New Roman"/>
          <w:i/>
          <w:iCs/>
          <w:sz w:val="24"/>
          <w:szCs w:val="24"/>
        </w:rPr>
        <w:t>Выделять и формулировать характерные особенности рыночных структур;</w:t>
      </w:r>
    </w:p>
    <w:p w:rsidR="004B40AD" w:rsidRPr="00BB3F5B" w:rsidRDefault="004B40AD" w:rsidP="004B40AD">
      <w:pPr>
        <w:ind w:left="720"/>
        <w:rPr>
          <w:rFonts w:eastAsia="Times New Roman"/>
          <w:i/>
          <w:iCs/>
          <w:sz w:val="24"/>
          <w:szCs w:val="24"/>
        </w:rPr>
      </w:pPr>
      <w:r w:rsidRPr="00BB3F5B">
        <w:rPr>
          <w:rFonts w:eastAsia="Times New Roman"/>
          <w:sz w:val="24"/>
          <w:szCs w:val="24"/>
        </w:rPr>
        <w:t xml:space="preserve">– </w:t>
      </w:r>
      <w:r w:rsidRPr="00BB3F5B">
        <w:rPr>
          <w:rFonts w:eastAsia="Times New Roman"/>
          <w:i/>
          <w:iCs/>
          <w:sz w:val="24"/>
          <w:szCs w:val="24"/>
        </w:rPr>
        <w:t>выявлять противоречия рынка;</w:t>
      </w:r>
    </w:p>
    <w:p w:rsidR="004B40AD" w:rsidRPr="00BB3F5B" w:rsidRDefault="004B40AD" w:rsidP="004B40AD">
      <w:pPr>
        <w:ind w:left="720"/>
        <w:rPr>
          <w:rFonts w:eastAsia="Times New Roman"/>
          <w:i/>
          <w:iCs/>
          <w:sz w:val="24"/>
          <w:szCs w:val="24"/>
        </w:rPr>
      </w:pPr>
      <w:r w:rsidRPr="00BB3F5B">
        <w:rPr>
          <w:rFonts w:eastAsia="Times New Roman"/>
          <w:sz w:val="24"/>
          <w:szCs w:val="24"/>
        </w:rPr>
        <w:lastRenderedPageBreak/>
        <w:t xml:space="preserve">– </w:t>
      </w:r>
      <w:r w:rsidRPr="00BB3F5B">
        <w:rPr>
          <w:rFonts w:eastAsia="Times New Roman"/>
          <w:i/>
          <w:iCs/>
          <w:sz w:val="24"/>
          <w:szCs w:val="24"/>
        </w:rPr>
        <w:t>раскрывать роль и место фондового рынка в рыночных структурах;</w:t>
      </w:r>
    </w:p>
    <w:p w:rsidR="004B40AD" w:rsidRPr="00BB3F5B" w:rsidRDefault="004B40AD" w:rsidP="004B40AD">
      <w:pPr>
        <w:ind w:left="720"/>
        <w:rPr>
          <w:rFonts w:eastAsia="Times New Roman"/>
          <w:i/>
          <w:iCs/>
          <w:sz w:val="24"/>
          <w:szCs w:val="24"/>
        </w:rPr>
      </w:pPr>
      <w:r w:rsidRPr="00BB3F5B">
        <w:rPr>
          <w:rFonts w:eastAsia="Times New Roman"/>
          <w:sz w:val="24"/>
          <w:szCs w:val="24"/>
        </w:rPr>
        <w:t xml:space="preserve">– </w:t>
      </w:r>
      <w:r w:rsidRPr="00BB3F5B">
        <w:rPr>
          <w:rFonts w:eastAsia="Times New Roman"/>
          <w:i/>
          <w:iCs/>
          <w:sz w:val="24"/>
          <w:szCs w:val="24"/>
        </w:rPr>
        <w:t>раскрывать возможности финансирования малых и крупных фирм;</w:t>
      </w:r>
    </w:p>
    <w:p w:rsidR="004B40AD" w:rsidRPr="00BB3F5B" w:rsidRDefault="004B40AD" w:rsidP="004B40AD">
      <w:pPr>
        <w:ind w:left="720"/>
        <w:rPr>
          <w:sz w:val="24"/>
          <w:szCs w:val="24"/>
        </w:rPr>
      </w:pPr>
      <w:r w:rsidRPr="00BB3F5B">
        <w:rPr>
          <w:rFonts w:eastAsia="Times New Roman"/>
          <w:sz w:val="24"/>
          <w:szCs w:val="24"/>
        </w:rPr>
        <w:t xml:space="preserve">– </w:t>
      </w:r>
      <w:r w:rsidRPr="00BB3F5B">
        <w:rPr>
          <w:rFonts w:eastAsia="Times New Roman"/>
          <w:i/>
          <w:iCs/>
          <w:sz w:val="24"/>
          <w:szCs w:val="24"/>
        </w:rPr>
        <w:t>обосновывать выбор форм бизнеса в конкретных ситуациях;</w:t>
      </w:r>
    </w:p>
    <w:p w:rsidR="004B40AD" w:rsidRPr="00BB3F5B" w:rsidRDefault="004B40AD" w:rsidP="004B40AD">
      <w:pPr>
        <w:ind w:left="720"/>
        <w:rPr>
          <w:sz w:val="24"/>
          <w:szCs w:val="24"/>
        </w:rPr>
      </w:pPr>
      <w:r w:rsidRPr="00BB3F5B">
        <w:rPr>
          <w:rFonts w:eastAsia="Times New Roman"/>
          <w:sz w:val="24"/>
          <w:szCs w:val="24"/>
        </w:rPr>
        <w:t xml:space="preserve">– </w:t>
      </w:r>
      <w:r w:rsidRPr="00BB3F5B">
        <w:rPr>
          <w:rFonts w:eastAsia="Times New Roman"/>
          <w:i/>
          <w:iCs/>
          <w:sz w:val="24"/>
          <w:szCs w:val="24"/>
        </w:rPr>
        <w:t>различать источники финансирования малых и крупных предприятий;</w:t>
      </w:r>
    </w:p>
    <w:p w:rsidR="004B40AD" w:rsidRPr="00BB3F5B" w:rsidRDefault="004B40AD" w:rsidP="004B40AD">
      <w:pPr>
        <w:ind w:left="720"/>
        <w:rPr>
          <w:sz w:val="24"/>
          <w:szCs w:val="24"/>
        </w:rPr>
      </w:pPr>
      <w:r w:rsidRPr="00BB3F5B">
        <w:rPr>
          <w:rFonts w:eastAsia="Times New Roman"/>
          <w:sz w:val="24"/>
          <w:szCs w:val="24"/>
        </w:rPr>
        <w:t>–</w:t>
      </w:r>
      <w:r w:rsidRPr="00BB3F5B">
        <w:rPr>
          <w:rFonts w:eastAsia="Times New Roman"/>
          <w:i/>
          <w:iCs/>
          <w:sz w:val="24"/>
          <w:szCs w:val="24"/>
        </w:rPr>
        <w:t>определять практическое назначение основных функций менеджмента;</w:t>
      </w:r>
    </w:p>
    <w:p w:rsidR="004B40AD" w:rsidRPr="00BB3F5B" w:rsidRDefault="004B40AD" w:rsidP="004B40AD">
      <w:pPr>
        <w:ind w:left="720"/>
        <w:rPr>
          <w:sz w:val="24"/>
          <w:szCs w:val="24"/>
        </w:rPr>
      </w:pPr>
      <w:r w:rsidRPr="00BB3F5B">
        <w:rPr>
          <w:rFonts w:eastAsia="Times New Roman"/>
          <w:sz w:val="24"/>
          <w:szCs w:val="24"/>
        </w:rPr>
        <w:t xml:space="preserve">– </w:t>
      </w:r>
      <w:r w:rsidRPr="00BB3F5B">
        <w:rPr>
          <w:rFonts w:eastAsia="Times New Roman"/>
          <w:i/>
          <w:iCs/>
          <w:sz w:val="24"/>
          <w:szCs w:val="24"/>
        </w:rPr>
        <w:t>определять место маркетинга в деятельности организации;</w:t>
      </w:r>
    </w:p>
    <w:p w:rsidR="004B40AD" w:rsidRPr="00BB3F5B" w:rsidRDefault="004B40AD" w:rsidP="004B40AD">
      <w:pPr>
        <w:ind w:left="720"/>
        <w:rPr>
          <w:sz w:val="24"/>
          <w:szCs w:val="24"/>
        </w:rPr>
      </w:pPr>
      <w:r w:rsidRPr="00BB3F5B">
        <w:rPr>
          <w:rFonts w:eastAsia="Times New Roman"/>
          <w:sz w:val="24"/>
          <w:szCs w:val="24"/>
        </w:rPr>
        <w:t>–</w:t>
      </w:r>
      <w:r w:rsidRPr="00BB3F5B">
        <w:rPr>
          <w:rFonts w:eastAsia="Times New Roman"/>
          <w:i/>
          <w:iCs/>
          <w:sz w:val="24"/>
          <w:szCs w:val="24"/>
        </w:rPr>
        <w:t>применять полученные знания для выполнения социальных ролей работника</w:t>
      </w:r>
    </w:p>
    <w:p w:rsidR="004B40AD" w:rsidRPr="00BB3F5B" w:rsidRDefault="004B40AD" w:rsidP="004B40AD">
      <w:pPr>
        <w:spacing w:line="1" w:lineRule="exact"/>
        <w:rPr>
          <w:sz w:val="24"/>
          <w:szCs w:val="24"/>
        </w:rPr>
      </w:pPr>
    </w:p>
    <w:p w:rsidR="004B40AD" w:rsidRPr="00BB3F5B" w:rsidRDefault="004B40AD" w:rsidP="00DF40D7">
      <w:pPr>
        <w:numPr>
          <w:ilvl w:val="0"/>
          <w:numId w:val="53"/>
        </w:numPr>
        <w:tabs>
          <w:tab w:val="left" w:pos="220"/>
        </w:tabs>
        <w:ind w:left="220" w:hanging="220"/>
        <w:rPr>
          <w:rFonts w:eastAsia="Times New Roman"/>
          <w:i/>
          <w:iCs/>
          <w:sz w:val="24"/>
          <w:szCs w:val="24"/>
        </w:rPr>
      </w:pPr>
      <w:r w:rsidRPr="00BB3F5B">
        <w:rPr>
          <w:rFonts w:eastAsia="Times New Roman"/>
          <w:i/>
          <w:iCs/>
          <w:sz w:val="24"/>
          <w:szCs w:val="24"/>
        </w:rPr>
        <w:t>производителя;</w:t>
      </w:r>
    </w:p>
    <w:p w:rsidR="004B40AD" w:rsidRPr="00BB3F5B" w:rsidRDefault="004B40AD" w:rsidP="004B40AD">
      <w:pPr>
        <w:ind w:left="720"/>
        <w:rPr>
          <w:rFonts w:eastAsia="Times New Roman"/>
          <w:i/>
          <w:iCs/>
          <w:sz w:val="24"/>
          <w:szCs w:val="24"/>
        </w:rPr>
      </w:pPr>
      <w:r w:rsidRPr="00BB3F5B">
        <w:rPr>
          <w:rFonts w:eastAsia="Times New Roman"/>
          <w:sz w:val="24"/>
          <w:szCs w:val="24"/>
        </w:rPr>
        <w:t xml:space="preserve">– </w:t>
      </w:r>
      <w:r w:rsidRPr="00BB3F5B">
        <w:rPr>
          <w:rFonts w:eastAsia="Times New Roman"/>
          <w:i/>
          <w:iCs/>
          <w:sz w:val="24"/>
          <w:szCs w:val="24"/>
        </w:rPr>
        <w:t>оценивать свои возможности трудоустройства в условиях рынка труда;</w:t>
      </w:r>
    </w:p>
    <w:p w:rsidR="004B40AD" w:rsidRPr="00BB3F5B" w:rsidRDefault="004B40AD" w:rsidP="004B40AD">
      <w:pPr>
        <w:ind w:left="720"/>
        <w:rPr>
          <w:rFonts w:eastAsia="Times New Roman"/>
          <w:i/>
          <w:iCs/>
          <w:sz w:val="24"/>
          <w:szCs w:val="24"/>
        </w:rPr>
      </w:pPr>
      <w:r w:rsidRPr="00BB3F5B">
        <w:rPr>
          <w:rFonts w:eastAsia="Times New Roman"/>
          <w:sz w:val="24"/>
          <w:szCs w:val="24"/>
        </w:rPr>
        <w:t xml:space="preserve">– </w:t>
      </w:r>
      <w:r w:rsidRPr="00BB3F5B">
        <w:rPr>
          <w:rFonts w:eastAsia="Times New Roman"/>
          <w:i/>
          <w:iCs/>
          <w:sz w:val="24"/>
          <w:szCs w:val="24"/>
        </w:rPr>
        <w:t>раскрывать фазы экономического цикла;</w:t>
      </w:r>
    </w:p>
    <w:p w:rsidR="004B40AD" w:rsidRPr="00BB3F5B" w:rsidRDefault="004B40AD" w:rsidP="004B40AD">
      <w:pPr>
        <w:spacing w:line="13" w:lineRule="exact"/>
        <w:rPr>
          <w:sz w:val="24"/>
          <w:szCs w:val="24"/>
        </w:rPr>
      </w:pPr>
    </w:p>
    <w:p w:rsidR="004B40AD" w:rsidRPr="00BB3F5B" w:rsidRDefault="004B40AD" w:rsidP="004B40AD">
      <w:pPr>
        <w:spacing w:line="237" w:lineRule="auto"/>
        <w:ind w:firstLine="720"/>
        <w:jc w:val="both"/>
        <w:rPr>
          <w:sz w:val="24"/>
          <w:szCs w:val="24"/>
        </w:rPr>
      </w:pPr>
      <w:r w:rsidRPr="00BB3F5B">
        <w:rPr>
          <w:rFonts w:eastAsia="Times New Roman"/>
          <w:sz w:val="24"/>
          <w:szCs w:val="24"/>
        </w:rPr>
        <w:t>–</w:t>
      </w:r>
      <w:r w:rsidRPr="00BB3F5B">
        <w:rPr>
          <w:rFonts w:eastAsia="Times New Roman"/>
          <w:i/>
          <w:iCs/>
          <w:sz w:val="24"/>
          <w:szCs w:val="24"/>
        </w:rPr>
        <w:t>высказывать аргументированные суждения о противоречивом влияниипроцессов глобализации на различные стороны мирового хозяйства и национальных экономик; давать оценку противоречивым последствиям экономической глобализации;</w:t>
      </w:r>
    </w:p>
    <w:p w:rsidR="004B40AD" w:rsidRPr="00BB3F5B" w:rsidRDefault="004B40AD" w:rsidP="004B40AD">
      <w:pPr>
        <w:spacing w:line="17" w:lineRule="exact"/>
        <w:rPr>
          <w:sz w:val="24"/>
          <w:szCs w:val="24"/>
        </w:rPr>
      </w:pPr>
    </w:p>
    <w:p w:rsidR="004B40AD" w:rsidRPr="00BB3F5B" w:rsidRDefault="004B40AD" w:rsidP="004B40AD">
      <w:pPr>
        <w:spacing w:line="234" w:lineRule="auto"/>
        <w:ind w:firstLine="720"/>
        <w:jc w:val="both"/>
        <w:rPr>
          <w:sz w:val="24"/>
          <w:szCs w:val="24"/>
        </w:rPr>
      </w:pPr>
      <w:r w:rsidRPr="00BB3F5B">
        <w:rPr>
          <w:rFonts w:eastAsia="Times New Roman"/>
          <w:sz w:val="24"/>
          <w:szCs w:val="24"/>
        </w:rPr>
        <w:t>–</w:t>
      </w:r>
      <w:r w:rsidRPr="00BB3F5B">
        <w:rPr>
          <w:rFonts w:eastAsia="Times New Roman"/>
          <w:i/>
          <w:iCs/>
          <w:sz w:val="24"/>
          <w:szCs w:val="24"/>
        </w:rPr>
        <w:t>извлекать информацию из различных источников для анализа тенденцийобщемирового экономического развития, экономического развития России.</w:t>
      </w:r>
    </w:p>
    <w:p w:rsidR="004B40AD" w:rsidRPr="00BB3F5B" w:rsidRDefault="004B40AD" w:rsidP="004B40AD">
      <w:pPr>
        <w:spacing w:line="10" w:lineRule="exact"/>
        <w:rPr>
          <w:sz w:val="24"/>
          <w:szCs w:val="24"/>
        </w:rPr>
      </w:pPr>
    </w:p>
    <w:p w:rsidR="004B40AD" w:rsidRPr="00BB3F5B" w:rsidRDefault="004B40AD" w:rsidP="004B40AD">
      <w:pPr>
        <w:ind w:left="720"/>
        <w:rPr>
          <w:sz w:val="24"/>
          <w:szCs w:val="24"/>
        </w:rPr>
      </w:pPr>
      <w:r w:rsidRPr="00BB3F5B">
        <w:rPr>
          <w:rFonts w:eastAsia="Times New Roman"/>
          <w:b/>
          <w:bCs/>
          <w:i/>
          <w:iCs/>
          <w:sz w:val="24"/>
          <w:szCs w:val="24"/>
        </w:rPr>
        <w:t>Социальные отношения</w:t>
      </w:r>
    </w:p>
    <w:p w:rsidR="004B40AD" w:rsidRPr="00BB3F5B" w:rsidRDefault="004B40AD" w:rsidP="004B40AD">
      <w:pPr>
        <w:spacing w:line="6" w:lineRule="exact"/>
        <w:rPr>
          <w:sz w:val="24"/>
          <w:szCs w:val="24"/>
        </w:rPr>
      </w:pPr>
    </w:p>
    <w:p w:rsidR="004B40AD" w:rsidRPr="00BB3F5B" w:rsidRDefault="004B40AD" w:rsidP="004B40AD">
      <w:pPr>
        <w:spacing w:line="234" w:lineRule="auto"/>
        <w:ind w:firstLine="720"/>
        <w:rPr>
          <w:sz w:val="24"/>
          <w:szCs w:val="24"/>
        </w:rPr>
      </w:pPr>
      <w:r w:rsidRPr="00BB3F5B">
        <w:rPr>
          <w:rFonts w:eastAsia="Times New Roman"/>
          <w:sz w:val="24"/>
          <w:szCs w:val="24"/>
        </w:rPr>
        <w:t xml:space="preserve">– </w:t>
      </w:r>
      <w:r w:rsidRPr="00BB3F5B">
        <w:rPr>
          <w:rFonts w:eastAsia="Times New Roman"/>
          <w:i/>
          <w:iCs/>
          <w:sz w:val="24"/>
          <w:szCs w:val="24"/>
        </w:rPr>
        <w:t>Выделять причины социального неравенства в истории и современном обществе;</w:t>
      </w:r>
    </w:p>
    <w:p w:rsidR="004B40AD" w:rsidRPr="00BB3F5B" w:rsidRDefault="004B40AD" w:rsidP="004B40AD">
      <w:pPr>
        <w:spacing w:line="15" w:lineRule="exact"/>
        <w:rPr>
          <w:sz w:val="24"/>
          <w:szCs w:val="24"/>
        </w:rPr>
      </w:pPr>
    </w:p>
    <w:p w:rsidR="004B40AD" w:rsidRPr="00BB3F5B" w:rsidRDefault="004B40AD" w:rsidP="004B40AD">
      <w:pPr>
        <w:spacing w:line="235" w:lineRule="auto"/>
        <w:ind w:firstLine="720"/>
        <w:rPr>
          <w:sz w:val="24"/>
          <w:szCs w:val="24"/>
        </w:rPr>
      </w:pPr>
      <w:r w:rsidRPr="00BB3F5B">
        <w:rPr>
          <w:rFonts w:eastAsia="Times New Roman"/>
          <w:sz w:val="24"/>
          <w:szCs w:val="24"/>
        </w:rPr>
        <w:t>–</w:t>
      </w:r>
      <w:r w:rsidRPr="00BB3F5B">
        <w:rPr>
          <w:rFonts w:eastAsia="Times New Roman"/>
          <w:i/>
          <w:iCs/>
          <w:sz w:val="24"/>
          <w:szCs w:val="24"/>
        </w:rPr>
        <w:t>высказывать обоснованное суждение о факторах,обеспечивающих успешность самореализации молодежи в современных условиях;</w:t>
      </w:r>
    </w:p>
    <w:p w:rsidR="004B40AD" w:rsidRPr="00BB3F5B" w:rsidRDefault="004B40AD" w:rsidP="004B40AD">
      <w:pPr>
        <w:spacing w:line="15" w:lineRule="exact"/>
        <w:rPr>
          <w:sz w:val="24"/>
          <w:szCs w:val="24"/>
        </w:rPr>
      </w:pPr>
    </w:p>
    <w:p w:rsidR="004B40AD" w:rsidRPr="00BB3F5B" w:rsidRDefault="004B40AD" w:rsidP="004B40AD">
      <w:pPr>
        <w:spacing w:line="234" w:lineRule="auto"/>
        <w:ind w:firstLine="720"/>
        <w:rPr>
          <w:sz w:val="24"/>
          <w:szCs w:val="24"/>
        </w:rPr>
      </w:pPr>
      <w:r w:rsidRPr="00BB3F5B">
        <w:rPr>
          <w:rFonts w:eastAsia="Times New Roman"/>
          <w:sz w:val="24"/>
          <w:szCs w:val="24"/>
        </w:rPr>
        <w:t>–</w:t>
      </w:r>
      <w:r w:rsidRPr="00BB3F5B">
        <w:rPr>
          <w:rFonts w:eastAsia="Times New Roman"/>
          <w:i/>
          <w:iCs/>
          <w:sz w:val="24"/>
          <w:szCs w:val="24"/>
        </w:rPr>
        <w:t>анализировать ситуации,связанные с различными способами разрешениясоциальных конфликтов;</w:t>
      </w:r>
    </w:p>
    <w:p w:rsidR="004B40AD" w:rsidRPr="00BB3F5B" w:rsidRDefault="004B40AD" w:rsidP="004B40AD">
      <w:pPr>
        <w:spacing w:line="15" w:lineRule="exact"/>
        <w:rPr>
          <w:sz w:val="24"/>
          <w:szCs w:val="24"/>
        </w:rPr>
      </w:pPr>
    </w:p>
    <w:p w:rsidR="004B40AD" w:rsidRPr="00BB3F5B" w:rsidRDefault="004B40AD" w:rsidP="004B40AD">
      <w:pPr>
        <w:spacing w:line="234" w:lineRule="auto"/>
        <w:ind w:firstLine="720"/>
        <w:rPr>
          <w:sz w:val="24"/>
          <w:szCs w:val="24"/>
        </w:rPr>
      </w:pPr>
      <w:r w:rsidRPr="00BB3F5B">
        <w:rPr>
          <w:rFonts w:eastAsia="Times New Roman"/>
          <w:sz w:val="24"/>
          <w:szCs w:val="24"/>
        </w:rPr>
        <w:t xml:space="preserve">– </w:t>
      </w:r>
      <w:r w:rsidRPr="00BB3F5B">
        <w:rPr>
          <w:rFonts w:eastAsia="Times New Roman"/>
          <w:i/>
          <w:iCs/>
          <w:sz w:val="24"/>
          <w:szCs w:val="24"/>
        </w:rPr>
        <w:t>выражать собственное отношение к различным способам разрешения социальных конфликтов;</w:t>
      </w:r>
    </w:p>
    <w:p w:rsidR="004B40AD" w:rsidRPr="00BB3F5B" w:rsidRDefault="004B40AD" w:rsidP="004B40AD">
      <w:pPr>
        <w:spacing w:line="15" w:lineRule="exact"/>
        <w:rPr>
          <w:sz w:val="24"/>
          <w:szCs w:val="24"/>
        </w:rPr>
      </w:pPr>
    </w:p>
    <w:p w:rsidR="004B40AD" w:rsidRPr="00BB3F5B" w:rsidRDefault="004B40AD" w:rsidP="004B40AD">
      <w:pPr>
        <w:spacing w:line="237" w:lineRule="auto"/>
        <w:ind w:firstLine="720"/>
        <w:jc w:val="both"/>
        <w:rPr>
          <w:sz w:val="24"/>
          <w:szCs w:val="24"/>
        </w:rPr>
      </w:pPr>
      <w:r w:rsidRPr="00BB3F5B">
        <w:rPr>
          <w:rFonts w:eastAsia="Times New Roman"/>
          <w:sz w:val="24"/>
          <w:szCs w:val="24"/>
        </w:rPr>
        <w:t xml:space="preserve">– </w:t>
      </w:r>
      <w:r w:rsidRPr="00BB3F5B">
        <w:rPr>
          <w:rFonts w:eastAsia="Times New Roman"/>
          <w:i/>
          <w:iCs/>
          <w:sz w:val="24"/>
          <w:szCs w:val="24"/>
        </w:rPr>
        <w:t>толерантно вести себя по отношению к людям,относящимся к различным этническим общностям и религиозным конфессиям; оценивать роль толерантности в современном мире;</w:t>
      </w:r>
    </w:p>
    <w:p w:rsidR="004B40AD" w:rsidRPr="00BB3F5B" w:rsidRDefault="004B40AD" w:rsidP="004B40AD">
      <w:pPr>
        <w:spacing w:line="13" w:lineRule="exact"/>
        <w:rPr>
          <w:sz w:val="24"/>
          <w:szCs w:val="24"/>
        </w:rPr>
      </w:pPr>
    </w:p>
    <w:p w:rsidR="004B40AD" w:rsidRPr="00BB3F5B" w:rsidRDefault="004B40AD" w:rsidP="004B40AD">
      <w:pPr>
        <w:spacing w:line="234" w:lineRule="auto"/>
        <w:ind w:firstLine="720"/>
        <w:rPr>
          <w:sz w:val="24"/>
          <w:szCs w:val="24"/>
        </w:rPr>
      </w:pPr>
      <w:r w:rsidRPr="00BB3F5B">
        <w:rPr>
          <w:rFonts w:eastAsia="Times New Roman"/>
          <w:sz w:val="24"/>
          <w:szCs w:val="24"/>
        </w:rPr>
        <w:t xml:space="preserve">– </w:t>
      </w:r>
      <w:r w:rsidRPr="00BB3F5B">
        <w:rPr>
          <w:rFonts w:eastAsia="Times New Roman"/>
          <w:i/>
          <w:iCs/>
          <w:sz w:val="24"/>
          <w:szCs w:val="24"/>
        </w:rPr>
        <w:t>находить и анализировать социальную информацию о тенденциях развития семьи в современном обществе;</w:t>
      </w:r>
    </w:p>
    <w:p w:rsidR="004B40AD" w:rsidRPr="00BB3F5B" w:rsidRDefault="004B40AD" w:rsidP="004B40AD">
      <w:pPr>
        <w:spacing w:line="15" w:lineRule="exact"/>
        <w:rPr>
          <w:sz w:val="24"/>
          <w:szCs w:val="24"/>
        </w:rPr>
      </w:pPr>
    </w:p>
    <w:p w:rsidR="004B40AD" w:rsidRPr="00BB3F5B" w:rsidRDefault="004B40AD" w:rsidP="004B40AD">
      <w:pPr>
        <w:spacing w:line="236" w:lineRule="auto"/>
        <w:ind w:firstLine="720"/>
        <w:jc w:val="both"/>
        <w:rPr>
          <w:sz w:val="24"/>
          <w:szCs w:val="24"/>
        </w:rPr>
      </w:pPr>
      <w:r w:rsidRPr="00BB3F5B">
        <w:rPr>
          <w:rFonts w:eastAsia="Times New Roman"/>
          <w:sz w:val="24"/>
          <w:szCs w:val="24"/>
        </w:rPr>
        <w:t xml:space="preserve">– </w:t>
      </w:r>
      <w:r w:rsidRPr="00BB3F5B">
        <w:rPr>
          <w:rFonts w:eastAsia="Times New Roman"/>
          <w:i/>
          <w:iCs/>
          <w:sz w:val="24"/>
          <w:szCs w:val="24"/>
        </w:rPr>
        <w:t>выявлять существенные параметры демографической ситуации в Россиина основе анализа данных переписи населения в Российской Федерации, давать им оценку;</w:t>
      </w:r>
    </w:p>
    <w:p w:rsidR="004B40AD" w:rsidRPr="00BB3F5B" w:rsidRDefault="004B40AD" w:rsidP="004B40AD">
      <w:pPr>
        <w:spacing w:line="17" w:lineRule="exact"/>
        <w:rPr>
          <w:sz w:val="24"/>
          <w:szCs w:val="24"/>
        </w:rPr>
      </w:pPr>
    </w:p>
    <w:p w:rsidR="004B40AD" w:rsidRPr="00BB3F5B" w:rsidRDefault="004B40AD" w:rsidP="004B40AD">
      <w:pPr>
        <w:spacing w:line="234" w:lineRule="auto"/>
        <w:ind w:firstLine="720"/>
        <w:rPr>
          <w:sz w:val="24"/>
          <w:szCs w:val="24"/>
        </w:rPr>
      </w:pPr>
      <w:r w:rsidRPr="00BB3F5B">
        <w:rPr>
          <w:rFonts w:eastAsia="Times New Roman"/>
          <w:sz w:val="24"/>
          <w:szCs w:val="24"/>
        </w:rPr>
        <w:t xml:space="preserve">– </w:t>
      </w:r>
      <w:r w:rsidRPr="00BB3F5B">
        <w:rPr>
          <w:rFonts w:eastAsia="Times New Roman"/>
          <w:i/>
          <w:iCs/>
          <w:sz w:val="24"/>
          <w:szCs w:val="24"/>
        </w:rPr>
        <w:t>выявлять причины и последствия отклоняющегося поведения,объяснять сопорой на имеющиеся знания способы преодоления отклоняющегося поведения;</w:t>
      </w:r>
    </w:p>
    <w:p w:rsidR="004B40AD" w:rsidRPr="00BB3F5B" w:rsidRDefault="004B40AD" w:rsidP="004B40AD">
      <w:pPr>
        <w:spacing w:line="15" w:lineRule="exact"/>
        <w:rPr>
          <w:sz w:val="24"/>
          <w:szCs w:val="24"/>
        </w:rPr>
      </w:pPr>
    </w:p>
    <w:p w:rsidR="004B40AD" w:rsidRPr="00BB3F5B" w:rsidRDefault="004B40AD" w:rsidP="004B40AD">
      <w:pPr>
        <w:spacing w:line="234" w:lineRule="auto"/>
        <w:ind w:firstLine="720"/>
        <w:rPr>
          <w:sz w:val="24"/>
          <w:szCs w:val="24"/>
        </w:rPr>
      </w:pPr>
      <w:r w:rsidRPr="00BB3F5B">
        <w:rPr>
          <w:rFonts w:eastAsia="Times New Roman"/>
          <w:sz w:val="24"/>
          <w:szCs w:val="24"/>
        </w:rPr>
        <w:t xml:space="preserve">– </w:t>
      </w:r>
      <w:r w:rsidRPr="00BB3F5B">
        <w:rPr>
          <w:rFonts w:eastAsia="Times New Roman"/>
          <w:i/>
          <w:iCs/>
          <w:sz w:val="24"/>
          <w:szCs w:val="24"/>
        </w:rPr>
        <w:t>анализировать численность населения и динамику ее изменений в мире и вРоссии.</w:t>
      </w:r>
    </w:p>
    <w:p w:rsidR="004B40AD" w:rsidRPr="00BB3F5B" w:rsidRDefault="004B40AD" w:rsidP="004B40AD">
      <w:pPr>
        <w:spacing w:line="8" w:lineRule="exact"/>
        <w:rPr>
          <w:sz w:val="24"/>
          <w:szCs w:val="24"/>
        </w:rPr>
      </w:pPr>
    </w:p>
    <w:p w:rsidR="004B40AD" w:rsidRPr="00BB3F5B" w:rsidRDefault="004B40AD" w:rsidP="004B40AD">
      <w:pPr>
        <w:ind w:left="720"/>
        <w:rPr>
          <w:sz w:val="24"/>
          <w:szCs w:val="24"/>
        </w:rPr>
      </w:pPr>
      <w:r w:rsidRPr="00BB3F5B">
        <w:rPr>
          <w:rFonts w:eastAsia="Times New Roman"/>
          <w:b/>
          <w:bCs/>
          <w:i/>
          <w:iCs/>
          <w:sz w:val="24"/>
          <w:szCs w:val="24"/>
        </w:rPr>
        <w:t>Политика</w:t>
      </w:r>
    </w:p>
    <w:p w:rsidR="004B40AD" w:rsidRPr="00BB3F5B" w:rsidRDefault="004B40AD" w:rsidP="004B40AD">
      <w:pPr>
        <w:spacing w:line="6" w:lineRule="exact"/>
        <w:rPr>
          <w:sz w:val="24"/>
          <w:szCs w:val="24"/>
        </w:rPr>
      </w:pPr>
    </w:p>
    <w:p w:rsidR="004B40AD" w:rsidRPr="00BB3F5B" w:rsidRDefault="004B40AD" w:rsidP="004B40AD">
      <w:pPr>
        <w:spacing w:line="234" w:lineRule="auto"/>
        <w:ind w:firstLine="720"/>
        <w:rPr>
          <w:sz w:val="24"/>
          <w:szCs w:val="24"/>
        </w:rPr>
      </w:pPr>
      <w:r w:rsidRPr="00BB3F5B">
        <w:rPr>
          <w:rFonts w:eastAsia="Times New Roman"/>
          <w:sz w:val="24"/>
          <w:szCs w:val="24"/>
        </w:rPr>
        <w:t xml:space="preserve">– </w:t>
      </w:r>
      <w:r w:rsidRPr="00BB3F5B">
        <w:rPr>
          <w:rFonts w:eastAsia="Times New Roman"/>
          <w:i/>
          <w:iCs/>
          <w:sz w:val="24"/>
          <w:szCs w:val="24"/>
        </w:rPr>
        <w:t>Находить,анализировать информацию о формировании правового государства и гражданского общества в Российской Федерации, выделять проблемы;</w:t>
      </w:r>
    </w:p>
    <w:p w:rsidR="004B40AD" w:rsidRPr="00BB3F5B" w:rsidRDefault="004B40AD" w:rsidP="004B40AD">
      <w:pPr>
        <w:spacing w:line="4" w:lineRule="exact"/>
        <w:rPr>
          <w:sz w:val="24"/>
          <w:szCs w:val="24"/>
        </w:rPr>
      </w:pPr>
    </w:p>
    <w:p w:rsidR="004B40AD" w:rsidRPr="00BB3F5B" w:rsidRDefault="004B40AD" w:rsidP="004B40AD">
      <w:pPr>
        <w:ind w:left="720"/>
        <w:rPr>
          <w:sz w:val="24"/>
          <w:szCs w:val="24"/>
        </w:rPr>
      </w:pPr>
      <w:r w:rsidRPr="00BB3F5B">
        <w:rPr>
          <w:rFonts w:eastAsia="Times New Roman"/>
          <w:sz w:val="24"/>
          <w:szCs w:val="24"/>
        </w:rPr>
        <w:t xml:space="preserve">– </w:t>
      </w:r>
      <w:r w:rsidRPr="00BB3F5B">
        <w:rPr>
          <w:rFonts w:eastAsia="Times New Roman"/>
          <w:i/>
          <w:iCs/>
          <w:sz w:val="24"/>
          <w:szCs w:val="24"/>
        </w:rPr>
        <w:t>выделять основные этапы избирательной кампании;</w:t>
      </w:r>
    </w:p>
    <w:p w:rsidR="004B40AD" w:rsidRPr="00BB3F5B" w:rsidRDefault="004B40AD" w:rsidP="004B40AD">
      <w:pPr>
        <w:ind w:left="720"/>
        <w:rPr>
          <w:sz w:val="24"/>
          <w:szCs w:val="24"/>
        </w:rPr>
      </w:pPr>
      <w:r w:rsidRPr="00BB3F5B">
        <w:rPr>
          <w:rFonts w:eastAsia="Times New Roman"/>
          <w:sz w:val="24"/>
          <w:szCs w:val="24"/>
        </w:rPr>
        <w:t xml:space="preserve">– </w:t>
      </w:r>
      <w:r w:rsidRPr="00BB3F5B">
        <w:rPr>
          <w:rFonts w:eastAsia="Times New Roman"/>
          <w:i/>
          <w:iCs/>
          <w:sz w:val="24"/>
          <w:szCs w:val="24"/>
        </w:rPr>
        <w:t>в перспективе осознанно участвовать в избирательных кампаниях;</w:t>
      </w:r>
    </w:p>
    <w:p w:rsidR="004B40AD" w:rsidRPr="00BB3F5B" w:rsidRDefault="004B40AD" w:rsidP="004B40AD">
      <w:pPr>
        <w:spacing w:line="12" w:lineRule="exact"/>
        <w:rPr>
          <w:sz w:val="24"/>
          <w:szCs w:val="24"/>
        </w:rPr>
      </w:pPr>
    </w:p>
    <w:p w:rsidR="004B40AD" w:rsidRPr="00BB3F5B" w:rsidRDefault="004B40AD" w:rsidP="004B40AD">
      <w:pPr>
        <w:spacing w:line="234" w:lineRule="auto"/>
        <w:ind w:firstLine="720"/>
        <w:rPr>
          <w:sz w:val="24"/>
          <w:szCs w:val="24"/>
        </w:rPr>
      </w:pPr>
      <w:r w:rsidRPr="00BB3F5B">
        <w:rPr>
          <w:rFonts w:eastAsia="Times New Roman"/>
          <w:sz w:val="24"/>
          <w:szCs w:val="24"/>
        </w:rPr>
        <w:t xml:space="preserve">– </w:t>
      </w:r>
      <w:r w:rsidRPr="00BB3F5B">
        <w:rPr>
          <w:rFonts w:eastAsia="Times New Roman"/>
          <w:i/>
          <w:iCs/>
          <w:sz w:val="24"/>
          <w:szCs w:val="24"/>
        </w:rPr>
        <w:t>отбирать и систематизировать информацию СМИ о функциях и значенииместного самоуправления;</w:t>
      </w:r>
    </w:p>
    <w:p w:rsidR="004B40AD" w:rsidRPr="00BB3F5B" w:rsidRDefault="004B40AD" w:rsidP="004B40AD">
      <w:pPr>
        <w:spacing w:line="15" w:lineRule="exact"/>
        <w:rPr>
          <w:sz w:val="24"/>
          <w:szCs w:val="24"/>
        </w:rPr>
      </w:pPr>
    </w:p>
    <w:p w:rsidR="004B40AD" w:rsidRPr="00BB3F5B" w:rsidRDefault="004B40AD" w:rsidP="004B40AD">
      <w:pPr>
        <w:spacing w:line="234" w:lineRule="auto"/>
        <w:ind w:firstLine="720"/>
        <w:rPr>
          <w:sz w:val="24"/>
          <w:szCs w:val="24"/>
        </w:rPr>
      </w:pPr>
      <w:r w:rsidRPr="00BB3F5B">
        <w:rPr>
          <w:rFonts w:eastAsia="Times New Roman"/>
          <w:sz w:val="24"/>
          <w:szCs w:val="24"/>
        </w:rPr>
        <w:t>–</w:t>
      </w:r>
      <w:r w:rsidRPr="00BB3F5B">
        <w:rPr>
          <w:rFonts w:eastAsia="Times New Roman"/>
          <w:i/>
          <w:iCs/>
          <w:sz w:val="24"/>
          <w:szCs w:val="24"/>
        </w:rPr>
        <w:t>самостоятельно давать аргументированную оценку личных качеств и деятельности политических лидеров;</w:t>
      </w:r>
    </w:p>
    <w:p w:rsidR="004B40AD" w:rsidRPr="00BB3F5B" w:rsidRDefault="004B40AD" w:rsidP="004B40AD">
      <w:pPr>
        <w:ind w:left="720"/>
        <w:rPr>
          <w:sz w:val="24"/>
          <w:szCs w:val="24"/>
        </w:rPr>
      </w:pPr>
      <w:r w:rsidRPr="00BB3F5B">
        <w:rPr>
          <w:rFonts w:eastAsia="Times New Roman"/>
          <w:sz w:val="24"/>
          <w:szCs w:val="24"/>
        </w:rPr>
        <w:t xml:space="preserve">– </w:t>
      </w:r>
      <w:r w:rsidRPr="00BB3F5B">
        <w:rPr>
          <w:rFonts w:eastAsia="Times New Roman"/>
          <w:i/>
          <w:iCs/>
          <w:sz w:val="24"/>
          <w:szCs w:val="24"/>
        </w:rPr>
        <w:t>характеризовать особенности политического процесса в России;</w:t>
      </w:r>
    </w:p>
    <w:p w:rsidR="004B40AD" w:rsidRPr="00BB3F5B" w:rsidRDefault="004B40AD" w:rsidP="004B40AD">
      <w:pPr>
        <w:spacing w:line="13" w:lineRule="exact"/>
        <w:rPr>
          <w:sz w:val="24"/>
          <w:szCs w:val="24"/>
        </w:rPr>
      </w:pPr>
    </w:p>
    <w:p w:rsidR="002E28C1" w:rsidRPr="00BB3F5B" w:rsidRDefault="004B40AD" w:rsidP="004B40AD">
      <w:pPr>
        <w:spacing w:line="237" w:lineRule="auto"/>
        <w:ind w:left="720" w:right="80"/>
        <w:rPr>
          <w:rFonts w:eastAsia="Times New Roman"/>
          <w:sz w:val="24"/>
          <w:szCs w:val="24"/>
        </w:rPr>
      </w:pPr>
      <w:r w:rsidRPr="00BB3F5B">
        <w:rPr>
          <w:rFonts w:eastAsia="Times New Roman"/>
          <w:sz w:val="24"/>
          <w:szCs w:val="24"/>
        </w:rPr>
        <w:t>–</w:t>
      </w:r>
      <w:r w:rsidRPr="00BB3F5B">
        <w:rPr>
          <w:rFonts w:eastAsia="Times New Roman"/>
          <w:i/>
          <w:iCs/>
          <w:sz w:val="24"/>
          <w:szCs w:val="24"/>
        </w:rPr>
        <w:t>анализировать основные тенденции современного политического процесса.</w:t>
      </w:r>
    </w:p>
    <w:p w:rsidR="004B40AD" w:rsidRPr="00BB3F5B" w:rsidRDefault="004B40AD" w:rsidP="004B40AD">
      <w:pPr>
        <w:spacing w:line="237" w:lineRule="auto"/>
        <w:ind w:left="720" w:right="80"/>
        <w:rPr>
          <w:sz w:val="24"/>
          <w:szCs w:val="24"/>
        </w:rPr>
      </w:pPr>
      <w:r w:rsidRPr="00BB3F5B">
        <w:rPr>
          <w:rFonts w:eastAsia="Times New Roman"/>
          <w:b/>
          <w:bCs/>
          <w:i/>
          <w:iCs/>
          <w:sz w:val="24"/>
          <w:szCs w:val="24"/>
        </w:rPr>
        <w:t>Правовое регулирование общественных отношений</w:t>
      </w:r>
    </w:p>
    <w:p w:rsidR="004B40AD" w:rsidRPr="00BB3F5B" w:rsidRDefault="004B40AD" w:rsidP="004B40AD">
      <w:pPr>
        <w:spacing w:line="8" w:lineRule="exact"/>
        <w:rPr>
          <w:sz w:val="24"/>
          <w:szCs w:val="24"/>
        </w:rPr>
      </w:pPr>
    </w:p>
    <w:p w:rsidR="004B40AD" w:rsidRPr="00BB3F5B" w:rsidRDefault="004B40AD" w:rsidP="004B40AD">
      <w:pPr>
        <w:spacing w:line="234" w:lineRule="auto"/>
        <w:ind w:firstLine="720"/>
        <w:rPr>
          <w:sz w:val="24"/>
          <w:szCs w:val="24"/>
        </w:rPr>
      </w:pPr>
      <w:r w:rsidRPr="00BB3F5B">
        <w:rPr>
          <w:rFonts w:eastAsia="Times New Roman"/>
          <w:sz w:val="24"/>
          <w:szCs w:val="24"/>
        </w:rPr>
        <w:t xml:space="preserve">– </w:t>
      </w:r>
      <w:r w:rsidRPr="00BB3F5B">
        <w:rPr>
          <w:rFonts w:eastAsia="Times New Roman"/>
          <w:i/>
          <w:iCs/>
          <w:sz w:val="24"/>
          <w:szCs w:val="24"/>
        </w:rPr>
        <w:t>Действовать в пределах правовых норм для успешного решения жизненныхзадач в разных сферах общественных отношений;</w:t>
      </w:r>
    </w:p>
    <w:p w:rsidR="004B40AD" w:rsidRPr="00BB3F5B" w:rsidRDefault="004B40AD" w:rsidP="004B40AD">
      <w:pPr>
        <w:spacing w:line="17" w:lineRule="exact"/>
        <w:rPr>
          <w:sz w:val="24"/>
          <w:szCs w:val="24"/>
        </w:rPr>
      </w:pPr>
    </w:p>
    <w:p w:rsidR="004B40AD" w:rsidRPr="00BB3F5B" w:rsidRDefault="004B40AD" w:rsidP="004B40AD">
      <w:pPr>
        <w:spacing w:line="234" w:lineRule="auto"/>
        <w:ind w:firstLine="720"/>
        <w:rPr>
          <w:sz w:val="24"/>
          <w:szCs w:val="24"/>
        </w:rPr>
      </w:pPr>
      <w:r w:rsidRPr="00BB3F5B">
        <w:rPr>
          <w:rFonts w:eastAsia="Times New Roman"/>
          <w:sz w:val="24"/>
          <w:szCs w:val="24"/>
        </w:rPr>
        <w:t xml:space="preserve">– </w:t>
      </w:r>
      <w:r w:rsidRPr="00BB3F5B">
        <w:rPr>
          <w:rFonts w:eastAsia="Times New Roman"/>
          <w:i/>
          <w:iCs/>
          <w:sz w:val="24"/>
          <w:szCs w:val="24"/>
        </w:rPr>
        <w:t>перечислять участников законотворческого процесса и раскрывать ихфункции;</w:t>
      </w:r>
    </w:p>
    <w:p w:rsidR="004B40AD" w:rsidRPr="00BB3F5B" w:rsidRDefault="004B40AD" w:rsidP="004B40AD">
      <w:pPr>
        <w:spacing w:line="2" w:lineRule="exact"/>
        <w:rPr>
          <w:sz w:val="24"/>
          <w:szCs w:val="24"/>
        </w:rPr>
      </w:pPr>
    </w:p>
    <w:p w:rsidR="004B40AD" w:rsidRPr="00BB3F5B" w:rsidRDefault="004B40AD" w:rsidP="004B40AD">
      <w:pPr>
        <w:ind w:left="720"/>
        <w:rPr>
          <w:sz w:val="24"/>
          <w:szCs w:val="24"/>
        </w:rPr>
      </w:pPr>
      <w:r w:rsidRPr="00BB3F5B">
        <w:rPr>
          <w:rFonts w:eastAsia="Times New Roman"/>
          <w:sz w:val="24"/>
          <w:szCs w:val="24"/>
        </w:rPr>
        <w:t xml:space="preserve">–  </w:t>
      </w:r>
      <w:r w:rsidRPr="00BB3F5B">
        <w:rPr>
          <w:rFonts w:eastAsia="Times New Roman"/>
          <w:i/>
          <w:iCs/>
          <w:sz w:val="24"/>
          <w:szCs w:val="24"/>
        </w:rPr>
        <w:t>характеризовать механизм судебной защиты прав человека и гражданина</w:t>
      </w:r>
    </w:p>
    <w:p w:rsidR="004B40AD" w:rsidRPr="00BB3F5B" w:rsidRDefault="004B40AD" w:rsidP="00DF40D7">
      <w:pPr>
        <w:numPr>
          <w:ilvl w:val="0"/>
          <w:numId w:val="54"/>
        </w:numPr>
        <w:tabs>
          <w:tab w:val="left" w:pos="200"/>
        </w:tabs>
        <w:ind w:left="200" w:hanging="200"/>
        <w:rPr>
          <w:rFonts w:eastAsia="Times New Roman"/>
          <w:i/>
          <w:iCs/>
          <w:sz w:val="24"/>
          <w:szCs w:val="24"/>
        </w:rPr>
      </w:pPr>
      <w:r w:rsidRPr="00BB3F5B">
        <w:rPr>
          <w:rFonts w:eastAsia="Times New Roman"/>
          <w:i/>
          <w:iCs/>
          <w:sz w:val="24"/>
          <w:szCs w:val="24"/>
        </w:rPr>
        <w:t>РФ;</w:t>
      </w:r>
    </w:p>
    <w:p w:rsidR="004B40AD" w:rsidRPr="00BB3F5B" w:rsidRDefault="004B40AD" w:rsidP="004B40AD">
      <w:pPr>
        <w:ind w:left="720"/>
        <w:rPr>
          <w:rFonts w:eastAsia="Times New Roman"/>
          <w:i/>
          <w:iCs/>
          <w:sz w:val="24"/>
          <w:szCs w:val="24"/>
        </w:rPr>
      </w:pPr>
      <w:r w:rsidRPr="00BB3F5B">
        <w:rPr>
          <w:rFonts w:eastAsia="Times New Roman"/>
          <w:sz w:val="24"/>
          <w:szCs w:val="24"/>
        </w:rPr>
        <w:t xml:space="preserve">– </w:t>
      </w:r>
      <w:r w:rsidRPr="00BB3F5B">
        <w:rPr>
          <w:rFonts w:eastAsia="Times New Roman"/>
          <w:i/>
          <w:iCs/>
          <w:sz w:val="24"/>
          <w:szCs w:val="24"/>
        </w:rPr>
        <w:t>ориентироваться в предпринимательских правоотношениях;</w:t>
      </w:r>
    </w:p>
    <w:p w:rsidR="004B40AD" w:rsidRPr="00BB3F5B" w:rsidRDefault="004B40AD" w:rsidP="004B40AD">
      <w:pPr>
        <w:spacing w:line="12" w:lineRule="exact"/>
        <w:rPr>
          <w:rFonts w:eastAsia="Times New Roman"/>
          <w:i/>
          <w:iCs/>
          <w:sz w:val="24"/>
          <w:szCs w:val="24"/>
        </w:rPr>
      </w:pPr>
    </w:p>
    <w:p w:rsidR="004B40AD" w:rsidRPr="00BB3F5B" w:rsidRDefault="004B40AD" w:rsidP="004B40AD">
      <w:pPr>
        <w:spacing w:line="234" w:lineRule="auto"/>
        <w:ind w:firstLine="720"/>
        <w:rPr>
          <w:rFonts w:eastAsia="Times New Roman"/>
          <w:i/>
          <w:iCs/>
          <w:sz w:val="24"/>
          <w:szCs w:val="24"/>
        </w:rPr>
      </w:pPr>
      <w:r w:rsidRPr="00BB3F5B">
        <w:rPr>
          <w:rFonts w:eastAsia="Times New Roman"/>
          <w:sz w:val="24"/>
          <w:szCs w:val="24"/>
        </w:rPr>
        <w:t xml:space="preserve">– </w:t>
      </w:r>
      <w:r w:rsidRPr="00BB3F5B">
        <w:rPr>
          <w:rFonts w:eastAsia="Times New Roman"/>
          <w:i/>
          <w:iCs/>
          <w:sz w:val="24"/>
          <w:szCs w:val="24"/>
        </w:rPr>
        <w:t>выявлять общественную опасность коррупции для гражданина,обществаи государства;</w:t>
      </w:r>
    </w:p>
    <w:p w:rsidR="004B40AD" w:rsidRPr="00BB3F5B" w:rsidRDefault="004B40AD" w:rsidP="004B40AD">
      <w:pPr>
        <w:spacing w:line="17" w:lineRule="exact"/>
        <w:rPr>
          <w:rFonts w:eastAsia="Times New Roman"/>
          <w:i/>
          <w:iCs/>
          <w:sz w:val="24"/>
          <w:szCs w:val="24"/>
        </w:rPr>
      </w:pPr>
    </w:p>
    <w:p w:rsidR="004B40AD" w:rsidRPr="00BB3F5B" w:rsidRDefault="004B40AD" w:rsidP="004B40AD">
      <w:pPr>
        <w:spacing w:line="234" w:lineRule="auto"/>
        <w:ind w:firstLine="720"/>
        <w:rPr>
          <w:rFonts w:eastAsia="Times New Roman"/>
          <w:i/>
          <w:iCs/>
          <w:sz w:val="24"/>
          <w:szCs w:val="24"/>
        </w:rPr>
      </w:pPr>
      <w:r w:rsidRPr="00BB3F5B">
        <w:rPr>
          <w:rFonts w:eastAsia="Times New Roman"/>
          <w:sz w:val="24"/>
          <w:szCs w:val="24"/>
        </w:rPr>
        <w:t xml:space="preserve">– </w:t>
      </w:r>
      <w:r w:rsidRPr="00BB3F5B">
        <w:rPr>
          <w:rFonts w:eastAsia="Times New Roman"/>
          <w:i/>
          <w:iCs/>
          <w:sz w:val="24"/>
          <w:szCs w:val="24"/>
        </w:rPr>
        <w:t>применять знание основных норм права в ситуациях повседневной жизни,прогнозировать последствия принимаемых решений;</w:t>
      </w:r>
    </w:p>
    <w:p w:rsidR="004B40AD" w:rsidRPr="00BB3F5B" w:rsidRDefault="004B40AD" w:rsidP="004B40AD">
      <w:pPr>
        <w:spacing w:line="15" w:lineRule="exact"/>
        <w:rPr>
          <w:rFonts w:eastAsia="Times New Roman"/>
          <w:i/>
          <w:iCs/>
          <w:sz w:val="24"/>
          <w:szCs w:val="24"/>
        </w:rPr>
      </w:pPr>
    </w:p>
    <w:p w:rsidR="004B40AD" w:rsidRPr="00BB3F5B" w:rsidRDefault="004B40AD" w:rsidP="004B40AD">
      <w:pPr>
        <w:spacing w:line="234" w:lineRule="auto"/>
        <w:ind w:firstLine="720"/>
        <w:rPr>
          <w:rFonts w:eastAsia="Times New Roman"/>
          <w:i/>
          <w:iCs/>
          <w:sz w:val="24"/>
          <w:szCs w:val="24"/>
        </w:rPr>
      </w:pPr>
      <w:r w:rsidRPr="00BB3F5B">
        <w:rPr>
          <w:rFonts w:eastAsia="Times New Roman"/>
          <w:sz w:val="24"/>
          <w:szCs w:val="24"/>
        </w:rPr>
        <w:t xml:space="preserve">– </w:t>
      </w:r>
      <w:r w:rsidRPr="00BB3F5B">
        <w:rPr>
          <w:rFonts w:eastAsia="Times New Roman"/>
          <w:i/>
          <w:iCs/>
          <w:sz w:val="24"/>
          <w:szCs w:val="24"/>
        </w:rPr>
        <w:t>оценивать происходящие события и поведение людей с точки зрения соответствия закону;</w:t>
      </w:r>
    </w:p>
    <w:p w:rsidR="004B40AD" w:rsidRPr="00BB3F5B" w:rsidRDefault="004B40AD" w:rsidP="004B40AD">
      <w:pPr>
        <w:spacing w:line="15" w:lineRule="exact"/>
        <w:rPr>
          <w:rFonts w:eastAsia="Times New Roman"/>
          <w:i/>
          <w:iCs/>
          <w:sz w:val="24"/>
          <w:szCs w:val="24"/>
        </w:rPr>
      </w:pPr>
    </w:p>
    <w:p w:rsidR="004B40AD" w:rsidRPr="00BB3F5B" w:rsidRDefault="004B40AD" w:rsidP="004B40AD">
      <w:pPr>
        <w:spacing w:line="237" w:lineRule="auto"/>
        <w:ind w:firstLine="720"/>
        <w:jc w:val="both"/>
        <w:rPr>
          <w:rFonts w:eastAsia="Times New Roman"/>
          <w:i/>
          <w:iCs/>
          <w:sz w:val="24"/>
          <w:szCs w:val="24"/>
        </w:rPr>
      </w:pPr>
      <w:r w:rsidRPr="00BB3F5B">
        <w:rPr>
          <w:rFonts w:eastAsia="Times New Roman"/>
          <w:sz w:val="24"/>
          <w:szCs w:val="24"/>
        </w:rPr>
        <w:lastRenderedPageBreak/>
        <w:t xml:space="preserve">– </w:t>
      </w:r>
      <w:r w:rsidRPr="00BB3F5B">
        <w:rPr>
          <w:rFonts w:eastAsia="Times New Roman"/>
          <w:i/>
          <w:iCs/>
          <w:sz w:val="24"/>
          <w:szCs w:val="24"/>
        </w:rPr>
        <w:t>характеризовать основные направления деятельности государственныхорганов по предотвращению терроризма, раскрывать роль СМИ и гражданского общества в противодействии терроризму.</w:t>
      </w:r>
    </w:p>
    <w:p w:rsidR="004B40AD" w:rsidRPr="00BB3F5B" w:rsidRDefault="004B40AD" w:rsidP="004B40AD">
      <w:pPr>
        <w:spacing w:line="18" w:lineRule="exact"/>
        <w:rPr>
          <w:rFonts w:eastAsia="Times New Roman"/>
          <w:i/>
          <w:iCs/>
          <w:sz w:val="24"/>
          <w:szCs w:val="24"/>
        </w:rPr>
      </w:pPr>
    </w:p>
    <w:p w:rsidR="004B40AD" w:rsidRPr="00BB3F5B" w:rsidRDefault="004B40AD" w:rsidP="004B40AD">
      <w:pPr>
        <w:spacing w:line="234" w:lineRule="auto"/>
        <w:ind w:firstLine="720"/>
        <w:rPr>
          <w:rFonts w:eastAsia="Times New Roman"/>
          <w:i/>
          <w:iCs/>
          <w:sz w:val="24"/>
          <w:szCs w:val="24"/>
        </w:rPr>
      </w:pPr>
      <w:r w:rsidRPr="00BB3F5B">
        <w:rPr>
          <w:rFonts w:eastAsia="Times New Roman"/>
          <w:b/>
          <w:bCs/>
          <w:i/>
          <w:iCs/>
          <w:sz w:val="24"/>
          <w:szCs w:val="24"/>
        </w:rPr>
        <w:t xml:space="preserve">В </w:t>
      </w:r>
      <w:r w:rsidRPr="00BB3F5B">
        <w:rPr>
          <w:rFonts w:eastAsia="Times New Roman"/>
          <w:b/>
          <w:bCs/>
          <w:sz w:val="24"/>
          <w:szCs w:val="24"/>
        </w:rPr>
        <w:t>результате изучения учебного предмета«Экономика»на уровне среднего общего образования:</w:t>
      </w:r>
    </w:p>
    <w:p w:rsidR="004B40AD" w:rsidRPr="00BB3F5B" w:rsidRDefault="004B40AD" w:rsidP="004B40AD">
      <w:pPr>
        <w:spacing w:line="15" w:lineRule="exact"/>
        <w:rPr>
          <w:rFonts w:eastAsia="Times New Roman"/>
          <w:i/>
          <w:iCs/>
          <w:sz w:val="24"/>
          <w:szCs w:val="24"/>
        </w:rPr>
      </w:pPr>
    </w:p>
    <w:p w:rsidR="004B40AD" w:rsidRPr="00BB3F5B" w:rsidRDefault="004B40AD" w:rsidP="004B40AD">
      <w:pPr>
        <w:spacing w:line="234" w:lineRule="auto"/>
        <w:ind w:left="720" w:right="4100"/>
        <w:rPr>
          <w:rFonts w:eastAsia="Times New Roman"/>
          <w:i/>
          <w:iCs/>
          <w:sz w:val="24"/>
          <w:szCs w:val="24"/>
        </w:rPr>
      </w:pPr>
      <w:r w:rsidRPr="00BB3F5B">
        <w:rPr>
          <w:rFonts w:eastAsia="Times New Roman"/>
          <w:b/>
          <w:bCs/>
          <w:sz w:val="24"/>
          <w:szCs w:val="24"/>
        </w:rPr>
        <w:t>Выпускник на базовом уровне научится: Основные концепции экономики</w:t>
      </w:r>
    </w:p>
    <w:p w:rsidR="004B40AD" w:rsidRPr="00BB3F5B" w:rsidRDefault="004B40AD" w:rsidP="004B40AD">
      <w:pPr>
        <w:spacing w:line="2" w:lineRule="exact"/>
        <w:rPr>
          <w:rFonts w:eastAsia="Times New Roman"/>
          <w:i/>
          <w:iCs/>
          <w:sz w:val="24"/>
          <w:szCs w:val="24"/>
        </w:rPr>
      </w:pPr>
    </w:p>
    <w:p w:rsidR="004B40AD" w:rsidRPr="00BB3F5B" w:rsidRDefault="004B40AD" w:rsidP="004B40AD">
      <w:pPr>
        <w:spacing w:line="236" w:lineRule="auto"/>
        <w:ind w:left="720"/>
        <w:rPr>
          <w:rFonts w:eastAsia="Times New Roman"/>
          <w:i/>
          <w:iCs/>
          <w:sz w:val="24"/>
          <w:szCs w:val="24"/>
        </w:rPr>
      </w:pPr>
      <w:r w:rsidRPr="00BB3F5B">
        <w:rPr>
          <w:rFonts w:eastAsia="Times New Roman"/>
          <w:sz w:val="24"/>
          <w:szCs w:val="24"/>
        </w:rPr>
        <w:t>–  Выявлять ограниченность ресурсов по отношению к потребностям;</w:t>
      </w:r>
    </w:p>
    <w:p w:rsidR="004B40AD" w:rsidRPr="00BB3F5B" w:rsidRDefault="004B40AD" w:rsidP="004B40AD">
      <w:pPr>
        <w:ind w:left="720"/>
        <w:rPr>
          <w:rFonts w:eastAsia="Times New Roman"/>
          <w:i/>
          <w:iCs/>
          <w:sz w:val="24"/>
          <w:szCs w:val="24"/>
        </w:rPr>
      </w:pPr>
      <w:r w:rsidRPr="00BB3F5B">
        <w:rPr>
          <w:rFonts w:eastAsia="Times New Roman"/>
          <w:sz w:val="24"/>
          <w:szCs w:val="24"/>
        </w:rPr>
        <w:t>–  различать свободное и экономическое благо;</w:t>
      </w:r>
    </w:p>
    <w:p w:rsidR="004B40AD" w:rsidRPr="00BB3F5B" w:rsidRDefault="004B40AD" w:rsidP="004B40AD">
      <w:pPr>
        <w:spacing w:line="1" w:lineRule="exact"/>
        <w:rPr>
          <w:rFonts w:eastAsia="Times New Roman"/>
          <w:i/>
          <w:iCs/>
          <w:sz w:val="24"/>
          <w:szCs w:val="24"/>
        </w:rPr>
      </w:pPr>
    </w:p>
    <w:p w:rsidR="004B40AD" w:rsidRPr="00BB3F5B" w:rsidRDefault="004B40AD" w:rsidP="004B40AD">
      <w:pPr>
        <w:ind w:left="720"/>
        <w:rPr>
          <w:rFonts w:eastAsia="Times New Roman"/>
          <w:i/>
          <w:iCs/>
          <w:sz w:val="24"/>
          <w:szCs w:val="24"/>
        </w:rPr>
      </w:pPr>
      <w:r w:rsidRPr="00BB3F5B">
        <w:rPr>
          <w:rFonts w:eastAsia="Times New Roman"/>
          <w:sz w:val="24"/>
          <w:szCs w:val="24"/>
        </w:rPr>
        <w:t>–  характеризовать в виде графика кривую производственных возможностей;</w:t>
      </w:r>
    </w:p>
    <w:p w:rsidR="004B40AD" w:rsidRPr="00BB3F5B" w:rsidRDefault="004B40AD" w:rsidP="004B40AD">
      <w:pPr>
        <w:ind w:left="720"/>
        <w:rPr>
          <w:rFonts w:eastAsia="Times New Roman"/>
          <w:i/>
          <w:iCs/>
          <w:sz w:val="24"/>
          <w:szCs w:val="24"/>
        </w:rPr>
      </w:pPr>
      <w:r w:rsidRPr="00BB3F5B">
        <w:rPr>
          <w:rFonts w:eastAsia="Times New Roman"/>
          <w:sz w:val="24"/>
          <w:szCs w:val="24"/>
        </w:rPr>
        <w:t>–  выявлять факторы производства;</w:t>
      </w:r>
    </w:p>
    <w:p w:rsidR="004B40AD" w:rsidRPr="00BB3F5B" w:rsidRDefault="004B40AD" w:rsidP="004B40AD">
      <w:pPr>
        <w:ind w:left="720"/>
        <w:rPr>
          <w:rFonts w:eastAsia="Times New Roman"/>
          <w:i/>
          <w:iCs/>
          <w:sz w:val="24"/>
          <w:szCs w:val="24"/>
        </w:rPr>
      </w:pPr>
      <w:r w:rsidRPr="00BB3F5B">
        <w:rPr>
          <w:rFonts w:eastAsia="Times New Roman"/>
          <w:sz w:val="24"/>
          <w:szCs w:val="24"/>
        </w:rPr>
        <w:t>–  различать типы экономических систем.</w:t>
      </w:r>
    </w:p>
    <w:p w:rsidR="004B40AD" w:rsidRPr="00BB3F5B" w:rsidRDefault="004B40AD" w:rsidP="004B40AD">
      <w:pPr>
        <w:spacing w:line="4" w:lineRule="exact"/>
        <w:rPr>
          <w:sz w:val="24"/>
          <w:szCs w:val="24"/>
        </w:rPr>
      </w:pPr>
    </w:p>
    <w:p w:rsidR="004B40AD" w:rsidRPr="00BB3F5B" w:rsidRDefault="004B40AD" w:rsidP="004B40AD">
      <w:pPr>
        <w:ind w:left="720"/>
        <w:rPr>
          <w:sz w:val="24"/>
          <w:szCs w:val="24"/>
        </w:rPr>
      </w:pPr>
      <w:r w:rsidRPr="00BB3F5B">
        <w:rPr>
          <w:rFonts w:eastAsia="Times New Roman"/>
          <w:b/>
          <w:bCs/>
          <w:sz w:val="24"/>
          <w:szCs w:val="24"/>
        </w:rPr>
        <w:t>Микроэкономика</w:t>
      </w:r>
    </w:p>
    <w:p w:rsidR="004B40AD" w:rsidRPr="00BB3F5B" w:rsidRDefault="004B40AD" w:rsidP="004B40AD">
      <w:pPr>
        <w:spacing w:line="8" w:lineRule="exact"/>
        <w:rPr>
          <w:sz w:val="24"/>
          <w:szCs w:val="24"/>
        </w:rPr>
      </w:pPr>
    </w:p>
    <w:p w:rsidR="004B40AD" w:rsidRPr="00BB3F5B" w:rsidRDefault="004B40AD" w:rsidP="004B40AD">
      <w:pPr>
        <w:spacing w:line="234" w:lineRule="auto"/>
        <w:ind w:firstLine="720"/>
        <w:rPr>
          <w:sz w:val="24"/>
          <w:szCs w:val="24"/>
        </w:rPr>
      </w:pPr>
      <w:r w:rsidRPr="00BB3F5B">
        <w:rPr>
          <w:rFonts w:eastAsia="Times New Roman"/>
          <w:sz w:val="24"/>
          <w:szCs w:val="24"/>
        </w:rPr>
        <w:t>–анализировать и планировать структуру семейного бюджета собственной семьи;</w:t>
      </w:r>
    </w:p>
    <w:p w:rsidR="004B40AD" w:rsidRPr="00BB3F5B" w:rsidRDefault="004B40AD" w:rsidP="004B40AD">
      <w:pPr>
        <w:spacing w:line="18" w:lineRule="exact"/>
        <w:rPr>
          <w:sz w:val="24"/>
          <w:szCs w:val="24"/>
        </w:rPr>
      </w:pPr>
    </w:p>
    <w:p w:rsidR="004B40AD" w:rsidRPr="00BB3F5B" w:rsidRDefault="004B40AD" w:rsidP="004B40AD">
      <w:pPr>
        <w:spacing w:line="234" w:lineRule="auto"/>
        <w:ind w:firstLine="720"/>
        <w:rPr>
          <w:sz w:val="24"/>
          <w:szCs w:val="24"/>
        </w:rPr>
      </w:pPr>
      <w:r w:rsidRPr="00BB3F5B">
        <w:rPr>
          <w:rFonts w:eastAsia="Times New Roman"/>
          <w:sz w:val="24"/>
          <w:szCs w:val="24"/>
        </w:rPr>
        <w:t>–принимать рациональные решения в условиях относительной ограниченности доступных ресурсов;</w:t>
      </w:r>
    </w:p>
    <w:p w:rsidR="004B40AD" w:rsidRPr="00BB3F5B" w:rsidRDefault="004B40AD" w:rsidP="004B40AD">
      <w:pPr>
        <w:spacing w:line="2" w:lineRule="exact"/>
        <w:rPr>
          <w:sz w:val="24"/>
          <w:szCs w:val="24"/>
        </w:rPr>
      </w:pPr>
    </w:p>
    <w:p w:rsidR="004B40AD" w:rsidRPr="00BB3F5B" w:rsidRDefault="004B40AD" w:rsidP="004B40AD">
      <w:pPr>
        <w:ind w:left="720"/>
        <w:rPr>
          <w:sz w:val="24"/>
          <w:szCs w:val="24"/>
        </w:rPr>
      </w:pPr>
      <w:r w:rsidRPr="00BB3F5B">
        <w:rPr>
          <w:rFonts w:eastAsia="Times New Roman"/>
          <w:sz w:val="24"/>
          <w:szCs w:val="24"/>
        </w:rPr>
        <w:t>– выявлять закономерности и взаимосвязь спроса и предложения;</w:t>
      </w:r>
    </w:p>
    <w:p w:rsidR="004B40AD" w:rsidRPr="00BB3F5B" w:rsidRDefault="004B40AD" w:rsidP="004B40AD">
      <w:pPr>
        <w:spacing w:line="13" w:lineRule="exact"/>
        <w:rPr>
          <w:sz w:val="24"/>
          <w:szCs w:val="24"/>
        </w:rPr>
      </w:pPr>
    </w:p>
    <w:p w:rsidR="004B40AD" w:rsidRPr="00BB3F5B" w:rsidRDefault="004B40AD" w:rsidP="004B40AD">
      <w:pPr>
        <w:spacing w:line="234" w:lineRule="auto"/>
        <w:ind w:firstLine="720"/>
        <w:rPr>
          <w:sz w:val="24"/>
          <w:szCs w:val="24"/>
        </w:rPr>
      </w:pPr>
      <w:r w:rsidRPr="00BB3F5B">
        <w:rPr>
          <w:rFonts w:eastAsia="Times New Roman"/>
          <w:sz w:val="24"/>
          <w:szCs w:val="24"/>
        </w:rPr>
        <w:t>–различать организационно-правовые формы предпринимательской деятельности;</w:t>
      </w:r>
    </w:p>
    <w:p w:rsidR="004B40AD" w:rsidRPr="00BB3F5B" w:rsidRDefault="004B40AD" w:rsidP="004B40AD">
      <w:pPr>
        <w:spacing w:line="15" w:lineRule="exact"/>
        <w:rPr>
          <w:sz w:val="24"/>
          <w:szCs w:val="24"/>
        </w:rPr>
      </w:pPr>
    </w:p>
    <w:p w:rsidR="004B40AD" w:rsidRPr="00BB3F5B" w:rsidRDefault="004B40AD" w:rsidP="004B40AD">
      <w:pPr>
        <w:spacing w:line="234" w:lineRule="auto"/>
        <w:ind w:firstLine="720"/>
        <w:rPr>
          <w:sz w:val="24"/>
          <w:szCs w:val="24"/>
        </w:rPr>
      </w:pPr>
      <w:r w:rsidRPr="00BB3F5B">
        <w:rPr>
          <w:rFonts w:eastAsia="Times New Roman"/>
          <w:sz w:val="24"/>
          <w:szCs w:val="24"/>
        </w:rPr>
        <w:t>–приводить примеры российских предприятий разных организационно-правовых форм;</w:t>
      </w:r>
    </w:p>
    <w:p w:rsidR="004B40AD" w:rsidRPr="00BB3F5B" w:rsidRDefault="004B40AD" w:rsidP="004B40AD">
      <w:pPr>
        <w:spacing w:line="5" w:lineRule="exact"/>
        <w:rPr>
          <w:sz w:val="24"/>
          <w:szCs w:val="24"/>
        </w:rPr>
      </w:pPr>
    </w:p>
    <w:p w:rsidR="004B40AD" w:rsidRPr="00BB3F5B" w:rsidRDefault="004B40AD" w:rsidP="004B40AD">
      <w:pPr>
        <w:ind w:left="720"/>
        <w:rPr>
          <w:sz w:val="24"/>
          <w:szCs w:val="24"/>
        </w:rPr>
      </w:pPr>
      <w:r w:rsidRPr="00BB3F5B">
        <w:rPr>
          <w:rFonts w:eastAsia="Times New Roman"/>
          <w:sz w:val="24"/>
          <w:szCs w:val="24"/>
        </w:rPr>
        <w:t>– выявлять виды ценных бумаг;</w:t>
      </w:r>
    </w:p>
    <w:p w:rsidR="004B40AD" w:rsidRPr="00BB3F5B" w:rsidRDefault="004B40AD" w:rsidP="004B40AD">
      <w:pPr>
        <w:ind w:left="720"/>
        <w:rPr>
          <w:sz w:val="24"/>
          <w:szCs w:val="24"/>
        </w:rPr>
      </w:pPr>
      <w:r w:rsidRPr="00BB3F5B">
        <w:rPr>
          <w:rFonts w:eastAsia="Times New Roman"/>
          <w:sz w:val="24"/>
          <w:szCs w:val="24"/>
        </w:rPr>
        <w:t>– определять разницу между постоянными и переменными издержками;</w:t>
      </w:r>
    </w:p>
    <w:p w:rsidR="004B40AD" w:rsidRPr="00BB3F5B" w:rsidRDefault="004B40AD" w:rsidP="004B40AD">
      <w:pPr>
        <w:ind w:left="720"/>
        <w:rPr>
          <w:sz w:val="24"/>
          <w:szCs w:val="24"/>
        </w:rPr>
      </w:pPr>
      <w:r w:rsidRPr="00BB3F5B">
        <w:rPr>
          <w:rFonts w:eastAsia="Times New Roman"/>
          <w:sz w:val="24"/>
          <w:szCs w:val="24"/>
        </w:rPr>
        <w:t>– объяснять взаимосвязь факторов производства и факторов дохода;</w:t>
      </w:r>
    </w:p>
    <w:p w:rsidR="004B40AD" w:rsidRPr="00BB3F5B" w:rsidRDefault="004B40AD" w:rsidP="004B40AD">
      <w:pPr>
        <w:ind w:left="720"/>
        <w:rPr>
          <w:sz w:val="24"/>
          <w:szCs w:val="24"/>
        </w:rPr>
      </w:pPr>
      <w:r w:rsidRPr="00BB3F5B">
        <w:rPr>
          <w:rFonts w:eastAsia="Times New Roman"/>
          <w:sz w:val="24"/>
          <w:szCs w:val="24"/>
        </w:rPr>
        <w:t>– приводить примеры факторов, влияющих на производительность труда;</w:t>
      </w:r>
    </w:p>
    <w:p w:rsidR="004B40AD" w:rsidRPr="00BB3F5B" w:rsidRDefault="004B40AD" w:rsidP="002E28C1">
      <w:pPr>
        <w:ind w:left="720"/>
        <w:rPr>
          <w:sz w:val="24"/>
          <w:szCs w:val="24"/>
        </w:rPr>
      </w:pPr>
      <w:r w:rsidRPr="00BB3F5B">
        <w:rPr>
          <w:rFonts w:eastAsia="Times New Roman"/>
          <w:sz w:val="24"/>
          <w:szCs w:val="24"/>
        </w:rPr>
        <w:t>–объяснять  социально</w:t>
      </w:r>
      <w:r w:rsidR="002E28C1" w:rsidRPr="00BB3F5B">
        <w:rPr>
          <w:rFonts w:eastAsia="Times New Roman"/>
          <w:sz w:val="24"/>
          <w:szCs w:val="24"/>
        </w:rPr>
        <w:t>-</w:t>
      </w:r>
      <w:r w:rsidRPr="00BB3F5B">
        <w:rPr>
          <w:rFonts w:eastAsia="Times New Roman"/>
          <w:sz w:val="24"/>
          <w:szCs w:val="24"/>
        </w:rPr>
        <w:t>экономическую  роль  и  функции предпринимательства;</w:t>
      </w:r>
    </w:p>
    <w:p w:rsidR="004B40AD" w:rsidRPr="00BB3F5B" w:rsidRDefault="004B40AD" w:rsidP="004B40AD">
      <w:pPr>
        <w:spacing w:line="234" w:lineRule="auto"/>
        <w:ind w:firstLine="720"/>
        <w:rPr>
          <w:sz w:val="24"/>
          <w:szCs w:val="24"/>
        </w:rPr>
      </w:pPr>
      <w:r w:rsidRPr="00BB3F5B">
        <w:rPr>
          <w:rFonts w:eastAsia="Times New Roman"/>
          <w:sz w:val="24"/>
          <w:szCs w:val="24"/>
        </w:rPr>
        <w:t>– решать познавательные и практические задачи, отражающие типичные экономические задачи по микроэкономике.</w:t>
      </w:r>
    </w:p>
    <w:p w:rsidR="004B40AD" w:rsidRPr="00BB3F5B" w:rsidRDefault="004B40AD" w:rsidP="004B40AD">
      <w:pPr>
        <w:spacing w:line="6" w:lineRule="exact"/>
        <w:rPr>
          <w:sz w:val="24"/>
          <w:szCs w:val="24"/>
        </w:rPr>
      </w:pPr>
    </w:p>
    <w:p w:rsidR="004B40AD" w:rsidRPr="00BB3F5B" w:rsidRDefault="004B40AD" w:rsidP="004B40AD">
      <w:pPr>
        <w:ind w:left="720"/>
        <w:rPr>
          <w:sz w:val="24"/>
          <w:szCs w:val="24"/>
        </w:rPr>
      </w:pPr>
      <w:r w:rsidRPr="00BB3F5B">
        <w:rPr>
          <w:rFonts w:eastAsia="Times New Roman"/>
          <w:b/>
          <w:bCs/>
          <w:sz w:val="24"/>
          <w:szCs w:val="24"/>
        </w:rPr>
        <w:t>Макроэкономика</w:t>
      </w:r>
    </w:p>
    <w:p w:rsidR="004B40AD" w:rsidRPr="00BB3F5B" w:rsidRDefault="004B40AD" w:rsidP="004B40AD">
      <w:pPr>
        <w:spacing w:line="236" w:lineRule="auto"/>
        <w:ind w:left="720"/>
        <w:rPr>
          <w:sz w:val="24"/>
          <w:szCs w:val="24"/>
        </w:rPr>
      </w:pPr>
      <w:r w:rsidRPr="00BB3F5B">
        <w:rPr>
          <w:rFonts w:eastAsia="Times New Roman"/>
          <w:sz w:val="24"/>
          <w:szCs w:val="24"/>
        </w:rPr>
        <w:t>– приводить примеры влияния государства на экономику;</w:t>
      </w:r>
    </w:p>
    <w:p w:rsidR="004B40AD" w:rsidRPr="00BB3F5B" w:rsidRDefault="004B40AD" w:rsidP="004B40AD">
      <w:pPr>
        <w:ind w:left="720"/>
        <w:rPr>
          <w:sz w:val="24"/>
          <w:szCs w:val="24"/>
        </w:rPr>
      </w:pPr>
      <w:r w:rsidRPr="00BB3F5B">
        <w:rPr>
          <w:rFonts w:eastAsia="Times New Roman"/>
          <w:sz w:val="24"/>
          <w:szCs w:val="24"/>
        </w:rPr>
        <w:t>– выявлять общественно-полезные блага в собственном окружении;</w:t>
      </w:r>
    </w:p>
    <w:p w:rsidR="004B40AD" w:rsidRPr="00BB3F5B" w:rsidRDefault="004B40AD" w:rsidP="004B40AD">
      <w:pPr>
        <w:spacing w:line="1" w:lineRule="exact"/>
        <w:rPr>
          <w:sz w:val="24"/>
          <w:szCs w:val="24"/>
        </w:rPr>
      </w:pPr>
    </w:p>
    <w:p w:rsidR="004B40AD" w:rsidRPr="00BB3F5B" w:rsidRDefault="004B40AD" w:rsidP="004B40AD">
      <w:pPr>
        <w:ind w:left="720"/>
        <w:rPr>
          <w:sz w:val="24"/>
          <w:szCs w:val="24"/>
        </w:rPr>
      </w:pPr>
      <w:r w:rsidRPr="00BB3F5B">
        <w:rPr>
          <w:rFonts w:eastAsia="Times New Roman"/>
          <w:sz w:val="24"/>
          <w:szCs w:val="24"/>
        </w:rPr>
        <w:t>– приводить примеры факторов, влияющих на производительность труда;</w:t>
      </w:r>
    </w:p>
    <w:p w:rsidR="004B40AD" w:rsidRPr="00BB3F5B" w:rsidRDefault="004B40AD" w:rsidP="004B40AD">
      <w:pPr>
        <w:ind w:left="720"/>
        <w:rPr>
          <w:sz w:val="24"/>
          <w:szCs w:val="24"/>
        </w:rPr>
      </w:pPr>
      <w:r w:rsidRPr="00BB3F5B">
        <w:rPr>
          <w:rFonts w:eastAsia="Times New Roman"/>
          <w:sz w:val="24"/>
          <w:szCs w:val="24"/>
        </w:rPr>
        <w:t>– определять назначение различных видов налогов;</w:t>
      </w:r>
    </w:p>
    <w:p w:rsidR="004B40AD" w:rsidRPr="00BB3F5B" w:rsidRDefault="004B40AD" w:rsidP="004B40AD">
      <w:pPr>
        <w:spacing w:line="12" w:lineRule="exact"/>
        <w:rPr>
          <w:sz w:val="24"/>
          <w:szCs w:val="24"/>
        </w:rPr>
      </w:pPr>
    </w:p>
    <w:p w:rsidR="004B40AD" w:rsidRPr="00BB3F5B" w:rsidRDefault="004B40AD" w:rsidP="004B40AD">
      <w:pPr>
        <w:spacing w:line="234" w:lineRule="auto"/>
        <w:ind w:firstLine="720"/>
        <w:rPr>
          <w:sz w:val="24"/>
          <w:szCs w:val="24"/>
        </w:rPr>
      </w:pPr>
      <w:r w:rsidRPr="00BB3F5B">
        <w:rPr>
          <w:rFonts w:eastAsia="Times New Roman"/>
          <w:sz w:val="24"/>
          <w:szCs w:val="24"/>
        </w:rPr>
        <w:t>– анализировать результаты и действия монетарной и фискальной политики государства;</w:t>
      </w:r>
    </w:p>
    <w:p w:rsidR="004B40AD" w:rsidRPr="00BB3F5B" w:rsidRDefault="004B40AD" w:rsidP="004B40AD">
      <w:pPr>
        <w:spacing w:line="2" w:lineRule="exact"/>
        <w:rPr>
          <w:sz w:val="24"/>
          <w:szCs w:val="24"/>
        </w:rPr>
      </w:pPr>
    </w:p>
    <w:p w:rsidR="004B40AD" w:rsidRPr="00BB3F5B" w:rsidRDefault="004B40AD" w:rsidP="004B40AD">
      <w:pPr>
        <w:ind w:left="720"/>
        <w:rPr>
          <w:sz w:val="24"/>
          <w:szCs w:val="24"/>
        </w:rPr>
      </w:pPr>
      <w:r w:rsidRPr="00BB3F5B">
        <w:rPr>
          <w:rFonts w:eastAsia="Times New Roman"/>
          <w:sz w:val="24"/>
          <w:szCs w:val="24"/>
        </w:rPr>
        <w:t>– выявлять сферы применения показателя ВВП;</w:t>
      </w:r>
    </w:p>
    <w:p w:rsidR="004B40AD" w:rsidRPr="00BB3F5B" w:rsidRDefault="004B40AD" w:rsidP="004B40AD">
      <w:pPr>
        <w:spacing w:line="12" w:lineRule="exact"/>
        <w:rPr>
          <w:sz w:val="24"/>
          <w:szCs w:val="24"/>
        </w:rPr>
      </w:pPr>
    </w:p>
    <w:p w:rsidR="004B40AD" w:rsidRPr="00BB3F5B" w:rsidRDefault="004B40AD" w:rsidP="004B40AD">
      <w:pPr>
        <w:spacing w:line="234" w:lineRule="auto"/>
        <w:ind w:firstLine="720"/>
        <w:rPr>
          <w:sz w:val="24"/>
          <w:szCs w:val="24"/>
        </w:rPr>
      </w:pPr>
      <w:r w:rsidRPr="00BB3F5B">
        <w:rPr>
          <w:rFonts w:eastAsia="Times New Roman"/>
          <w:sz w:val="24"/>
          <w:szCs w:val="24"/>
        </w:rPr>
        <w:t>– приводить примеры сфер расходования (статей) государственного бюджета России;</w:t>
      </w:r>
    </w:p>
    <w:p w:rsidR="004B40AD" w:rsidRPr="00BB3F5B" w:rsidRDefault="004B40AD" w:rsidP="004B40AD">
      <w:pPr>
        <w:spacing w:line="4" w:lineRule="exact"/>
        <w:rPr>
          <w:sz w:val="24"/>
          <w:szCs w:val="24"/>
        </w:rPr>
      </w:pPr>
    </w:p>
    <w:p w:rsidR="004B40AD" w:rsidRPr="00BB3F5B" w:rsidRDefault="004B40AD" w:rsidP="004B40AD">
      <w:pPr>
        <w:ind w:left="720"/>
        <w:rPr>
          <w:sz w:val="24"/>
          <w:szCs w:val="24"/>
        </w:rPr>
      </w:pPr>
      <w:r w:rsidRPr="00BB3F5B">
        <w:rPr>
          <w:rFonts w:eastAsia="Times New Roman"/>
          <w:sz w:val="24"/>
          <w:szCs w:val="24"/>
        </w:rPr>
        <w:t>– приводить примеры макроэкономических последствий инфляции;</w:t>
      </w:r>
    </w:p>
    <w:p w:rsidR="004B40AD" w:rsidRPr="00BB3F5B" w:rsidRDefault="004B40AD" w:rsidP="004B40AD">
      <w:pPr>
        <w:ind w:left="720"/>
        <w:rPr>
          <w:sz w:val="24"/>
          <w:szCs w:val="24"/>
        </w:rPr>
      </w:pPr>
      <w:r w:rsidRPr="00BB3F5B">
        <w:rPr>
          <w:rFonts w:eastAsia="Times New Roman"/>
          <w:sz w:val="24"/>
          <w:szCs w:val="24"/>
        </w:rPr>
        <w:t>– различать факторы, влияющие на экономический рост;</w:t>
      </w:r>
    </w:p>
    <w:p w:rsidR="004B40AD" w:rsidRPr="00BB3F5B" w:rsidRDefault="004B40AD" w:rsidP="004B40AD">
      <w:pPr>
        <w:ind w:left="720"/>
        <w:rPr>
          <w:sz w:val="24"/>
          <w:szCs w:val="24"/>
        </w:rPr>
      </w:pPr>
      <w:r w:rsidRPr="00BB3F5B">
        <w:rPr>
          <w:rFonts w:eastAsia="Times New Roman"/>
          <w:sz w:val="24"/>
          <w:szCs w:val="24"/>
        </w:rPr>
        <w:t>– приводить примеры экономической функции денег в реальной жизни;</w:t>
      </w:r>
    </w:p>
    <w:p w:rsidR="004B40AD" w:rsidRPr="00BB3F5B" w:rsidRDefault="004B40AD" w:rsidP="004B40AD">
      <w:pPr>
        <w:ind w:left="720"/>
        <w:rPr>
          <w:sz w:val="24"/>
          <w:szCs w:val="24"/>
        </w:rPr>
      </w:pPr>
      <w:r w:rsidRPr="00BB3F5B">
        <w:rPr>
          <w:rFonts w:eastAsia="Times New Roman"/>
          <w:sz w:val="24"/>
          <w:szCs w:val="24"/>
        </w:rPr>
        <w:t>– различать сферы применения различных форм денег;</w:t>
      </w:r>
    </w:p>
    <w:p w:rsidR="004B40AD" w:rsidRPr="00BB3F5B" w:rsidRDefault="004B40AD" w:rsidP="004B40AD">
      <w:pPr>
        <w:spacing w:line="12" w:lineRule="exact"/>
        <w:rPr>
          <w:sz w:val="24"/>
          <w:szCs w:val="24"/>
        </w:rPr>
      </w:pPr>
    </w:p>
    <w:p w:rsidR="004B40AD" w:rsidRPr="00BB3F5B" w:rsidRDefault="004B40AD" w:rsidP="004B40AD">
      <w:pPr>
        <w:spacing w:line="234" w:lineRule="auto"/>
        <w:ind w:firstLine="720"/>
        <w:rPr>
          <w:sz w:val="24"/>
          <w:szCs w:val="24"/>
        </w:rPr>
      </w:pPr>
      <w:r w:rsidRPr="00BB3F5B">
        <w:rPr>
          <w:rFonts w:eastAsia="Times New Roman"/>
          <w:sz w:val="24"/>
          <w:szCs w:val="24"/>
        </w:rPr>
        <w:t>– определять практическое назначение основных элементов банковской системы;</w:t>
      </w:r>
    </w:p>
    <w:p w:rsidR="004B40AD" w:rsidRPr="00BB3F5B" w:rsidRDefault="004B40AD" w:rsidP="004B40AD">
      <w:pPr>
        <w:spacing w:line="4" w:lineRule="exact"/>
        <w:rPr>
          <w:sz w:val="24"/>
          <w:szCs w:val="24"/>
        </w:rPr>
      </w:pPr>
    </w:p>
    <w:p w:rsidR="004B40AD" w:rsidRPr="00BB3F5B" w:rsidRDefault="004B40AD" w:rsidP="004B40AD">
      <w:pPr>
        <w:ind w:left="720"/>
        <w:rPr>
          <w:sz w:val="24"/>
          <w:szCs w:val="24"/>
        </w:rPr>
      </w:pPr>
      <w:r w:rsidRPr="00BB3F5B">
        <w:rPr>
          <w:rFonts w:eastAsia="Times New Roman"/>
          <w:sz w:val="24"/>
          <w:szCs w:val="24"/>
        </w:rPr>
        <w:t>– различать виды кредитов и сферу их использования;</w:t>
      </w:r>
    </w:p>
    <w:p w:rsidR="004B40AD" w:rsidRPr="00BB3F5B" w:rsidRDefault="004B40AD" w:rsidP="004B40AD">
      <w:pPr>
        <w:ind w:left="720"/>
        <w:rPr>
          <w:sz w:val="24"/>
          <w:szCs w:val="24"/>
        </w:rPr>
      </w:pPr>
      <w:r w:rsidRPr="00BB3F5B">
        <w:rPr>
          <w:rFonts w:eastAsia="Times New Roman"/>
          <w:sz w:val="24"/>
          <w:szCs w:val="24"/>
        </w:rPr>
        <w:t>– решать прикладные задачи на расчет процентной ставки по кредиту;</w:t>
      </w:r>
    </w:p>
    <w:p w:rsidR="004B40AD" w:rsidRPr="00BB3F5B" w:rsidRDefault="004B40AD" w:rsidP="004B40AD">
      <w:pPr>
        <w:ind w:left="720"/>
        <w:rPr>
          <w:sz w:val="24"/>
          <w:szCs w:val="24"/>
        </w:rPr>
      </w:pPr>
      <w:r w:rsidRPr="00BB3F5B">
        <w:rPr>
          <w:rFonts w:eastAsia="Times New Roman"/>
          <w:sz w:val="24"/>
          <w:szCs w:val="24"/>
        </w:rPr>
        <w:t>–  объяснять причины неравенства доходов;</w:t>
      </w:r>
    </w:p>
    <w:p w:rsidR="004B40AD" w:rsidRPr="00BB3F5B" w:rsidRDefault="004B40AD" w:rsidP="004B40AD">
      <w:pPr>
        <w:ind w:left="720"/>
        <w:rPr>
          <w:sz w:val="24"/>
          <w:szCs w:val="24"/>
        </w:rPr>
      </w:pPr>
      <w:r w:rsidRPr="00BB3F5B">
        <w:rPr>
          <w:rFonts w:eastAsia="Times New Roman"/>
          <w:sz w:val="24"/>
          <w:szCs w:val="24"/>
        </w:rPr>
        <w:t>– различать меры государственной политики по снижению безработицы;</w:t>
      </w:r>
    </w:p>
    <w:p w:rsidR="004B40AD" w:rsidRPr="00BB3F5B" w:rsidRDefault="004B40AD" w:rsidP="004B40AD">
      <w:pPr>
        <w:ind w:left="720"/>
        <w:rPr>
          <w:sz w:val="24"/>
          <w:szCs w:val="24"/>
        </w:rPr>
      </w:pPr>
      <w:r w:rsidRPr="00BB3F5B">
        <w:rPr>
          <w:rFonts w:eastAsia="Times New Roman"/>
          <w:sz w:val="24"/>
          <w:szCs w:val="24"/>
        </w:rPr>
        <w:t>–  приводить примеры социальных последствий безработицы.</w:t>
      </w:r>
    </w:p>
    <w:p w:rsidR="004B40AD" w:rsidRPr="00BB3F5B" w:rsidRDefault="004B40AD" w:rsidP="004B40AD">
      <w:pPr>
        <w:spacing w:line="4" w:lineRule="exact"/>
        <w:rPr>
          <w:sz w:val="24"/>
          <w:szCs w:val="24"/>
        </w:rPr>
      </w:pPr>
    </w:p>
    <w:p w:rsidR="004B40AD" w:rsidRPr="00BB3F5B" w:rsidRDefault="004B40AD" w:rsidP="004B40AD">
      <w:pPr>
        <w:ind w:left="720"/>
        <w:rPr>
          <w:sz w:val="24"/>
          <w:szCs w:val="24"/>
        </w:rPr>
      </w:pPr>
      <w:r w:rsidRPr="00BB3F5B">
        <w:rPr>
          <w:rFonts w:eastAsia="Times New Roman"/>
          <w:b/>
          <w:bCs/>
          <w:sz w:val="24"/>
          <w:szCs w:val="24"/>
        </w:rPr>
        <w:t>Международная экономика</w:t>
      </w:r>
    </w:p>
    <w:p w:rsidR="004B40AD" w:rsidRPr="00BB3F5B" w:rsidRDefault="004B40AD" w:rsidP="004B40AD">
      <w:pPr>
        <w:spacing w:line="236" w:lineRule="auto"/>
        <w:ind w:left="720"/>
        <w:rPr>
          <w:sz w:val="24"/>
          <w:szCs w:val="24"/>
        </w:rPr>
      </w:pPr>
      <w:r w:rsidRPr="00BB3F5B">
        <w:rPr>
          <w:rFonts w:eastAsia="Times New Roman"/>
          <w:sz w:val="24"/>
          <w:szCs w:val="24"/>
        </w:rPr>
        <w:t>–приводить примеры глобальных проблем в современных международных</w:t>
      </w:r>
    </w:p>
    <w:p w:rsidR="004B40AD" w:rsidRPr="00BB3F5B" w:rsidRDefault="004B40AD" w:rsidP="004B40AD">
      <w:pPr>
        <w:spacing w:line="2" w:lineRule="exact"/>
        <w:rPr>
          <w:sz w:val="24"/>
          <w:szCs w:val="24"/>
        </w:rPr>
      </w:pPr>
    </w:p>
    <w:p w:rsidR="004B40AD" w:rsidRPr="00BB3F5B" w:rsidRDefault="004B40AD" w:rsidP="004B40AD">
      <w:pPr>
        <w:rPr>
          <w:sz w:val="24"/>
          <w:szCs w:val="24"/>
        </w:rPr>
      </w:pPr>
      <w:r w:rsidRPr="00BB3F5B">
        <w:rPr>
          <w:rFonts w:eastAsia="Times New Roman"/>
          <w:sz w:val="24"/>
          <w:szCs w:val="24"/>
        </w:rPr>
        <w:t>экономических отношениях;</w:t>
      </w:r>
    </w:p>
    <w:p w:rsidR="004B40AD" w:rsidRPr="00BB3F5B" w:rsidRDefault="004B40AD" w:rsidP="004B40AD">
      <w:pPr>
        <w:ind w:left="720"/>
        <w:rPr>
          <w:sz w:val="24"/>
          <w:szCs w:val="24"/>
        </w:rPr>
      </w:pPr>
      <w:r w:rsidRPr="00BB3F5B">
        <w:rPr>
          <w:rFonts w:eastAsia="Times New Roman"/>
          <w:sz w:val="24"/>
          <w:szCs w:val="24"/>
        </w:rPr>
        <w:t>– объяснять назначение международной торговли;</w:t>
      </w:r>
    </w:p>
    <w:p w:rsidR="004B40AD" w:rsidRPr="00BB3F5B" w:rsidRDefault="004B40AD" w:rsidP="004B40AD">
      <w:pPr>
        <w:ind w:left="720"/>
        <w:rPr>
          <w:sz w:val="24"/>
          <w:szCs w:val="24"/>
        </w:rPr>
      </w:pPr>
      <w:r w:rsidRPr="00BB3F5B">
        <w:rPr>
          <w:rFonts w:eastAsia="Times New Roman"/>
          <w:sz w:val="24"/>
          <w:szCs w:val="24"/>
        </w:rPr>
        <w:t>– обосновывать выбор использования видов валют в различных условиях;</w:t>
      </w:r>
    </w:p>
    <w:p w:rsidR="004B40AD" w:rsidRPr="00BB3F5B" w:rsidRDefault="004B40AD" w:rsidP="004B40AD">
      <w:pPr>
        <w:ind w:left="720"/>
        <w:rPr>
          <w:sz w:val="24"/>
          <w:szCs w:val="24"/>
        </w:rPr>
      </w:pPr>
      <w:r w:rsidRPr="00BB3F5B">
        <w:rPr>
          <w:rFonts w:eastAsia="Times New Roman"/>
          <w:sz w:val="24"/>
          <w:szCs w:val="24"/>
        </w:rPr>
        <w:t>– приводить примеры глобализации мировой экономики;</w:t>
      </w:r>
    </w:p>
    <w:p w:rsidR="004B40AD" w:rsidRPr="00BB3F5B" w:rsidRDefault="004B40AD" w:rsidP="004B40AD">
      <w:pPr>
        <w:spacing w:line="12" w:lineRule="exact"/>
        <w:rPr>
          <w:sz w:val="24"/>
          <w:szCs w:val="24"/>
        </w:rPr>
      </w:pPr>
    </w:p>
    <w:p w:rsidR="004B40AD" w:rsidRPr="00BB3F5B" w:rsidRDefault="004B40AD" w:rsidP="004B40AD">
      <w:pPr>
        <w:spacing w:line="237" w:lineRule="auto"/>
        <w:ind w:firstLine="720"/>
        <w:jc w:val="both"/>
        <w:rPr>
          <w:sz w:val="24"/>
          <w:szCs w:val="24"/>
        </w:rPr>
      </w:pPr>
      <w:r w:rsidRPr="00BB3F5B">
        <w:rPr>
          <w:rFonts w:eastAsia="Times New Roman"/>
          <w:sz w:val="24"/>
          <w:szCs w:val="24"/>
        </w:rPr>
        <w:t>– анализировать информацию об экономической жизни общества из адаптированных источников различного типа; анализировать несложные статистические данные, отражающие экономические явления и процессы;</w:t>
      </w:r>
    </w:p>
    <w:p w:rsidR="004B40AD" w:rsidRPr="00BB3F5B" w:rsidRDefault="004B40AD" w:rsidP="004B40AD">
      <w:pPr>
        <w:spacing w:line="13" w:lineRule="exact"/>
        <w:rPr>
          <w:sz w:val="24"/>
          <w:szCs w:val="24"/>
        </w:rPr>
      </w:pPr>
    </w:p>
    <w:p w:rsidR="004B40AD" w:rsidRPr="00BB3F5B" w:rsidRDefault="004B40AD" w:rsidP="004B40AD">
      <w:pPr>
        <w:spacing w:line="234" w:lineRule="auto"/>
        <w:ind w:firstLine="720"/>
        <w:rPr>
          <w:sz w:val="24"/>
          <w:szCs w:val="24"/>
        </w:rPr>
      </w:pPr>
      <w:r w:rsidRPr="00BB3F5B">
        <w:rPr>
          <w:rFonts w:eastAsia="Times New Roman"/>
          <w:sz w:val="24"/>
          <w:szCs w:val="24"/>
        </w:rPr>
        <w:t>– определять формы и последствия существующих экономических институтов на социально-экономическом развитии общества.</w:t>
      </w:r>
    </w:p>
    <w:p w:rsidR="004B40AD" w:rsidRPr="00BB3F5B" w:rsidRDefault="004B40AD" w:rsidP="004B40AD">
      <w:pPr>
        <w:spacing w:line="6" w:lineRule="exact"/>
        <w:rPr>
          <w:sz w:val="24"/>
          <w:szCs w:val="24"/>
        </w:rPr>
      </w:pPr>
    </w:p>
    <w:p w:rsidR="004B40AD" w:rsidRPr="00BB3F5B" w:rsidRDefault="004B40AD" w:rsidP="004B40AD">
      <w:pPr>
        <w:ind w:left="720"/>
        <w:rPr>
          <w:sz w:val="24"/>
          <w:szCs w:val="24"/>
        </w:rPr>
      </w:pPr>
      <w:r w:rsidRPr="00BB3F5B">
        <w:rPr>
          <w:rFonts w:eastAsia="Times New Roman"/>
          <w:b/>
          <w:bCs/>
          <w:sz w:val="24"/>
          <w:szCs w:val="24"/>
        </w:rPr>
        <w:lastRenderedPageBreak/>
        <w:t>Выпускник на базовом уровне получит возможность научиться:</w:t>
      </w:r>
    </w:p>
    <w:p w:rsidR="004B40AD" w:rsidRPr="00BB3F5B" w:rsidRDefault="004B40AD" w:rsidP="004B40AD">
      <w:pPr>
        <w:spacing w:line="2" w:lineRule="exact"/>
        <w:rPr>
          <w:sz w:val="24"/>
          <w:szCs w:val="24"/>
        </w:rPr>
      </w:pPr>
    </w:p>
    <w:p w:rsidR="004B40AD" w:rsidRPr="00BB3F5B" w:rsidRDefault="004B40AD" w:rsidP="004B40AD">
      <w:pPr>
        <w:ind w:left="720"/>
        <w:rPr>
          <w:sz w:val="24"/>
          <w:szCs w:val="24"/>
        </w:rPr>
      </w:pPr>
      <w:r w:rsidRPr="00BB3F5B">
        <w:rPr>
          <w:rFonts w:eastAsia="Times New Roman"/>
          <w:b/>
          <w:bCs/>
          <w:i/>
          <w:iCs/>
          <w:sz w:val="24"/>
          <w:szCs w:val="24"/>
        </w:rPr>
        <w:t>Основные концепции экономики</w:t>
      </w:r>
    </w:p>
    <w:p w:rsidR="004B40AD" w:rsidRPr="00BB3F5B" w:rsidRDefault="004B40AD" w:rsidP="004B40AD">
      <w:pPr>
        <w:spacing w:line="6" w:lineRule="exact"/>
        <w:rPr>
          <w:sz w:val="24"/>
          <w:szCs w:val="24"/>
        </w:rPr>
      </w:pPr>
    </w:p>
    <w:p w:rsidR="004B40AD" w:rsidRPr="00BB3F5B" w:rsidRDefault="004B40AD" w:rsidP="004B40AD">
      <w:pPr>
        <w:spacing w:line="234" w:lineRule="auto"/>
        <w:ind w:firstLine="720"/>
        <w:rPr>
          <w:sz w:val="24"/>
          <w:szCs w:val="24"/>
        </w:rPr>
      </w:pPr>
      <w:r w:rsidRPr="00BB3F5B">
        <w:rPr>
          <w:rFonts w:eastAsia="Times New Roman"/>
          <w:sz w:val="24"/>
          <w:szCs w:val="24"/>
        </w:rPr>
        <w:t xml:space="preserve">– </w:t>
      </w:r>
      <w:r w:rsidRPr="00BB3F5B">
        <w:rPr>
          <w:rFonts w:eastAsia="Times New Roman"/>
          <w:i/>
          <w:iCs/>
          <w:sz w:val="24"/>
          <w:szCs w:val="24"/>
        </w:rPr>
        <w:t>проводить анализ достоинств и недостатков типов экономических систем;</w:t>
      </w:r>
    </w:p>
    <w:p w:rsidR="004B40AD" w:rsidRPr="00BB3F5B" w:rsidRDefault="004B40AD" w:rsidP="004B40AD">
      <w:pPr>
        <w:spacing w:line="18" w:lineRule="exact"/>
        <w:rPr>
          <w:sz w:val="24"/>
          <w:szCs w:val="24"/>
        </w:rPr>
      </w:pPr>
    </w:p>
    <w:p w:rsidR="004B40AD" w:rsidRPr="00BB3F5B" w:rsidRDefault="004B40AD" w:rsidP="004B40AD">
      <w:pPr>
        <w:spacing w:line="234" w:lineRule="auto"/>
        <w:ind w:firstLine="720"/>
        <w:rPr>
          <w:sz w:val="24"/>
          <w:szCs w:val="24"/>
        </w:rPr>
      </w:pPr>
      <w:r w:rsidRPr="00BB3F5B">
        <w:rPr>
          <w:rFonts w:eastAsia="Times New Roman"/>
          <w:sz w:val="24"/>
          <w:szCs w:val="24"/>
        </w:rPr>
        <w:t xml:space="preserve">– </w:t>
      </w:r>
      <w:r w:rsidRPr="00BB3F5B">
        <w:rPr>
          <w:rFonts w:eastAsia="Times New Roman"/>
          <w:i/>
          <w:iCs/>
          <w:sz w:val="24"/>
          <w:szCs w:val="24"/>
        </w:rPr>
        <w:t>анализировать события общественной и политической жизни с экономической точки зрения, используя различные источники информации;</w:t>
      </w:r>
    </w:p>
    <w:p w:rsidR="004B40AD" w:rsidRPr="00BB3F5B" w:rsidRDefault="004B40AD" w:rsidP="004B40AD">
      <w:pPr>
        <w:spacing w:line="15" w:lineRule="exact"/>
        <w:rPr>
          <w:sz w:val="24"/>
          <w:szCs w:val="24"/>
        </w:rPr>
      </w:pPr>
    </w:p>
    <w:p w:rsidR="004B40AD" w:rsidRPr="00BB3F5B" w:rsidRDefault="004B40AD" w:rsidP="004B40AD">
      <w:pPr>
        <w:spacing w:line="234" w:lineRule="auto"/>
        <w:ind w:firstLine="720"/>
        <w:rPr>
          <w:sz w:val="24"/>
          <w:szCs w:val="24"/>
        </w:rPr>
      </w:pPr>
      <w:r w:rsidRPr="00BB3F5B">
        <w:rPr>
          <w:rFonts w:eastAsia="Times New Roman"/>
          <w:sz w:val="24"/>
          <w:szCs w:val="24"/>
        </w:rPr>
        <w:t xml:space="preserve">– </w:t>
      </w:r>
      <w:r w:rsidRPr="00BB3F5B">
        <w:rPr>
          <w:rFonts w:eastAsia="Times New Roman"/>
          <w:i/>
          <w:iCs/>
          <w:sz w:val="24"/>
          <w:szCs w:val="24"/>
        </w:rPr>
        <w:t>применять теоретические знания по экономике для практической деятельности и повседневной жизни;</w:t>
      </w:r>
    </w:p>
    <w:p w:rsidR="004B40AD" w:rsidRPr="00BB3F5B" w:rsidRDefault="004B40AD" w:rsidP="004B40AD">
      <w:pPr>
        <w:spacing w:line="236" w:lineRule="auto"/>
        <w:ind w:firstLine="720"/>
        <w:jc w:val="both"/>
        <w:rPr>
          <w:sz w:val="24"/>
          <w:szCs w:val="24"/>
        </w:rPr>
      </w:pPr>
      <w:r w:rsidRPr="00BB3F5B">
        <w:rPr>
          <w:rFonts w:eastAsia="Times New Roman"/>
          <w:sz w:val="24"/>
          <w:szCs w:val="24"/>
        </w:rPr>
        <w:t xml:space="preserve">– </w:t>
      </w:r>
      <w:r w:rsidRPr="00BB3F5B">
        <w:rPr>
          <w:rFonts w:eastAsia="Times New Roman"/>
          <w:i/>
          <w:iCs/>
          <w:sz w:val="24"/>
          <w:szCs w:val="24"/>
        </w:rPr>
        <w:t>использовать приобретенные знания для выполнения практических заданий, основанных на ситуациях, связанных с описанием состояния российской экономики;</w:t>
      </w:r>
    </w:p>
    <w:p w:rsidR="004B40AD" w:rsidRPr="00BB3F5B" w:rsidRDefault="004B40AD" w:rsidP="004B40AD">
      <w:pPr>
        <w:spacing w:line="15" w:lineRule="exact"/>
        <w:rPr>
          <w:sz w:val="24"/>
          <w:szCs w:val="24"/>
        </w:rPr>
      </w:pPr>
    </w:p>
    <w:p w:rsidR="004B40AD" w:rsidRPr="00BB3F5B" w:rsidRDefault="004B40AD" w:rsidP="004B40AD">
      <w:pPr>
        <w:spacing w:line="237" w:lineRule="auto"/>
        <w:ind w:firstLine="720"/>
        <w:jc w:val="both"/>
        <w:rPr>
          <w:sz w:val="24"/>
          <w:szCs w:val="24"/>
        </w:rPr>
      </w:pPr>
      <w:r w:rsidRPr="00BB3F5B">
        <w:rPr>
          <w:rFonts w:eastAsia="Times New Roman"/>
          <w:sz w:val="24"/>
          <w:szCs w:val="24"/>
        </w:rPr>
        <w:t>–</w:t>
      </w:r>
      <w:r w:rsidRPr="00BB3F5B">
        <w:rPr>
          <w:rFonts w:eastAsia="Times New Roman"/>
          <w:i/>
          <w:iCs/>
          <w:sz w:val="24"/>
          <w:szCs w:val="24"/>
        </w:rPr>
        <w:t>использовать приобретенные ключевые компетенции при выполнении учебно-исследовательских проектов, нацеленных на решение основных экономических проблем;</w:t>
      </w:r>
    </w:p>
    <w:p w:rsidR="004B40AD" w:rsidRPr="00BB3F5B" w:rsidRDefault="004B40AD" w:rsidP="004B40AD">
      <w:pPr>
        <w:spacing w:line="13" w:lineRule="exact"/>
        <w:rPr>
          <w:sz w:val="24"/>
          <w:szCs w:val="24"/>
        </w:rPr>
      </w:pPr>
    </w:p>
    <w:p w:rsidR="004B40AD" w:rsidRPr="00BB3F5B" w:rsidRDefault="004B40AD" w:rsidP="004B40AD">
      <w:pPr>
        <w:spacing w:line="234" w:lineRule="auto"/>
        <w:ind w:firstLine="720"/>
        <w:rPr>
          <w:sz w:val="24"/>
          <w:szCs w:val="24"/>
        </w:rPr>
      </w:pPr>
      <w:r w:rsidRPr="00BB3F5B">
        <w:rPr>
          <w:rFonts w:eastAsia="Times New Roman"/>
          <w:sz w:val="24"/>
          <w:szCs w:val="24"/>
        </w:rPr>
        <w:t>–</w:t>
      </w:r>
      <w:r w:rsidRPr="00BB3F5B">
        <w:rPr>
          <w:rFonts w:eastAsia="Times New Roman"/>
          <w:i/>
          <w:iCs/>
          <w:sz w:val="24"/>
          <w:szCs w:val="24"/>
        </w:rPr>
        <w:t>находить информацию по предмету экономической теории из источниковразличного типа;</w:t>
      </w:r>
    </w:p>
    <w:p w:rsidR="004B40AD" w:rsidRPr="00BB3F5B" w:rsidRDefault="004B40AD" w:rsidP="004B40AD">
      <w:pPr>
        <w:spacing w:line="15" w:lineRule="exact"/>
        <w:rPr>
          <w:sz w:val="24"/>
          <w:szCs w:val="24"/>
        </w:rPr>
      </w:pPr>
    </w:p>
    <w:p w:rsidR="004B40AD" w:rsidRPr="00BB3F5B" w:rsidRDefault="004B40AD" w:rsidP="004B40AD">
      <w:pPr>
        <w:spacing w:line="236" w:lineRule="auto"/>
        <w:ind w:firstLine="720"/>
        <w:jc w:val="both"/>
        <w:rPr>
          <w:sz w:val="24"/>
          <w:szCs w:val="24"/>
        </w:rPr>
      </w:pPr>
      <w:r w:rsidRPr="00BB3F5B">
        <w:rPr>
          <w:rFonts w:eastAsia="Times New Roman"/>
          <w:sz w:val="24"/>
          <w:szCs w:val="24"/>
        </w:rPr>
        <w:t xml:space="preserve">– </w:t>
      </w:r>
      <w:r w:rsidRPr="00BB3F5B">
        <w:rPr>
          <w:rFonts w:eastAsia="Times New Roman"/>
          <w:i/>
          <w:iCs/>
          <w:sz w:val="24"/>
          <w:szCs w:val="24"/>
        </w:rPr>
        <w:t>отделять основную информацию от второстепенной,критически оценивать достоверность полученной информации из неадаптированных источников по экономической теории.</w:t>
      </w:r>
    </w:p>
    <w:p w:rsidR="004B40AD" w:rsidRPr="00BB3F5B" w:rsidRDefault="004B40AD" w:rsidP="004B40AD">
      <w:pPr>
        <w:spacing w:line="8" w:lineRule="exact"/>
        <w:rPr>
          <w:sz w:val="24"/>
          <w:szCs w:val="24"/>
        </w:rPr>
      </w:pPr>
    </w:p>
    <w:p w:rsidR="004B40AD" w:rsidRPr="00BB3F5B" w:rsidRDefault="004B40AD" w:rsidP="004B40AD">
      <w:pPr>
        <w:ind w:left="720"/>
        <w:rPr>
          <w:sz w:val="24"/>
          <w:szCs w:val="24"/>
        </w:rPr>
      </w:pPr>
      <w:r w:rsidRPr="00BB3F5B">
        <w:rPr>
          <w:rFonts w:eastAsia="Times New Roman"/>
          <w:b/>
          <w:bCs/>
          <w:i/>
          <w:iCs/>
          <w:sz w:val="24"/>
          <w:szCs w:val="24"/>
        </w:rPr>
        <w:t>Микроэкономика</w:t>
      </w:r>
    </w:p>
    <w:p w:rsidR="004B40AD" w:rsidRPr="00BB3F5B" w:rsidRDefault="004B40AD" w:rsidP="004B40AD">
      <w:pPr>
        <w:spacing w:line="8" w:lineRule="exact"/>
        <w:rPr>
          <w:sz w:val="24"/>
          <w:szCs w:val="24"/>
        </w:rPr>
      </w:pPr>
    </w:p>
    <w:p w:rsidR="004B40AD" w:rsidRPr="00BB3F5B" w:rsidRDefault="004B40AD" w:rsidP="004B40AD">
      <w:pPr>
        <w:spacing w:line="234" w:lineRule="auto"/>
        <w:ind w:firstLine="720"/>
        <w:rPr>
          <w:sz w:val="24"/>
          <w:szCs w:val="24"/>
        </w:rPr>
      </w:pPr>
      <w:r w:rsidRPr="00BB3F5B">
        <w:rPr>
          <w:rFonts w:eastAsia="Times New Roman"/>
          <w:sz w:val="24"/>
          <w:szCs w:val="24"/>
        </w:rPr>
        <w:t>–</w:t>
      </w:r>
      <w:r w:rsidRPr="00BB3F5B">
        <w:rPr>
          <w:rFonts w:eastAsia="Times New Roman"/>
          <w:i/>
          <w:iCs/>
          <w:sz w:val="24"/>
          <w:szCs w:val="24"/>
        </w:rPr>
        <w:t>применять полученные теоретические и практические знания для определения экономически рационального поведения;</w:t>
      </w:r>
    </w:p>
    <w:p w:rsidR="004B40AD" w:rsidRPr="00BB3F5B" w:rsidRDefault="004B40AD" w:rsidP="004B40AD">
      <w:pPr>
        <w:spacing w:line="15" w:lineRule="exact"/>
        <w:rPr>
          <w:sz w:val="24"/>
          <w:szCs w:val="24"/>
        </w:rPr>
      </w:pPr>
    </w:p>
    <w:p w:rsidR="004B40AD" w:rsidRPr="00BB3F5B" w:rsidRDefault="004B40AD" w:rsidP="004B40AD">
      <w:pPr>
        <w:spacing w:line="234" w:lineRule="auto"/>
        <w:ind w:firstLine="720"/>
        <w:rPr>
          <w:sz w:val="24"/>
          <w:szCs w:val="24"/>
        </w:rPr>
      </w:pPr>
      <w:r w:rsidRPr="00BB3F5B">
        <w:rPr>
          <w:rFonts w:eastAsia="Times New Roman"/>
          <w:sz w:val="24"/>
          <w:szCs w:val="24"/>
        </w:rPr>
        <w:t>–</w:t>
      </w:r>
      <w:r w:rsidRPr="00BB3F5B">
        <w:rPr>
          <w:rFonts w:eastAsia="Times New Roman"/>
          <w:i/>
          <w:iCs/>
          <w:sz w:val="24"/>
          <w:szCs w:val="24"/>
        </w:rPr>
        <w:t>использовать приобретенные знания для экономически грамотного поведения в современном мире;</w:t>
      </w:r>
    </w:p>
    <w:p w:rsidR="004B40AD" w:rsidRPr="00BB3F5B" w:rsidRDefault="004B40AD" w:rsidP="004B40AD">
      <w:pPr>
        <w:spacing w:line="15" w:lineRule="exact"/>
        <w:rPr>
          <w:sz w:val="24"/>
          <w:szCs w:val="24"/>
        </w:rPr>
      </w:pPr>
    </w:p>
    <w:p w:rsidR="004B40AD" w:rsidRPr="00BB3F5B" w:rsidRDefault="004B40AD" w:rsidP="004B40AD">
      <w:pPr>
        <w:spacing w:line="234" w:lineRule="auto"/>
        <w:ind w:firstLine="720"/>
        <w:rPr>
          <w:sz w:val="24"/>
          <w:szCs w:val="24"/>
        </w:rPr>
      </w:pPr>
      <w:r w:rsidRPr="00BB3F5B">
        <w:rPr>
          <w:rFonts w:eastAsia="Times New Roman"/>
          <w:sz w:val="24"/>
          <w:szCs w:val="24"/>
        </w:rPr>
        <w:t>–</w:t>
      </w:r>
      <w:r w:rsidRPr="00BB3F5B">
        <w:rPr>
          <w:rFonts w:eastAsia="Times New Roman"/>
          <w:i/>
          <w:iCs/>
          <w:sz w:val="24"/>
          <w:szCs w:val="24"/>
        </w:rPr>
        <w:t>сопоставлять свои потребности и возможности,оптимально распределять свои материальные и трудовые ресурсы, составлять семейный бюджет;</w:t>
      </w:r>
    </w:p>
    <w:p w:rsidR="004B40AD" w:rsidRPr="00BB3F5B" w:rsidRDefault="004B40AD" w:rsidP="004B40AD">
      <w:pPr>
        <w:spacing w:line="17" w:lineRule="exact"/>
        <w:rPr>
          <w:sz w:val="24"/>
          <w:szCs w:val="24"/>
        </w:rPr>
      </w:pPr>
    </w:p>
    <w:p w:rsidR="004B40AD" w:rsidRPr="00BB3F5B" w:rsidRDefault="004B40AD" w:rsidP="004B40AD">
      <w:pPr>
        <w:spacing w:line="234" w:lineRule="auto"/>
        <w:ind w:firstLine="720"/>
        <w:rPr>
          <w:sz w:val="24"/>
          <w:szCs w:val="24"/>
        </w:rPr>
      </w:pPr>
      <w:r w:rsidRPr="00BB3F5B">
        <w:rPr>
          <w:rFonts w:eastAsia="Times New Roman"/>
          <w:sz w:val="24"/>
          <w:szCs w:val="24"/>
        </w:rPr>
        <w:t xml:space="preserve">– </w:t>
      </w:r>
      <w:r w:rsidRPr="00BB3F5B">
        <w:rPr>
          <w:rFonts w:eastAsia="Times New Roman"/>
          <w:i/>
          <w:iCs/>
          <w:sz w:val="24"/>
          <w:szCs w:val="24"/>
        </w:rPr>
        <w:t>грамотно применять полученные знания для оценки собственных экономических действий в качестве потребителя, члена семьи и гражданина;</w:t>
      </w:r>
    </w:p>
    <w:p w:rsidR="004B40AD" w:rsidRPr="00BB3F5B" w:rsidRDefault="004B40AD" w:rsidP="004B40AD">
      <w:pPr>
        <w:spacing w:line="2" w:lineRule="exact"/>
        <w:rPr>
          <w:sz w:val="24"/>
          <w:szCs w:val="24"/>
        </w:rPr>
      </w:pPr>
    </w:p>
    <w:p w:rsidR="004B40AD" w:rsidRPr="00BB3F5B" w:rsidRDefault="004B40AD" w:rsidP="004B40AD">
      <w:pPr>
        <w:ind w:left="720"/>
        <w:rPr>
          <w:sz w:val="24"/>
          <w:szCs w:val="24"/>
        </w:rPr>
      </w:pPr>
      <w:r w:rsidRPr="00BB3F5B">
        <w:rPr>
          <w:rFonts w:eastAsia="Times New Roman"/>
          <w:sz w:val="24"/>
          <w:szCs w:val="24"/>
        </w:rPr>
        <w:t xml:space="preserve">– </w:t>
      </w:r>
      <w:r w:rsidRPr="00BB3F5B">
        <w:rPr>
          <w:rFonts w:eastAsia="Times New Roman"/>
          <w:i/>
          <w:iCs/>
          <w:sz w:val="24"/>
          <w:szCs w:val="24"/>
        </w:rPr>
        <w:t>объективно оценивать эффективность деятельности предприятия;</w:t>
      </w:r>
    </w:p>
    <w:p w:rsidR="004B40AD" w:rsidRPr="00BB3F5B" w:rsidRDefault="004B40AD" w:rsidP="0033281A">
      <w:pPr>
        <w:ind w:left="720"/>
        <w:rPr>
          <w:sz w:val="24"/>
          <w:szCs w:val="24"/>
        </w:rPr>
      </w:pPr>
      <w:r w:rsidRPr="00BB3F5B">
        <w:rPr>
          <w:rFonts w:eastAsia="Times New Roman"/>
          <w:sz w:val="24"/>
          <w:szCs w:val="24"/>
        </w:rPr>
        <w:t xml:space="preserve">– </w:t>
      </w:r>
      <w:r w:rsidRPr="00BB3F5B">
        <w:rPr>
          <w:rFonts w:eastAsia="Times New Roman"/>
          <w:i/>
          <w:iCs/>
          <w:sz w:val="24"/>
          <w:szCs w:val="24"/>
        </w:rPr>
        <w:t>проводить анализ организационно-правовых форм крупного и малого бизнеса;</w:t>
      </w:r>
    </w:p>
    <w:p w:rsidR="004B40AD" w:rsidRPr="00BB3F5B" w:rsidRDefault="004B40AD" w:rsidP="0033281A">
      <w:pPr>
        <w:ind w:left="720"/>
        <w:rPr>
          <w:sz w:val="24"/>
          <w:szCs w:val="24"/>
        </w:rPr>
      </w:pPr>
      <w:r w:rsidRPr="00BB3F5B">
        <w:rPr>
          <w:rFonts w:eastAsia="Times New Roman"/>
          <w:sz w:val="24"/>
          <w:szCs w:val="24"/>
        </w:rPr>
        <w:t>–</w:t>
      </w:r>
      <w:r w:rsidRPr="00BB3F5B">
        <w:rPr>
          <w:rFonts w:eastAsia="Times New Roman"/>
          <w:i/>
          <w:iCs/>
          <w:sz w:val="24"/>
          <w:szCs w:val="24"/>
        </w:rPr>
        <w:t>объяснять практическое назначение франчайзинга и сферы его применения;</w:t>
      </w:r>
    </w:p>
    <w:p w:rsidR="004B40AD" w:rsidRPr="00BB3F5B" w:rsidRDefault="004B40AD" w:rsidP="004B40AD">
      <w:pPr>
        <w:spacing w:line="15" w:lineRule="exact"/>
        <w:rPr>
          <w:sz w:val="24"/>
          <w:szCs w:val="24"/>
        </w:rPr>
      </w:pPr>
    </w:p>
    <w:p w:rsidR="004B40AD" w:rsidRPr="00BB3F5B" w:rsidRDefault="004B40AD" w:rsidP="004B40AD">
      <w:pPr>
        <w:spacing w:line="234" w:lineRule="auto"/>
        <w:ind w:firstLine="720"/>
        <w:rPr>
          <w:sz w:val="24"/>
          <w:szCs w:val="24"/>
        </w:rPr>
      </w:pPr>
      <w:r w:rsidRPr="00BB3F5B">
        <w:rPr>
          <w:rFonts w:eastAsia="Times New Roman"/>
          <w:sz w:val="24"/>
          <w:szCs w:val="24"/>
        </w:rPr>
        <w:t>–</w:t>
      </w:r>
      <w:r w:rsidRPr="00BB3F5B">
        <w:rPr>
          <w:rFonts w:eastAsia="Times New Roman"/>
          <w:i/>
          <w:iCs/>
          <w:sz w:val="24"/>
          <w:szCs w:val="24"/>
        </w:rPr>
        <w:t>выявлять и сопоставлять различия между менеджментом и предпринимательством;</w:t>
      </w:r>
    </w:p>
    <w:p w:rsidR="004B40AD" w:rsidRPr="00BB3F5B" w:rsidRDefault="004B40AD" w:rsidP="004B40AD">
      <w:pPr>
        <w:spacing w:line="2" w:lineRule="exact"/>
        <w:rPr>
          <w:sz w:val="24"/>
          <w:szCs w:val="24"/>
        </w:rPr>
      </w:pPr>
    </w:p>
    <w:p w:rsidR="004B40AD" w:rsidRPr="00BB3F5B" w:rsidRDefault="004B40AD" w:rsidP="004B40AD">
      <w:pPr>
        <w:ind w:left="720"/>
        <w:rPr>
          <w:sz w:val="24"/>
          <w:szCs w:val="24"/>
        </w:rPr>
      </w:pPr>
      <w:r w:rsidRPr="00BB3F5B">
        <w:rPr>
          <w:rFonts w:eastAsia="Times New Roman"/>
          <w:sz w:val="24"/>
          <w:szCs w:val="24"/>
        </w:rPr>
        <w:t>–</w:t>
      </w:r>
      <w:r w:rsidRPr="00BB3F5B">
        <w:rPr>
          <w:rFonts w:eastAsia="Times New Roman"/>
          <w:i/>
          <w:iCs/>
          <w:sz w:val="24"/>
          <w:szCs w:val="24"/>
        </w:rPr>
        <w:t>определять практическое назначение основных функций менеджмента;</w:t>
      </w:r>
    </w:p>
    <w:p w:rsidR="004B40AD" w:rsidRPr="00BB3F5B" w:rsidRDefault="004B40AD" w:rsidP="004B40AD">
      <w:pPr>
        <w:ind w:left="720"/>
        <w:rPr>
          <w:sz w:val="24"/>
          <w:szCs w:val="24"/>
        </w:rPr>
      </w:pPr>
      <w:r w:rsidRPr="00BB3F5B">
        <w:rPr>
          <w:rFonts w:eastAsia="Times New Roman"/>
          <w:sz w:val="24"/>
          <w:szCs w:val="24"/>
        </w:rPr>
        <w:t xml:space="preserve">– </w:t>
      </w:r>
      <w:r w:rsidRPr="00BB3F5B">
        <w:rPr>
          <w:rFonts w:eastAsia="Times New Roman"/>
          <w:i/>
          <w:iCs/>
          <w:sz w:val="24"/>
          <w:szCs w:val="24"/>
        </w:rPr>
        <w:t>определять место маркетинга в деятельности организации;</w:t>
      </w:r>
    </w:p>
    <w:p w:rsidR="004B40AD" w:rsidRPr="00BB3F5B" w:rsidRDefault="004B40AD" w:rsidP="004B40AD">
      <w:pPr>
        <w:spacing w:line="12" w:lineRule="exact"/>
        <w:rPr>
          <w:sz w:val="24"/>
          <w:szCs w:val="24"/>
        </w:rPr>
      </w:pPr>
    </w:p>
    <w:p w:rsidR="004B40AD" w:rsidRPr="00BB3F5B" w:rsidRDefault="004B40AD" w:rsidP="004B40AD">
      <w:pPr>
        <w:spacing w:line="234" w:lineRule="auto"/>
        <w:ind w:firstLine="720"/>
        <w:rPr>
          <w:sz w:val="24"/>
          <w:szCs w:val="24"/>
        </w:rPr>
      </w:pPr>
      <w:r w:rsidRPr="00BB3F5B">
        <w:rPr>
          <w:rFonts w:eastAsia="Times New Roman"/>
          <w:sz w:val="24"/>
          <w:szCs w:val="24"/>
        </w:rPr>
        <w:t xml:space="preserve">– </w:t>
      </w:r>
      <w:r w:rsidRPr="00BB3F5B">
        <w:rPr>
          <w:rFonts w:eastAsia="Times New Roman"/>
          <w:i/>
          <w:iCs/>
          <w:sz w:val="24"/>
          <w:szCs w:val="24"/>
        </w:rPr>
        <w:t>определять эффективность рекламы на основе ключевых принципов ее создания;</w:t>
      </w:r>
    </w:p>
    <w:p w:rsidR="004B40AD" w:rsidRPr="00BB3F5B" w:rsidRDefault="004B40AD" w:rsidP="004B40AD">
      <w:pPr>
        <w:spacing w:line="4" w:lineRule="exact"/>
        <w:rPr>
          <w:sz w:val="24"/>
          <w:szCs w:val="24"/>
        </w:rPr>
      </w:pPr>
    </w:p>
    <w:p w:rsidR="004B40AD" w:rsidRPr="00BB3F5B" w:rsidRDefault="004B40AD" w:rsidP="004B40AD">
      <w:pPr>
        <w:ind w:left="720"/>
        <w:rPr>
          <w:sz w:val="24"/>
          <w:szCs w:val="24"/>
        </w:rPr>
      </w:pPr>
      <w:r w:rsidRPr="00BB3F5B">
        <w:rPr>
          <w:rFonts w:eastAsia="Times New Roman"/>
          <w:sz w:val="24"/>
          <w:szCs w:val="24"/>
        </w:rPr>
        <w:t xml:space="preserve">– </w:t>
      </w:r>
      <w:r w:rsidRPr="00BB3F5B">
        <w:rPr>
          <w:rFonts w:eastAsia="Times New Roman"/>
          <w:i/>
          <w:iCs/>
          <w:sz w:val="24"/>
          <w:szCs w:val="24"/>
        </w:rPr>
        <w:t>сравнивать рынки с интенсивной и несовершенной конкуренцией;</w:t>
      </w:r>
    </w:p>
    <w:p w:rsidR="004B40AD" w:rsidRPr="00BB3F5B" w:rsidRDefault="004B40AD" w:rsidP="004B40AD">
      <w:pPr>
        <w:spacing w:line="13" w:lineRule="exact"/>
        <w:rPr>
          <w:sz w:val="24"/>
          <w:szCs w:val="24"/>
        </w:rPr>
      </w:pPr>
    </w:p>
    <w:p w:rsidR="004B40AD" w:rsidRPr="00BB3F5B" w:rsidRDefault="004B40AD" w:rsidP="004B40AD">
      <w:pPr>
        <w:spacing w:line="234" w:lineRule="auto"/>
        <w:ind w:firstLine="720"/>
        <w:rPr>
          <w:sz w:val="24"/>
          <w:szCs w:val="24"/>
        </w:rPr>
      </w:pPr>
      <w:r w:rsidRPr="00BB3F5B">
        <w:rPr>
          <w:rFonts w:eastAsia="Times New Roman"/>
          <w:sz w:val="24"/>
          <w:szCs w:val="24"/>
        </w:rPr>
        <w:t xml:space="preserve">– </w:t>
      </w:r>
      <w:r w:rsidRPr="00BB3F5B">
        <w:rPr>
          <w:rFonts w:eastAsia="Times New Roman"/>
          <w:i/>
          <w:iCs/>
          <w:sz w:val="24"/>
          <w:szCs w:val="24"/>
        </w:rPr>
        <w:t>понимать необходимость соблюдения предписаний,предлагаемых в договорах по кредитам, ипотеке и в трудовых договорах;</w:t>
      </w:r>
    </w:p>
    <w:p w:rsidR="004B40AD" w:rsidRPr="00BB3F5B" w:rsidRDefault="004B40AD" w:rsidP="004B40AD">
      <w:pPr>
        <w:spacing w:line="15" w:lineRule="exact"/>
        <w:rPr>
          <w:sz w:val="24"/>
          <w:szCs w:val="24"/>
        </w:rPr>
      </w:pPr>
    </w:p>
    <w:p w:rsidR="004B40AD" w:rsidRPr="00BB3F5B" w:rsidRDefault="004B40AD" w:rsidP="004B40AD">
      <w:pPr>
        <w:spacing w:line="236" w:lineRule="auto"/>
        <w:ind w:firstLine="720"/>
        <w:jc w:val="both"/>
        <w:rPr>
          <w:sz w:val="24"/>
          <w:szCs w:val="24"/>
        </w:rPr>
      </w:pPr>
      <w:r w:rsidRPr="00BB3F5B">
        <w:rPr>
          <w:rFonts w:eastAsia="Times New Roman"/>
          <w:sz w:val="24"/>
          <w:szCs w:val="24"/>
        </w:rPr>
        <w:t xml:space="preserve">– </w:t>
      </w:r>
      <w:r w:rsidRPr="00BB3F5B">
        <w:rPr>
          <w:rFonts w:eastAsia="Times New Roman"/>
          <w:i/>
          <w:iCs/>
          <w:sz w:val="24"/>
          <w:szCs w:val="24"/>
        </w:rPr>
        <w:t>использовать приобретенные знания для выполнения практических заданий, основанных на ситуациях, связанных с описанием состояния российской экономики;</w:t>
      </w:r>
    </w:p>
    <w:p w:rsidR="004B40AD" w:rsidRPr="00BB3F5B" w:rsidRDefault="004B40AD" w:rsidP="004B40AD">
      <w:pPr>
        <w:spacing w:line="1" w:lineRule="exact"/>
        <w:rPr>
          <w:sz w:val="24"/>
          <w:szCs w:val="24"/>
        </w:rPr>
      </w:pPr>
    </w:p>
    <w:p w:rsidR="004B40AD" w:rsidRPr="00BB3F5B" w:rsidRDefault="004B40AD" w:rsidP="004B40AD">
      <w:pPr>
        <w:ind w:left="720"/>
        <w:rPr>
          <w:sz w:val="24"/>
          <w:szCs w:val="24"/>
        </w:rPr>
      </w:pPr>
      <w:r w:rsidRPr="00BB3F5B">
        <w:rPr>
          <w:rFonts w:eastAsia="Times New Roman"/>
          <w:sz w:val="24"/>
          <w:szCs w:val="24"/>
        </w:rPr>
        <w:t xml:space="preserve">– </w:t>
      </w:r>
      <w:r w:rsidRPr="00BB3F5B">
        <w:rPr>
          <w:rFonts w:eastAsia="Times New Roman"/>
          <w:i/>
          <w:iCs/>
          <w:sz w:val="24"/>
          <w:szCs w:val="24"/>
        </w:rPr>
        <w:t>использовать знания о формах предпринимательства в реальной жизни;</w:t>
      </w:r>
    </w:p>
    <w:p w:rsidR="004B40AD" w:rsidRPr="00BB3F5B" w:rsidRDefault="004B40AD" w:rsidP="004B40AD">
      <w:pPr>
        <w:spacing w:line="2" w:lineRule="exact"/>
        <w:rPr>
          <w:sz w:val="24"/>
          <w:szCs w:val="24"/>
        </w:rPr>
      </w:pPr>
    </w:p>
    <w:p w:rsidR="004B40AD" w:rsidRPr="00BB3F5B" w:rsidRDefault="004B40AD" w:rsidP="004B40AD">
      <w:pPr>
        <w:ind w:left="720"/>
        <w:rPr>
          <w:sz w:val="24"/>
          <w:szCs w:val="24"/>
        </w:rPr>
      </w:pPr>
      <w:r w:rsidRPr="00BB3F5B">
        <w:rPr>
          <w:rFonts w:eastAsia="Times New Roman"/>
          <w:sz w:val="24"/>
          <w:szCs w:val="24"/>
        </w:rPr>
        <w:t xml:space="preserve">– </w:t>
      </w:r>
      <w:r w:rsidRPr="00BB3F5B">
        <w:rPr>
          <w:rFonts w:eastAsia="Times New Roman"/>
          <w:i/>
          <w:iCs/>
          <w:sz w:val="24"/>
          <w:szCs w:val="24"/>
        </w:rPr>
        <w:t>выявлять предпринимательские способности;</w:t>
      </w:r>
    </w:p>
    <w:p w:rsidR="004B40AD" w:rsidRPr="00BB3F5B" w:rsidRDefault="004B40AD" w:rsidP="004B40AD">
      <w:pPr>
        <w:spacing w:line="13" w:lineRule="exact"/>
        <w:rPr>
          <w:sz w:val="24"/>
          <w:szCs w:val="24"/>
        </w:rPr>
      </w:pPr>
    </w:p>
    <w:p w:rsidR="004B40AD" w:rsidRPr="00BB3F5B" w:rsidRDefault="004B40AD" w:rsidP="004B40AD">
      <w:pPr>
        <w:spacing w:line="236" w:lineRule="auto"/>
        <w:ind w:firstLine="720"/>
        <w:jc w:val="both"/>
        <w:rPr>
          <w:sz w:val="24"/>
          <w:szCs w:val="24"/>
        </w:rPr>
      </w:pPr>
      <w:r w:rsidRPr="00BB3F5B">
        <w:rPr>
          <w:rFonts w:eastAsia="Times New Roman"/>
          <w:sz w:val="24"/>
          <w:szCs w:val="24"/>
        </w:rPr>
        <w:t>–</w:t>
      </w:r>
      <w:r w:rsidRPr="00BB3F5B">
        <w:rPr>
          <w:rFonts w:eastAsia="Times New Roman"/>
          <w:i/>
          <w:iCs/>
          <w:sz w:val="24"/>
          <w:szCs w:val="24"/>
        </w:rPr>
        <w:t>анализировать и извлекать информацию по микроэкономике из источниковразличного типа и источников, созданных в различных знаковых системах (текст, таблица, график, диаграмма, аудиовизуальный ряд и др.);</w:t>
      </w:r>
    </w:p>
    <w:p w:rsidR="004B40AD" w:rsidRPr="00BB3F5B" w:rsidRDefault="004B40AD" w:rsidP="004B40AD">
      <w:pPr>
        <w:spacing w:line="15" w:lineRule="exact"/>
        <w:rPr>
          <w:sz w:val="24"/>
          <w:szCs w:val="24"/>
        </w:rPr>
      </w:pPr>
    </w:p>
    <w:p w:rsidR="004B40AD" w:rsidRPr="00BB3F5B" w:rsidRDefault="004B40AD" w:rsidP="004B40AD">
      <w:pPr>
        <w:spacing w:line="234" w:lineRule="auto"/>
        <w:ind w:firstLine="720"/>
        <w:jc w:val="both"/>
        <w:rPr>
          <w:sz w:val="24"/>
          <w:szCs w:val="24"/>
        </w:rPr>
      </w:pPr>
      <w:r w:rsidRPr="00BB3F5B">
        <w:rPr>
          <w:rFonts w:eastAsia="Times New Roman"/>
          <w:sz w:val="24"/>
          <w:szCs w:val="24"/>
        </w:rPr>
        <w:t>–</w:t>
      </w:r>
      <w:r w:rsidRPr="00BB3F5B">
        <w:rPr>
          <w:rFonts w:eastAsia="Times New Roman"/>
          <w:i/>
          <w:iCs/>
          <w:sz w:val="24"/>
          <w:szCs w:val="24"/>
        </w:rPr>
        <w:t>объективно оценивать и критически относиться к недобросовестной рекламе в средствах массовой информации;</w:t>
      </w:r>
    </w:p>
    <w:p w:rsidR="004B40AD" w:rsidRPr="00BB3F5B" w:rsidRDefault="004B40AD" w:rsidP="004B40AD">
      <w:pPr>
        <w:spacing w:line="234" w:lineRule="auto"/>
        <w:ind w:firstLine="720"/>
        <w:rPr>
          <w:sz w:val="24"/>
          <w:szCs w:val="24"/>
        </w:rPr>
      </w:pPr>
      <w:r w:rsidRPr="00BB3F5B">
        <w:rPr>
          <w:rFonts w:eastAsia="Times New Roman"/>
          <w:i/>
          <w:iCs/>
          <w:sz w:val="24"/>
          <w:szCs w:val="24"/>
        </w:rPr>
        <w:t>применять полученные экономические знания для эффективного исполнения основных социально-экономических ролей заемщика и акционера.</w:t>
      </w:r>
    </w:p>
    <w:p w:rsidR="004B40AD" w:rsidRPr="00BB3F5B" w:rsidRDefault="004B40AD" w:rsidP="004B40AD">
      <w:pPr>
        <w:spacing w:line="9" w:lineRule="exact"/>
        <w:rPr>
          <w:sz w:val="24"/>
          <w:szCs w:val="24"/>
        </w:rPr>
      </w:pPr>
    </w:p>
    <w:p w:rsidR="004B40AD" w:rsidRPr="00BB3F5B" w:rsidRDefault="004B40AD" w:rsidP="004B40AD">
      <w:pPr>
        <w:ind w:left="720"/>
        <w:rPr>
          <w:sz w:val="24"/>
          <w:szCs w:val="24"/>
        </w:rPr>
      </w:pPr>
      <w:r w:rsidRPr="00BB3F5B">
        <w:rPr>
          <w:rFonts w:eastAsia="Times New Roman"/>
          <w:b/>
          <w:bCs/>
          <w:i/>
          <w:iCs/>
          <w:sz w:val="24"/>
          <w:szCs w:val="24"/>
        </w:rPr>
        <w:t>Макроэкономика</w:t>
      </w:r>
    </w:p>
    <w:p w:rsidR="004B40AD" w:rsidRPr="00BB3F5B" w:rsidRDefault="004B40AD" w:rsidP="004B40AD">
      <w:pPr>
        <w:spacing w:line="6" w:lineRule="exact"/>
        <w:rPr>
          <w:sz w:val="24"/>
          <w:szCs w:val="24"/>
        </w:rPr>
      </w:pPr>
    </w:p>
    <w:p w:rsidR="004B40AD" w:rsidRPr="00BB3F5B" w:rsidRDefault="004B40AD" w:rsidP="004B40AD">
      <w:pPr>
        <w:spacing w:line="234" w:lineRule="auto"/>
        <w:ind w:firstLine="720"/>
        <w:rPr>
          <w:sz w:val="24"/>
          <w:szCs w:val="24"/>
        </w:rPr>
      </w:pPr>
      <w:r w:rsidRPr="00BB3F5B">
        <w:rPr>
          <w:rFonts w:eastAsia="Times New Roman"/>
          <w:sz w:val="24"/>
          <w:szCs w:val="24"/>
        </w:rPr>
        <w:t xml:space="preserve">– </w:t>
      </w:r>
      <w:r w:rsidRPr="00BB3F5B">
        <w:rPr>
          <w:rFonts w:eastAsia="Times New Roman"/>
          <w:i/>
          <w:iCs/>
          <w:sz w:val="24"/>
          <w:szCs w:val="24"/>
        </w:rPr>
        <w:t>преобразовывать и использовать экономическую информацию по макроэкономике для решения практических вопросов в учебной деятельности;</w:t>
      </w:r>
    </w:p>
    <w:p w:rsidR="004B40AD" w:rsidRPr="00BB3F5B" w:rsidRDefault="004B40AD" w:rsidP="004B40AD">
      <w:pPr>
        <w:spacing w:line="17" w:lineRule="exact"/>
        <w:rPr>
          <w:sz w:val="24"/>
          <w:szCs w:val="24"/>
        </w:rPr>
      </w:pPr>
    </w:p>
    <w:p w:rsidR="004B40AD" w:rsidRPr="00BB3F5B" w:rsidRDefault="004B40AD" w:rsidP="004B40AD">
      <w:pPr>
        <w:spacing w:line="236" w:lineRule="auto"/>
        <w:ind w:firstLine="720"/>
        <w:jc w:val="both"/>
        <w:rPr>
          <w:sz w:val="24"/>
          <w:szCs w:val="24"/>
        </w:rPr>
      </w:pPr>
      <w:r w:rsidRPr="00BB3F5B">
        <w:rPr>
          <w:rFonts w:eastAsia="Times New Roman"/>
          <w:sz w:val="24"/>
          <w:szCs w:val="24"/>
        </w:rPr>
        <w:t>–</w:t>
      </w:r>
      <w:r w:rsidRPr="00BB3F5B">
        <w:rPr>
          <w:rFonts w:eastAsia="Times New Roman"/>
          <w:i/>
          <w:iCs/>
          <w:sz w:val="24"/>
          <w:szCs w:val="24"/>
        </w:rPr>
        <w:t>применять полученные теоретические и практические знания для эффективного использования основных социально-экономических ролей наемного работника и налогоплательщика в конкретных ситуациях;</w:t>
      </w:r>
    </w:p>
    <w:p w:rsidR="004B40AD" w:rsidRPr="00BB3F5B" w:rsidRDefault="004B40AD" w:rsidP="004B40AD">
      <w:pPr>
        <w:spacing w:line="14" w:lineRule="exact"/>
        <w:rPr>
          <w:sz w:val="24"/>
          <w:szCs w:val="24"/>
        </w:rPr>
      </w:pPr>
    </w:p>
    <w:p w:rsidR="004B40AD" w:rsidRPr="00BB3F5B" w:rsidRDefault="004B40AD" w:rsidP="004B40AD">
      <w:pPr>
        <w:spacing w:line="234" w:lineRule="auto"/>
        <w:ind w:firstLine="720"/>
        <w:rPr>
          <w:sz w:val="24"/>
          <w:szCs w:val="24"/>
        </w:rPr>
      </w:pPr>
      <w:r w:rsidRPr="00BB3F5B">
        <w:rPr>
          <w:rFonts w:eastAsia="Times New Roman"/>
          <w:sz w:val="24"/>
          <w:szCs w:val="24"/>
        </w:rPr>
        <w:t>–</w:t>
      </w:r>
      <w:r w:rsidRPr="00BB3F5B">
        <w:rPr>
          <w:rFonts w:eastAsia="Times New Roman"/>
          <w:i/>
          <w:iCs/>
          <w:sz w:val="24"/>
          <w:szCs w:val="24"/>
        </w:rPr>
        <w:t>объективно оценивать экономическую информацию,критически относиться к псевдонаучной информации по макроэкономическим вопросам;</w:t>
      </w:r>
    </w:p>
    <w:p w:rsidR="004B40AD" w:rsidRPr="00BB3F5B" w:rsidRDefault="004B40AD" w:rsidP="004B40AD">
      <w:pPr>
        <w:spacing w:line="15" w:lineRule="exact"/>
        <w:rPr>
          <w:sz w:val="24"/>
          <w:szCs w:val="24"/>
        </w:rPr>
      </w:pPr>
    </w:p>
    <w:p w:rsidR="004B40AD" w:rsidRPr="00BB3F5B" w:rsidRDefault="004B40AD" w:rsidP="004B40AD">
      <w:pPr>
        <w:spacing w:line="234" w:lineRule="auto"/>
        <w:ind w:firstLine="720"/>
        <w:rPr>
          <w:sz w:val="24"/>
          <w:szCs w:val="24"/>
        </w:rPr>
      </w:pPr>
      <w:r w:rsidRPr="00BB3F5B">
        <w:rPr>
          <w:rFonts w:eastAsia="Times New Roman"/>
          <w:sz w:val="24"/>
          <w:szCs w:val="24"/>
        </w:rPr>
        <w:t>–</w:t>
      </w:r>
      <w:r w:rsidRPr="00BB3F5B">
        <w:rPr>
          <w:rFonts w:eastAsia="Times New Roman"/>
          <w:i/>
          <w:iCs/>
          <w:sz w:val="24"/>
          <w:szCs w:val="24"/>
        </w:rPr>
        <w:t>анализировать события общественной и политической мировой жизни сэкономической точки зрения, используя различные источники информации;</w:t>
      </w:r>
    </w:p>
    <w:p w:rsidR="004B40AD" w:rsidRPr="00BB3F5B" w:rsidRDefault="004B40AD" w:rsidP="004B40AD">
      <w:pPr>
        <w:spacing w:line="17" w:lineRule="exact"/>
        <w:rPr>
          <w:sz w:val="24"/>
          <w:szCs w:val="24"/>
        </w:rPr>
      </w:pPr>
    </w:p>
    <w:p w:rsidR="004B40AD" w:rsidRPr="00BB3F5B" w:rsidRDefault="004B40AD" w:rsidP="004B40AD">
      <w:pPr>
        <w:spacing w:line="234" w:lineRule="auto"/>
        <w:ind w:firstLine="720"/>
        <w:rPr>
          <w:sz w:val="24"/>
          <w:szCs w:val="24"/>
        </w:rPr>
      </w:pPr>
      <w:r w:rsidRPr="00BB3F5B">
        <w:rPr>
          <w:rFonts w:eastAsia="Times New Roman"/>
          <w:sz w:val="24"/>
          <w:szCs w:val="24"/>
        </w:rPr>
        <w:lastRenderedPageBreak/>
        <w:t>–</w:t>
      </w:r>
      <w:r w:rsidRPr="00BB3F5B">
        <w:rPr>
          <w:rFonts w:eastAsia="Times New Roman"/>
          <w:i/>
          <w:iCs/>
          <w:sz w:val="24"/>
          <w:szCs w:val="24"/>
        </w:rPr>
        <w:t>определять на основе различных параметров возможные уровни оплатытруда;</w:t>
      </w:r>
    </w:p>
    <w:p w:rsidR="004B40AD" w:rsidRPr="00BB3F5B" w:rsidRDefault="004B40AD" w:rsidP="004B40AD">
      <w:pPr>
        <w:spacing w:line="15" w:lineRule="exact"/>
        <w:rPr>
          <w:sz w:val="24"/>
          <w:szCs w:val="24"/>
        </w:rPr>
      </w:pPr>
    </w:p>
    <w:p w:rsidR="004B40AD" w:rsidRPr="00BB3F5B" w:rsidRDefault="004B40AD" w:rsidP="004B40AD">
      <w:pPr>
        <w:spacing w:line="234" w:lineRule="auto"/>
        <w:ind w:firstLine="720"/>
        <w:rPr>
          <w:sz w:val="24"/>
          <w:szCs w:val="24"/>
        </w:rPr>
      </w:pPr>
      <w:r w:rsidRPr="00BB3F5B">
        <w:rPr>
          <w:rFonts w:eastAsia="Times New Roman"/>
          <w:sz w:val="24"/>
          <w:szCs w:val="24"/>
        </w:rPr>
        <w:t>–</w:t>
      </w:r>
      <w:r w:rsidRPr="00BB3F5B">
        <w:rPr>
          <w:rFonts w:eastAsia="Times New Roman"/>
          <w:i/>
          <w:iCs/>
          <w:sz w:val="24"/>
          <w:szCs w:val="24"/>
        </w:rPr>
        <w:t>на примерах объяснять разницу между основными формами заработнойплаты и стимулирования труда;</w:t>
      </w:r>
    </w:p>
    <w:p w:rsidR="004B40AD" w:rsidRPr="00BB3F5B" w:rsidRDefault="004B40AD" w:rsidP="004B40AD">
      <w:pPr>
        <w:spacing w:line="15" w:lineRule="exact"/>
        <w:rPr>
          <w:sz w:val="24"/>
          <w:szCs w:val="24"/>
        </w:rPr>
      </w:pPr>
    </w:p>
    <w:p w:rsidR="004B40AD" w:rsidRPr="00BB3F5B" w:rsidRDefault="004B40AD" w:rsidP="004B40AD">
      <w:pPr>
        <w:spacing w:line="234" w:lineRule="auto"/>
        <w:ind w:firstLine="720"/>
        <w:rPr>
          <w:sz w:val="24"/>
          <w:szCs w:val="24"/>
        </w:rPr>
      </w:pPr>
      <w:r w:rsidRPr="00BB3F5B">
        <w:rPr>
          <w:rFonts w:eastAsia="Times New Roman"/>
          <w:sz w:val="24"/>
          <w:szCs w:val="24"/>
        </w:rPr>
        <w:t>–</w:t>
      </w:r>
      <w:r w:rsidRPr="00BB3F5B">
        <w:rPr>
          <w:rFonts w:eastAsia="Times New Roman"/>
          <w:i/>
          <w:iCs/>
          <w:sz w:val="24"/>
          <w:szCs w:val="24"/>
        </w:rPr>
        <w:t>применять теоретические знания по макроэкономике для практическойдеятельности и повседневной жизни;</w:t>
      </w:r>
    </w:p>
    <w:p w:rsidR="004B40AD" w:rsidRPr="00BB3F5B" w:rsidRDefault="004B40AD" w:rsidP="004B40AD">
      <w:pPr>
        <w:spacing w:line="17" w:lineRule="exact"/>
        <w:rPr>
          <w:sz w:val="24"/>
          <w:szCs w:val="24"/>
        </w:rPr>
      </w:pPr>
    </w:p>
    <w:p w:rsidR="004B40AD" w:rsidRPr="00BB3F5B" w:rsidRDefault="004B40AD" w:rsidP="004B40AD">
      <w:pPr>
        <w:spacing w:line="234" w:lineRule="auto"/>
        <w:ind w:firstLine="720"/>
        <w:rPr>
          <w:sz w:val="24"/>
          <w:szCs w:val="24"/>
        </w:rPr>
      </w:pPr>
      <w:r w:rsidRPr="00BB3F5B">
        <w:rPr>
          <w:rFonts w:eastAsia="Times New Roman"/>
          <w:sz w:val="24"/>
          <w:szCs w:val="24"/>
        </w:rPr>
        <w:t>–</w:t>
      </w:r>
      <w:r w:rsidRPr="00BB3F5B">
        <w:rPr>
          <w:rFonts w:eastAsia="Times New Roman"/>
          <w:i/>
          <w:iCs/>
          <w:sz w:val="24"/>
          <w:szCs w:val="24"/>
        </w:rPr>
        <w:t>оценивать влияние инфляции и безработицы на экономическое развитиегосударства;</w:t>
      </w:r>
    </w:p>
    <w:p w:rsidR="004B40AD" w:rsidRPr="00BB3F5B" w:rsidRDefault="004B40AD" w:rsidP="004B40AD">
      <w:pPr>
        <w:spacing w:line="15" w:lineRule="exact"/>
        <w:rPr>
          <w:sz w:val="24"/>
          <w:szCs w:val="24"/>
        </w:rPr>
      </w:pPr>
    </w:p>
    <w:p w:rsidR="004B40AD" w:rsidRPr="00BB3F5B" w:rsidRDefault="004B40AD" w:rsidP="004B40AD">
      <w:pPr>
        <w:spacing w:line="234" w:lineRule="auto"/>
        <w:ind w:firstLine="720"/>
        <w:rPr>
          <w:sz w:val="24"/>
          <w:szCs w:val="24"/>
        </w:rPr>
      </w:pPr>
      <w:r w:rsidRPr="00BB3F5B">
        <w:rPr>
          <w:rFonts w:eastAsia="Times New Roman"/>
          <w:sz w:val="24"/>
          <w:szCs w:val="24"/>
        </w:rPr>
        <w:t>–</w:t>
      </w:r>
      <w:r w:rsidRPr="00BB3F5B">
        <w:rPr>
          <w:rFonts w:eastAsia="Times New Roman"/>
          <w:i/>
          <w:iCs/>
          <w:sz w:val="24"/>
          <w:szCs w:val="24"/>
        </w:rPr>
        <w:t>анализировать и извлекать информацию по заданной теме из источниковразличного типа и источников, созданных в различных знаковых системах;</w:t>
      </w:r>
    </w:p>
    <w:p w:rsidR="004B40AD" w:rsidRPr="00BB3F5B" w:rsidRDefault="004B40AD" w:rsidP="004B40AD">
      <w:pPr>
        <w:spacing w:line="2" w:lineRule="exact"/>
        <w:rPr>
          <w:sz w:val="24"/>
          <w:szCs w:val="24"/>
        </w:rPr>
      </w:pPr>
    </w:p>
    <w:p w:rsidR="004B40AD" w:rsidRPr="00BB3F5B" w:rsidRDefault="004B40AD" w:rsidP="004B40AD">
      <w:pPr>
        <w:ind w:left="720"/>
        <w:rPr>
          <w:sz w:val="24"/>
          <w:szCs w:val="24"/>
        </w:rPr>
      </w:pPr>
      <w:r w:rsidRPr="00BB3F5B">
        <w:rPr>
          <w:rFonts w:eastAsia="Times New Roman"/>
          <w:sz w:val="24"/>
          <w:szCs w:val="24"/>
        </w:rPr>
        <w:t xml:space="preserve">– </w:t>
      </w:r>
      <w:r w:rsidRPr="00BB3F5B">
        <w:rPr>
          <w:rFonts w:eastAsia="Times New Roman"/>
          <w:i/>
          <w:iCs/>
          <w:sz w:val="24"/>
          <w:szCs w:val="24"/>
        </w:rPr>
        <w:t>грамотно обращаться с деньгами в повседневной жизни;</w:t>
      </w:r>
    </w:p>
    <w:p w:rsidR="004B40AD" w:rsidRPr="00BB3F5B" w:rsidRDefault="004B40AD" w:rsidP="004B40AD">
      <w:pPr>
        <w:spacing w:line="13" w:lineRule="exact"/>
        <w:rPr>
          <w:sz w:val="24"/>
          <w:szCs w:val="24"/>
        </w:rPr>
      </w:pPr>
    </w:p>
    <w:p w:rsidR="004B40AD" w:rsidRPr="00BB3F5B" w:rsidRDefault="004B40AD" w:rsidP="004B40AD">
      <w:pPr>
        <w:spacing w:line="234" w:lineRule="auto"/>
        <w:ind w:firstLine="720"/>
        <w:jc w:val="both"/>
        <w:rPr>
          <w:sz w:val="24"/>
          <w:szCs w:val="24"/>
        </w:rPr>
      </w:pPr>
      <w:r w:rsidRPr="00BB3F5B">
        <w:rPr>
          <w:rFonts w:eastAsia="Times New Roman"/>
          <w:sz w:val="24"/>
          <w:szCs w:val="24"/>
        </w:rPr>
        <w:t>–</w:t>
      </w:r>
      <w:r w:rsidRPr="00BB3F5B">
        <w:rPr>
          <w:rFonts w:eastAsia="Times New Roman"/>
          <w:i/>
          <w:iCs/>
          <w:sz w:val="24"/>
          <w:szCs w:val="24"/>
        </w:rPr>
        <w:t>решать с опорой на полученные знания познавательные и практические задачи, отражающие типичные экономические задачи по макроэкономике;</w:t>
      </w:r>
    </w:p>
    <w:p w:rsidR="004B40AD" w:rsidRPr="00BB3F5B" w:rsidRDefault="004B40AD" w:rsidP="004B40AD">
      <w:pPr>
        <w:spacing w:line="18" w:lineRule="exact"/>
        <w:rPr>
          <w:sz w:val="24"/>
          <w:szCs w:val="24"/>
        </w:rPr>
      </w:pPr>
    </w:p>
    <w:p w:rsidR="004B40AD" w:rsidRPr="00BB3F5B" w:rsidRDefault="004B40AD" w:rsidP="004B40AD">
      <w:pPr>
        <w:spacing w:line="236" w:lineRule="auto"/>
        <w:ind w:firstLine="720"/>
        <w:jc w:val="both"/>
        <w:rPr>
          <w:sz w:val="24"/>
          <w:szCs w:val="24"/>
        </w:rPr>
      </w:pPr>
      <w:r w:rsidRPr="00BB3F5B">
        <w:rPr>
          <w:rFonts w:eastAsia="Times New Roman"/>
          <w:sz w:val="24"/>
          <w:szCs w:val="24"/>
        </w:rPr>
        <w:t>–</w:t>
      </w:r>
      <w:r w:rsidRPr="00BB3F5B">
        <w:rPr>
          <w:rFonts w:eastAsia="Times New Roman"/>
          <w:i/>
          <w:iCs/>
          <w:sz w:val="24"/>
          <w:szCs w:val="24"/>
        </w:rPr>
        <w:t>отделять основную информацию от второстепенной,критически оценивать достоверность полученной информации из неадаптированных источников по макроэкономике;</w:t>
      </w:r>
    </w:p>
    <w:p w:rsidR="004B40AD" w:rsidRPr="00BB3F5B" w:rsidRDefault="004B40AD" w:rsidP="004B40AD">
      <w:pPr>
        <w:spacing w:line="15" w:lineRule="exact"/>
        <w:rPr>
          <w:sz w:val="24"/>
          <w:szCs w:val="24"/>
        </w:rPr>
      </w:pPr>
    </w:p>
    <w:p w:rsidR="004B40AD" w:rsidRPr="00BB3F5B" w:rsidRDefault="004B40AD" w:rsidP="004B40AD">
      <w:pPr>
        <w:spacing w:line="234" w:lineRule="auto"/>
        <w:ind w:firstLine="720"/>
        <w:jc w:val="both"/>
        <w:rPr>
          <w:sz w:val="24"/>
          <w:szCs w:val="24"/>
        </w:rPr>
      </w:pPr>
      <w:r w:rsidRPr="00BB3F5B">
        <w:rPr>
          <w:rFonts w:eastAsia="Times New Roman"/>
          <w:sz w:val="24"/>
          <w:szCs w:val="24"/>
        </w:rPr>
        <w:t>–</w:t>
      </w:r>
      <w:r w:rsidRPr="00BB3F5B">
        <w:rPr>
          <w:rFonts w:eastAsia="Times New Roman"/>
          <w:i/>
          <w:iCs/>
          <w:sz w:val="24"/>
          <w:szCs w:val="24"/>
        </w:rPr>
        <w:t>использовать экономические понятия по макроэкономике в проектной деятельности;</w:t>
      </w:r>
    </w:p>
    <w:p w:rsidR="004B40AD" w:rsidRPr="00BB3F5B" w:rsidRDefault="004B40AD" w:rsidP="004B40AD">
      <w:pPr>
        <w:spacing w:line="15" w:lineRule="exact"/>
        <w:rPr>
          <w:sz w:val="24"/>
          <w:szCs w:val="24"/>
        </w:rPr>
      </w:pPr>
    </w:p>
    <w:p w:rsidR="004B40AD" w:rsidRPr="00BB3F5B" w:rsidRDefault="004B40AD" w:rsidP="004B40AD">
      <w:pPr>
        <w:spacing w:line="237" w:lineRule="auto"/>
        <w:ind w:firstLine="720"/>
        <w:jc w:val="both"/>
        <w:rPr>
          <w:sz w:val="24"/>
          <w:szCs w:val="24"/>
        </w:rPr>
      </w:pPr>
      <w:r w:rsidRPr="00BB3F5B">
        <w:rPr>
          <w:rFonts w:eastAsia="Times New Roman"/>
          <w:sz w:val="24"/>
          <w:szCs w:val="24"/>
        </w:rPr>
        <w:t>–</w:t>
      </w:r>
      <w:r w:rsidRPr="00BB3F5B">
        <w:rPr>
          <w:rFonts w:eastAsia="Times New Roman"/>
          <w:i/>
          <w:iCs/>
          <w:sz w:val="24"/>
          <w:szCs w:val="24"/>
        </w:rPr>
        <w:t>разрабатывать и реализовывать проекты экономической и междисциплинарной направленности на основе полученных экономических знаний и ценностных ориентиров.</w:t>
      </w:r>
    </w:p>
    <w:p w:rsidR="004B40AD" w:rsidRPr="00BB3F5B" w:rsidRDefault="004B40AD" w:rsidP="004B40AD">
      <w:pPr>
        <w:spacing w:line="7" w:lineRule="exact"/>
        <w:rPr>
          <w:sz w:val="24"/>
          <w:szCs w:val="24"/>
        </w:rPr>
      </w:pPr>
    </w:p>
    <w:p w:rsidR="004B40AD" w:rsidRPr="00BB3F5B" w:rsidRDefault="004B40AD" w:rsidP="004B40AD">
      <w:pPr>
        <w:ind w:left="720"/>
        <w:rPr>
          <w:sz w:val="24"/>
          <w:szCs w:val="24"/>
        </w:rPr>
      </w:pPr>
      <w:r w:rsidRPr="00BB3F5B">
        <w:rPr>
          <w:rFonts w:eastAsia="Times New Roman"/>
          <w:b/>
          <w:bCs/>
          <w:i/>
          <w:iCs/>
          <w:sz w:val="24"/>
          <w:szCs w:val="24"/>
        </w:rPr>
        <w:t>Международная экономика</w:t>
      </w:r>
    </w:p>
    <w:p w:rsidR="004B40AD" w:rsidRPr="00BB3F5B" w:rsidRDefault="004B40AD" w:rsidP="004B40AD">
      <w:pPr>
        <w:spacing w:line="6" w:lineRule="exact"/>
        <w:rPr>
          <w:sz w:val="24"/>
          <w:szCs w:val="24"/>
        </w:rPr>
      </w:pPr>
    </w:p>
    <w:p w:rsidR="004B40AD" w:rsidRPr="00BB3F5B" w:rsidRDefault="004B40AD" w:rsidP="004B40AD">
      <w:pPr>
        <w:spacing w:line="234" w:lineRule="auto"/>
        <w:ind w:firstLine="852"/>
        <w:jc w:val="both"/>
        <w:rPr>
          <w:sz w:val="24"/>
          <w:szCs w:val="24"/>
        </w:rPr>
      </w:pPr>
      <w:r w:rsidRPr="00BB3F5B">
        <w:rPr>
          <w:rFonts w:eastAsia="Times New Roman"/>
          <w:sz w:val="24"/>
          <w:szCs w:val="24"/>
        </w:rPr>
        <w:t>–</w:t>
      </w:r>
      <w:r w:rsidRPr="00BB3F5B">
        <w:rPr>
          <w:rFonts w:eastAsia="Times New Roman"/>
          <w:i/>
          <w:iCs/>
          <w:sz w:val="24"/>
          <w:szCs w:val="24"/>
        </w:rPr>
        <w:t>объективно оценивать экономическую информацию,критически относиться к псевдонаучной информации по международной торговле;</w:t>
      </w:r>
    </w:p>
    <w:p w:rsidR="004B40AD" w:rsidRPr="00BB3F5B" w:rsidRDefault="004B40AD" w:rsidP="004B40AD">
      <w:pPr>
        <w:spacing w:line="15" w:lineRule="exact"/>
        <w:rPr>
          <w:sz w:val="24"/>
          <w:szCs w:val="24"/>
        </w:rPr>
      </w:pPr>
    </w:p>
    <w:p w:rsidR="004B40AD" w:rsidRPr="00BB3F5B" w:rsidRDefault="004B40AD" w:rsidP="004B40AD">
      <w:pPr>
        <w:spacing w:line="234" w:lineRule="auto"/>
        <w:ind w:firstLine="852"/>
        <w:rPr>
          <w:sz w:val="24"/>
          <w:szCs w:val="24"/>
        </w:rPr>
      </w:pPr>
      <w:r w:rsidRPr="00BB3F5B">
        <w:rPr>
          <w:rFonts w:eastAsia="Times New Roman"/>
          <w:sz w:val="24"/>
          <w:szCs w:val="24"/>
        </w:rPr>
        <w:t xml:space="preserve">– </w:t>
      </w:r>
      <w:r w:rsidRPr="00BB3F5B">
        <w:rPr>
          <w:rFonts w:eastAsia="Times New Roman"/>
          <w:i/>
          <w:iCs/>
          <w:sz w:val="24"/>
          <w:szCs w:val="24"/>
        </w:rPr>
        <w:t>применять теоретические знания по международной экономике дляпрактической деятельности и повседневной жизни;</w:t>
      </w:r>
    </w:p>
    <w:p w:rsidR="004B40AD" w:rsidRPr="00BB3F5B" w:rsidRDefault="004B40AD" w:rsidP="004B40AD">
      <w:pPr>
        <w:spacing w:line="18" w:lineRule="exact"/>
        <w:rPr>
          <w:sz w:val="24"/>
          <w:szCs w:val="24"/>
        </w:rPr>
      </w:pPr>
    </w:p>
    <w:p w:rsidR="004B40AD" w:rsidRPr="00BB3F5B" w:rsidRDefault="004B40AD" w:rsidP="004B40AD">
      <w:pPr>
        <w:spacing w:line="234" w:lineRule="auto"/>
        <w:ind w:firstLine="852"/>
        <w:rPr>
          <w:sz w:val="24"/>
          <w:szCs w:val="24"/>
        </w:rPr>
      </w:pPr>
      <w:r w:rsidRPr="00BB3F5B">
        <w:rPr>
          <w:rFonts w:eastAsia="Times New Roman"/>
          <w:sz w:val="24"/>
          <w:szCs w:val="24"/>
        </w:rPr>
        <w:t>–</w:t>
      </w:r>
      <w:r w:rsidRPr="00BB3F5B">
        <w:rPr>
          <w:rFonts w:eastAsia="Times New Roman"/>
          <w:i/>
          <w:iCs/>
          <w:sz w:val="24"/>
          <w:szCs w:val="24"/>
        </w:rPr>
        <w:t>использовать приобретенные знания для выполнения практических заданий, основанных на ситуациях, связанных с покупкой и продажей валюты;</w:t>
      </w:r>
    </w:p>
    <w:p w:rsidR="004B40AD" w:rsidRPr="00BB3F5B" w:rsidRDefault="004B40AD" w:rsidP="004B40AD">
      <w:pPr>
        <w:spacing w:line="15" w:lineRule="exact"/>
        <w:rPr>
          <w:sz w:val="24"/>
          <w:szCs w:val="24"/>
        </w:rPr>
      </w:pPr>
    </w:p>
    <w:p w:rsidR="004B40AD" w:rsidRPr="00BB3F5B" w:rsidRDefault="004B40AD" w:rsidP="004B40AD">
      <w:pPr>
        <w:spacing w:line="236" w:lineRule="auto"/>
        <w:ind w:firstLine="852"/>
        <w:jc w:val="both"/>
        <w:rPr>
          <w:sz w:val="24"/>
          <w:szCs w:val="24"/>
        </w:rPr>
      </w:pPr>
      <w:r w:rsidRPr="00BB3F5B">
        <w:rPr>
          <w:rFonts w:eastAsia="Times New Roman"/>
          <w:sz w:val="24"/>
          <w:szCs w:val="24"/>
        </w:rPr>
        <w:t>–</w:t>
      </w:r>
      <w:r w:rsidRPr="00BB3F5B">
        <w:rPr>
          <w:rFonts w:eastAsia="Times New Roman"/>
          <w:i/>
          <w:iCs/>
          <w:sz w:val="24"/>
          <w:szCs w:val="24"/>
        </w:rPr>
        <w:t>отделять основную информацию от второстепенной,критически оценивать достоверность полученной информации из неадаптированных источников по глобальным экономическим проблемам;</w:t>
      </w:r>
    </w:p>
    <w:p w:rsidR="004B40AD" w:rsidRPr="00BB3F5B" w:rsidRDefault="004B40AD" w:rsidP="004B40AD">
      <w:pPr>
        <w:spacing w:line="1" w:lineRule="exact"/>
        <w:rPr>
          <w:sz w:val="24"/>
          <w:szCs w:val="24"/>
        </w:rPr>
      </w:pPr>
    </w:p>
    <w:p w:rsidR="004B40AD" w:rsidRPr="00BB3F5B" w:rsidRDefault="004B40AD" w:rsidP="004B40AD">
      <w:pPr>
        <w:ind w:left="860"/>
        <w:rPr>
          <w:sz w:val="24"/>
          <w:szCs w:val="24"/>
        </w:rPr>
      </w:pPr>
      <w:r w:rsidRPr="00BB3F5B">
        <w:rPr>
          <w:rFonts w:eastAsia="Times New Roman"/>
          <w:sz w:val="24"/>
          <w:szCs w:val="24"/>
        </w:rPr>
        <w:t xml:space="preserve">– </w:t>
      </w:r>
      <w:r w:rsidRPr="00BB3F5B">
        <w:rPr>
          <w:rFonts w:eastAsia="Times New Roman"/>
          <w:i/>
          <w:iCs/>
          <w:sz w:val="24"/>
          <w:szCs w:val="24"/>
        </w:rPr>
        <w:t>использовать экономические понятия в проектной деятельности;</w:t>
      </w:r>
    </w:p>
    <w:p w:rsidR="004B40AD" w:rsidRPr="00BB3F5B" w:rsidRDefault="004B40AD" w:rsidP="004B40AD">
      <w:pPr>
        <w:ind w:left="860"/>
        <w:rPr>
          <w:sz w:val="24"/>
          <w:szCs w:val="24"/>
        </w:rPr>
      </w:pPr>
      <w:r w:rsidRPr="00BB3F5B">
        <w:rPr>
          <w:rFonts w:eastAsia="Times New Roman"/>
          <w:sz w:val="24"/>
          <w:szCs w:val="24"/>
        </w:rPr>
        <w:t xml:space="preserve">– </w:t>
      </w:r>
      <w:r w:rsidRPr="00BB3F5B">
        <w:rPr>
          <w:rFonts w:eastAsia="Times New Roman"/>
          <w:i/>
          <w:iCs/>
          <w:sz w:val="24"/>
          <w:szCs w:val="24"/>
        </w:rPr>
        <w:t>определять влияние факторов,влияющих на валютный курс;</w:t>
      </w:r>
    </w:p>
    <w:p w:rsidR="004B40AD" w:rsidRPr="00BB3F5B" w:rsidRDefault="004B40AD" w:rsidP="004B40AD">
      <w:pPr>
        <w:ind w:left="860"/>
        <w:rPr>
          <w:sz w:val="24"/>
          <w:szCs w:val="24"/>
        </w:rPr>
      </w:pPr>
      <w:r w:rsidRPr="00BB3F5B">
        <w:rPr>
          <w:rFonts w:eastAsia="Times New Roman"/>
          <w:sz w:val="24"/>
          <w:szCs w:val="24"/>
        </w:rPr>
        <w:t xml:space="preserve">–  </w:t>
      </w:r>
      <w:r w:rsidRPr="00BB3F5B">
        <w:rPr>
          <w:rFonts w:eastAsia="Times New Roman"/>
          <w:i/>
          <w:iCs/>
          <w:sz w:val="24"/>
          <w:szCs w:val="24"/>
        </w:rPr>
        <w:t>приводить примеры использования различных форм международных рас-</w:t>
      </w:r>
    </w:p>
    <w:p w:rsidR="004B40AD" w:rsidRPr="00BB3F5B" w:rsidRDefault="004B40AD" w:rsidP="004B40AD">
      <w:pPr>
        <w:rPr>
          <w:sz w:val="24"/>
          <w:szCs w:val="24"/>
        </w:rPr>
      </w:pPr>
      <w:r w:rsidRPr="00BB3F5B">
        <w:rPr>
          <w:rFonts w:eastAsia="Times New Roman"/>
          <w:i/>
          <w:iCs/>
          <w:sz w:val="24"/>
          <w:szCs w:val="24"/>
        </w:rPr>
        <w:t>четов;</w:t>
      </w:r>
    </w:p>
    <w:p w:rsidR="004B40AD" w:rsidRPr="00BB3F5B" w:rsidRDefault="004B40AD" w:rsidP="004B40AD">
      <w:pPr>
        <w:spacing w:line="13" w:lineRule="exact"/>
        <w:rPr>
          <w:sz w:val="24"/>
          <w:szCs w:val="24"/>
        </w:rPr>
      </w:pPr>
    </w:p>
    <w:p w:rsidR="004B40AD" w:rsidRPr="00BB3F5B" w:rsidRDefault="004B40AD" w:rsidP="004B40AD">
      <w:pPr>
        <w:spacing w:line="237" w:lineRule="auto"/>
        <w:ind w:firstLine="852"/>
        <w:jc w:val="both"/>
        <w:rPr>
          <w:sz w:val="24"/>
          <w:szCs w:val="24"/>
        </w:rPr>
      </w:pPr>
      <w:r w:rsidRPr="00BB3F5B">
        <w:rPr>
          <w:rFonts w:eastAsia="Times New Roman"/>
          <w:sz w:val="24"/>
          <w:szCs w:val="24"/>
        </w:rPr>
        <w:t xml:space="preserve">– </w:t>
      </w:r>
      <w:r w:rsidRPr="00BB3F5B">
        <w:rPr>
          <w:rFonts w:eastAsia="Times New Roman"/>
          <w:i/>
          <w:iCs/>
          <w:sz w:val="24"/>
          <w:szCs w:val="24"/>
        </w:rPr>
        <w:t>разрабатывать и реализовывать проекты экономической и междисциплинарной направленности на основе полученных экономических знаний и ценностных ориентиров, связанных с описанием состояния российской экономики в современном мире;</w:t>
      </w:r>
    </w:p>
    <w:p w:rsidR="004B40AD" w:rsidRPr="00BB3F5B" w:rsidRDefault="004B40AD" w:rsidP="004B40AD">
      <w:pPr>
        <w:spacing w:line="17" w:lineRule="exact"/>
        <w:rPr>
          <w:sz w:val="24"/>
          <w:szCs w:val="24"/>
        </w:rPr>
      </w:pPr>
    </w:p>
    <w:p w:rsidR="004B40AD" w:rsidRPr="00BB3F5B" w:rsidRDefault="004B40AD" w:rsidP="004B40AD">
      <w:pPr>
        <w:spacing w:line="234" w:lineRule="auto"/>
        <w:ind w:firstLine="852"/>
        <w:rPr>
          <w:sz w:val="24"/>
          <w:szCs w:val="24"/>
        </w:rPr>
      </w:pPr>
      <w:r w:rsidRPr="00BB3F5B">
        <w:rPr>
          <w:rFonts w:eastAsia="Times New Roman"/>
          <w:sz w:val="24"/>
          <w:szCs w:val="24"/>
        </w:rPr>
        <w:t>–</w:t>
      </w:r>
      <w:r w:rsidRPr="00BB3F5B">
        <w:rPr>
          <w:rFonts w:eastAsia="Times New Roman"/>
          <w:i/>
          <w:iCs/>
          <w:sz w:val="24"/>
          <w:szCs w:val="24"/>
        </w:rPr>
        <w:t>анализировать текст экономического содержания по международнойэкономике.</w:t>
      </w:r>
    </w:p>
    <w:p w:rsidR="004B40AD" w:rsidRPr="00BB3F5B" w:rsidRDefault="004B40AD" w:rsidP="004B40AD">
      <w:pPr>
        <w:spacing w:line="20" w:lineRule="exact"/>
        <w:rPr>
          <w:sz w:val="24"/>
          <w:szCs w:val="24"/>
        </w:rPr>
      </w:pPr>
    </w:p>
    <w:p w:rsidR="004B40AD" w:rsidRPr="00BB3F5B" w:rsidRDefault="004B40AD" w:rsidP="004B40AD">
      <w:pPr>
        <w:spacing w:line="234" w:lineRule="auto"/>
        <w:ind w:left="720" w:right="3480"/>
        <w:rPr>
          <w:sz w:val="24"/>
          <w:szCs w:val="24"/>
        </w:rPr>
      </w:pPr>
      <w:r w:rsidRPr="00BB3F5B">
        <w:rPr>
          <w:rFonts w:eastAsia="Times New Roman"/>
          <w:b/>
          <w:bCs/>
          <w:sz w:val="24"/>
          <w:szCs w:val="24"/>
        </w:rPr>
        <w:t>Выпускник на углубленном уровне научится: Основные концепции экономики</w:t>
      </w:r>
    </w:p>
    <w:p w:rsidR="004B40AD" w:rsidRPr="00BB3F5B" w:rsidRDefault="004B40AD" w:rsidP="004B40AD">
      <w:pPr>
        <w:spacing w:line="2" w:lineRule="exact"/>
        <w:rPr>
          <w:sz w:val="24"/>
          <w:szCs w:val="24"/>
        </w:rPr>
      </w:pPr>
    </w:p>
    <w:p w:rsidR="004B40AD" w:rsidRPr="00BB3F5B" w:rsidRDefault="004B40AD" w:rsidP="004B40AD">
      <w:pPr>
        <w:spacing w:line="236" w:lineRule="auto"/>
        <w:ind w:left="720"/>
        <w:rPr>
          <w:sz w:val="24"/>
          <w:szCs w:val="24"/>
        </w:rPr>
      </w:pPr>
      <w:r w:rsidRPr="00BB3F5B">
        <w:rPr>
          <w:rFonts w:eastAsia="Times New Roman"/>
          <w:sz w:val="24"/>
          <w:szCs w:val="24"/>
        </w:rPr>
        <w:t>– определять границы применимости методов экономической теории;</w:t>
      </w:r>
    </w:p>
    <w:p w:rsidR="004B40AD" w:rsidRPr="00BB3F5B" w:rsidRDefault="004B40AD" w:rsidP="004B40AD">
      <w:pPr>
        <w:spacing w:line="2" w:lineRule="exact"/>
        <w:rPr>
          <w:sz w:val="24"/>
          <w:szCs w:val="24"/>
        </w:rPr>
      </w:pPr>
    </w:p>
    <w:p w:rsidR="004B40AD" w:rsidRPr="00BB3F5B" w:rsidRDefault="004B40AD" w:rsidP="004B40AD">
      <w:pPr>
        <w:ind w:left="720"/>
        <w:rPr>
          <w:sz w:val="24"/>
          <w:szCs w:val="24"/>
        </w:rPr>
      </w:pPr>
      <w:r w:rsidRPr="00BB3F5B">
        <w:rPr>
          <w:rFonts w:eastAsia="Times New Roman"/>
          <w:sz w:val="24"/>
          <w:szCs w:val="24"/>
        </w:rPr>
        <w:t>– анализировать проблему альтернативной стоимости;</w:t>
      </w:r>
    </w:p>
    <w:p w:rsidR="004B40AD" w:rsidRPr="00BB3F5B" w:rsidRDefault="004B40AD" w:rsidP="004B40AD">
      <w:pPr>
        <w:ind w:left="720"/>
        <w:rPr>
          <w:sz w:val="24"/>
          <w:szCs w:val="24"/>
        </w:rPr>
      </w:pPr>
      <w:r w:rsidRPr="00BB3F5B">
        <w:rPr>
          <w:rFonts w:eastAsia="Times New Roman"/>
          <w:sz w:val="24"/>
          <w:szCs w:val="24"/>
        </w:rPr>
        <w:t>– объяснять проблему ограниченности экономических ресурсов;</w:t>
      </w:r>
    </w:p>
    <w:p w:rsidR="004B40AD" w:rsidRPr="00BB3F5B" w:rsidRDefault="004B40AD" w:rsidP="004B40AD">
      <w:pPr>
        <w:spacing w:line="13" w:lineRule="exact"/>
        <w:rPr>
          <w:sz w:val="24"/>
          <w:szCs w:val="24"/>
        </w:rPr>
      </w:pPr>
    </w:p>
    <w:p w:rsidR="004B40AD" w:rsidRPr="00BB3F5B" w:rsidRDefault="004B40AD" w:rsidP="004B40AD">
      <w:pPr>
        <w:spacing w:line="234" w:lineRule="auto"/>
        <w:ind w:firstLine="720"/>
        <w:rPr>
          <w:sz w:val="24"/>
          <w:szCs w:val="24"/>
        </w:rPr>
      </w:pPr>
      <w:r w:rsidRPr="00BB3F5B">
        <w:rPr>
          <w:rFonts w:eastAsia="Times New Roman"/>
          <w:sz w:val="24"/>
          <w:szCs w:val="24"/>
        </w:rPr>
        <w:t>– представлять в виде инфографики кривую производственных возможностей и характеризовать ее;</w:t>
      </w:r>
    </w:p>
    <w:p w:rsidR="004B40AD" w:rsidRPr="00BB3F5B" w:rsidRDefault="004B40AD" w:rsidP="004B40AD">
      <w:pPr>
        <w:spacing w:line="2" w:lineRule="exact"/>
        <w:rPr>
          <w:sz w:val="24"/>
          <w:szCs w:val="24"/>
        </w:rPr>
      </w:pPr>
    </w:p>
    <w:p w:rsidR="004B40AD" w:rsidRPr="00BB3F5B" w:rsidRDefault="004B40AD" w:rsidP="004B40AD">
      <w:pPr>
        <w:ind w:left="720"/>
        <w:rPr>
          <w:sz w:val="24"/>
          <w:szCs w:val="24"/>
        </w:rPr>
      </w:pPr>
      <w:r w:rsidRPr="00BB3F5B">
        <w:rPr>
          <w:rFonts w:eastAsia="Times New Roman"/>
          <w:sz w:val="24"/>
          <w:szCs w:val="24"/>
        </w:rPr>
        <w:t>– иллюстрировать примерами факторы производства;</w:t>
      </w:r>
    </w:p>
    <w:p w:rsidR="004B40AD" w:rsidRPr="00BB3F5B" w:rsidRDefault="004B40AD" w:rsidP="004B40AD">
      <w:pPr>
        <w:ind w:left="720"/>
        <w:rPr>
          <w:sz w:val="24"/>
          <w:szCs w:val="24"/>
        </w:rPr>
      </w:pPr>
      <w:r w:rsidRPr="00BB3F5B">
        <w:rPr>
          <w:rFonts w:eastAsia="Times New Roman"/>
          <w:sz w:val="24"/>
          <w:szCs w:val="24"/>
        </w:rPr>
        <w:t>– характеризовать типы экономических систем;</w:t>
      </w:r>
    </w:p>
    <w:p w:rsidR="004B40AD" w:rsidRPr="00BB3F5B" w:rsidRDefault="004B40AD" w:rsidP="004B40AD">
      <w:pPr>
        <w:spacing w:line="15" w:lineRule="exact"/>
        <w:rPr>
          <w:sz w:val="24"/>
          <w:szCs w:val="24"/>
        </w:rPr>
      </w:pPr>
    </w:p>
    <w:p w:rsidR="004B40AD" w:rsidRPr="00BB3F5B" w:rsidRDefault="004B40AD" w:rsidP="004B40AD">
      <w:pPr>
        <w:spacing w:line="234" w:lineRule="auto"/>
        <w:ind w:firstLine="720"/>
        <w:rPr>
          <w:sz w:val="24"/>
          <w:szCs w:val="24"/>
        </w:rPr>
      </w:pPr>
      <w:r w:rsidRPr="00BB3F5B">
        <w:rPr>
          <w:rFonts w:eastAsia="Times New Roman"/>
          <w:sz w:val="24"/>
          <w:szCs w:val="24"/>
        </w:rPr>
        <w:t>– различать абсолютные и сравнительные преимущества в издержках производства.</w:t>
      </w:r>
    </w:p>
    <w:p w:rsidR="004B40AD" w:rsidRPr="00BB3F5B" w:rsidRDefault="004B40AD" w:rsidP="004B40AD">
      <w:pPr>
        <w:spacing w:line="6" w:lineRule="exact"/>
        <w:rPr>
          <w:sz w:val="24"/>
          <w:szCs w:val="24"/>
        </w:rPr>
      </w:pPr>
    </w:p>
    <w:p w:rsidR="004B40AD" w:rsidRPr="00BB3F5B" w:rsidRDefault="004B40AD" w:rsidP="004B40AD">
      <w:pPr>
        <w:ind w:left="720"/>
        <w:rPr>
          <w:sz w:val="24"/>
          <w:szCs w:val="24"/>
        </w:rPr>
      </w:pPr>
      <w:r w:rsidRPr="00BB3F5B">
        <w:rPr>
          <w:rFonts w:eastAsia="Times New Roman"/>
          <w:b/>
          <w:bCs/>
          <w:sz w:val="24"/>
          <w:szCs w:val="24"/>
        </w:rPr>
        <w:t>Микроэкономика</w:t>
      </w:r>
    </w:p>
    <w:p w:rsidR="004B40AD" w:rsidRPr="00BB3F5B" w:rsidRDefault="004B40AD" w:rsidP="004B40AD">
      <w:pPr>
        <w:spacing w:line="236" w:lineRule="auto"/>
        <w:ind w:left="860"/>
        <w:rPr>
          <w:sz w:val="24"/>
          <w:szCs w:val="24"/>
        </w:rPr>
      </w:pPr>
      <w:r w:rsidRPr="00BB3F5B">
        <w:rPr>
          <w:rFonts w:eastAsia="Times New Roman"/>
          <w:sz w:val="24"/>
          <w:szCs w:val="24"/>
        </w:rPr>
        <w:t>– анализировать структуру бюджета собственной семьи;</w:t>
      </w:r>
    </w:p>
    <w:p w:rsidR="004B40AD" w:rsidRPr="00BB3F5B" w:rsidRDefault="004B40AD" w:rsidP="004B40AD">
      <w:pPr>
        <w:ind w:left="860"/>
        <w:rPr>
          <w:sz w:val="24"/>
          <w:szCs w:val="24"/>
        </w:rPr>
      </w:pPr>
      <w:r w:rsidRPr="00BB3F5B">
        <w:rPr>
          <w:rFonts w:eastAsia="Times New Roman"/>
          <w:sz w:val="24"/>
          <w:szCs w:val="24"/>
        </w:rPr>
        <w:t>– строить личный финансовый план;</w:t>
      </w:r>
    </w:p>
    <w:p w:rsidR="004B40AD" w:rsidRPr="00BB3F5B" w:rsidRDefault="004B40AD" w:rsidP="004B40AD">
      <w:pPr>
        <w:spacing w:line="12" w:lineRule="exact"/>
        <w:rPr>
          <w:sz w:val="24"/>
          <w:szCs w:val="24"/>
        </w:rPr>
      </w:pPr>
    </w:p>
    <w:p w:rsidR="004B40AD" w:rsidRPr="00BB3F5B" w:rsidRDefault="004B40AD" w:rsidP="004B40AD">
      <w:pPr>
        <w:spacing w:line="234" w:lineRule="auto"/>
        <w:ind w:firstLine="852"/>
        <w:rPr>
          <w:sz w:val="24"/>
          <w:szCs w:val="24"/>
        </w:rPr>
      </w:pPr>
      <w:r w:rsidRPr="00BB3F5B">
        <w:rPr>
          <w:rFonts w:eastAsia="Times New Roman"/>
          <w:sz w:val="24"/>
          <w:szCs w:val="24"/>
        </w:rPr>
        <w:t>– анализировать ситуацию на реальных рынках с точки зрения продавцов и покупателей;</w:t>
      </w:r>
    </w:p>
    <w:p w:rsidR="004B40AD" w:rsidRPr="00BB3F5B" w:rsidRDefault="004B40AD" w:rsidP="004B40AD">
      <w:pPr>
        <w:spacing w:line="17" w:lineRule="exact"/>
        <w:rPr>
          <w:sz w:val="24"/>
          <w:szCs w:val="24"/>
        </w:rPr>
      </w:pPr>
    </w:p>
    <w:p w:rsidR="004B40AD" w:rsidRPr="00BB3F5B" w:rsidRDefault="004B40AD" w:rsidP="004B40AD">
      <w:pPr>
        <w:spacing w:line="234" w:lineRule="auto"/>
        <w:ind w:firstLine="852"/>
        <w:rPr>
          <w:sz w:val="24"/>
          <w:szCs w:val="24"/>
        </w:rPr>
      </w:pPr>
      <w:r w:rsidRPr="00BB3F5B">
        <w:rPr>
          <w:rFonts w:eastAsia="Times New Roman"/>
          <w:sz w:val="24"/>
          <w:szCs w:val="24"/>
        </w:rPr>
        <w:t>–принимать рациональные решения в условиях относительной ограниченности доступных ресурсов;</w:t>
      </w:r>
    </w:p>
    <w:p w:rsidR="004B40AD" w:rsidRPr="00BB3F5B" w:rsidRDefault="004B40AD" w:rsidP="004B40AD">
      <w:pPr>
        <w:spacing w:line="2" w:lineRule="exact"/>
        <w:rPr>
          <w:sz w:val="24"/>
          <w:szCs w:val="24"/>
        </w:rPr>
      </w:pPr>
    </w:p>
    <w:p w:rsidR="004B40AD" w:rsidRPr="00BB3F5B" w:rsidRDefault="004B40AD" w:rsidP="004B40AD">
      <w:pPr>
        <w:ind w:left="860"/>
        <w:rPr>
          <w:sz w:val="24"/>
          <w:szCs w:val="24"/>
        </w:rPr>
      </w:pPr>
      <w:r w:rsidRPr="00BB3F5B">
        <w:rPr>
          <w:rFonts w:eastAsia="Times New Roman"/>
          <w:sz w:val="24"/>
          <w:szCs w:val="24"/>
        </w:rPr>
        <w:t>– анализировать собственное потребительское поведение;</w:t>
      </w:r>
    </w:p>
    <w:p w:rsidR="004B40AD" w:rsidRPr="00BB3F5B" w:rsidRDefault="004B40AD" w:rsidP="004B40AD">
      <w:pPr>
        <w:ind w:left="860"/>
        <w:rPr>
          <w:sz w:val="24"/>
          <w:szCs w:val="24"/>
        </w:rPr>
      </w:pPr>
      <w:r w:rsidRPr="00BB3F5B">
        <w:rPr>
          <w:rFonts w:eastAsia="Times New Roman"/>
          <w:sz w:val="24"/>
          <w:szCs w:val="24"/>
        </w:rPr>
        <w:t>– определять роль кредита в современной экономике;</w:t>
      </w:r>
    </w:p>
    <w:p w:rsidR="004B40AD" w:rsidRPr="00BB3F5B" w:rsidRDefault="004B40AD" w:rsidP="004B40AD">
      <w:pPr>
        <w:ind w:left="860"/>
        <w:rPr>
          <w:sz w:val="24"/>
          <w:szCs w:val="24"/>
        </w:rPr>
      </w:pPr>
      <w:r w:rsidRPr="00BB3F5B">
        <w:rPr>
          <w:rFonts w:eastAsia="Times New Roman"/>
          <w:sz w:val="24"/>
          <w:szCs w:val="24"/>
        </w:rPr>
        <w:t>– применять навыки расчета сумм кредита и ипотеки в реальной жизни;</w:t>
      </w:r>
    </w:p>
    <w:p w:rsidR="004B40AD" w:rsidRPr="00BB3F5B" w:rsidRDefault="004B40AD" w:rsidP="004B40AD">
      <w:pPr>
        <w:spacing w:line="13" w:lineRule="exact"/>
        <w:rPr>
          <w:sz w:val="24"/>
          <w:szCs w:val="24"/>
        </w:rPr>
      </w:pPr>
    </w:p>
    <w:p w:rsidR="004B40AD" w:rsidRPr="00BB3F5B" w:rsidRDefault="004B40AD" w:rsidP="004B40AD">
      <w:pPr>
        <w:spacing w:line="235" w:lineRule="auto"/>
        <w:ind w:firstLine="852"/>
        <w:rPr>
          <w:sz w:val="24"/>
          <w:szCs w:val="24"/>
        </w:rPr>
      </w:pPr>
      <w:r w:rsidRPr="00BB3F5B">
        <w:rPr>
          <w:rFonts w:eastAsia="Times New Roman"/>
          <w:sz w:val="24"/>
          <w:szCs w:val="24"/>
        </w:rPr>
        <w:t>–объяснять на примерах и представлять в виде инфографики законы спроса и предложения;</w:t>
      </w:r>
    </w:p>
    <w:p w:rsidR="004B40AD" w:rsidRPr="00BB3F5B" w:rsidRDefault="004B40AD" w:rsidP="004B40AD">
      <w:pPr>
        <w:spacing w:line="15" w:lineRule="exact"/>
        <w:rPr>
          <w:sz w:val="24"/>
          <w:szCs w:val="24"/>
        </w:rPr>
      </w:pPr>
    </w:p>
    <w:p w:rsidR="004B40AD" w:rsidRPr="00BB3F5B" w:rsidRDefault="004B40AD" w:rsidP="004B40AD">
      <w:pPr>
        <w:spacing w:line="234" w:lineRule="auto"/>
        <w:ind w:firstLine="852"/>
        <w:rPr>
          <w:sz w:val="24"/>
          <w:szCs w:val="24"/>
        </w:rPr>
      </w:pPr>
      <w:r w:rsidRPr="00BB3F5B">
        <w:rPr>
          <w:rFonts w:eastAsia="Times New Roman"/>
          <w:sz w:val="24"/>
          <w:szCs w:val="24"/>
        </w:rPr>
        <w:t>–определять значимость и классифицировать условия, влияющие на спрос и предложение;</w:t>
      </w:r>
    </w:p>
    <w:p w:rsidR="004B40AD" w:rsidRPr="00BB3F5B" w:rsidRDefault="004B40AD" w:rsidP="004B40AD">
      <w:pPr>
        <w:spacing w:line="2" w:lineRule="exact"/>
        <w:rPr>
          <w:sz w:val="24"/>
          <w:szCs w:val="24"/>
        </w:rPr>
      </w:pPr>
    </w:p>
    <w:p w:rsidR="004B40AD" w:rsidRPr="00BB3F5B" w:rsidRDefault="004B40AD" w:rsidP="004B40AD">
      <w:pPr>
        <w:ind w:left="860"/>
        <w:rPr>
          <w:sz w:val="24"/>
          <w:szCs w:val="24"/>
        </w:rPr>
      </w:pPr>
      <w:r w:rsidRPr="00BB3F5B">
        <w:rPr>
          <w:rFonts w:eastAsia="Times New Roman"/>
          <w:sz w:val="24"/>
          <w:szCs w:val="24"/>
        </w:rPr>
        <w:lastRenderedPageBreak/>
        <w:t>– приводить примеры товаров Гиффена;</w:t>
      </w:r>
    </w:p>
    <w:p w:rsidR="004B40AD" w:rsidRPr="00BB3F5B" w:rsidRDefault="004B40AD" w:rsidP="004B40AD">
      <w:pPr>
        <w:ind w:left="860"/>
        <w:rPr>
          <w:sz w:val="24"/>
          <w:szCs w:val="24"/>
        </w:rPr>
      </w:pPr>
      <w:r w:rsidRPr="00BB3F5B">
        <w:rPr>
          <w:rFonts w:eastAsia="Times New Roman"/>
          <w:sz w:val="24"/>
          <w:szCs w:val="24"/>
        </w:rPr>
        <w:t>– объяснять на примерах эластичность спроса и предложения;</w:t>
      </w:r>
    </w:p>
    <w:p w:rsidR="004B40AD" w:rsidRPr="00BB3F5B" w:rsidRDefault="004B40AD" w:rsidP="004B40AD">
      <w:pPr>
        <w:spacing w:line="12" w:lineRule="exact"/>
        <w:rPr>
          <w:sz w:val="24"/>
          <w:szCs w:val="24"/>
        </w:rPr>
      </w:pPr>
    </w:p>
    <w:p w:rsidR="004B40AD" w:rsidRPr="00BB3F5B" w:rsidRDefault="004B40AD" w:rsidP="004B40AD">
      <w:pPr>
        <w:spacing w:line="234" w:lineRule="auto"/>
        <w:ind w:firstLine="852"/>
        <w:rPr>
          <w:sz w:val="24"/>
          <w:szCs w:val="24"/>
        </w:rPr>
      </w:pPr>
      <w:r w:rsidRPr="00BB3F5B">
        <w:rPr>
          <w:rFonts w:eastAsia="Times New Roman"/>
          <w:sz w:val="24"/>
          <w:szCs w:val="24"/>
        </w:rPr>
        <w:t>– объяснять и отличать организационно-правовые формы предпринима</w:t>
      </w:r>
      <w:r w:rsidR="0033281A" w:rsidRPr="00BB3F5B">
        <w:rPr>
          <w:rFonts w:eastAsia="Times New Roman"/>
          <w:sz w:val="24"/>
          <w:szCs w:val="24"/>
        </w:rPr>
        <w:t>т</w:t>
      </w:r>
      <w:r w:rsidRPr="00BB3F5B">
        <w:rPr>
          <w:rFonts w:eastAsia="Times New Roman"/>
          <w:sz w:val="24"/>
          <w:szCs w:val="24"/>
        </w:rPr>
        <w:t>ельской деятельности;</w:t>
      </w:r>
    </w:p>
    <w:p w:rsidR="004B40AD" w:rsidRPr="00BB3F5B" w:rsidRDefault="004B40AD" w:rsidP="004B40AD">
      <w:pPr>
        <w:spacing w:line="18" w:lineRule="exact"/>
        <w:rPr>
          <w:sz w:val="24"/>
          <w:szCs w:val="24"/>
        </w:rPr>
      </w:pPr>
    </w:p>
    <w:p w:rsidR="004B40AD" w:rsidRPr="00BB3F5B" w:rsidRDefault="004B40AD" w:rsidP="004B40AD">
      <w:pPr>
        <w:spacing w:line="234" w:lineRule="auto"/>
        <w:ind w:firstLine="852"/>
        <w:rPr>
          <w:sz w:val="24"/>
          <w:szCs w:val="24"/>
        </w:rPr>
      </w:pPr>
      <w:r w:rsidRPr="00BB3F5B">
        <w:rPr>
          <w:rFonts w:eastAsia="Times New Roman"/>
          <w:sz w:val="24"/>
          <w:szCs w:val="24"/>
        </w:rPr>
        <w:t>–приводить примеры российских предприятий разных организационно-правовых форм;</w:t>
      </w:r>
    </w:p>
    <w:p w:rsidR="004B40AD" w:rsidRPr="00BB3F5B" w:rsidRDefault="004B40AD" w:rsidP="004B40AD">
      <w:pPr>
        <w:spacing w:line="2" w:lineRule="exact"/>
        <w:rPr>
          <w:sz w:val="24"/>
          <w:szCs w:val="24"/>
        </w:rPr>
      </w:pPr>
    </w:p>
    <w:p w:rsidR="004B40AD" w:rsidRPr="00BB3F5B" w:rsidRDefault="004B40AD" w:rsidP="0033281A">
      <w:pPr>
        <w:ind w:left="860"/>
        <w:rPr>
          <w:sz w:val="24"/>
          <w:szCs w:val="24"/>
        </w:rPr>
      </w:pPr>
      <w:r w:rsidRPr="00BB3F5B">
        <w:rPr>
          <w:rFonts w:eastAsia="Times New Roman"/>
          <w:sz w:val="24"/>
          <w:szCs w:val="24"/>
        </w:rPr>
        <w:t>–объяснять практическое назначение франчайзинга и сферы его применения;</w:t>
      </w:r>
    </w:p>
    <w:p w:rsidR="004B40AD" w:rsidRPr="00BB3F5B" w:rsidRDefault="004B40AD" w:rsidP="004B40AD">
      <w:pPr>
        <w:spacing w:line="12" w:lineRule="exact"/>
        <w:rPr>
          <w:sz w:val="24"/>
          <w:szCs w:val="24"/>
        </w:rPr>
      </w:pPr>
    </w:p>
    <w:p w:rsidR="004B40AD" w:rsidRPr="00BB3F5B" w:rsidRDefault="004B40AD" w:rsidP="004B40AD">
      <w:pPr>
        <w:spacing w:line="234" w:lineRule="auto"/>
        <w:ind w:firstLine="852"/>
        <w:rPr>
          <w:sz w:val="24"/>
          <w:szCs w:val="24"/>
        </w:rPr>
      </w:pPr>
      <w:r w:rsidRPr="00BB3F5B">
        <w:rPr>
          <w:rFonts w:eastAsia="Times New Roman"/>
          <w:sz w:val="24"/>
          <w:szCs w:val="24"/>
        </w:rPr>
        <w:t>–различать и представлять посредством инфографики виды издержек производства;</w:t>
      </w:r>
    </w:p>
    <w:p w:rsidR="004B40AD" w:rsidRPr="00BB3F5B" w:rsidRDefault="004B40AD" w:rsidP="004B40AD">
      <w:pPr>
        <w:spacing w:line="200" w:lineRule="exact"/>
        <w:rPr>
          <w:sz w:val="24"/>
          <w:szCs w:val="24"/>
        </w:rPr>
      </w:pPr>
    </w:p>
    <w:p w:rsidR="004B40AD" w:rsidRPr="00BB3F5B" w:rsidRDefault="004B40AD" w:rsidP="004B40AD">
      <w:pPr>
        <w:ind w:left="860"/>
        <w:rPr>
          <w:sz w:val="24"/>
          <w:szCs w:val="24"/>
        </w:rPr>
      </w:pPr>
      <w:r w:rsidRPr="00BB3F5B">
        <w:rPr>
          <w:rFonts w:eastAsia="Times New Roman"/>
          <w:sz w:val="24"/>
          <w:szCs w:val="24"/>
        </w:rPr>
        <w:t>– анализировать издержки, выручку и прибыль фирмы;</w:t>
      </w:r>
    </w:p>
    <w:p w:rsidR="004B40AD" w:rsidRPr="00BB3F5B" w:rsidRDefault="004B40AD" w:rsidP="004B40AD">
      <w:pPr>
        <w:spacing w:line="13" w:lineRule="exact"/>
        <w:rPr>
          <w:sz w:val="24"/>
          <w:szCs w:val="24"/>
        </w:rPr>
      </w:pPr>
    </w:p>
    <w:p w:rsidR="004B40AD" w:rsidRPr="00BB3F5B" w:rsidRDefault="004B40AD" w:rsidP="004B40AD">
      <w:pPr>
        <w:spacing w:line="234" w:lineRule="auto"/>
        <w:ind w:firstLine="852"/>
        <w:rPr>
          <w:sz w:val="24"/>
          <w:szCs w:val="24"/>
        </w:rPr>
      </w:pPr>
      <w:r w:rsidRPr="00BB3F5B">
        <w:rPr>
          <w:rFonts w:eastAsia="Times New Roman"/>
          <w:sz w:val="24"/>
          <w:szCs w:val="24"/>
        </w:rPr>
        <w:t>– объяснять эффект масштабирования и мультиплицирования для экономики государства;</w:t>
      </w:r>
    </w:p>
    <w:p w:rsidR="004B40AD" w:rsidRPr="00BB3F5B" w:rsidRDefault="004B40AD" w:rsidP="004B40AD">
      <w:pPr>
        <w:spacing w:line="2" w:lineRule="exact"/>
        <w:rPr>
          <w:sz w:val="24"/>
          <w:szCs w:val="24"/>
        </w:rPr>
      </w:pPr>
    </w:p>
    <w:p w:rsidR="004B40AD" w:rsidRPr="00BB3F5B" w:rsidRDefault="004B40AD" w:rsidP="0033281A">
      <w:pPr>
        <w:ind w:left="860"/>
        <w:rPr>
          <w:sz w:val="24"/>
          <w:szCs w:val="24"/>
        </w:rPr>
      </w:pPr>
      <w:r w:rsidRPr="00BB3F5B">
        <w:rPr>
          <w:rFonts w:eastAsia="Times New Roman"/>
          <w:sz w:val="24"/>
          <w:szCs w:val="24"/>
        </w:rPr>
        <w:t>–объяснять социально-экономическую роль и функции предпринимательства;</w:t>
      </w:r>
    </w:p>
    <w:p w:rsidR="004B40AD" w:rsidRPr="00BB3F5B" w:rsidRDefault="004B40AD" w:rsidP="004B40AD">
      <w:pPr>
        <w:spacing w:line="1" w:lineRule="exact"/>
        <w:rPr>
          <w:sz w:val="24"/>
          <w:szCs w:val="24"/>
        </w:rPr>
      </w:pPr>
    </w:p>
    <w:p w:rsidR="004B40AD" w:rsidRPr="00BB3F5B" w:rsidRDefault="004B40AD" w:rsidP="004B40AD">
      <w:pPr>
        <w:ind w:left="860"/>
        <w:rPr>
          <w:sz w:val="24"/>
          <w:szCs w:val="24"/>
        </w:rPr>
      </w:pPr>
      <w:r w:rsidRPr="00BB3F5B">
        <w:rPr>
          <w:rFonts w:eastAsia="Times New Roman"/>
          <w:sz w:val="24"/>
          <w:szCs w:val="24"/>
        </w:rPr>
        <w:t>– сравнивать виды ценных бумаг;</w:t>
      </w:r>
    </w:p>
    <w:p w:rsidR="004B40AD" w:rsidRPr="00BB3F5B" w:rsidRDefault="004B40AD" w:rsidP="004B40AD">
      <w:pPr>
        <w:ind w:left="860"/>
        <w:rPr>
          <w:sz w:val="24"/>
          <w:szCs w:val="24"/>
        </w:rPr>
      </w:pPr>
      <w:r w:rsidRPr="00BB3F5B">
        <w:rPr>
          <w:rFonts w:eastAsia="Times New Roman"/>
          <w:sz w:val="24"/>
          <w:szCs w:val="24"/>
        </w:rPr>
        <w:t>–  анализировать страховые услуги;</w:t>
      </w:r>
    </w:p>
    <w:p w:rsidR="004B40AD" w:rsidRPr="00BB3F5B" w:rsidRDefault="004B40AD" w:rsidP="004B40AD">
      <w:pPr>
        <w:ind w:left="860"/>
        <w:rPr>
          <w:sz w:val="24"/>
          <w:szCs w:val="24"/>
        </w:rPr>
      </w:pPr>
      <w:r w:rsidRPr="00BB3F5B">
        <w:rPr>
          <w:rFonts w:eastAsia="Times New Roman"/>
          <w:sz w:val="24"/>
          <w:szCs w:val="24"/>
        </w:rPr>
        <w:t>– определять практическое назначение основных функций менеджмента;</w:t>
      </w:r>
    </w:p>
    <w:p w:rsidR="004B40AD" w:rsidRPr="00BB3F5B" w:rsidRDefault="004B40AD" w:rsidP="004B40AD">
      <w:pPr>
        <w:ind w:left="860"/>
        <w:rPr>
          <w:sz w:val="24"/>
          <w:szCs w:val="24"/>
        </w:rPr>
      </w:pPr>
      <w:r w:rsidRPr="00BB3F5B">
        <w:rPr>
          <w:rFonts w:eastAsia="Times New Roman"/>
          <w:sz w:val="24"/>
          <w:szCs w:val="24"/>
        </w:rPr>
        <w:t>– определять место маркетинга в деятельности организации;</w:t>
      </w:r>
    </w:p>
    <w:p w:rsidR="004B40AD" w:rsidRPr="00BB3F5B" w:rsidRDefault="004B40AD" w:rsidP="004B40AD">
      <w:pPr>
        <w:ind w:left="860"/>
        <w:rPr>
          <w:sz w:val="24"/>
          <w:szCs w:val="24"/>
        </w:rPr>
      </w:pPr>
      <w:r w:rsidRPr="00BB3F5B">
        <w:rPr>
          <w:rFonts w:eastAsia="Times New Roman"/>
          <w:sz w:val="24"/>
          <w:szCs w:val="24"/>
        </w:rPr>
        <w:t>– приводить примеры эффективной рекламы;</w:t>
      </w:r>
    </w:p>
    <w:p w:rsidR="004B40AD" w:rsidRPr="00BB3F5B" w:rsidRDefault="004B40AD" w:rsidP="004B40AD">
      <w:pPr>
        <w:ind w:left="860"/>
        <w:rPr>
          <w:sz w:val="24"/>
          <w:szCs w:val="24"/>
        </w:rPr>
      </w:pPr>
      <w:r w:rsidRPr="00BB3F5B">
        <w:rPr>
          <w:rFonts w:eastAsia="Times New Roman"/>
          <w:sz w:val="24"/>
          <w:szCs w:val="24"/>
        </w:rPr>
        <w:t>– разрабатывать бизнес-план;</w:t>
      </w:r>
    </w:p>
    <w:p w:rsidR="004B40AD" w:rsidRPr="00BB3F5B" w:rsidRDefault="004B40AD" w:rsidP="004B40AD">
      <w:pPr>
        <w:ind w:left="860"/>
        <w:rPr>
          <w:sz w:val="24"/>
          <w:szCs w:val="24"/>
        </w:rPr>
      </w:pPr>
      <w:r w:rsidRPr="00BB3F5B">
        <w:rPr>
          <w:rFonts w:eastAsia="Times New Roman"/>
          <w:sz w:val="24"/>
          <w:szCs w:val="24"/>
        </w:rPr>
        <w:t>– сравнивать рынки с интенсивной и несовершенной конкуренцией;</w:t>
      </w:r>
    </w:p>
    <w:p w:rsidR="004B40AD" w:rsidRPr="00BB3F5B" w:rsidRDefault="004B40AD" w:rsidP="004B40AD">
      <w:pPr>
        <w:spacing w:line="1" w:lineRule="exact"/>
        <w:rPr>
          <w:sz w:val="24"/>
          <w:szCs w:val="24"/>
        </w:rPr>
      </w:pPr>
    </w:p>
    <w:p w:rsidR="004B40AD" w:rsidRPr="00BB3F5B" w:rsidRDefault="004B40AD" w:rsidP="004B40AD">
      <w:pPr>
        <w:ind w:left="860"/>
        <w:rPr>
          <w:sz w:val="24"/>
          <w:szCs w:val="24"/>
        </w:rPr>
      </w:pPr>
      <w:r w:rsidRPr="00BB3F5B">
        <w:rPr>
          <w:rFonts w:eastAsia="Times New Roman"/>
          <w:sz w:val="24"/>
          <w:szCs w:val="24"/>
        </w:rPr>
        <w:t>– называть цели антимонопольной политики государства;</w:t>
      </w:r>
    </w:p>
    <w:p w:rsidR="004B40AD" w:rsidRPr="00BB3F5B" w:rsidRDefault="004B40AD" w:rsidP="004B40AD">
      <w:pPr>
        <w:ind w:left="860"/>
        <w:rPr>
          <w:sz w:val="24"/>
          <w:szCs w:val="24"/>
        </w:rPr>
      </w:pPr>
      <w:r w:rsidRPr="00BB3F5B">
        <w:rPr>
          <w:rFonts w:eastAsia="Times New Roman"/>
          <w:sz w:val="24"/>
          <w:szCs w:val="24"/>
        </w:rPr>
        <w:t>– объяснять взаимосвязь факторов производства и факторов дохода;</w:t>
      </w:r>
    </w:p>
    <w:p w:rsidR="004B40AD" w:rsidRPr="00BB3F5B" w:rsidRDefault="004B40AD" w:rsidP="004B40AD">
      <w:pPr>
        <w:ind w:left="860"/>
        <w:rPr>
          <w:sz w:val="24"/>
          <w:szCs w:val="24"/>
        </w:rPr>
      </w:pPr>
      <w:r w:rsidRPr="00BB3F5B">
        <w:rPr>
          <w:rFonts w:eastAsia="Times New Roman"/>
          <w:sz w:val="24"/>
          <w:szCs w:val="24"/>
        </w:rPr>
        <w:t>– приводить примеры факторов, влияющих на производительность труда.</w:t>
      </w:r>
    </w:p>
    <w:p w:rsidR="004B40AD" w:rsidRPr="00BB3F5B" w:rsidRDefault="004B40AD" w:rsidP="004B40AD">
      <w:pPr>
        <w:spacing w:line="4" w:lineRule="exact"/>
        <w:rPr>
          <w:sz w:val="24"/>
          <w:szCs w:val="24"/>
        </w:rPr>
      </w:pPr>
    </w:p>
    <w:p w:rsidR="004B40AD" w:rsidRPr="00BB3F5B" w:rsidRDefault="004B40AD" w:rsidP="004B40AD">
      <w:pPr>
        <w:ind w:left="860"/>
        <w:rPr>
          <w:sz w:val="24"/>
          <w:szCs w:val="24"/>
        </w:rPr>
      </w:pPr>
      <w:r w:rsidRPr="00BB3F5B">
        <w:rPr>
          <w:rFonts w:eastAsia="Times New Roman"/>
          <w:b/>
          <w:bCs/>
          <w:sz w:val="24"/>
          <w:szCs w:val="24"/>
        </w:rPr>
        <w:t>Макроэкономика</w:t>
      </w:r>
    </w:p>
    <w:p w:rsidR="004B40AD" w:rsidRPr="00BB3F5B" w:rsidRDefault="004B40AD" w:rsidP="0033281A">
      <w:pPr>
        <w:spacing w:line="236" w:lineRule="auto"/>
        <w:ind w:left="860"/>
        <w:rPr>
          <w:sz w:val="24"/>
          <w:szCs w:val="24"/>
        </w:rPr>
      </w:pPr>
      <w:r w:rsidRPr="00BB3F5B">
        <w:rPr>
          <w:rFonts w:eastAsia="Times New Roman"/>
          <w:sz w:val="24"/>
          <w:szCs w:val="24"/>
        </w:rPr>
        <w:t>– объяснять на примерах различные роли государства в рыночной экономике;</w:t>
      </w:r>
    </w:p>
    <w:p w:rsidR="004B40AD" w:rsidRPr="00BB3F5B" w:rsidRDefault="004B40AD" w:rsidP="004B40AD">
      <w:pPr>
        <w:spacing w:line="1" w:lineRule="exact"/>
        <w:rPr>
          <w:sz w:val="24"/>
          <w:szCs w:val="24"/>
        </w:rPr>
      </w:pPr>
    </w:p>
    <w:p w:rsidR="004B40AD" w:rsidRPr="00BB3F5B" w:rsidRDefault="004B40AD" w:rsidP="004B40AD">
      <w:pPr>
        <w:ind w:left="860"/>
        <w:rPr>
          <w:sz w:val="24"/>
          <w:szCs w:val="24"/>
        </w:rPr>
      </w:pPr>
      <w:r w:rsidRPr="00BB3F5B">
        <w:rPr>
          <w:rFonts w:eastAsia="Times New Roman"/>
          <w:sz w:val="24"/>
          <w:szCs w:val="24"/>
        </w:rPr>
        <w:t>–характеризовать доходную и расходную части государственного бюджета;</w:t>
      </w:r>
    </w:p>
    <w:p w:rsidR="004B40AD" w:rsidRPr="00BB3F5B" w:rsidRDefault="004B40AD" w:rsidP="004B40AD">
      <w:pPr>
        <w:spacing w:line="13" w:lineRule="exact"/>
        <w:rPr>
          <w:sz w:val="24"/>
          <w:szCs w:val="24"/>
        </w:rPr>
      </w:pPr>
    </w:p>
    <w:p w:rsidR="004B40AD" w:rsidRPr="00BB3F5B" w:rsidRDefault="004B40AD" w:rsidP="004B40AD">
      <w:pPr>
        <w:spacing w:line="234" w:lineRule="auto"/>
        <w:ind w:firstLine="852"/>
        <w:rPr>
          <w:sz w:val="24"/>
          <w:szCs w:val="24"/>
        </w:rPr>
      </w:pPr>
      <w:r w:rsidRPr="00BB3F5B">
        <w:rPr>
          <w:rFonts w:eastAsia="Times New Roman"/>
          <w:sz w:val="24"/>
          <w:szCs w:val="24"/>
        </w:rPr>
        <w:t>–определять основные виды налогов для различных субъектов и экономических моделей;</w:t>
      </w:r>
    </w:p>
    <w:p w:rsidR="004B40AD" w:rsidRPr="00BB3F5B" w:rsidRDefault="004B40AD" w:rsidP="004B40AD">
      <w:pPr>
        <w:spacing w:line="2" w:lineRule="exact"/>
        <w:rPr>
          <w:sz w:val="24"/>
          <w:szCs w:val="24"/>
        </w:rPr>
      </w:pPr>
    </w:p>
    <w:p w:rsidR="004B40AD" w:rsidRPr="00BB3F5B" w:rsidRDefault="004B40AD" w:rsidP="004B40AD">
      <w:pPr>
        <w:ind w:left="860"/>
        <w:rPr>
          <w:sz w:val="24"/>
          <w:szCs w:val="24"/>
        </w:rPr>
      </w:pPr>
      <w:r w:rsidRPr="00BB3F5B">
        <w:rPr>
          <w:rFonts w:eastAsia="Times New Roman"/>
          <w:sz w:val="24"/>
          <w:szCs w:val="24"/>
        </w:rPr>
        <w:t>– указывать основные последствия макроэкономических проблем;</w:t>
      </w:r>
    </w:p>
    <w:p w:rsidR="004B40AD" w:rsidRPr="00BB3F5B" w:rsidRDefault="004B40AD" w:rsidP="004B40AD">
      <w:pPr>
        <w:ind w:left="860"/>
        <w:rPr>
          <w:sz w:val="24"/>
          <w:szCs w:val="24"/>
        </w:rPr>
      </w:pPr>
      <w:r w:rsidRPr="00BB3F5B">
        <w:rPr>
          <w:rFonts w:eastAsia="Times New Roman"/>
          <w:sz w:val="24"/>
          <w:szCs w:val="24"/>
        </w:rPr>
        <w:t>– объяснять макроэкономическое равновесие в модели «AD-AS»;</w:t>
      </w:r>
    </w:p>
    <w:p w:rsidR="004B40AD" w:rsidRPr="00BB3F5B" w:rsidRDefault="004B40AD" w:rsidP="004B40AD">
      <w:pPr>
        <w:ind w:left="860"/>
        <w:rPr>
          <w:sz w:val="24"/>
          <w:szCs w:val="24"/>
        </w:rPr>
      </w:pPr>
      <w:r w:rsidRPr="00BB3F5B">
        <w:rPr>
          <w:rFonts w:eastAsia="Times New Roman"/>
          <w:sz w:val="24"/>
          <w:szCs w:val="24"/>
        </w:rPr>
        <w:t>– приводить примеры сфер применения показателя ВВП;</w:t>
      </w:r>
    </w:p>
    <w:p w:rsidR="004B40AD" w:rsidRPr="00BB3F5B" w:rsidRDefault="004B40AD" w:rsidP="004B40AD">
      <w:pPr>
        <w:ind w:left="860"/>
        <w:rPr>
          <w:sz w:val="24"/>
          <w:szCs w:val="24"/>
        </w:rPr>
      </w:pPr>
      <w:r w:rsidRPr="00BB3F5B">
        <w:rPr>
          <w:rFonts w:eastAsia="Times New Roman"/>
          <w:sz w:val="24"/>
          <w:szCs w:val="24"/>
        </w:rPr>
        <w:t>– приводить примеры экономической функции денег в реальной жизни;</w:t>
      </w:r>
    </w:p>
    <w:p w:rsidR="004B40AD" w:rsidRPr="00BB3F5B" w:rsidRDefault="004B40AD" w:rsidP="004B40AD">
      <w:pPr>
        <w:spacing w:line="1" w:lineRule="exact"/>
        <w:rPr>
          <w:sz w:val="24"/>
          <w:szCs w:val="24"/>
        </w:rPr>
      </w:pPr>
    </w:p>
    <w:p w:rsidR="004B40AD" w:rsidRPr="00BB3F5B" w:rsidRDefault="004B40AD" w:rsidP="004B40AD">
      <w:pPr>
        <w:ind w:left="860"/>
        <w:rPr>
          <w:sz w:val="24"/>
          <w:szCs w:val="24"/>
        </w:rPr>
      </w:pPr>
      <w:r w:rsidRPr="00BB3F5B">
        <w:rPr>
          <w:rFonts w:eastAsia="Times New Roman"/>
          <w:sz w:val="24"/>
          <w:szCs w:val="24"/>
        </w:rPr>
        <w:t>– различать сферы применения различных форм денег;</w:t>
      </w:r>
    </w:p>
    <w:p w:rsidR="004B40AD" w:rsidRPr="00BB3F5B" w:rsidRDefault="004B40AD" w:rsidP="004B40AD">
      <w:pPr>
        <w:spacing w:line="14" w:lineRule="exact"/>
        <w:rPr>
          <w:sz w:val="24"/>
          <w:szCs w:val="24"/>
        </w:rPr>
      </w:pPr>
    </w:p>
    <w:p w:rsidR="004B40AD" w:rsidRPr="00BB3F5B" w:rsidRDefault="004B40AD" w:rsidP="004B40AD">
      <w:pPr>
        <w:spacing w:line="234" w:lineRule="auto"/>
        <w:ind w:firstLine="852"/>
        <w:rPr>
          <w:sz w:val="24"/>
          <w:szCs w:val="24"/>
        </w:rPr>
      </w:pPr>
      <w:r w:rsidRPr="00BB3F5B">
        <w:rPr>
          <w:rFonts w:eastAsia="Times New Roman"/>
          <w:sz w:val="24"/>
          <w:szCs w:val="24"/>
        </w:rPr>
        <w:t>–определять денежные агрегаты и факторы, влияющие на формирование величины денежной массы;</w:t>
      </w:r>
    </w:p>
    <w:p w:rsidR="004B40AD" w:rsidRPr="00BB3F5B" w:rsidRDefault="004B40AD" w:rsidP="004B40AD">
      <w:pPr>
        <w:spacing w:line="2" w:lineRule="exact"/>
        <w:rPr>
          <w:sz w:val="24"/>
          <w:szCs w:val="24"/>
        </w:rPr>
      </w:pPr>
    </w:p>
    <w:p w:rsidR="004B40AD" w:rsidRPr="00BB3F5B" w:rsidRDefault="004B40AD" w:rsidP="004B40AD">
      <w:pPr>
        <w:ind w:left="860"/>
        <w:rPr>
          <w:sz w:val="24"/>
          <w:szCs w:val="24"/>
        </w:rPr>
      </w:pPr>
      <w:r w:rsidRPr="00BB3F5B">
        <w:rPr>
          <w:rFonts w:eastAsia="Times New Roman"/>
          <w:sz w:val="24"/>
          <w:szCs w:val="24"/>
        </w:rPr>
        <w:t>– объяснять взаимосвязь основных элементов банковской системы;</w:t>
      </w:r>
    </w:p>
    <w:p w:rsidR="004B40AD" w:rsidRPr="00BB3F5B" w:rsidRDefault="004B40AD" w:rsidP="004B40AD">
      <w:pPr>
        <w:ind w:left="860"/>
        <w:rPr>
          <w:sz w:val="24"/>
          <w:szCs w:val="24"/>
        </w:rPr>
      </w:pPr>
      <w:r w:rsidRPr="00BB3F5B">
        <w:rPr>
          <w:rFonts w:eastAsia="Times New Roman"/>
          <w:sz w:val="24"/>
          <w:szCs w:val="24"/>
        </w:rPr>
        <w:t>– приводить примеры, как банки делают деньги;</w:t>
      </w:r>
    </w:p>
    <w:p w:rsidR="004B40AD" w:rsidRPr="00BB3F5B" w:rsidRDefault="004B40AD" w:rsidP="004B40AD">
      <w:pPr>
        <w:ind w:left="860"/>
        <w:rPr>
          <w:sz w:val="24"/>
          <w:szCs w:val="24"/>
        </w:rPr>
      </w:pPr>
      <w:r w:rsidRPr="00BB3F5B">
        <w:rPr>
          <w:rFonts w:eastAsia="Times New Roman"/>
          <w:sz w:val="24"/>
          <w:szCs w:val="24"/>
        </w:rPr>
        <w:t>– приводить примеры различных видов инфляции;</w:t>
      </w:r>
    </w:p>
    <w:p w:rsidR="004B40AD" w:rsidRPr="00BB3F5B" w:rsidRDefault="004B40AD" w:rsidP="004B40AD">
      <w:pPr>
        <w:spacing w:line="1" w:lineRule="exact"/>
        <w:rPr>
          <w:sz w:val="24"/>
          <w:szCs w:val="24"/>
        </w:rPr>
      </w:pPr>
    </w:p>
    <w:p w:rsidR="004B40AD" w:rsidRPr="00BB3F5B" w:rsidRDefault="004B40AD" w:rsidP="004B40AD">
      <w:pPr>
        <w:ind w:left="860"/>
        <w:rPr>
          <w:sz w:val="24"/>
          <w:szCs w:val="24"/>
        </w:rPr>
      </w:pPr>
      <w:r w:rsidRPr="00BB3F5B">
        <w:rPr>
          <w:rFonts w:eastAsia="Times New Roman"/>
          <w:sz w:val="24"/>
          <w:szCs w:val="24"/>
        </w:rPr>
        <w:t>– находить в реальных ситуациях последствия инфляции;</w:t>
      </w:r>
    </w:p>
    <w:p w:rsidR="004B40AD" w:rsidRPr="00BB3F5B" w:rsidRDefault="004B40AD" w:rsidP="004B40AD">
      <w:pPr>
        <w:ind w:left="860"/>
        <w:rPr>
          <w:sz w:val="24"/>
          <w:szCs w:val="24"/>
        </w:rPr>
      </w:pPr>
      <w:r w:rsidRPr="00BB3F5B">
        <w:rPr>
          <w:rFonts w:eastAsia="Times New Roman"/>
          <w:sz w:val="24"/>
          <w:szCs w:val="24"/>
        </w:rPr>
        <w:t>– применять способы анализа индекса потребительских цен;</w:t>
      </w:r>
    </w:p>
    <w:p w:rsidR="004B40AD" w:rsidRPr="00BB3F5B" w:rsidRDefault="004B40AD" w:rsidP="004B40AD">
      <w:pPr>
        <w:spacing w:line="12" w:lineRule="exact"/>
        <w:rPr>
          <w:sz w:val="24"/>
          <w:szCs w:val="24"/>
        </w:rPr>
      </w:pPr>
    </w:p>
    <w:p w:rsidR="004B40AD" w:rsidRPr="00BB3F5B" w:rsidRDefault="004B40AD" w:rsidP="004B40AD">
      <w:pPr>
        <w:spacing w:line="234" w:lineRule="auto"/>
        <w:ind w:firstLine="852"/>
        <w:rPr>
          <w:sz w:val="24"/>
          <w:szCs w:val="24"/>
        </w:rPr>
      </w:pPr>
      <w:r w:rsidRPr="00BB3F5B">
        <w:rPr>
          <w:rFonts w:eastAsia="Times New Roman"/>
          <w:sz w:val="24"/>
          <w:szCs w:val="24"/>
        </w:rPr>
        <w:t>– характеризовать основные направления антиинфляционной политики государства;</w:t>
      </w:r>
    </w:p>
    <w:p w:rsidR="004B40AD" w:rsidRPr="00BB3F5B" w:rsidRDefault="004B40AD" w:rsidP="004B40AD">
      <w:pPr>
        <w:spacing w:line="2" w:lineRule="exact"/>
        <w:rPr>
          <w:sz w:val="24"/>
          <w:szCs w:val="24"/>
        </w:rPr>
      </w:pPr>
    </w:p>
    <w:p w:rsidR="004B40AD" w:rsidRPr="00BB3F5B" w:rsidRDefault="004B40AD" w:rsidP="004B40AD">
      <w:pPr>
        <w:ind w:left="860"/>
        <w:rPr>
          <w:sz w:val="24"/>
          <w:szCs w:val="24"/>
        </w:rPr>
      </w:pPr>
      <w:r w:rsidRPr="00BB3F5B">
        <w:rPr>
          <w:rFonts w:eastAsia="Times New Roman"/>
          <w:sz w:val="24"/>
          <w:szCs w:val="24"/>
        </w:rPr>
        <w:t>–  различать виды безработицы;</w:t>
      </w:r>
    </w:p>
    <w:p w:rsidR="004B40AD" w:rsidRPr="00BB3F5B" w:rsidRDefault="004B40AD" w:rsidP="004B40AD">
      <w:pPr>
        <w:ind w:left="860"/>
        <w:rPr>
          <w:sz w:val="24"/>
          <w:szCs w:val="24"/>
        </w:rPr>
      </w:pPr>
      <w:r w:rsidRPr="00BB3F5B">
        <w:rPr>
          <w:rFonts w:eastAsia="Times New Roman"/>
          <w:sz w:val="24"/>
          <w:szCs w:val="24"/>
        </w:rPr>
        <w:t>–  находить в реальных условиях причины и последствия безработицы;</w:t>
      </w:r>
    </w:p>
    <w:p w:rsidR="004B40AD" w:rsidRPr="00BB3F5B" w:rsidRDefault="004B40AD" w:rsidP="004B40AD">
      <w:pPr>
        <w:spacing w:line="13" w:lineRule="exact"/>
        <w:rPr>
          <w:sz w:val="24"/>
          <w:szCs w:val="24"/>
        </w:rPr>
      </w:pPr>
    </w:p>
    <w:p w:rsidR="004B40AD" w:rsidRPr="00BB3F5B" w:rsidRDefault="004B40AD" w:rsidP="004B40AD">
      <w:pPr>
        <w:spacing w:line="235" w:lineRule="auto"/>
        <w:ind w:firstLine="852"/>
        <w:rPr>
          <w:sz w:val="24"/>
          <w:szCs w:val="24"/>
        </w:rPr>
      </w:pPr>
      <w:r w:rsidRPr="00BB3F5B">
        <w:rPr>
          <w:rFonts w:eastAsia="Times New Roman"/>
          <w:sz w:val="24"/>
          <w:szCs w:val="24"/>
        </w:rPr>
        <w:t>–определять целесообразность мер государственной политики для снижения уровня безработицы;</w:t>
      </w:r>
    </w:p>
    <w:p w:rsidR="004B40AD" w:rsidRPr="00BB3F5B" w:rsidRDefault="004B40AD" w:rsidP="004B40AD">
      <w:pPr>
        <w:spacing w:line="2" w:lineRule="exact"/>
        <w:rPr>
          <w:sz w:val="24"/>
          <w:szCs w:val="24"/>
        </w:rPr>
      </w:pPr>
    </w:p>
    <w:p w:rsidR="004B40AD" w:rsidRPr="00BB3F5B" w:rsidRDefault="004B40AD" w:rsidP="004B40AD">
      <w:pPr>
        <w:ind w:left="860"/>
        <w:rPr>
          <w:sz w:val="24"/>
          <w:szCs w:val="24"/>
        </w:rPr>
      </w:pPr>
      <w:r w:rsidRPr="00BB3F5B">
        <w:rPr>
          <w:rFonts w:eastAsia="Times New Roman"/>
          <w:sz w:val="24"/>
          <w:szCs w:val="24"/>
        </w:rPr>
        <w:t>– приводить примеры факторов, влияющих на экономический рост;</w:t>
      </w:r>
    </w:p>
    <w:p w:rsidR="004B40AD" w:rsidRPr="00BB3F5B" w:rsidRDefault="004B40AD" w:rsidP="004B40AD">
      <w:pPr>
        <w:spacing w:line="13" w:lineRule="exact"/>
        <w:rPr>
          <w:sz w:val="24"/>
          <w:szCs w:val="24"/>
        </w:rPr>
      </w:pPr>
    </w:p>
    <w:p w:rsidR="004B40AD" w:rsidRPr="00BB3F5B" w:rsidRDefault="004B40AD" w:rsidP="004B40AD">
      <w:pPr>
        <w:spacing w:line="236" w:lineRule="auto"/>
        <w:ind w:left="720" w:right="200" w:firstLine="132"/>
        <w:rPr>
          <w:sz w:val="24"/>
          <w:szCs w:val="24"/>
        </w:rPr>
      </w:pPr>
      <w:r w:rsidRPr="00BB3F5B">
        <w:rPr>
          <w:rFonts w:eastAsia="Times New Roman"/>
          <w:sz w:val="24"/>
          <w:szCs w:val="24"/>
        </w:rPr>
        <w:t xml:space="preserve">–приводить примеры экономических циклов в разные исторические эпохи. </w:t>
      </w:r>
      <w:r w:rsidRPr="00BB3F5B">
        <w:rPr>
          <w:rFonts w:eastAsia="Times New Roman"/>
          <w:b/>
          <w:bCs/>
          <w:sz w:val="24"/>
          <w:szCs w:val="24"/>
        </w:rPr>
        <w:t>Международная экономика</w:t>
      </w:r>
    </w:p>
    <w:p w:rsidR="004B40AD" w:rsidRPr="00BB3F5B" w:rsidRDefault="004B40AD" w:rsidP="004B40AD">
      <w:pPr>
        <w:spacing w:line="237" w:lineRule="auto"/>
        <w:ind w:left="720"/>
        <w:rPr>
          <w:sz w:val="24"/>
          <w:szCs w:val="24"/>
        </w:rPr>
      </w:pPr>
      <w:r w:rsidRPr="00BB3F5B">
        <w:rPr>
          <w:rFonts w:eastAsia="Times New Roman"/>
          <w:sz w:val="24"/>
          <w:szCs w:val="24"/>
        </w:rPr>
        <w:t>– Объяснять назначение международной торговли;</w:t>
      </w:r>
    </w:p>
    <w:p w:rsidR="004B40AD" w:rsidRPr="00BB3F5B" w:rsidRDefault="004B40AD" w:rsidP="004B40AD">
      <w:pPr>
        <w:spacing w:line="234" w:lineRule="auto"/>
        <w:ind w:firstLine="720"/>
        <w:rPr>
          <w:sz w:val="24"/>
          <w:szCs w:val="24"/>
        </w:rPr>
      </w:pPr>
      <w:r w:rsidRPr="00BB3F5B">
        <w:rPr>
          <w:rFonts w:eastAsia="Times New Roman"/>
          <w:sz w:val="24"/>
          <w:szCs w:val="24"/>
        </w:rPr>
        <w:t>–анализировать систему регулирования внешней торговли на государственном уровне;</w:t>
      </w:r>
    </w:p>
    <w:p w:rsidR="004B40AD" w:rsidRPr="00BB3F5B" w:rsidRDefault="004B40AD" w:rsidP="004B40AD">
      <w:pPr>
        <w:spacing w:line="2" w:lineRule="exact"/>
        <w:rPr>
          <w:sz w:val="24"/>
          <w:szCs w:val="24"/>
        </w:rPr>
      </w:pPr>
    </w:p>
    <w:p w:rsidR="004B40AD" w:rsidRPr="00BB3F5B" w:rsidRDefault="004B40AD" w:rsidP="004B40AD">
      <w:pPr>
        <w:ind w:left="720"/>
        <w:rPr>
          <w:sz w:val="24"/>
          <w:szCs w:val="24"/>
        </w:rPr>
      </w:pPr>
      <w:r w:rsidRPr="00BB3F5B">
        <w:rPr>
          <w:rFonts w:eastAsia="Times New Roman"/>
          <w:sz w:val="24"/>
          <w:szCs w:val="24"/>
        </w:rPr>
        <w:t>– различать экспорт и импорт;</w:t>
      </w:r>
    </w:p>
    <w:p w:rsidR="004B40AD" w:rsidRPr="00BB3F5B" w:rsidRDefault="004B40AD" w:rsidP="004B40AD">
      <w:pPr>
        <w:ind w:left="720"/>
        <w:rPr>
          <w:sz w:val="24"/>
          <w:szCs w:val="24"/>
        </w:rPr>
      </w:pPr>
      <w:r w:rsidRPr="00BB3F5B">
        <w:rPr>
          <w:rFonts w:eastAsia="Times New Roman"/>
          <w:sz w:val="24"/>
          <w:szCs w:val="24"/>
        </w:rPr>
        <w:t>– анализировать курсы мировых валют;</w:t>
      </w:r>
    </w:p>
    <w:p w:rsidR="004B40AD" w:rsidRPr="00BB3F5B" w:rsidRDefault="004B40AD" w:rsidP="004B40AD">
      <w:pPr>
        <w:ind w:left="720"/>
        <w:rPr>
          <w:sz w:val="24"/>
          <w:szCs w:val="24"/>
        </w:rPr>
      </w:pPr>
      <w:r w:rsidRPr="00BB3F5B">
        <w:rPr>
          <w:rFonts w:eastAsia="Times New Roman"/>
          <w:sz w:val="24"/>
          <w:szCs w:val="24"/>
        </w:rPr>
        <w:t>–объяснять влияние международных экономических факторов на валютный</w:t>
      </w:r>
    </w:p>
    <w:p w:rsidR="004B40AD" w:rsidRPr="00BB3F5B" w:rsidRDefault="004B40AD" w:rsidP="004B40AD">
      <w:pPr>
        <w:spacing w:line="1" w:lineRule="exact"/>
        <w:rPr>
          <w:sz w:val="24"/>
          <w:szCs w:val="24"/>
        </w:rPr>
      </w:pPr>
    </w:p>
    <w:p w:rsidR="004B40AD" w:rsidRPr="00BB3F5B" w:rsidRDefault="004B40AD" w:rsidP="004B40AD">
      <w:pPr>
        <w:rPr>
          <w:sz w:val="24"/>
          <w:szCs w:val="24"/>
        </w:rPr>
      </w:pPr>
      <w:r w:rsidRPr="00BB3F5B">
        <w:rPr>
          <w:rFonts w:eastAsia="Times New Roman"/>
          <w:sz w:val="24"/>
          <w:szCs w:val="24"/>
        </w:rPr>
        <w:t>курс;</w:t>
      </w:r>
    </w:p>
    <w:p w:rsidR="004B40AD" w:rsidRPr="00BB3F5B" w:rsidRDefault="004B40AD" w:rsidP="004B40AD">
      <w:pPr>
        <w:ind w:left="720"/>
        <w:rPr>
          <w:sz w:val="24"/>
          <w:szCs w:val="24"/>
        </w:rPr>
      </w:pPr>
      <w:r w:rsidRPr="00BB3F5B">
        <w:rPr>
          <w:rFonts w:eastAsia="Times New Roman"/>
          <w:sz w:val="24"/>
          <w:szCs w:val="24"/>
        </w:rPr>
        <w:t>– различать виды международных расчетов;</w:t>
      </w:r>
    </w:p>
    <w:p w:rsidR="004B40AD" w:rsidRPr="00BB3F5B" w:rsidRDefault="004B40AD" w:rsidP="004B40AD">
      <w:pPr>
        <w:spacing w:line="12" w:lineRule="exact"/>
        <w:rPr>
          <w:sz w:val="24"/>
          <w:szCs w:val="24"/>
        </w:rPr>
      </w:pPr>
    </w:p>
    <w:p w:rsidR="004B40AD" w:rsidRPr="00BB3F5B" w:rsidRDefault="004B40AD" w:rsidP="004B40AD">
      <w:pPr>
        <w:spacing w:line="234" w:lineRule="auto"/>
        <w:ind w:firstLine="720"/>
        <w:rPr>
          <w:sz w:val="24"/>
          <w:szCs w:val="24"/>
        </w:rPr>
      </w:pPr>
      <w:r w:rsidRPr="00BB3F5B">
        <w:rPr>
          <w:rFonts w:eastAsia="Times New Roman"/>
          <w:sz w:val="24"/>
          <w:szCs w:val="24"/>
        </w:rPr>
        <w:t>– анализировать глобальные проблемы международных экономических отношений;</w:t>
      </w:r>
    </w:p>
    <w:p w:rsidR="004B40AD" w:rsidRPr="00BB3F5B" w:rsidRDefault="004B40AD" w:rsidP="004B40AD">
      <w:pPr>
        <w:spacing w:line="15" w:lineRule="exact"/>
        <w:rPr>
          <w:sz w:val="24"/>
          <w:szCs w:val="24"/>
        </w:rPr>
      </w:pPr>
    </w:p>
    <w:p w:rsidR="004B40AD" w:rsidRPr="00BB3F5B" w:rsidRDefault="004B40AD" w:rsidP="004B40AD">
      <w:pPr>
        <w:spacing w:line="234" w:lineRule="auto"/>
        <w:ind w:firstLine="720"/>
        <w:rPr>
          <w:sz w:val="24"/>
          <w:szCs w:val="24"/>
        </w:rPr>
      </w:pPr>
      <w:r w:rsidRPr="00BB3F5B">
        <w:rPr>
          <w:rFonts w:eastAsia="Times New Roman"/>
          <w:sz w:val="24"/>
          <w:szCs w:val="24"/>
        </w:rPr>
        <w:t>– объяснять роль экономических организаций в социально-экономическом развитии общества;</w:t>
      </w:r>
    </w:p>
    <w:p w:rsidR="004B40AD" w:rsidRPr="00BB3F5B" w:rsidRDefault="004B40AD" w:rsidP="004B40AD">
      <w:pPr>
        <w:spacing w:line="2" w:lineRule="exact"/>
        <w:rPr>
          <w:sz w:val="24"/>
          <w:szCs w:val="24"/>
        </w:rPr>
      </w:pPr>
    </w:p>
    <w:p w:rsidR="004B40AD" w:rsidRPr="00BB3F5B" w:rsidRDefault="004B40AD" w:rsidP="004B40AD">
      <w:pPr>
        <w:ind w:left="720"/>
        <w:rPr>
          <w:sz w:val="24"/>
          <w:szCs w:val="24"/>
        </w:rPr>
      </w:pPr>
      <w:r w:rsidRPr="00BB3F5B">
        <w:rPr>
          <w:rFonts w:eastAsia="Times New Roman"/>
          <w:sz w:val="24"/>
          <w:szCs w:val="24"/>
        </w:rPr>
        <w:lastRenderedPageBreak/>
        <w:t>–  объяснять особенности современной экономики России.</w:t>
      </w:r>
    </w:p>
    <w:p w:rsidR="004B40AD" w:rsidRPr="00BB3F5B" w:rsidRDefault="004B40AD" w:rsidP="004B40AD">
      <w:pPr>
        <w:spacing w:line="6" w:lineRule="exact"/>
        <w:rPr>
          <w:sz w:val="24"/>
          <w:szCs w:val="24"/>
        </w:rPr>
      </w:pPr>
    </w:p>
    <w:p w:rsidR="004B40AD" w:rsidRPr="00BB3F5B" w:rsidRDefault="004B40AD" w:rsidP="004B40AD">
      <w:pPr>
        <w:ind w:left="720"/>
        <w:rPr>
          <w:sz w:val="24"/>
          <w:szCs w:val="24"/>
        </w:rPr>
      </w:pPr>
      <w:r w:rsidRPr="00BB3F5B">
        <w:rPr>
          <w:rFonts w:eastAsia="Times New Roman"/>
          <w:b/>
          <w:bCs/>
          <w:sz w:val="24"/>
          <w:szCs w:val="24"/>
        </w:rPr>
        <w:t>Выпускник на углубленном уровне получит возможность научиться:</w:t>
      </w:r>
    </w:p>
    <w:p w:rsidR="004B40AD" w:rsidRPr="00BB3F5B" w:rsidRDefault="004B40AD" w:rsidP="004B40AD">
      <w:pPr>
        <w:spacing w:line="2" w:lineRule="exact"/>
        <w:rPr>
          <w:sz w:val="24"/>
          <w:szCs w:val="24"/>
        </w:rPr>
      </w:pPr>
    </w:p>
    <w:p w:rsidR="004B40AD" w:rsidRPr="00BB3F5B" w:rsidRDefault="004B40AD" w:rsidP="004B40AD">
      <w:pPr>
        <w:ind w:left="720"/>
        <w:rPr>
          <w:sz w:val="24"/>
          <w:szCs w:val="24"/>
        </w:rPr>
      </w:pPr>
      <w:r w:rsidRPr="00BB3F5B">
        <w:rPr>
          <w:rFonts w:eastAsia="Times New Roman"/>
          <w:b/>
          <w:bCs/>
          <w:i/>
          <w:iCs/>
          <w:sz w:val="24"/>
          <w:szCs w:val="24"/>
        </w:rPr>
        <w:t>Основные концепции экономики</w:t>
      </w:r>
    </w:p>
    <w:p w:rsidR="004B40AD" w:rsidRPr="00BB3F5B" w:rsidRDefault="004B40AD" w:rsidP="004B40AD">
      <w:pPr>
        <w:spacing w:line="7" w:lineRule="exact"/>
        <w:rPr>
          <w:sz w:val="24"/>
          <w:szCs w:val="24"/>
        </w:rPr>
      </w:pPr>
    </w:p>
    <w:p w:rsidR="004B40AD" w:rsidRPr="00BB3F5B" w:rsidRDefault="004B40AD" w:rsidP="004B40AD">
      <w:pPr>
        <w:spacing w:line="236" w:lineRule="auto"/>
        <w:ind w:firstLine="720"/>
        <w:jc w:val="both"/>
        <w:rPr>
          <w:sz w:val="24"/>
          <w:szCs w:val="24"/>
        </w:rPr>
      </w:pPr>
      <w:r w:rsidRPr="00BB3F5B">
        <w:rPr>
          <w:rFonts w:eastAsia="Times New Roman"/>
          <w:sz w:val="24"/>
          <w:szCs w:val="24"/>
        </w:rPr>
        <w:t xml:space="preserve">– </w:t>
      </w:r>
      <w:r w:rsidRPr="00BB3F5B">
        <w:rPr>
          <w:rFonts w:eastAsia="Times New Roman"/>
          <w:i/>
          <w:iCs/>
          <w:sz w:val="24"/>
          <w:szCs w:val="24"/>
        </w:rPr>
        <w:t>Критически осмысливать актуальную экономическую информацию,поступающую из разных источников, и формулировать на этой основе собственные заключения и оценочные суждения;</w:t>
      </w:r>
    </w:p>
    <w:p w:rsidR="004B40AD" w:rsidRPr="00BB3F5B" w:rsidRDefault="004B40AD" w:rsidP="004B40AD">
      <w:pPr>
        <w:spacing w:line="14" w:lineRule="exact"/>
        <w:rPr>
          <w:sz w:val="24"/>
          <w:szCs w:val="24"/>
        </w:rPr>
      </w:pPr>
    </w:p>
    <w:p w:rsidR="004B40AD" w:rsidRPr="00BB3F5B" w:rsidRDefault="004B40AD" w:rsidP="004B40AD">
      <w:pPr>
        <w:spacing w:line="235" w:lineRule="auto"/>
        <w:ind w:firstLine="720"/>
        <w:rPr>
          <w:sz w:val="24"/>
          <w:szCs w:val="24"/>
        </w:rPr>
      </w:pPr>
      <w:r w:rsidRPr="00BB3F5B">
        <w:rPr>
          <w:rFonts w:eastAsia="Times New Roman"/>
          <w:sz w:val="24"/>
          <w:szCs w:val="24"/>
        </w:rPr>
        <w:t xml:space="preserve">– </w:t>
      </w:r>
      <w:r w:rsidRPr="00BB3F5B">
        <w:rPr>
          <w:rFonts w:eastAsia="Times New Roman"/>
          <w:i/>
          <w:iCs/>
          <w:sz w:val="24"/>
          <w:szCs w:val="24"/>
        </w:rPr>
        <w:t>анализировать события общественной и политической жизни с экономической точки зрения, используя различные источники информации;</w:t>
      </w:r>
    </w:p>
    <w:p w:rsidR="004B40AD" w:rsidRPr="00BB3F5B" w:rsidRDefault="004B40AD" w:rsidP="004B40AD">
      <w:pPr>
        <w:spacing w:line="1" w:lineRule="exact"/>
        <w:rPr>
          <w:sz w:val="24"/>
          <w:szCs w:val="24"/>
        </w:rPr>
      </w:pPr>
    </w:p>
    <w:p w:rsidR="004B40AD" w:rsidRPr="00BB3F5B" w:rsidRDefault="004B40AD" w:rsidP="004B40AD">
      <w:pPr>
        <w:ind w:left="720"/>
        <w:rPr>
          <w:sz w:val="24"/>
          <w:szCs w:val="24"/>
        </w:rPr>
      </w:pPr>
      <w:r w:rsidRPr="00BB3F5B">
        <w:rPr>
          <w:rFonts w:eastAsia="Times New Roman"/>
          <w:sz w:val="24"/>
          <w:szCs w:val="24"/>
        </w:rPr>
        <w:t>–</w:t>
      </w:r>
      <w:r w:rsidRPr="00BB3F5B">
        <w:rPr>
          <w:rFonts w:eastAsia="Times New Roman"/>
          <w:i/>
          <w:iCs/>
          <w:sz w:val="24"/>
          <w:szCs w:val="24"/>
        </w:rPr>
        <w:t>владеть приемами работы с аналитической экономической информацией;</w:t>
      </w:r>
    </w:p>
    <w:p w:rsidR="004B40AD" w:rsidRPr="00BB3F5B" w:rsidRDefault="004B40AD" w:rsidP="004B40AD">
      <w:pPr>
        <w:spacing w:line="12" w:lineRule="exact"/>
        <w:rPr>
          <w:sz w:val="24"/>
          <w:szCs w:val="24"/>
        </w:rPr>
      </w:pPr>
    </w:p>
    <w:p w:rsidR="004B40AD" w:rsidRPr="00BB3F5B" w:rsidRDefault="004B40AD" w:rsidP="004B40AD">
      <w:pPr>
        <w:spacing w:line="234" w:lineRule="auto"/>
        <w:ind w:firstLine="720"/>
        <w:rPr>
          <w:sz w:val="24"/>
          <w:szCs w:val="24"/>
        </w:rPr>
      </w:pPr>
      <w:r w:rsidRPr="00BB3F5B">
        <w:rPr>
          <w:rFonts w:eastAsia="Times New Roman"/>
          <w:sz w:val="24"/>
          <w:szCs w:val="24"/>
        </w:rPr>
        <w:t>–</w:t>
      </w:r>
      <w:r w:rsidRPr="00BB3F5B">
        <w:rPr>
          <w:rFonts w:eastAsia="Times New Roman"/>
          <w:i/>
          <w:iCs/>
          <w:sz w:val="24"/>
          <w:szCs w:val="24"/>
        </w:rPr>
        <w:t>оценивать происходящие события и поведение людей с экономической точки зрения;</w:t>
      </w:r>
    </w:p>
    <w:p w:rsidR="004B40AD" w:rsidRPr="00BB3F5B" w:rsidRDefault="004B40AD" w:rsidP="004B40AD">
      <w:pPr>
        <w:spacing w:line="15" w:lineRule="exact"/>
        <w:rPr>
          <w:sz w:val="24"/>
          <w:szCs w:val="24"/>
        </w:rPr>
      </w:pPr>
    </w:p>
    <w:p w:rsidR="004B40AD" w:rsidRPr="00BB3F5B" w:rsidRDefault="004B40AD" w:rsidP="004B40AD">
      <w:pPr>
        <w:spacing w:line="234" w:lineRule="auto"/>
        <w:ind w:firstLine="720"/>
        <w:rPr>
          <w:sz w:val="24"/>
          <w:szCs w:val="24"/>
        </w:rPr>
      </w:pPr>
      <w:r w:rsidRPr="00BB3F5B">
        <w:rPr>
          <w:rFonts w:eastAsia="Times New Roman"/>
          <w:sz w:val="24"/>
          <w:szCs w:val="24"/>
        </w:rPr>
        <w:t>–</w:t>
      </w:r>
      <w:r w:rsidRPr="00BB3F5B">
        <w:rPr>
          <w:rFonts w:eastAsia="Times New Roman"/>
          <w:i/>
          <w:iCs/>
          <w:sz w:val="24"/>
          <w:szCs w:val="24"/>
        </w:rPr>
        <w:t>использовать приобретенные знания для решения практических задач,основанных на ситуациях, связанных с описанием состояния российской экономики;</w:t>
      </w:r>
    </w:p>
    <w:p w:rsidR="004B40AD" w:rsidRPr="00BB3F5B" w:rsidRDefault="004B40AD" w:rsidP="004B40AD">
      <w:pPr>
        <w:spacing w:line="15" w:lineRule="exact"/>
        <w:rPr>
          <w:sz w:val="24"/>
          <w:szCs w:val="24"/>
        </w:rPr>
      </w:pPr>
    </w:p>
    <w:p w:rsidR="004B40AD" w:rsidRPr="00BB3F5B" w:rsidRDefault="004B40AD" w:rsidP="004B40AD">
      <w:pPr>
        <w:spacing w:line="237" w:lineRule="auto"/>
        <w:ind w:firstLine="720"/>
        <w:jc w:val="both"/>
        <w:rPr>
          <w:sz w:val="24"/>
          <w:szCs w:val="24"/>
        </w:rPr>
      </w:pPr>
      <w:r w:rsidRPr="00BB3F5B">
        <w:rPr>
          <w:rFonts w:eastAsia="Times New Roman"/>
          <w:sz w:val="24"/>
          <w:szCs w:val="24"/>
        </w:rPr>
        <w:t>–</w:t>
      </w:r>
      <w:r w:rsidRPr="00BB3F5B">
        <w:rPr>
          <w:rFonts w:eastAsia="Times New Roman"/>
          <w:i/>
          <w:iCs/>
          <w:sz w:val="24"/>
          <w:szCs w:val="24"/>
        </w:rPr>
        <w:t>анализировать экономическую информацию по заданной теме в источниках различного типа и источниках, созданных в различных знаковых системах (текст, таблица, график, диаграмма, аудиовизуальный ряд и др.).</w:t>
      </w:r>
    </w:p>
    <w:p w:rsidR="004B40AD" w:rsidRPr="00BB3F5B" w:rsidRDefault="004B40AD" w:rsidP="004B40AD">
      <w:pPr>
        <w:spacing w:line="7" w:lineRule="exact"/>
        <w:rPr>
          <w:sz w:val="24"/>
          <w:szCs w:val="24"/>
        </w:rPr>
      </w:pPr>
    </w:p>
    <w:p w:rsidR="004B40AD" w:rsidRPr="00BB3F5B" w:rsidRDefault="004B40AD" w:rsidP="004B40AD">
      <w:pPr>
        <w:ind w:left="720"/>
        <w:rPr>
          <w:sz w:val="24"/>
          <w:szCs w:val="24"/>
        </w:rPr>
      </w:pPr>
      <w:r w:rsidRPr="00BB3F5B">
        <w:rPr>
          <w:rFonts w:eastAsia="Times New Roman"/>
          <w:b/>
          <w:bCs/>
          <w:i/>
          <w:iCs/>
          <w:sz w:val="24"/>
          <w:szCs w:val="24"/>
        </w:rPr>
        <w:t>Микроэкономика</w:t>
      </w:r>
    </w:p>
    <w:p w:rsidR="004B40AD" w:rsidRPr="00BB3F5B" w:rsidRDefault="004B40AD" w:rsidP="004B40AD">
      <w:pPr>
        <w:spacing w:line="6" w:lineRule="exact"/>
        <w:rPr>
          <w:sz w:val="24"/>
          <w:szCs w:val="24"/>
        </w:rPr>
      </w:pPr>
    </w:p>
    <w:p w:rsidR="004B40AD" w:rsidRPr="00BB3F5B" w:rsidRDefault="004B40AD" w:rsidP="004B40AD">
      <w:pPr>
        <w:spacing w:line="236" w:lineRule="auto"/>
        <w:ind w:firstLine="720"/>
        <w:jc w:val="both"/>
        <w:rPr>
          <w:sz w:val="24"/>
          <w:szCs w:val="24"/>
        </w:rPr>
      </w:pPr>
      <w:r w:rsidRPr="00BB3F5B">
        <w:rPr>
          <w:rFonts w:eastAsia="Times New Roman"/>
          <w:sz w:val="24"/>
          <w:szCs w:val="24"/>
        </w:rPr>
        <w:t>–п</w:t>
      </w:r>
      <w:r w:rsidRPr="00BB3F5B">
        <w:rPr>
          <w:rFonts w:eastAsia="Times New Roman"/>
          <w:i/>
          <w:iCs/>
          <w:sz w:val="24"/>
          <w:szCs w:val="24"/>
        </w:rPr>
        <w:t>рименять полученные теоретические и практические знания для определения экономически рационального, правомерного и социально одобряемого поведения;</w:t>
      </w:r>
    </w:p>
    <w:p w:rsidR="004B40AD" w:rsidRPr="00BB3F5B" w:rsidRDefault="004B40AD" w:rsidP="004B40AD">
      <w:pPr>
        <w:spacing w:line="17" w:lineRule="exact"/>
        <w:rPr>
          <w:sz w:val="24"/>
          <w:szCs w:val="24"/>
        </w:rPr>
      </w:pPr>
    </w:p>
    <w:p w:rsidR="004B40AD" w:rsidRPr="00BB3F5B" w:rsidRDefault="004B40AD" w:rsidP="004B40AD">
      <w:pPr>
        <w:spacing w:line="234" w:lineRule="auto"/>
        <w:ind w:firstLine="720"/>
        <w:rPr>
          <w:sz w:val="24"/>
          <w:szCs w:val="24"/>
        </w:rPr>
      </w:pPr>
      <w:r w:rsidRPr="00BB3F5B">
        <w:rPr>
          <w:rFonts w:eastAsia="Times New Roman"/>
          <w:sz w:val="24"/>
          <w:szCs w:val="24"/>
        </w:rPr>
        <w:t>–</w:t>
      </w:r>
      <w:r w:rsidRPr="00BB3F5B">
        <w:rPr>
          <w:rFonts w:eastAsia="Times New Roman"/>
          <w:i/>
          <w:iCs/>
          <w:sz w:val="24"/>
          <w:szCs w:val="24"/>
        </w:rPr>
        <w:t>оценивать и принимать ответственность за рациональные решения и ихвозможные последствия для себя, своего окружения и общества в целом;</w:t>
      </w:r>
    </w:p>
    <w:p w:rsidR="004B40AD" w:rsidRPr="00BB3F5B" w:rsidRDefault="004B40AD" w:rsidP="004B40AD">
      <w:pPr>
        <w:spacing w:line="15" w:lineRule="exact"/>
        <w:rPr>
          <w:sz w:val="24"/>
          <w:szCs w:val="24"/>
        </w:rPr>
      </w:pPr>
    </w:p>
    <w:p w:rsidR="004B40AD" w:rsidRPr="00BB3F5B" w:rsidRDefault="004B40AD" w:rsidP="004B40AD">
      <w:pPr>
        <w:spacing w:line="236" w:lineRule="auto"/>
        <w:ind w:firstLine="720"/>
        <w:jc w:val="both"/>
        <w:rPr>
          <w:sz w:val="24"/>
          <w:szCs w:val="24"/>
        </w:rPr>
      </w:pPr>
      <w:r w:rsidRPr="00BB3F5B">
        <w:rPr>
          <w:rFonts w:eastAsia="Times New Roman"/>
          <w:sz w:val="24"/>
          <w:szCs w:val="24"/>
        </w:rPr>
        <w:t>–</w:t>
      </w:r>
      <w:r w:rsidRPr="00BB3F5B">
        <w:rPr>
          <w:rFonts w:eastAsia="Times New Roman"/>
          <w:i/>
          <w:iCs/>
          <w:sz w:val="24"/>
          <w:szCs w:val="24"/>
        </w:rPr>
        <w:t>критически осмысливать актуальную экономическую информацию по микроэкономике, поступающую из разных источников, и формулировать на этой основе собственные заключения и оценочные суждения;</w:t>
      </w:r>
    </w:p>
    <w:p w:rsidR="004B40AD" w:rsidRPr="00BB3F5B" w:rsidRDefault="004B40AD" w:rsidP="004B40AD">
      <w:pPr>
        <w:spacing w:line="14" w:lineRule="exact"/>
        <w:rPr>
          <w:sz w:val="24"/>
          <w:szCs w:val="24"/>
        </w:rPr>
      </w:pPr>
    </w:p>
    <w:p w:rsidR="004B40AD" w:rsidRPr="00BB3F5B" w:rsidRDefault="004B40AD" w:rsidP="004B40AD">
      <w:pPr>
        <w:spacing w:line="237" w:lineRule="auto"/>
        <w:ind w:firstLine="720"/>
        <w:jc w:val="both"/>
        <w:rPr>
          <w:sz w:val="24"/>
          <w:szCs w:val="24"/>
        </w:rPr>
      </w:pPr>
      <w:r w:rsidRPr="00BB3F5B">
        <w:rPr>
          <w:rFonts w:eastAsia="Times New Roman"/>
          <w:sz w:val="24"/>
          <w:szCs w:val="24"/>
        </w:rPr>
        <w:t>–</w:t>
      </w:r>
      <w:r w:rsidRPr="00BB3F5B">
        <w:rPr>
          <w:rFonts w:eastAsia="Times New Roman"/>
          <w:i/>
          <w:iCs/>
          <w:sz w:val="24"/>
          <w:szCs w:val="24"/>
        </w:rPr>
        <w:t>объективно оценивать и анализировать экономическую информацию,критически относиться к псевдонаучной информации, недобросовестной рекламе в средствах массовой информации;</w:t>
      </w:r>
    </w:p>
    <w:p w:rsidR="004B40AD" w:rsidRPr="00BB3F5B" w:rsidRDefault="004B40AD" w:rsidP="004B40AD">
      <w:pPr>
        <w:spacing w:line="13" w:lineRule="exact"/>
        <w:rPr>
          <w:sz w:val="24"/>
          <w:szCs w:val="24"/>
        </w:rPr>
      </w:pPr>
    </w:p>
    <w:p w:rsidR="004B40AD" w:rsidRPr="00BB3F5B" w:rsidRDefault="004B40AD" w:rsidP="004B40AD">
      <w:pPr>
        <w:spacing w:line="234" w:lineRule="auto"/>
        <w:ind w:firstLine="720"/>
        <w:rPr>
          <w:sz w:val="24"/>
          <w:szCs w:val="24"/>
        </w:rPr>
      </w:pPr>
      <w:r w:rsidRPr="00BB3F5B">
        <w:rPr>
          <w:rFonts w:eastAsia="Times New Roman"/>
          <w:sz w:val="24"/>
          <w:szCs w:val="24"/>
        </w:rPr>
        <w:t>–</w:t>
      </w:r>
      <w:r w:rsidRPr="00BB3F5B">
        <w:rPr>
          <w:rFonts w:eastAsia="Times New Roman"/>
          <w:i/>
          <w:iCs/>
          <w:sz w:val="24"/>
          <w:szCs w:val="24"/>
        </w:rPr>
        <w:t>использовать приобретенные ключевые компетенции по микроэкономикедля самостоятельной исследовательской деятельности в области экономики;</w:t>
      </w:r>
    </w:p>
    <w:p w:rsidR="004B40AD" w:rsidRPr="00BB3F5B" w:rsidRDefault="004B40AD" w:rsidP="004B40AD">
      <w:pPr>
        <w:spacing w:line="15" w:lineRule="exact"/>
        <w:rPr>
          <w:sz w:val="24"/>
          <w:szCs w:val="24"/>
        </w:rPr>
      </w:pPr>
    </w:p>
    <w:p w:rsidR="004B40AD" w:rsidRPr="00BB3F5B" w:rsidRDefault="004B40AD" w:rsidP="004B40AD">
      <w:pPr>
        <w:spacing w:line="234" w:lineRule="auto"/>
        <w:ind w:firstLine="720"/>
        <w:rPr>
          <w:sz w:val="24"/>
          <w:szCs w:val="24"/>
        </w:rPr>
      </w:pPr>
      <w:r w:rsidRPr="00BB3F5B">
        <w:rPr>
          <w:rFonts w:eastAsia="Times New Roman"/>
          <w:sz w:val="24"/>
          <w:szCs w:val="24"/>
        </w:rPr>
        <w:t>–</w:t>
      </w:r>
      <w:r w:rsidRPr="00BB3F5B">
        <w:rPr>
          <w:rFonts w:eastAsia="Times New Roman"/>
          <w:i/>
          <w:iCs/>
          <w:sz w:val="24"/>
          <w:szCs w:val="24"/>
        </w:rPr>
        <w:t>применять теоретические знания по микроэкономике для практическойдеятельности и повседневной жизни;</w:t>
      </w:r>
    </w:p>
    <w:p w:rsidR="004B40AD" w:rsidRPr="00BB3F5B" w:rsidRDefault="004B40AD" w:rsidP="004B40AD">
      <w:pPr>
        <w:spacing w:line="234" w:lineRule="auto"/>
        <w:ind w:firstLine="720"/>
        <w:jc w:val="both"/>
        <w:rPr>
          <w:sz w:val="24"/>
          <w:szCs w:val="24"/>
        </w:rPr>
      </w:pPr>
      <w:r w:rsidRPr="00BB3F5B">
        <w:rPr>
          <w:rFonts w:eastAsia="Times New Roman"/>
          <w:sz w:val="24"/>
          <w:szCs w:val="24"/>
        </w:rPr>
        <w:t>–</w:t>
      </w:r>
      <w:r w:rsidRPr="00BB3F5B">
        <w:rPr>
          <w:rFonts w:eastAsia="Times New Roman"/>
          <w:i/>
          <w:iCs/>
          <w:sz w:val="24"/>
          <w:szCs w:val="24"/>
        </w:rPr>
        <w:t>понимать необходимость соблюдения предписаний,предлагаемых в договорах по кредитам, ипотеке, вкладам и др.;</w:t>
      </w:r>
    </w:p>
    <w:p w:rsidR="004B40AD" w:rsidRPr="00BB3F5B" w:rsidRDefault="004B40AD" w:rsidP="004B40AD">
      <w:pPr>
        <w:spacing w:line="16" w:lineRule="exact"/>
        <w:rPr>
          <w:sz w:val="24"/>
          <w:szCs w:val="24"/>
        </w:rPr>
      </w:pPr>
    </w:p>
    <w:p w:rsidR="004B40AD" w:rsidRPr="00BB3F5B" w:rsidRDefault="004B40AD" w:rsidP="004B40AD">
      <w:pPr>
        <w:spacing w:line="234" w:lineRule="auto"/>
        <w:ind w:firstLine="720"/>
        <w:jc w:val="both"/>
        <w:rPr>
          <w:sz w:val="24"/>
          <w:szCs w:val="24"/>
        </w:rPr>
      </w:pPr>
      <w:r w:rsidRPr="00BB3F5B">
        <w:rPr>
          <w:rFonts w:eastAsia="Times New Roman"/>
          <w:sz w:val="24"/>
          <w:szCs w:val="24"/>
        </w:rPr>
        <w:t>–</w:t>
      </w:r>
      <w:r w:rsidRPr="00BB3F5B">
        <w:rPr>
          <w:rFonts w:eastAsia="Times New Roman"/>
          <w:i/>
          <w:iCs/>
          <w:sz w:val="24"/>
          <w:szCs w:val="24"/>
        </w:rPr>
        <w:t>оценивать происходящие события и поведение людей с экономической точки зрения;</w:t>
      </w:r>
    </w:p>
    <w:p w:rsidR="004B40AD" w:rsidRPr="00BB3F5B" w:rsidRDefault="004B40AD" w:rsidP="004B40AD">
      <w:pPr>
        <w:spacing w:line="15" w:lineRule="exact"/>
        <w:rPr>
          <w:sz w:val="24"/>
          <w:szCs w:val="24"/>
        </w:rPr>
      </w:pPr>
    </w:p>
    <w:p w:rsidR="004B40AD" w:rsidRPr="00BB3F5B" w:rsidRDefault="004B40AD" w:rsidP="004B40AD">
      <w:pPr>
        <w:spacing w:line="237" w:lineRule="auto"/>
        <w:ind w:firstLine="720"/>
        <w:jc w:val="both"/>
        <w:rPr>
          <w:sz w:val="24"/>
          <w:szCs w:val="24"/>
        </w:rPr>
      </w:pPr>
      <w:r w:rsidRPr="00BB3F5B">
        <w:rPr>
          <w:rFonts w:eastAsia="Times New Roman"/>
          <w:sz w:val="24"/>
          <w:szCs w:val="24"/>
        </w:rPr>
        <w:t>–</w:t>
      </w:r>
      <w:r w:rsidRPr="00BB3F5B">
        <w:rPr>
          <w:rFonts w:eastAsia="Times New Roman"/>
          <w:i/>
          <w:iCs/>
          <w:sz w:val="24"/>
          <w:szCs w:val="24"/>
        </w:rPr>
        <w:t>сопоставлять свои потребности и возможности,оптимально распределять свои материальные и трудовые ресурсы, составлять личный финансовый план;</w:t>
      </w:r>
    </w:p>
    <w:p w:rsidR="004B40AD" w:rsidRPr="00BB3F5B" w:rsidRDefault="004B40AD" w:rsidP="004B40AD">
      <w:pPr>
        <w:ind w:left="720"/>
        <w:rPr>
          <w:sz w:val="24"/>
          <w:szCs w:val="24"/>
        </w:rPr>
      </w:pPr>
      <w:r w:rsidRPr="00BB3F5B">
        <w:rPr>
          <w:rFonts w:eastAsia="Times New Roman"/>
          <w:sz w:val="24"/>
          <w:szCs w:val="24"/>
        </w:rPr>
        <w:t>–</w:t>
      </w:r>
      <w:r w:rsidRPr="00BB3F5B">
        <w:rPr>
          <w:rFonts w:eastAsia="Times New Roman"/>
          <w:i/>
          <w:iCs/>
          <w:sz w:val="24"/>
          <w:szCs w:val="24"/>
        </w:rPr>
        <w:t>рационально и экономно обращаться с деньгами в повседневной жизни;</w:t>
      </w:r>
    </w:p>
    <w:p w:rsidR="004B40AD" w:rsidRPr="00BB3F5B" w:rsidRDefault="004B40AD" w:rsidP="004B40AD">
      <w:pPr>
        <w:spacing w:line="13" w:lineRule="exact"/>
        <w:rPr>
          <w:sz w:val="24"/>
          <w:szCs w:val="24"/>
        </w:rPr>
      </w:pPr>
    </w:p>
    <w:p w:rsidR="004B40AD" w:rsidRPr="00BB3F5B" w:rsidRDefault="004B40AD" w:rsidP="004B40AD">
      <w:pPr>
        <w:spacing w:line="234" w:lineRule="auto"/>
        <w:ind w:firstLine="720"/>
        <w:jc w:val="both"/>
        <w:rPr>
          <w:sz w:val="24"/>
          <w:szCs w:val="24"/>
        </w:rPr>
      </w:pPr>
      <w:r w:rsidRPr="00BB3F5B">
        <w:rPr>
          <w:rFonts w:eastAsia="Times New Roman"/>
          <w:sz w:val="24"/>
          <w:szCs w:val="24"/>
        </w:rPr>
        <w:t>–</w:t>
      </w:r>
      <w:r w:rsidRPr="00BB3F5B">
        <w:rPr>
          <w:rFonts w:eastAsia="Times New Roman"/>
          <w:i/>
          <w:iCs/>
          <w:sz w:val="24"/>
          <w:szCs w:val="24"/>
        </w:rPr>
        <w:t>создавать алгоритмы для совершенствования собственной познавательной деятельности творческого и поисково-исследовательского характера;</w:t>
      </w:r>
    </w:p>
    <w:p w:rsidR="004B40AD" w:rsidRPr="00BB3F5B" w:rsidRDefault="004B40AD" w:rsidP="004B40AD">
      <w:pPr>
        <w:spacing w:line="15" w:lineRule="exact"/>
        <w:rPr>
          <w:sz w:val="24"/>
          <w:szCs w:val="24"/>
        </w:rPr>
      </w:pPr>
    </w:p>
    <w:p w:rsidR="004B40AD" w:rsidRPr="00BB3F5B" w:rsidRDefault="004B40AD" w:rsidP="004B40AD">
      <w:pPr>
        <w:spacing w:line="234" w:lineRule="auto"/>
        <w:ind w:firstLine="720"/>
        <w:jc w:val="both"/>
        <w:rPr>
          <w:sz w:val="24"/>
          <w:szCs w:val="24"/>
        </w:rPr>
      </w:pPr>
      <w:r w:rsidRPr="00BB3F5B">
        <w:rPr>
          <w:rFonts w:eastAsia="Times New Roman"/>
          <w:sz w:val="24"/>
          <w:szCs w:val="24"/>
        </w:rPr>
        <w:t>–</w:t>
      </w:r>
      <w:r w:rsidRPr="00BB3F5B">
        <w:rPr>
          <w:rFonts w:eastAsia="Times New Roman"/>
          <w:i/>
          <w:iCs/>
          <w:sz w:val="24"/>
          <w:szCs w:val="24"/>
        </w:rPr>
        <w:t>решать с опорой на полученные знания практические задачи,отражающиетипичные жизненные ситуации;</w:t>
      </w:r>
    </w:p>
    <w:p w:rsidR="004B40AD" w:rsidRPr="00BB3F5B" w:rsidRDefault="004B40AD" w:rsidP="004B40AD">
      <w:pPr>
        <w:spacing w:line="18" w:lineRule="exact"/>
        <w:rPr>
          <w:sz w:val="24"/>
          <w:szCs w:val="24"/>
        </w:rPr>
      </w:pPr>
    </w:p>
    <w:p w:rsidR="004B40AD" w:rsidRPr="00BB3F5B" w:rsidRDefault="004B40AD" w:rsidP="004B40AD">
      <w:pPr>
        <w:spacing w:line="234" w:lineRule="auto"/>
        <w:ind w:firstLine="720"/>
        <w:jc w:val="both"/>
        <w:rPr>
          <w:sz w:val="24"/>
          <w:szCs w:val="24"/>
        </w:rPr>
      </w:pPr>
      <w:r w:rsidRPr="00BB3F5B">
        <w:rPr>
          <w:rFonts w:eastAsia="Times New Roman"/>
          <w:sz w:val="24"/>
          <w:szCs w:val="24"/>
        </w:rPr>
        <w:t>–</w:t>
      </w:r>
      <w:r w:rsidRPr="00BB3F5B">
        <w:rPr>
          <w:rFonts w:eastAsia="Times New Roman"/>
          <w:i/>
          <w:iCs/>
          <w:sz w:val="24"/>
          <w:szCs w:val="24"/>
        </w:rPr>
        <w:t>грамотно применять полученные знания для исполнения типичных экономических ролей: в качестве потребителя, члена семьи и гражданина;</w:t>
      </w:r>
    </w:p>
    <w:p w:rsidR="004B40AD" w:rsidRPr="00BB3F5B" w:rsidRDefault="004B40AD" w:rsidP="004B40AD">
      <w:pPr>
        <w:spacing w:line="16" w:lineRule="exact"/>
        <w:rPr>
          <w:sz w:val="24"/>
          <w:szCs w:val="24"/>
        </w:rPr>
      </w:pPr>
    </w:p>
    <w:p w:rsidR="0033281A" w:rsidRPr="00BB3F5B" w:rsidRDefault="004B40AD" w:rsidP="004B40AD">
      <w:pPr>
        <w:spacing w:line="237" w:lineRule="auto"/>
        <w:ind w:left="720" w:right="680"/>
        <w:rPr>
          <w:rFonts w:eastAsia="Times New Roman"/>
          <w:sz w:val="24"/>
          <w:szCs w:val="24"/>
        </w:rPr>
      </w:pPr>
      <w:r w:rsidRPr="00BB3F5B">
        <w:rPr>
          <w:rFonts w:eastAsia="Times New Roman"/>
          <w:sz w:val="24"/>
          <w:szCs w:val="24"/>
        </w:rPr>
        <w:t>–</w:t>
      </w:r>
      <w:r w:rsidRPr="00BB3F5B">
        <w:rPr>
          <w:rFonts w:eastAsia="Times New Roman"/>
          <w:i/>
          <w:iCs/>
          <w:sz w:val="24"/>
          <w:szCs w:val="24"/>
        </w:rPr>
        <w:t>моделировать и рассчитывать проект индивидуального бизнес-плана.</w:t>
      </w:r>
    </w:p>
    <w:p w:rsidR="004B40AD" w:rsidRPr="00BB3F5B" w:rsidRDefault="004B40AD" w:rsidP="004B40AD">
      <w:pPr>
        <w:spacing w:line="237" w:lineRule="auto"/>
        <w:ind w:left="720" w:right="680"/>
        <w:rPr>
          <w:sz w:val="24"/>
          <w:szCs w:val="24"/>
        </w:rPr>
      </w:pPr>
      <w:r w:rsidRPr="00BB3F5B">
        <w:rPr>
          <w:rFonts w:eastAsia="Times New Roman"/>
          <w:b/>
          <w:bCs/>
          <w:i/>
          <w:iCs/>
          <w:sz w:val="24"/>
          <w:szCs w:val="24"/>
        </w:rPr>
        <w:t>Макроэкономика</w:t>
      </w:r>
    </w:p>
    <w:p w:rsidR="004B40AD" w:rsidRPr="00BB3F5B" w:rsidRDefault="004B40AD" w:rsidP="004B40AD">
      <w:pPr>
        <w:spacing w:line="7" w:lineRule="exact"/>
        <w:rPr>
          <w:sz w:val="24"/>
          <w:szCs w:val="24"/>
        </w:rPr>
      </w:pPr>
    </w:p>
    <w:p w:rsidR="004B40AD" w:rsidRPr="00BB3F5B" w:rsidRDefault="004B40AD" w:rsidP="004B40AD">
      <w:pPr>
        <w:spacing w:line="234" w:lineRule="auto"/>
        <w:ind w:firstLine="720"/>
        <w:jc w:val="both"/>
        <w:rPr>
          <w:sz w:val="24"/>
          <w:szCs w:val="24"/>
        </w:rPr>
      </w:pPr>
      <w:r w:rsidRPr="00BB3F5B">
        <w:rPr>
          <w:rFonts w:eastAsia="Times New Roman"/>
          <w:sz w:val="24"/>
          <w:szCs w:val="24"/>
        </w:rPr>
        <w:t>–</w:t>
      </w:r>
      <w:r w:rsidRPr="00BB3F5B">
        <w:rPr>
          <w:rFonts w:eastAsia="Times New Roman"/>
          <w:i/>
          <w:iCs/>
          <w:sz w:val="24"/>
          <w:szCs w:val="24"/>
        </w:rPr>
        <w:t>объективно оценивать и анализировать экономическую информацию помакроэкономике, критически относиться к псевдонаучной информации;</w:t>
      </w:r>
    </w:p>
    <w:p w:rsidR="004B40AD" w:rsidRPr="00BB3F5B" w:rsidRDefault="004B40AD" w:rsidP="004B40AD">
      <w:pPr>
        <w:spacing w:line="18" w:lineRule="exact"/>
        <w:rPr>
          <w:sz w:val="24"/>
          <w:szCs w:val="24"/>
        </w:rPr>
      </w:pPr>
    </w:p>
    <w:p w:rsidR="004B40AD" w:rsidRPr="00BB3F5B" w:rsidRDefault="004B40AD" w:rsidP="004B40AD">
      <w:pPr>
        <w:spacing w:line="236" w:lineRule="auto"/>
        <w:ind w:firstLine="720"/>
        <w:jc w:val="both"/>
        <w:rPr>
          <w:sz w:val="24"/>
          <w:szCs w:val="24"/>
        </w:rPr>
      </w:pPr>
      <w:r w:rsidRPr="00BB3F5B">
        <w:rPr>
          <w:rFonts w:eastAsia="Times New Roman"/>
          <w:sz w:val="24"/>
          <w:szCs w:val="24"/>
        </w:rPr>
        <w:t>–</w:t>
      </w:r>
      <w:r w:rsidRPr="00BB3F5B">
        <w:rPr>
          <w:rFonts w:eastAsia="Times New Roman"/>
          <w:i/>
          <w:iCs/>
          <w:sz w:val="24"/>
          <w:szCs w:val="24"/>
        </w:rPr>
        <w:t>владеть способностью анализировать денежно-кредитную и налогово-бюджетную политику, используемую государством для стабилизации экономики и поддержания устойчивого экономического роста;</w:t>
      </w:r>
    </w:p>
    <w:p w:rsidR="004B40AD" w:rsidRPr="00BB3F5B" w:rsidRDefault="004B40AD" w:rsidP="004B40AD">
      <w:pPr>
        <w:spacing w:line="15" w:lineRule="exact"/>
        <w:rPr>
          <w:sz w:val="24"/>
          <w:szCs w:val="24"/>
        </w:rPr>
      </w:pPr>
    </w:p>
    <w:p w:rsidR="004B40AD" w:rsidRPr="00BB3F5B" w:rsidRDefault="004B40AD" w:rsidP="004B40AD">
      <w:pPr>
        <w:spacing w:line="236" w:lineRule="auto"/>
        <w:ind w:firstLine="720"/>
        <w:jc w:val="both"/>
        <w:rPr>
          <w:sz w:val="24"/>
          <w:szCs w:val="24"/>
        </w:rPr>
      </w:pPr>
      <w:r w:rsidRPr="00BB3F5B">
        <w:rPr>
          <w:rFonts w:eastAsia="Times New Roman"/>
          <w:sz w:val="24"/>
          <w:szCs w:val="24"/>
        </w:rPr>
        <w:t>–</w:t>
      </w:r>
      <w:r w:rsidRPr="00BB3F5B">
        <w:rPr>
          <w:rFonts w:eastAsia="Times New Roman"/>
          <w:i/>
          <w:iCs/>
          <w:sz w:val="24"/>
          <w:szCs w:val="24"/>
        </w:rPr>
        <w:t>использовать нормативные правовые документы при выполнении учебно-исследовательских проектов, нацеленных на решение разнообразных макроэкономических задач;</w:t>
      </w:r>
    </w:p>
    <w:p w:rsidR="004B40AD" w:rsidRPr="00BB3F5B" w:rsidRDefault="004B40AD" w:rsidP="004B40AD">
      <w:pPr>
        <w:spacing w:line="15" w:lineRule="exact"/>
        <w:rPr>
          <w:sz w:val="24"/>
          <w:szCs w:val="24"/>
        </w:rPr>
      </w:pPr>
    </w:p>
    <w:p w:rsidR="004B40AD" w:rsidRPr="00BB3F5B" w:rsidRDefault="004B40AD" w:rsidP="004B40AD">
      <w:pPr>
        <w:spacing w:line="237" w:lineRule="auto"/>
        <w:ind w:firstLine="720"/>
        <w:jc w:val="both"/>
        <w:rPr>
          <w:sz w:val="24"/>
          <w:szCs w:val="24"/>
        </w:rPr>
      </w:pPr>
      <w:r w:rsidRPr="00BB3F5B">
        <w:rPr>
          <w:rFonts w:eastAsia="Times New Roman"/>
          <w:sz w:val="24"/>
          <w:szCs w:val="24"/>
        </w:rPr>
        <w:t>–</w:t>
      </w:r>
      <w:r w:rsidRPr="00BB3F5B">
        <w:rPr>
          <w:rFonts w:eastAsia="Times New Roman"/>
          <w:i/>
          <w:iCs/>
          <w:sz w:val="24"/>
          <w:szCs w:val="24"/>
        </w:rPr>
        <w:t>анализировать события общественной и политической жизни разныхстран с экономической точки зрения, используя различные источники информации;</w:t>
      </w:r>
    </w:p>
    <w:p w:rsidR="004B40AD" w:rsidRPr="00BB3F5B" w:rsidRDefault="004B40AD" w:rsidP="004B40AD">
      <w:pPr>
        <w:spacing w:line="14" w:lineRule="exact"/>
        <w:rPr>
          <w:sz w:val="24"/>
          <w:szCs w:val="24"/>
        </w:rPr>
      </w:pPr>
    </w:p>
    <w:p w:rsidR="004B40AD" w:rsidRPr="00BB3F5B" w:rsidRDefault="004B40AD" w:rsidP="004B40AD">
      <w:pPr>
        <w:spacing w:line="234" w:lineRule="auto"/>
        <w:ind w:firstLine="720"/>
        <w:rPr>
          <w:sz w:val="24"/>
          <w:szCs w:val="24"/>
        </w:rPr>
      </w:pPr>
      <w:r w:rsidRPr="00BB3F5B">
        <w:rPr>
          <w:rFonts w:eastAsia="Times New Roman"/>
          <w:sz w:val="24"/>
          <w:szCs w:val="24"/>
        </w:rPr>
        <w:t xml:space="preserve">– </w:t>
      </w:r>
      <w:r w:rsidRPr="00BB3F5B">
        <w:rPr>
          <w:rFonts w:eastAsia="Times New Roman"/>
          <w:i/>
          <w:iCs/>
          <w:sz w:val="24"/>
          <w:szCs w:val="24"/>
        </w:rPr>
        <w:t>осознавать значение теоретических знаний по макроэкономике для практической деятельности и повседневной жизни;</w:t>
      </w:r>
    </w:p>
    <w:p w:rsidR="004B40AD" w:rsidRPr="00BB3F5B" w:rsidRDefault="004B40AD" w:rsidP="004B40AD">
      <w:pPr>
        <w:spacing w:line="15" w:lineRule="exact"/>
        <w:rPr>
          <w:sz w:val="24"/>
          <w:szCs w:val="24"/>
        </w:rPr>
      </w:pPr>
    </w:p>
    <w:p w:rsidR="004B40AD" w:rsidRPr="00BB3F5B" w:rsidRDefault="004B40AD" w:rsidP="004B40AD">
      <w:pPr>
        <w:spacing w:line="234" w:lineRule="auto"/>
        <w:ind w:firstLine="720"/>
        <w:rPr>
          <w:sz w:val="24"/>
          <w:szCs w:val="24"/>
        </w:rPr>
      </w:pPr>
      <w:r w:rsidRPr="00BB3F5B">
        <w:rPr>
          <w:rFonts w:eastAsia="Times New Roman"/>
          <w:sz w:val="24"/>
          <w:szCs w:val="24"/>
        </w:rPr>
        <w:lastRenderedPageBreak/>
        <w:t>–</w:t>
      </w:r>
      <w:r w:rsidRPr="00BB3F5B">
        <w:rPr>
          <w:rFonts w:eastAsia="Times New Roman"/>
          <w:i/>
          <w:iCs/>
          <w:sz w:val="24"/>
          <w:szCs w:val="24"/>
        </w:rPr>
        <w:t>оценивать происходящие мировые события и поведение людей с экономической точки зрения;</w:t>
      </w:r>
    </w:p>
    <w:p w:rsidR="004B40AD" w:rsidRPr="00BB3F5B" w:rsidRDefault="004B40AD" w:rsidP="004B40AD">
      <w:pPr>
        <w:spacing w:line="17" w:lineRule="exact"/>
        <w:rPr>
          <w:sz w:val="24"/>
          <w:szCs w:val="24"/>
        </w:rPr>
      </w:pPr>
    </w:p>
    <w:p w:rsidR="004B40AD" w:rsidRPr="00BB3F5B" w:rsidRDefault="004B40AD" w:rsidP="004B40AD">
      <w:pPr>
        <w:spacing w:line="236" w:lineRule="auto"/>
        <w:ind w:firstLine="720"/>
        <w:jc w:val="both"/>
        <w:rPr>
          <w:sz w:val="24"/>
          <w:szCs w:val="24"/>
        </w:rPr>
      </w:pPr>
      <w:r w:rsidRPr="00BB3F5B">
        <w:rPr>
          <w:rFonts w:eastAsia="Times New Roman"/>
          <w:sz w:val="24"/>
          <w:szCs w:val="24"/>
        </w:rPr>
        <w:t>–</w:t>
      </w:r>
      <w:r w:rsidRPr="00BB3F5B">
        <w:rPr>
          <w:rFonts w:eastAsia="Times New Roman"/>
          <w:i/>
          <w:iCs/>
          <w:sz w:val="24"/>
          <w:szCs w:val="24"/>
        </w:rPr>
        <w:t>использовать приобретенные знания для решения практических задач,основанных на ситуациях, связанных с описанием состояния российской и других экономик;</w:t>
      </w:r>
    </w:p>
    <w:p w:rsidR="004B40AD" w:rsidRPr="00BB3F5B" w:rsidRDefault="004B40AD" w:rsidP="004B40AD">
      <w:pPr>
        <w:spacing w:line="14" w:lineRule="exact"/>
        <w:rPr>
          <w:sz w:val="24"/>
          <w:szCs w:val="24"/>
        </w:rPr>
      </w:pPr>
    </w:p>
    <w:p w:rsidR="004B40AD" w:rsidRPr="00BB3F5B" w:rsidRDefault="004B40AD" w:rsidP="004B40AD">
      <w:pPr>
        <w:spacing w:line="234" w:lineRule="auto"/>
        <w:ind w:firstLine="720"/>
        <w:rPr>
          <w:sz w:val="24"/>
          <w:szCs w:val="24"/>
        </w:rPr>
      </w:pPr>
      <w:r w:rsidRPr="00BB3F5B">
        <w:rPr>
          <w:rFonts w:eastAsia="Times New Roman"/>
          <w:sz w:val="24"/>
          <w:szCs w:val="24"/>
        </w:rPr>
        <w:t xml:space="preserve">– </w:t>
      </w:r>
      <w:r w:rsidRPr="00BB3F5B">
        <w:rPr>
          <w:rFonts w:eastAsia="Times New Roman"/>
          <w:i/>
          <w:iCs/>
          <w:sz w:val="24"/>
          <w:szCs w:val="24"/>
        </w:rPr>
        <w:t>анализировать динамику основных макроэкономических показателей и современной ситуации в экономике России;</w:t>
      </w:r>
    </w:p>
    <w:p w:rsidR="004B40AD" w:rsidRPr="00BB3F5B" w:rsidRDefault="004B40AD" w:rsidP="004B40AD">
      <w:pPr>
        <w:spacing w:line="15" w:lineRule="exact"/>
        <w:rPr>
          <w:sz w:val="24"/>
          <w:szCs w:val="24"/>
        </w:rPr>
      </w:pPr>
    </w:p>
    <w:p w:rsidR="004B40AD" w:rsidRPr="00BB3F5B" w:rsidRDefault="004B40AD" w:rsidP="004B40AD">
      <w:pPr>
        <w:spacing w:line="234" w:lineRule="auto"/>
        <w:ind w:firstLine="720"/>
        <w:rPr>
          <w:sz w:val="24"/>
          <w:szCs w:val="24"/>
        </w:rPr>
      </w:pPr>
      <w:r w:rsidRPr="00BB3F5B">
        <w:rPr>
          <w:rFonts w:eastAsia="Times New Roman"/>
          <w:sz w:val="24"/>
          <w:szCs w:val="24"/>
        </w:rPr>
        <w:t>–</w:t>
      </w:r>
      <w:r w:rsidRPr="00BB3F5B">
        <w:rPr>
          <w:rFonts w:eastAsia="Times New Roman"/>
          <w:i/>
          <w:iCs/>
          <w:sz w:val="24"/>
          <w:szCs w:val="24"/>
        </w:rPr>
        <w:t>решать с опорой на полученные знания практические задачи,отражающиетипичные макроэкономические ситуации;</w:t>
      </w:r>
    </w:p>
    <w:p w:rsidR="004B40AD" w:rsidRPr="00BB3F5B" w:rsidRDefault="004B40AD" w:rsidP="004B40AD">
      <w:pPr>
        <w:spacing w:line="18" w:lineRule="exact"/>
        <w:rPr>
          <w:sz w:val="24"/>
          <w:szCs w:val="24"/>
        </w:rPr>
      </w:pPr>
    </w:p>
    <w:p w:rsidR="004B40AD" w:rsidRPr="00BB3F5B" w:rsidRDefault="004B40AD" w:rsidP="004B40AD">
      <w:pPr>
        <w:spacing w:line="234" w:lineRule="auto"/>
        <w:ind w:firstLine="720"/>
        <w:rPr>
          <w:sz w:val="24"/>
          <w:szCs w:val="24"/>
        </w:rPr>
      </w:pPr>
      <w:r w:rsidRPr="00BB3F5B">
        <w:rPr>
          <w:rFonts w:eastAsia="Times New Roman"/>
          <w:sz w:val="24"/>
          <w:szCs w:val="24"/>
        </w:rPr>
        <w:t xml:space="preserve">– </w:t>
      </w:r>
      <w:r w:rsidRPr="00BB3F5B">
        <w:rPr>
          <w:rFonts w:eastAsia="Times New Roman"/>
          <w:i/>
          <w:iCs/>
          <w:sz w:val="24"/>
          <w:szCs w:val="24"/>
        </w:rPr>
        <w:t>грамотно применять полученные знания для исполнения типичных экономических ролей: в качестве гражданина и налогоплательщика;</w:t>
      </w:r>
    </w:p>
    <w:p w:rsidR="004B40AD" w:rsidRPr="00BB3F5B" w:rsidRDefault="004B40AD" w:rsidP="004B40AD">
      <w:pPr>
        <w:spacing w:line="15" w:lineRule="exact"/>
        <w:rPr>
          <w:sz w:val="24"/>
          <w:szCs w:val="24"/>
        </w:rPr>
      </w:pPr>
    </w:p>
    <w:p w:rsidR="004B40AD" w:rsidRPr="00BB3F5B" w:rsidRDefault="004B40AD" w:rsidP="004B40AD">
      <w:pPr>
        <w:spacing w:line="236" w:lineRule="auto"/>
        <w:ind w:firstLine="720"/>
        <w:jc w:val="both"/>
        <w:rPr>
          <w:sz w:val="24"/>
          <w:szCs w:val="24"/>
        </w:rPr>
      </w:pPr>
      <w:r w:rsidRPr="00BB3F5B">
        <w:rPr>
          <w:rFonts w:eastAsia="Times New Roman"/>
          <w:sz w:val="24"/>
          <w:szCs w:val="24"/>
        </w:rPr>
        <w:t xml:space="preserve">– </w:t>
      </w:r>
      <w:r w:rsidRPr="00BB3F5B">
        <w:rPr>
          <w:rFonts w:eastAsia="Times New Roman"/>
          <w:i/>
          <w:iCs/>
          <w:sz w:val="24"/>
          <w:szCs w:val="24"/>
        </w:rPr>
        <w:t>отделять основную экономическую информацию по макроэкономике отвторостепенной, критически оценивать достоверность полученной информации из неадаптированных источников;</w:t>
      </w:r>
    </w:p>
    <w:p w:rsidR="004B40AD" w:rsidRPr="00BB3F5B" w:rsidRDefault="004B40AD" w:rsidP="004B40AD">
      <w:pPr>
        <w:spacing w:line="234" w:lineRule="auto"/>
        <w:ind w:firstLine="720"/>
        <w:jc w:val="both"/>
        <w:rPr>
          <w:sz w:val="24"/>
          <w:szCs w:val="24"/>
        </w:rPr>
      </w:pPr>
      <w:r w:rsidRPr="00BB3F5B">
        <w:rPr>
          <w:rFonts w:eastAsia="Times New Roman"/>
          <w:sz w:val="24"/>
          <w:szCs w:val="24"/>
        </w:rPr>
        <w:t>–</w:t>
      </w:r>
      <w:r w:rsidRPr="00BB3F5B">
        <w:rPr>
          <w:rFonts w:eastAsia="Times New Roman"/>
          <w:i/>
          <w:iCs/>
          <w:sz w:val="24"/>
          <w:szCs w:val="24"/>
        </w:rPr>
        <w:t>аргументировать собственную точку зрения по экономическим проблемам,различным аспектам социально-экономической политики государства.</w:t>
      </w:r>
    </w:p>
    <w:p w:rsidR="004B40AD" w:rsidRPr="00BB3F5B" w:rsidRDefault="004B40AD" w:rsidP="004B40AD">
      <w:pPr>
        <w:spacing w:line="9" w:lineRule="exact"/>
        <w:rPr>
          <w:sz w:val="24"/>
          <w:szCs w:val="24"/>
        </w:rPr>
      </w:pPr>
    </w:p>
    <w:p w:rsidR="004B40AD" w:rsidRPr="00BB3F5B" w:rsidRDefault="004B40AD" w:rsidP="004B40AD">
      <w:pPr>
        <w:ind w:left="720"/>
        <w:rPr>
          <w:sz w:val="24"/>
          <w:szCs w:val="24"/>
        </w:rPr>
      </w:pPr>
      <w:r w:rsidRPr="00BB3F5B">
        <w:rPr>
          <w:rFonts w:eastAsia="Times New Roman"/>
          <w:b/>
          <w:bCs/>
          <w:i/>
          <w:iCs/>
          <w:sz w:val="24"/>
          <w:szCs w:val="24"/>
        </w:rPr>
        <w:t>Международная экономика</w:t>
      </w:r>
    </w:p>
    <w:p w:rsidR="004B40AD" w:rsidRPr="00BB3F5B" w:rsidRDefault="004B40AD" w:rsidP="004B40AD">
      <w:pPr>
        <w:spacing w:line="6" w:lineRule="exact"/>
        <w:rPr>
          <w:sz w:val="24"/>
          <w:szCs w:val="24"/>
        </w:rPr>
      </w:pPr>
    </w:p>
    <w:p w:rsidR="004B40AD" w:rsidRPr="00BB3F5B" w:rsidRDefault="004B40AD" w:rsidP="004B40AD">
      <w:pPr>
        <w:spacing w:line="237" w:lineRule="auto"/>
        <w:ind w:firstLine="720"/>
        <w:jc w:val="both"/>
        <w:rPr>
          <w:sz w:val="24"/>
          <w:szCs w:val="24"/>
        </w:rPr>
      </w:pPr>
      <w:r w:rsidRPr="00BB3F5B">
        <w:rPr>
          <w:rFonts w:eastAsia="Times New Roman"/>
          <w:sz w:val="24"/>
          <w:szCs w:val="24"/>
        </w:rPr>
        <w:t>–</w:t>
      </w:r>
      <w:r w:rsidRPr="00BB3F5B">
        <w:rPr>
          <w:rFonts w:eastAsia="Times New Roman"/>
          <w:i/>
          <w:iCs/>
          <w:sz w:val="24"/>
          <w:szCs w:val="24"/>
        </w:rPr>
        <w:t>работать с материалами средств массовой информации,составлять обзоры прессы по международным экономическим проблемам, находить, собирать и первично обобщать фактический материал, делая обоснованные выводы;</w:t>
      </w:r>
    </w:p>
    <w:p w:rsidR="004B40AD" w:rsidRPr="00BB3F5B" w:rsidRDefault="004B40AD" w:rsidP="004B40AD">
      <w:pPr>
        <w:spacing w:line="13" w:lineRule="exact"/>
        <w:rPr>
          <w:sz w:val="24"/>
          <w:szCs w:val="24"/>
        </w:rPr>
      </w:pPr>
    </w:p>
    <w:p w:rsidR="004B40AD" w:rsidRPr="00BB3F5B" w:rsidRDefault="004B40AD" w:rsidP="004B40AD">
      <w:pPr>
        <w:spacing w:line="234" w:lineRule="auto"/>
        <w:ind w:firstLine="720"/>
        <w:jc w:val="both"/>
        <w:rPr>
          <w:sz w:val="24"/>
          <w:szCs w:val="24"/>
        </w:rPr>
      </w:pPr>
      <w:r w:rsidRPr="00BB3F5B">
        <w:rPr>
          <w:rFonts w:eastAsia="Times New Roman"/>
          <w:sz w:val="24"/>
          <w:szCs w:val="24"/>
        </w:rPr>
        <w:t>–</w:t>
      </w:r>
      <w:r w:rsidRPr="00BB3F5B">
        <w:rPr>
          <w:rFonts w:eastAsia="Times New Roman"/>
          <w:i/>
          <w:iCs/>
          <w:sz w:val="24"/>
          <w:szCs w:val="24"/>
        </w:rPr>
        <w:t>анализировать социально значимые проблемы и процессы с экономическойточки зрения, используя различные источники информации;</w:t>
      </w:r>
    </w:p>
    <w:p w:rsidR="004B40AD" w:rsidRPr="00BB3F5B" w:rsidRDefault="004B40AD" w:rsidP="004B40AD">
      <w:pPr>
        <w:spacing w:line="2" w:lineRule="exact"/>
        <w:rPr>
          <w:sz w:val="24"/>
          <w:szCs w:val="24"/>
        </w:rPr>
      </w:pPr>
    </w:p>
    <w:p w:rsidR="004B40AD" w:rsidRPr="00BB3F5B" w:rsidRDefault="004B40AD" w:rsidP="004B40AD">
      <w:pPr>
        <w:ind w:left="720"/>
        <w:rPr>
          <w:sz w:val="24"/>
          <w:szCs w:val="24"/>
        </w:rPr>
      </w:pPr>
      <w:r w:rsidRPr="00BB3F5B">
        <w:rPr>
          <w:rFonts w:eastAsia="Times New Roman"/>
          <w:sz w:val="24"/>
          <w:szCs w:val="24"/>
        </w:rPr>
        <w:t xml:space="preserve">– </w:t>
      </w:r>
      <w:r w:rsidRPr="00BB3F5B">
        <w:rPr>
          <w:rFonts w:eastAsia="Times New Roman"/>
          <w:i/>
          <w:iCs/>
          <w:sz w:val="24"/>
          <w:szCs w:val="24"/>
        </w:rPr>
        <w:t>оценивать происходящие мировые события с экономической точки зрения;</w:t>
      </w:r>
    </w:p>
    <w:p w:rsidR="004B40AD" w:rsidRPr="00BB3F5B" w:rsidRDefault="004B40AD" w:rsidP="0033281A">
      <w:pPr>
        <w:ind w:left="720"/>
        <w:rPr>
          <w:sz w:val="24"/>
          <w:szCs w:val="24"/>
        </w:rPr>
      </w:pPr>
      <w:r w:rsidRPr="00BB3F5B">
        <w:rPr>
          <w:rFonts w:eastAsia="Times New Roman"/>
          <w:sz w:val="24"/>
          <w:szCs w:val="24"/>
        </w:rPr>
        <w:t>–</w:t>
      </w:r>
      <w:r w:rsidRPr="00BB3F5B">
        <w:rPr>
          <w:rFonts w:eastAsia="Times New Roman"/>
          <w:i/>
          <w:iCs/>
          <w:sz w:val="24"/>
          <w:szCs w:val="24"/>
        </w:rPr>
        <w:t>ориентироваться в мировых экономических,экологических,демографических, миграционных процессах, понимать механизм взаимовлияния планетарной среды и мировой экономики;</w:t>
      </w:r>
    </w:p>
    <w:p w:rsidR="004B40AD" w:rsidRPr="00BB3F5B" w:rsidRDefault="004B40AD" w:rsidP="004B40AD">
      <w:pPr>
        <w:spacing w:line="18" w:lineRule="exact"/>
        <w:rPr>
          <w:sz w:val="24"/>
          <w:szCs w:val="24"/>
        </w:rPr>
      </w:pPr>
    </w:p>
    <w:p w:rsidR="004B40AD" w:rsidRPr="00BB3F5B" w:rsidRDefault="004B40AD" w:rsidP="004B40AD">
      <w:pPr>
        <w:spacing w:line="234" w:lineRule="auto"/>
        <w:ind w:firstLine="720"/>
        <w:rPr>
          <w:sz w:val="24"/>
          <w:szCs w:val="24"/>
        </w:rPr>
      </w:pPr>
      <w:r w:rsidRPr="00BB3F5B">
        <w:rPr>
          <w:rFonts w:eastAsia="Times New Roman"/>
          <w:sz w:val="24"/>
          <w:szCs w:val="24"/>
        </w:rPr>
        <w:t>–</w:t>
      </w:r>
      <w:r w:rsidRPr="00BB3F5B">
        <w:rPr>
          <w:rFonts w:eastAsia="Times New Roman"/>
          <w:i/>
          <w:iCs/>
          <w:sz w:val="24"/>
          <w:szCs w:val="24"/>
        </w:rPr>
        <w:t>создавать алгоритмы для совершенствования собственной познавательной деятельности творческого и поискового характера;</w:t>
      </w:r>
    </w:p>
    <w:p w:rsidR="004B40AD" w:rsidRPr="00BB3F5B" w:rsidRDefault="004B40AD" w:rsidP="004B40AD">
      <w:pPr>
        <w:spacing w:line="16" w:lineRule="exact"/>
        <w:rPr>
          <w:sz w:val="24"/>
          <w:szCs w:val="24"/>
        </w:rPr>
      </w:pPr>
    </w:p>
    <w:p w:rsidR="004B40AD" w:rsidRPr="00BB3F5B" w:rsidRDefault="004B40AD" w:rsidP="004B40AD">
      <w:pPr>
        <w:spacing w:line="234" w:lineRule="auto"/>
        <w:ind w:firstLine="720"/>
        <w:rPr>
          <w:sz w:val="24"/>
          <w:szCs w:val="24"/>
        </w:rPr>
      </w:pPr>
      <w:r w:rsidRPr="00BB3F5B">
        <w:rPr>
          <w:rFonts w:eastAsia="Times New Roman"/>
          <w:sz w:val="24"/>
          <w:szCs w:val="24"/>
        </w:rPr>
        <w:t>–</w:t>
      </w:r>
      <w:r w:rsidRPr="00BB3F5B">
        <w:rPr>
          <w:rFonts w:eastAsia="Times New Roman"/>
          <w:i/>
          <w:iCs/>
          <w:sz w:val="24"/>
          <w:szCs w:val="24"/>
        </w:rPr>
        <w:t>решать с опорой на полученные знания практические задачи,отражающиетипичные жизненные ситуации;</w:t>
      </w:r>
    </w:p>
    <w:p w:rsidR="004B40AD" w:rsidRPr="00BB3F5B" w:rsidRDefault="004B40AD" w:rsidP="004B40AD">
      <w:pPr>
        <w:spacing w:line="2" w:lineRule="exact"/>
        <w:rPr>
          <w:sz w:val="24"/>
          <w:szCs w:val="24"/>
        </w:rPr>
      </w:pPr>
    </w:p>
    <w:p w:rsidR="004B40AD" w:rsidRPr="00BB3F5B" w:rsidRDefault="004B40AD" w:rsidP="004B40AD">
      <w:pPr>
        <w:ind w:left="720"/>
        <w:rPr>
          <w:sz w:val="24"/>
          <w:szCs w:val="24"/>
        </w:rPr>
      </w:pPr>
      <w:r w:rsidRPr="00BB3F5B">
        <w:rPr>
          <w:rFonts w:eastAsia="Times New Roman"/>
          <w:sz w:val="24"/>
          <w:szCs w:val="24"/>
        </w:rPr>
        <w:t>–</w:t>
      </w:r>
      <w:r w:rsidRPr="00BB3F5B">
        <w:rPr>
          <w:rFonts w:eastAsia="Times New Roman"/>
          <w:i/>
          <w:iCs/>
          <w:sz w:val="24"/>
          <w:szCs w:val="24"/>
        </w:rPr>
        <w:t>анализировать взаимосвязи учебного предмета с особенностями профессий</w:t>
      </w:r>
    </w:p>
    <w:p w:rsidR="004B40AD" w:rsidRPr="00BB3F5B" w:rsidRDefault="004B40AD" w:rsidP="004B40AD">
      <w:pPr>
        <w:spacing w:line="13" w:lineRule="exact"/>
        <w:rPr>
          <w:sz w:val="24"/>
          <w:szCs w:val="24"/>
        </w:rPr>
      </w:pPr>
    </w:p>
    <w:p w:rsidR="004B40AD" w:rsidRPr="00BB3F5B" w:rsidRDefault="004B40AD" w:rsidP="00DF40D7">
      <w:pPr>
        <w:numPr>
          <w:ilvl w:val="0"/>
          <w:numId w:val="55"/>
        </w:numPr>
        <w:tabs>
          <w:tab w:val="left" w:pos="242"/>
        </w:tabs>
        <w:spacing w:line="235" w:lineRule="auto"/>
        <w:rPr>
          <w:rFonts w:eastAsia="Times New Roman"/>
          <w:i/>
          <w:iCs/>
          <w:sz w:val="24"/>
          <w:szCs w:val="24"/>
        </w:rPr>
      </w:pPr>
      <w:r w:rsidRPr="00BB3F5B">
        <w:rPr>
          <w:rFonts w:eastAsia="Times New Roman"/>
          <w:i/>
          <w:iCs/>
          <w:sz w:val="24"/>
          <w:szCs w:val="24"/>
        </w:rPr>
        <w:t>профессиональной деятельности, в основе которых лежат экономические знания по данному учебному предмету;</w:t>
      </w:r>
    </w:p>
    <w:p w:rsidR="004B40AD" w:rsidRPr="00BB3F5B" w:rsidRDefault="004B40AD" w:rsidP="004B40AD">
      <w:pPr>
        <w:spacing w:line="15" w:lineRule="exact"/>
        <w:rPr>
          <w:rFonts w:eastAsia="Times New Roman"/>
          <w:i/>
          <w:iCs/>
          <w:sz w:val="24"/>
          <w:szCs w:val="24"/>
        </w:rPr>
      </w:pPr>
    </w:p>
    <w:p w:rsidR="004B40AD" w:rsidRPr="00BB3F5B" w:rsidRDefault="004B40AD" w:rsidP="004B40AD">
      <w:pPr>
        <w:spacing w:line="234" w:lineRule="auto"/>
        <w:ind w:firstLine="720"/>
        <w:rPr>
          <w:rFonts w:eastAsia="Times New Roman"/>
          <w:i/>
          <w:iCs/>
          <w:sz w:val="24"/>
          <w:szCs w:val="24"/>
        </w:rPr>
      </w:pPr>
      <w:r w:rsidRPr="00BB3F5B">
        <w:rPr>
          <w:rFonts w:eastAsia="Times New Roman"/>
          <w:sz w:val="24"/>
          <w:szCs w:val="24"/>
        </w:rPr>
        <w:t>–</w:t>
      </w:r>
      <w:r w:rsidRPr="00BB3F5B">
        <w:rPr>
          <w:rFonts w:eastAsia="Times New Roman"/>
          <w:i/>
          <w:iCs/>
          <w:sz w:val="24"/>
          <w:szCs w:val="24"/>
        </w:rPr>
        <w:t>использовать экономические знания и опыт самостоятельной исследовательской деятельности в области экономики;</w:t>
      </w:r>
    </w:p>
    <w:p w:rsidR="004B40AD" w:rsidRPr="00BB3F5B" w:rsidRDefault="004B40AD" w:rsidP="004B40AD">
      <w:pPr>
        <w:spacing w:line="15" w:lineRule="exact"/>
        <w:rPr>
          <w:rFonts w:eastAsia="Times New Roman"/>
          <w:i/>
          <w:iCs/>
          <w:sz w:val="24"/>
          <w:szCs w:val="24"/>
        </w:rPr>
      </w:pPr>
    </w:p>
    <w:p w:rsidR="004B40AD" w:rsidRPr="00BB3F5B" w:rsidRDefault="004B40AD" w:rsidP="004B40AD">
      <w:pPr>
        <w:spacing w:line="234" w:lineRule="auto"/>
        <w:ind w:firstLine="720"/>
        <w:rPr>
          <w:rFonts w:eastAsia="Times New Roman"/>
          <w:i/>
          <w:iCs/>
          <w:sz w:val="24"/>
          <w:szCs w:val="24"/>
        </w:rPr>
      </w:pPr>
      <w:r w:rsidRPr="00BB3F5B">
        <w:rPr>
          <w:rFonts w:eastAsia="Times New Roman"/>
          <w:sz w:val="24"/>
          <w:szCs w:val="24"/>
        </w:rPr>
        <w:t>–</w:t>
      </w:r>
      <w:r w:rsidRPr="00BB3F5B">
        <w:rPr>
          <w:rFonts w:eastAsia="Times New Roman"/>
          <w:i/>
          <w:iCs/>
          <w:sz w:val="24"/>
          <w:szCs w:val="24"/>
        </w:rPr>
        <w:t>владеть пониманием особенностей формирования рыночной экономики ироли государства в современном мире.</w:t>
      </w:r>
    </w:p>
    <w:p w:rsidR="004B40AD" w:rsidRPr="00BB3F5B" w:rsidRDefault="004B40AD" w:rsidP="004B40AD">
      <w:pPr>
        <w:spacing w:line="20" w:lineRule="exact"/>
        <w:rPr>
          <w:rFonts w:eastAsia="Times New Roman"/>
          <w:i/>
          <w:iCs/>
          <w:sz w:val="24"/>
          <w:szCs w:val="24"/>
        </w:rPr>
      </w:pPr>
    </w:p>
    <w:p w:rsidR="004B40AD" w:rsidRPr="00BB3F5B" w:rsidRDefault="004B40AD" w:rsidP="00DF40D7">
      <w:pPr>
        <w:numPr>
          <w:ilvl w:val="1"/>
          <w:numId w:val="55"/>
        </w:numPr>
        <w:tabs>
          <w:tab w:val="left" w:pos="1022"/>
        </w:tabs>
        <w:spacing w:line="234" w:lineRule="auto"/>
        <w:ind w:firstLine="720"/>
        <w:rPr>
          <w:rFonts w:eastAsia="Times New Roman"/>
          <w:b/>
          <w:bCs/>
          <w:sz w:val="24"/>
          <w:szCs w:val="24"/>
        </w:rPr>
      </w:pPr>
      <w:r w:rsidRPr="00BB3F5B">
        <w:rPr>
          <w:rFonts w:eastAsia="Times New Roman"/>
          <w:b/>
          <w:bCs/>
          <w:sz w:val="24"/>
          <w:szCs w:val="24"/>
        </w:rPr>
        <w:t xml:space="preserve">результате изучения учебного предмета </w:t>
      </w:r>
      <w:r w:rsidRPr="00BB3F5B">
        <w:rPr>
          <w:rFonts w:eastAsia="Times New Roman"/>
          <w:b/>
          <w:bCs/>
          <w:sz w:val="24"/>
          <w:szCs w:val="24"/>
          <w:u w:val="single"/>
        </w:rPr>
        <w:t>«Право»</w:t>
      </w:r>
      <w:r w:rsidRPr="00BB3F5B">
        <w:rPr>
          <w:rFonts w:eastAsia="Times New Roman"/>
          <w:b/>
          <w:bCs/>
          <w:sz w:val="24"/>
          <w:szCs w:val="24"/>
        </w:rPr>
        <w:t xml:space="preserve"> на уровне среднего общего образования:</w:t>
      </w:r>
    </w:p>
    <w:p w:rsidR="004B40AD" w:rsidRPr="00BB3F5B" w:rsidRDefault="004B40AD" w:rsidP="004B40AD">
      <w:pPr>
        <w:spacing w:line="4" w:lineRule="exact"/>
        <w:rPr>
          <w:rFonts w:eastAsia="Times New Roman"/>
          <w:b/>
          <w:bCs/>
          <w:sz w:val="24"/>
          <w:szCs w:val="24"/>
        </w:rPr>
      </w:pPr>
    </w:p>
    <w:p w:rsidR="004B40AD" w:rsidRPr="00BB3F5B" w:rsidRDefault="004B40AD" w:rsidP="004B40AD">
      <w:pPr>
        <w:ind w:left="720"/>
        <w:rPr>
          <w:rFonts w:eastAsia="Times New Roman"/>
          <w:b/>
          <w:bCs/>
          <w:sz w:val="24"/>
          <w:szCs w:val="24"/>
        </w:rPr>
      </w:pPr>
      <w:r w:rsidRPr="00BB3F5B">
        <w:rPr>
          <w:rFonts w:eastAsia="Times New Roman"/>
          <w:b/>
          <w:bCs/>
          <w:sz w:val="24"/>
          <w:szCs w:val="24"/>
        </w:rPr>
        <w:t>Выпускник на базовом уровне научится:</w:t>
      </w:r>
    </w:p>
    <w:p w:rsidR="004B40AD" w:rsidRPr="00BB3F5B" w:rsidRDefault="004B40AD" w:rsidP="004B40AD">
      <w:pPr>
        <w:spacing w:line="8" w:lineRule="exact"/>
        <w:rPr>
          <w:rFonts w:eastAsia="Times New Roman"/>
          <w:b/>
          <w:bCs/>
          <w:sz w:val="24"/>
          <w:szCs w:val="24"/>
        </w:rPr>
      </w:pPr>
    </w:p>
    <w:p w:rsidR="004B40AD" w:rsidRPr="00BB3F5B" w:rsidRDefault="004B40AD" w:rsidP="004B40AD">
      <w:pPr>
        <w:spacing w:line="234" w:lineRule="auto"/>
        <w:ind w:firstLine="720"/>
        <w:rPr>
          <w:rFonts w:eastAsia="Times New Roman"/>
          <w:b/>
          <w:bCs/>
          <w:sz w:val="24"/>
          <w:szCs w:val="24"/>
        </w:rPr>
      </w:pPr>
      <w:r w:rsidRPr="00BB3F5B">
        <w:rPr>
          <w:rFonts w:eastAsia="Times New Roman"/>
          <w:sz w:val="24"/>
          <w:szCs w:val="24"/>
        </w:rPr>
        <w:t>– опознавать и классифицировать государства по их признакам, функциям и формам;</w:t>
      </w:r>
    </w:p>
    <w:p w:rsidR="004B40AD" w:rsidRPr="00BB3F5B" w:rsidRDefault="004B40AD" w:rsidP="004B40AD">
      <w:pPr>
        <w:spacing w:line="2" w:lineRule="exact"/>
        <w:rPr>
          <w:rFonts w:eastAsia="Times New Roman"/>
          <w:b/>
          <w:bCs/>
          <w:sz w:val="24"/>
          <w:szCs w:val="24"/>
        </w:rPr>
      </w:pPr>
    </w:p>
    <w:p w:rsidR="004B40AD" w:rsidRPr="00BB3F5B" w:rsidRDefault="004B40AD" w:rsidP="004B40AD">
      <w:pPr>
        <w:ind w:left="720"/>
        <w:rPr>
          <w:rFonts w:eastAsia="Times New Roman"/>
          <w:b/>
          <w:bCs/>
          <w:sz w:val="24"/>
          <w:szCs w:val="24"/>
        </w:rPr>
      </w:pPr>
      <w:r w:rsidRPr="00BB3F5B">
        <w:rPr>
          <w:rFonts w:eastAsia="Times New Roman"/>
          <w:sz w:val="24"/>
          <w:szCs w:val="24"/>
        </w:rPr>
        <w:t>– выявлять элементы системы права и дифференцировать источники права;</w:t>
      </w:r>
    </w:p>
    <w:p w:rsidR="004B40AD" w:rsidRPr="00BB3F5B" w:rsidRDefault="004B40AD" w:rsidP="004B40AD">
      <w:pPr>
        <w:ind w:left="720"/>
        <w:rPr>
          <w:rFonts w:eastAsia="Times New Roman"/>
          <w:b/>
          <w:bCs/>
          <w:sz w:val="24"/>
          <w:szCs w:val="24"/>
        </w:rPr>
      </w:pPr>
      <w:r w:rsidRPr="00BB3F5B">
        <w:rPr>
          <w:rFonts w:eastAsia="Times New Roman"/>
          <w:sz w:val="24"/>
          <w:szCs w:val="24"/>
        </w:rPr>
        <w:t>–характеризовать нормативно-правовой акт как основу законодательства;</w:t>
      </w:r>
    </w:p>
    <w:p w:rsidR="004B40AD" w:rsidRPr="00BB3F5B" w:rsidRDefault="004B40AD" w:rsidP="004B40AD">
      <w:pPr>
        <w:spacing w:line="12" w:lineRule="exact"/>
        <w:rPr>
          <w:rFonts w:eastAsia="Times New Roman"/>
          <w:b/>
          <w:bCs/>
          <w:sz w:val="24"/>
          <w:szCs w:val="24"/>
        </w:rPr>
      </w:pPr>
    </w:p>
    <w:p w:rsidR="004B40AD" w:rsidRPr="00BB3F5B" w:rsidRDefault="004B40AD" w:rsidP="004B40AD">
      <w:pPr>
        <w:spacing w:line="235" w:lineRule="auto"/>
        <w:ind w:firstLine="720"/>
        <w:rPr>
          <w:rFonts w:eastAsia="Times New Roman"/>
          <w:b/>
          <w:bCs/>
          <w:sz w:val="24"/>
          <w:szCs w:val="24"/>
        </w:rPr>
      </w:pPr>
      <w:r w:rsidRPr="00BB3F5B">
        <w:rPr>
          <w:rFonts w:eastAsia="Times New Roman"/>
          <w:sz w:val="24"/>
          <w:szCs w:val="24"/>
        </w:rPr>
        <w:t>– различать виды социальных и правовых норм, выявлять особенности правовых норм как вида социальных норм;</w:t>
      </w:r>
    </w:p>
    <w:p w:rsidR="004B40AD" w:rsidRPr="00BB3F5B" w:rsidRDefault="004B40AD" w:rsidP="004B40AD">
      <w:pPr>
        <w:spacing w:line="1" w:lineRule="exact"/>
        <w:rPr>
          <w:rFonts w:eastAsia="Times New Roman"/>
          <w:b/>
          <w:bCs/>
          <w:sz w:val="24"/>
          <w:szCs w:val="24"/>
        </w:rPr>
      </w:pPr>
    </w:p>
    <w:p w:rsidR="004B40AD" w:rsidRPr="00BB3F5B" w:rsidRDefault="004B40AD" w:rsidP="004B40AD">
      <w:pPr>
        <w:ind w:left="720"/>
        <w:rPr>
          <w:rFonts w:eastAsia="Times New Roman"/>
          <w:b/>
          <w:bCs/>
          <w:sz w:val="24"/>
          <w:szCs w:val="24"/>
        </w:rPr>
      </w:pPr>
      <w:r w:rsidRPr="00BB3F5B">
        <w:rPr>
          <w:rFonts w:eastAsia="Times New Roman"/>
          <w:sz w:val="24"/>
          <w:szCs w:val="24"/>
        </w:rPr>
        <w:t>– различать субъекты и объекты правоотношений;</w:t>
      </w:r>
    </w:p>
    <w:p w:rsidR="004B40AD" w:rsidRPr="00BB3F5B" w:rsidRDefault="004B40AD" w:rsidP="004B40AD">
      <w:pPr>
        <w:ind w:left="720"/>
        <w:rPr>
          <w:rFonts w:eastAsia="Times New Roman"/>
          <w:b/>
          <w:bCs/>
          <w:sz w:val="24"/>
          <w:szCs w:val="24"/>
        </w:rPr>
      </w:pPr>
      <w:r w:rsidRPr="00BB3F5B">
        <w:rPr>
          <w:rFonts w:eastAsia="Times New Roman"/>
          <w:sz w:val="24"/>
          <w:szCs w:val="24"/>
        </w:rPr>
        <w:t>– дифференцировать правоспособность, дееспособность;</w:t>
      </w:r>
    </w:p>
    <w:p w:rsidR="004B40AD" w:rsidRPr="00BB3F5B" w:rsidRDefault="004B40AD" w:rsidP="004B40AD">
      <w:pPr>
        <w:spacing w:line="12" w:lineRule="exact"/>
        <w:rPr>
          <w:rFonts w:eastAsia="Times New Roman"/>
          <w:b/>
          <w:bCs/>
          <w:sz w:val="24"/>
          <w:szCs w:val="24"/>
        </w:rPr>
      </w:pPr>
    </w:p>
    <w:p w:rsidR="004B40AD" w:rsidRPr="00BB3F5B" w:rsidRDefault="004B40AD" w:rsidP="004B40AD">
      <w:pPr>
        <w:spacing w:line="234" w:lineRule="auto"/>
        <w:ind w:firstLine="720"/>
        <w:rPr>
          <w:rFonts w:eastAsia="Times New Roman"/>
          <w:b/>
          <w:bCs/>
          <w:sz w:val="24"/>
          <w:szCs w:val="24"/>
        </w:rPr>
      </w:pPr>
      <w:r w:rsidRPr="00BB3F5B">
        <w:rPr>
          <w:rFonts w:eastAsia="Times New Roman"/>
          <w:sz w:val="24"/>
          <w:szCs w:val="24"/>
        </w:rPr>
        <w:t>– оценивать возможные последствия правомерного и неправомерного поведения человека, делать соответствующие выводы;</w:t>
      </w:r>
    </w:p>
    <w:p w:rsidR="004B40AD" w:rsidRPr="00BB3F5B" w:rsidRDefault="004B40AD" w:rsidP="004B40AD">
      <w:pPr>
        <w:spacing w:line="15" w:lineRule="exact"/>
        <w:rPr>
          <w:rFonts w:eastAsia="Times New Roman"/>
          <w:b/>
          <w:bCs/>
          <w:sz w:val="24"/>
          <w:szCs w:val="24"/>
        </w:rPr>
      </w:pPr>
    </w:p>
    <w:p w:rsidR="004B40AD" w:rsidRPr="00BB3F5B" w:rsidRDefault="004B40AD" w:rsidP="004B40AD">
      <w:pPr>
        <w:spacing w:line="234" w:lineRule="auto"/>
        <w:ind w:firstLine="720"/>
        <w:rPr>
          <w:rFonts w:eastAsia="Times New Roman"/>
          <w:b/>
          <w:bCs/>
          <w:sz w:val="24"/>
          <w:szCs w:val="24"/>
        </w:rPr>
      </w:pPr>
      <w:r w:rsidRPr="00BB3F5B">
        <w:rPr>
          <w:rFonts w:eastAsia="Times New Roman"/>
          <w:sz w:val="24"/>
          <w:szCs w:val="24"/>
        </w:rPr>
        <w:t>– оценивать собственный возможный вклад в становление и развитие правопорядка и законности в Российской Федерации;</w:t>
      </w:r>
    </w:p>
    <w:p w:rsidR="004B40AD" w:rsidRPr="00BB3F5B" w:rsidRDefault="004B40AD" w:rsidP="004B40AD">
      <w:pPr>
        <w:spacing w:line="18" w:lineRule="exact"/>
        <w:rPr>
          <w:rFonts w:eastAsia="Times New Roman"/>
          <w:b/>
          <w:bCs/>
          <w:sz w:val="24"/>
          <w:szCs w:val="24"/>
        </w:rPr>
      </w:pPr>
    </w:p>
    <w:p w:rsidR="004B40AD" w:rsidRPr="00BB3F5B" w:rsidRDefault="004B40AD" w:rsidP="004B40AD">
      <w:pPr>
        <w:spacing w:line="234" w:lineRule="auto"/>
        <w:ind w:firstLine="720"/>
        <w:rPr>
          <w:rFonts w:eastAsia="Times New Roman"/>
          <w:b/>
          <w:bCs/>
          <w:sz w:val="24"/>
          <w:szCs w:val="24"/>
        </w:rPr>
      </w:pPr>
      <w:r w:rsidRPr="00BB3F5B">
        <w:rPr>
          <w:rFonts w:eastAsia="Times New Roman"/>
          <w:sz w:val="24"/>
          <w:szCs w:val="24"/>
        </w:rPr>
        <w:t>–характеризовать Конституцию Российской Федерации как основной закон государства, определяющий государственное устройство Российской Федерации;</w:t>
      </w:r>
    </w:p>
    <w:p w:rsidR="004B40AD" w:rsidRPr="00BB3F5B" w:rsidRDefault="004B40AD" w:rsidP="004B40AD">
      <w:pPr>
        <w:spacing w:line="15" w:lineRule="exact"/>
        <w:rPr>
          <w:rFonts w:eastAsia="Times New Roman"/>
          <w:b/>
          <w:bCs/>
          <w:sz w:val="24"/>
          <w:szCs w:val="24"/>
        </w:rPr>
      </w:pPr>
    </w:p>
    <w:p w:rsidR="004B40AD" w:rsidRPr="00BB3F5B" w:rsidRDefault="004B40AD" w:rsidP="004B40AD">
      <w:pPr>
        <w:spacing w:line="236" w:lineRule="auto"/>
        <w:ind w:firstLine="720"/>
        <w:jc w:val="both"/>
        <w:rPr>
          <w:rFonts w:eastAsia="Times New Roman"/>
          <w:b/>
          <w:bCs/>
          <w:sz w:val="24"/>
          <w:szCs w:val="24"/>
        </w:rPr>
      </w:pPr>
      <w:r w:rsidRPr="00BB3F5B">
        <w:rPr>
          <w:rFonts w:eastAsia="Times New Roman"/>
          <w:sz w:val="24"/>
          <w:szCs w:val="24"/>
        </w:rPr>
        <w:t>–осознанно содействовать соблюдению Конституции Российской Федерации, уважению прав и свобод другого человека, демократических ценностей и правопорядка;</w:t>
      </w:r>
    </w:p>
    <w:p w:rsidR="004B40AD" w:rsidRPr="00BB3F5B" w:rsidRDefault="004B40AD" w:rsidP="004B40AD">
      <w:pPr>
        <w:spacing w:line="234" w:lineRule="auto"/>
        <w:ind w:firstLine="720"/>
        <w:jc w:val="both"/>
        <w:rPr>
          <w:sz w:val="24"/>
          <w:szCs w:val="24"/>
        </w:rPr>
      </w:pPr>
      <w:r w:rsidRPr="00BB3F5B">
        <w:rPr>
          <w:rFonts w:eastAsia="Times New Roman"/>
          <w:sz w:val="24"/>
          <w:szCs w:val="24"/>
        </w:rPr>
        <w:t>–формулировать особенности гражданства как устойчивой правовой связи между государством и человеком;</w:t>
      </w:r>
    </w:p>
    <w:p w:rsidR="004B40AD" w:rsidRPr="00BB3F5B" w:rsidRDefault="004B40AD" w:rsidP="004B40AD">
      <w:pPr>
        <w:spacing w:line="16" w:lineRule="exact"/>
        <w:rPr>
          <w:sz w:val="24"/>
          <w:szCs w:val="24"/>
        </w:rPr>
      </w:pPr>
    </w:p>
    <w:p w:rsidR="004B40AD" w:rsidRPr="00BB3F5B" w:rsidRDefault="004B40AD" w:rsidP="004B40AD">
      <w:pPr>
        <w:spacing w:line="234" w:lineRule="auto"/>
        <w:ind w:firstLine="720"/>
        <w:jc w:val="both"/>
        <w:rPr>
          <w:sz w:val="24"/>
          <w:szCs w:val="24"/>
        </w:rPr>
      </w:pPr>
      <w:r w:rsidRPr="00BB3F5B">
        <w:rPr>
          <w:rFonts w:eastAsia="Times New Roman"/>
          <w:sz w:val="24"/>
          <w:szCs w:val="24"/>
        </w:rPr>
        <w:lastRenderedPageBreak/>
        <w:t>–устанавливать взаимосвязь между правами и обязанностями гражданина Российской Федерации;</w:t>
      </w:r>
    </w:p>
    <w:p w:rsidR="004B40AD" w:rsidRPr="00BB3F5B" w:rsidRDefault="004B40AD" w:rsidP="004B40AD">
      <w:pPr>
        <w:spacing w:line="15" w:lineRule="exact"/>
        <w:rPr>
          <w:sz w:val="24"/>
          <w:szCs w:val="24"/>
        </w:rPr>
      </w:pPr>
    </w:p>
    <w:p w:rsidR="004B40AD" w:rsidRPr="00BB3F5B" w:rsidRDefault="004B40AD" w:rsidP="004B40AD">
      <w:pPr>
        <w:spacing w:line="237" w:lineRule="auto"/>
        <w:ind w:firstLine="720"/>
        <w:jc w:val="both"/>
        <w:rPr>
          <w:sz w:val="24"/>
          <w:szCs w:val="24"/>
        </w:rPr>
      </w:pPr>
      <w:r w:rsidRPr="00BB3F5B">
        <w:rPr>
          <w:rFonts w:eastAsia="Times New Roman"/>
          <w:sz w:val="24"/>
          <w:szCs w:val="24"/>
        </w:rPr>
        <w:t>–называть элементы системы органов государственной власти в Российской Федерации; различать функции Президента, Правительства и Федерального Собрания Российской Федерации;</w:t>
      </w:r>
    </w:p>
    <w:p w:rsidR="004B40AD" w:rsidRPr="00BB3F5B" w:rsidRDefault="004B40AD" w:rsidP="004B40AD">
      <w:pPr>
        <w:spacing w:line="13" w:lineRule="exact"/>
        <w:rPr>
          <w:sz w:val="24"/>
          <w:szCs w:val="24"/>
        </w:rPr>
      </w:pPr>
    </w:p>
    <w:p w:rsidR="004B40AD" w:rsidRPr="00BB3F5B" w:rsidRDefault="004B40AD" w:rsidP="004B40AD">
      <w:pPr>
        <w:spacing w:line="234" w:lineRule="auto"/>
        <w:ind w:firstLine="720"/>
        <w:jc w:val="both"/>
        <w:rPr>
          <w:sz w:val="24"/>
          <w:szCs w:val="24"/>
        </w:rPr>
      </w:pPr>
      <w:r w:rsidRPr="00BB3F5B">
        <w:rPr>
          <w:rFonts w:eastAsia="Times New Roman"/>
          <w:sz w:val="24"/>
          <w:szCs w:val="24"/>
        </w:rPr>
        <w:t>–выявлять особенности судебной системы и системы правоохранительных органов в Российской Федерации;</w:t>
      </w:r>
    </w:p>
    <w:p w:rsidR="004B40AD" w:rsidRPr="00BB3F5B" w:rsidRDefault="004B40AD" w:rsidP="004B40AD">
      <w:pPr>
        <w:spacing w:line="15" w:lineRule="exact"/>
        <w:rPr>
          <w:sz w:val="24"/>
          <w:szCs w:val="24"/>
        </w:rPr>
      </w:pPr>
    </w:p>
    <w:p w:rsidR="004B40AD" w:rsidRPr="00BB3F5B" w:rsidRDefault="004B40AD" w:rsidP="004B40AD">
      <w:pPr>
        <w:spacing w:line="234" w:lineRule="auto"/>
        <w:ind w:firstLine="720"/>
        <w:rPr>
          <w:sz w:val="24"/>
          <w:szCs w:val="24"/>
        </w:rPr>
      </w:pPr>
      <w:r w:rsidRPr="00BB3F5B">
        <w:rPr>
          <w:rFonts w:eastAsia="Times New Roman"/>
          <w:sz w:val="24"/>
          <w:szCs w:val="24"/>
        </w:rPr>
        <w:t>– описывать законодательный процесс как целостный государственный механизм;</w:t>
      </w:r>
    </w:p>
    <w:p w:rsidR="004B40AD" w:rsidRPr="00BB3F5B" w:rsidRDefault="004B40AD" w:rsidP="004B40AD">
      <w:pPr>
        <w:spacing w:line="2" w:lineRule="exact"/>
        <w:rPr>
          <w:sz w:val="24"/>
          <w:szCs w:val="24"/>
        </w:rPr>
      </w:pPr>
    </w:p>
    <w:p w:rsidR="004B40AD" w:rsidRPr="00BB3F5B" w:rsidRDefault="004B40AD" w:rsidP="004B40AD">
      <w:pPr>
        <w:ind w:left="720"/>
        <w:rPr>
          <w:sz w:val="24"/>
          <w:szCs w:val="24"/>
        </w:rPr>
      </w:pPr>
      <w:r w:rsidRPr="00BB3F5B">
        <w:rPr>
          <w:rFonts w:eastAsia="Times New Roman"/>
          <w:sz w:val="24"/>
          <w:szCs w:val="24"/>
        </w:rPr>
        <w:t>– характеризовать избирательный процесс в Российской Федерации;</w:t>
      </w:r>
    </w:p>
    <w:p w:rsidR="004B40AD" w:rsidRPr="00BB3F5B" w:rsidRDefault="004B40AD" w:rsidP="004B40AD">
      <w:pPr>
        <w:spacing w:line="15" w:lineRule="exact"/>
        <w:rPr>
          <w:sz w:val="24"/>
          <w:szCs w:val="24"/>
        </w:rPr>
      </w:pPr>
    </w:p>
    <w:p w:rsidR="004B40AD" w:rsidRPr="00BB3F5B" w:rsidRDefault="004B40AD" w:rsidP="004B40AD">
      <w:pPr>
        <w:spacing w:line="234" w:lineRule="auto"/>
        <w:ind w:firstLine="720"/>
        <w:rPr>
          <w:sz w:val="24"/>
          <w:szCs w:val="24"/>
        </w:rPr>
      </w:pPr>
      <w:r w:rsidRPr="00BB3F5B">
        <w:rPr>
          <w:rFonts w:eastAsia="Times New Roman"/>
          <w:sz w:val="24"/>
          <w:szCs w:val="24"/>
        </w:rPr>
        <w:t>–объяснять на конкретном примере структуру и функции органов местного самоуправления в Российской Федерации;</w:t>
      </w:r>
    </w:p>
    <w:p w:rsidR="004B40AD" w:rsidRPr="00BB3F5B" w:rsidRDefault="004B40AD" w:rsidP="004B40AD">
      <w:pPr>
        <w:spacing w:line="2" w:lineRule="exact"/>
        <w:rPr>
          <w:sz w:val="24"/>
          <w:szCs w:val="24"/>
        </w:rPr>
      </w:pPr>
    </w:p>
    <w:p w:rsidR="004B40AD" w:rsidRPr="00BB3F5B" w:rsidRDefault="004B40AD" w:rsidP="004B40AD">
      <w:pPr>
        <w:ind w:left="720"/>
        <w:rPr>
          <w:sz w:val="24"/>
          <w:szCs w:val="24"/>
        </w:rPr>
      </w:pPr>
      <w:r w:rsidRPr="00BB3F5B">
        <w:rPr>
          <w:rFonts w:eastAsia="Times New Roman"/>
          <w:sz w:val="24"/>
          <w:szCs w:val="24"/>
        </w:rPr>
        <w:t>– характеризовать и классифицировать права человека;</w:t>
      </w:r>
    </w:p>
    <w:p w:rsidR="004B40AD" w:rsidRPr="00BB3F5B" w:rsidRDefault="004B40AD" w:rsidP="004B40AD">
      <w:pPr>
        <w:spacing w:line="13" w:lineRule="exact"/>
        <w:rPr>
          <w:sz w:val="24"/>
          <w:szCs w:val="24"/>
        </w:rPr>
      </w:pPr>
    </w:p>
    <w:p w:rsidR="004B40AD" w:rsidRPr="00BB3F5B" w:rsidRDefault="004B40AD" w:rsidP="004B40AD">
      <w:pPr>
        <w:spacing w:line="234" w:lineRule="auto"/>
        <w:ind w:firstLine="720"/>
        <w:rPr>
          <w:sz w:val="24"/>
          <w:szCs w:val="24"/>
        </w:rPr>
      </w:pPr>
      <w:r w:rsidRPr="00BB3F5B">
        <w:rPr>
          <w:rFonts w:eastAsia="Times New Roman"/>
          <w:sz w:val="24"/>
          <w:szCs w:val="24"/>
        </w:rPr>
        <w:t>–объяснять основные идеи международных документов, направленных на защиту прав человека;</w:t>
      </w:r>
    </w:p>
    <w:p w:rsidR="004B40AD" w:rsidRPr="00BB3F5B" w:rsidRDefault="004B40AD" w:rsidP="004B40AD">
      <w:pPr>
        <w:spacing w:line="15" w:lineRule="exact"/>
        <w:rPr>
          <w:sz w:val="24"/>
          <w:szCs w:val="24"/>
        </w:rPr>
      </w:pPr>
    </w:p>
    <w:p w:rsidR="004B40AD" w:rsidRPr="00BB3F5B" w:rsidRDefault="004B40AD" w:rsidP="004B40AD">
      <w:pPr>
        <w:spacing w:line="235" w:lineRule="auto"/>
        <w:ind w:firstLine="720"/>
        <w:rPr>
          <w:sz w:val="24"/>
          <w:szCs w:val="24"/>
        </w:rPr>
      </w:pPr>
      <w:r w:rsidRPr="00BB3F5B">
        <w:rPr>
          <w:rFonts w:eastAsia="Times New Roman"/>
          <w:sz w:val="24"/>
          <w:szCs w:val="24"/>
        </w:rPr>
        <w:t>–характеризовать гражданское, семейное, трудовое, административное, уголовное, налоговое право, как ведущие отрасли российского права;</w:t>
      </w:r>
    </w:p>
    <w:p w:rsidR="004B40AD" w:rsidRPr="00BB3F5B" w:rsidRDefault="004B40AD" w:rsidP="004B40AD">
      <w:pPr>
        <w:spacing w:line="15" w:lineRule="exact"/>
        <w:rPr>
          <w:sz w:val="24"/>
          <w:szCs w:val="24"/>
        </w:rPr>
      </w:pPr>
    </w:p>
    <w:p w:rsidR="004B40AD" w:rsidRPr="00BB3F5B" w:rsidRDefault="004B40AD" w:rsidP="004B40AD">
      <w:pPr>
        <w:spacing w:line="234" w:lineRule="auto"/>
        <w:ind w:firstLine="720"/>
        <w:rPr>
          <w:sz w:val="24"/>
          <w:szCs w:val="24"/>
        </w:rPr>
      </w:pPr>
      <w:r w:rsidRPr="00BB3F5B">
        <w:rPr>
          <w:rFonts w:eastAsia="Times New Roman"/>
          <w:sz w:val="24"/>
          <w:szCs w:val="24"/>
        </w:rPr>
        <w:t>– характеризовать субъектов гражданских правоотношений, различать организационно-правовые формы предпринимательской деятельности</w:t>
      </w:r>
    </w:p>
    <w:p w:rsidR="004B40AD" w:rsidRPr="00BB3F5B" w:rsidRDefault="004B40AD" w:rsidP="004B40AD">
      <w:pPr>
        <w:spacing w:line="15" w:lineRule="exact"/>
        <w:rPr>
          <w:sz w:val="24"/>
          <w:szCs w:val="24"/>
        </w:rPr>
      </w:pPr>
    </w:p>
    <w:p w:rsidR="004B40AD" w:rsidRPr="00BB3F5B" w:rsidRDefault="004B40AD" w:rsidP="004B40AD">
      <w:pPr>
        <w:spacing w:line="234" w:lineRule="auto"/>
        <w:ind w:firstLine="720"/>
        <w:rPr>
          <w:sz w:val="24"/>
          <w:szCs w:val="24"/>
        </w:rPr>
      </w:pPr>
      <w:r w:rsidRPr="00BB3F5B">
        <w:rPr>
          <w:rFonts w:eastAsia="Times New Roman"/>
          <w:sz w:val="24"/>
          <w:szCs w:val="24"/>
        </w:rPr>
        <w:t>– иллюстрировать примерами нормы законодательства о защите прав потребителя;</w:t>
      </w:r>
    </w:p>
    <w:p w:rsidR="004B40AD" w:rsidRPr="00BB3F5B" w:rsidRDefault="004B40AD" w:rsidP="004B40AD">
      <w:pPr>
        <w:spacing w:line="15" w:lineRule="exact"/>
        <w:rPr>
          <w:sz w:val="24"/>
          <w:szCs w:val="24"/>
        </w:rPr>
      </w:pPr>
    </w:p>
    <w:p w:rsidR="004B40AD" w:rsidRPr="00BB3F5B" w:rsidRDefault="004B40AD" w:rsidP="004B40AD">
      <w:pPr>
        <w:spacing w:line="237" w:lineRule="auto"/>
        <w:ind w:firstLine="720"/>
        <w:jc w:val="both"/>
        <w:rPr>
          <w:sz w:val="24"/>
          <w:szCs w:val="24"/>
        </w:rPr>
      </w:pPr>
      <w:r w:rsidRPr="00BB3F5B">
        <w:rPr>
          <w:rFonts w:eastAsia="Times New Roman"/>
          <w:sz w:val="24"/>
          <w:szCs w:val="24"/>
        </w:rPr>
        <w:t>–иллюстрировать примерами особенности реализации права собственности, различать виды гражданско-правовых сделок и раскрывать особенности гражданско-правового договора;</w:t>
      </w:r>
    </w:p>
    <w:p w:rsidR="004B40AD" w:rsidRPr="00BB3F5B" w:rsidRDefault="004B40AD" w:rsidP="004B40AD">
      <w:pPr>
        <w:spacing w:line="13" w:lineRule="exact"/>
        <w:rPr>
          <w:sz w:val="24"/>
          <w:szCs w:val="24"/>
        </w:rPr>
      </w:pPr>
    </w:p>
    <w:p w:rsidR="004B40AD" w:rsidRPr="00BB3F5B" w:rsidRDefault="004B40AD" w:rsidP="004B40AD">
      <w:pPr>
        <w:spacing w:line="234" w:lineRule="auto"/>
        <w:ind w:firstLine="720"/>
        <w:rPr>
          <w:sz w:val="24"/>
          <w:szCs w:val="24"/>
        </w:rPr>
      </w:pPr>
      <w:r w:rsidRPr="00BB3F5B">
        <w:rPr>
          <w:rFonts w:eastAsia="Times New Roman"/>
          <w:sz w:val="24"/>
          <w:szCs w:val="24"/>
        </w:rPr>
        <w:t>–иллюстрировать примерами привлечение к гражданско-правовой ответственности;</w:t>
      </w:r>
    </w:p>
    <w:p w:rsidR="004B40AD" w:rsidRPr="00BB3F5B" w:rsidRDefault="004B40AD" w:rsidP="004B40AD">
      <w:pPr>
        <w:spacing w:line="2" w:lineRule="exact"/>
        <w:rPr>
          <w:sz w:val="24"/>
          <w:szCs w:val="24"/>
        </w:rPr>
      </w:pPr>
    </w:p>
    <w:p w:rsidR="004B40AD" w:rsidRPr="00BB3F5B" w:rsidRDefault="004B40AD" w:rsidP="004B40AD">
      <w:pPr>
        <w:ind w:left="720"/>
        <w:rPr>
          <w:sz w:val="24"/>
          <w:szCs w:val="24"/>
        </w:rPr>
      </w:pPr>
      <w:r w:rsidRPr="00BB3F5B">
        <w:rPr>
          <w:rFonts w:eastAsia="Times New Roman"/>
          <w:sz w:val="24"/>
          <w:szCs w:val="24"/>
        </w:rPr>
        <w:t>– характеризовать права и обязанности членов семьи;</w:t>
      </w:r>
    </w:p>
    <w:p w:rsidR="004B40AD" w:rsidRPr="00BB3F5B" w:rsidRDefault="004B40AD" w:rsidP="004B40AD">
      <w:pPr>
        <w:ind w:left="720"/>
        <w:rPr>
          <w:sz w:val="24"/>
          <w:szCs w:val="24"/>
        </w:rPr>
      </w:pPr>
      <w:r w:rsidRPr="00BB3F5B">
        <w:rPr>
          <w:rFonts w:eastAsia="Times New Roman"/>
          <w:sz w:val="24"/>
          <w:szCs w:val="24"/>
        </w:rPr>
        <w:t>– объяснять порядок и условия регистрации и расторжения брака;</w:t>
      </w:r>
    </w:p>
    <w:p w:rsidR="004B40AD" w:rsidRPr="00BB3F5B" w:rsidRDefault="004B40AD" w:rsidP="004B40AD">
      <w:pPr>
        <w:spacing w:line="13" w:lineRule="exact"/>
        <w:rPr>
          <w:sz w:val="24"/>
          <w:szCs w:val="24"/>
        </w:rPr>
      </w:pPr>
    </w:p>
    <w:p w:rsidR="004B40AD" w:rsidRPr="00BB3F5B" w:rsidRDefault="004B40AD" w:rsidP="004B40AD">
      <w:pPr>
        <w:spacing w:line="235" w:lineRule="auto"/>
        <w:ind w:firstLine="720"/>
        <w:rPr>
          <w:sz w:val="24"/>
          <w:szCs w:val="24"/>
        </w:rPr>
      </w:pPr>
      <w:r w:rsidRPr="00BB3F5B">
        <w:rPr>
          <w:rFonts w:eastAsia="Times New Roman"/>
          <w:sz w:val="24"/>
          <w:szCs w:val="24"/>
        </w:rPr>
        <w:t>–характеризовать трудовые правоотношения и дифференцировать участников этих правоотношений;</w:t>
      </w:r>
    </w:p>
    <w:p w:rsidR="004B40AD" w:rsidRPr="00BB3F5B" w:rsidRDefault="004B40AD" w:rsidP="004B40AD">
      <w:pPr>
        <w:spacing w:line="2" w:lineRule="exact"/>
        <w:rPr>
          <w:sz w:val="24"/>
          <w:szCs w:val="24"/>
        </w:rPr>
      </w:pPr>
    </w:p>
    <w:p w:rsidR="004B40AD" w:rsidRPr="00BB3F5B" w:rsidRDefault="004B40AD" w:rsidP="004B40AD">
      <w:pPr>
        <w:ind w:left="720"/>
        <w:rPr>
          <w:sz w:val="24"/>
          <w:szCs w:val="24"/>
        </w:rPr>
      </w:pPr>
      <w:r w:rsidRPr="00BB3F5B">
        <w:rPr>
          <w:rFonts w:eastAsia="Times New Roman"/>
          <w:sz w:val="24"/>
          <w:szCs w:val="24"/>
        </w:rPr>
        <w:t>– раскрывать содержание трудового договора;</w:t>
      </w:r>
    </w:p>
    <w:p w:rsidR="004B40AD" w:rsidRPr="00BB3F5B" w:rsidRDefault="004B40AD" w:rsidP="004B40AD">
      <w:pPr>
        <w:spacing w:line="13" w:lineRule="exact"/>
        <w:rPr>
          <w:sz w:val="24"/>
          <w:szCs w:val="24"/>
        </w:rPr>
      </w:pPr>
    </w:p>
    <w:p w:rsidR="004B40AD" w:rsidRPr="00BB3F5B" w:rsidRDefault="004B40AD" w:rsidP="004B40AD">
      <w:pPr>
        <w:spacing w:line="234" w:lineRule="auto"/>
        <w:ind w:firstLine="720"/>
        <w:rPr>
          <w:sz w:val="24"/>
          <w:szCs w:val="24"/>
        </w:rPr>
      </w:pPr>
      <w:r w:rsidRPr="00BB3F5B">
        <w:rPr>
          <w:rFonts w:eastAsia="Times New Roman"/>
          <w:sz w:val="24"/>
          <w:szCs w:val="24"/>
        </w:rPr>
        <w:t>– разъяснять на примерах особенности положения несовершеннолетних в трудовых отношениях;</w:t>
      </w:r>
    </w:p>
    <w:p w:rsidR="004B40AD" w:rsidRPr="00BB3F5B" w:rsidRDefault="004B40AD" w:rsidP="004B40AD">
      <w:pPr>
        <w:spacing w:line="15" w:lineRule="exact"/>
        <w:rPr>
          <w:sz w:val="24"/>
          <w:szCs w:val="24"/>
        </w:rPr>
      </w:pPr>
    </w:p>
    <w:p w:rsidR="004B40AD" w:rsidRPr="00BB3F5B" w:rsidRDefault="004B40AD" w:rsidP="004B40AD">
      <w:pPr>
        <w:spacing w:line="234" w:lineRule="auto"/>
        <w:ind w:firstLine="720"/>
        <w:rPr>
          <w:sz w:val="24"/>
          <w:szCs w:val="24"/>
        </w:rPr>
      </w:pPr>
      <w:r w:rsidRPr="00BB3F5B">
        <w:rPr>
          <w:rFonts w:eastAsia="Times New Roman"/>
          <w:sz w:val="24"/>
          <w:szCs w:val="24"/>
        </w:rPr>
        <w:t>– иллюстрировать примерами способы разрешения трудовых споров и привлечение к дисциплинарной ответственности;</w:t>
      </w:r>
    </w:p>
    <w:p w:rsidR="004B40AD" w:rsidRPr="00BB3F5B" w:rsidRDefault="004B40AD" w:rsidP="004B40AD">
      <w:pPr>
        <w:spacing w:line="15" w:lineRule="exact"/>
        <w:rPr>
          <w:sz w:val="24"/>
          <w:szCs w:val="24"/>
        </w:rPr>
      </w:pPr>
    </w:p>
    <w:p w:rsidR="004B40AD" w:rsidRPr="00BB3F5B" w:rsidRDefault="004B40AD" w:rsidP="004B40AD">
      <w:pPr>
        <w:spacing w:line="235" w:lineRule="auto"/>
        <w:ind w:firstLine="720"/>
        <w:rPr>
          <w:sz w:val="24"/>
          <w:szCs w:val="24"/>
        </w:rPr>
      </w:pPr>
      <w:r w:rsidRPr="00BB3F5B">
        <w:rPr>
          <w:rFonts w:eastAsia="Times New Roman"/>
          <w:sz w:val="24"/>
          <w:szCs w:val="24"/>
        </w:rPr>
        <w:t>– различать виды административных правонарушений и описывать порядок привлечения к административной ответственности;</w:t>
      </w:r>
    </w:p>
    <w:p w:rsidR="004B40AD" w:rsidRPr="00BB3F5B" w:rsidRDefault="004B40AD" w:rsidP="004B40AD">
      <w:pPr>
        <w:spacing w:line="2" w:lineRule="exact"/>
        <w:rPr>
          <w:sz w:val="24"/>
          <w:szCs w:val="24"/>
        </w:rPr>
      </w:pPr>
    </w:p>
    <w:p w:rsidR="004B40AD" w:rsidRPr="00BB3F5B" w:rsidRDefault="004B40AD" w:rsidP="004B40AD">
      <w:pPr>
        <w:ind w:left="720"/>
        <w:rPr>
          <w:sz w:val="24"/>
          <w:szCs w:val="24"/>
        </w:rPr>
      </w:pPr>
      <w:r w:rsidRPr="00BB3F5B">
        <w:rPr>
          <w:rFonts w:eastAsia="Times New Roman"/>
          <w:sz w:val="24"/>
          <w:szCs w:val="24"/>
        </w:rPr>
        <w:t>– дифференцировать виды административных наказаний;</w:t>
      </w:r>
    </w:p>
    <w:p w:rsidR="004B40AD" w:rsidRPr="00BB3F5B" w:rsidRDefault="004B40AD" w:rsidP="004B40AD">
      <w:pPr>
        <w:ind w:left="720"/>
        <w:rPr>
          <w:sz w:val="24"/>
          <w:szCs w:val="24"/>
        </w:rPr>
      </w:pPr>
      <w:r w:rsidRPr="00BB3F5B">
        <w:rPr>
          <w:rFonts w:eastAsia="Times New Roman"/>
          <w:sz w:val="24"/>
          <w:szCs w:val="24"/>
        </w:rPr>
        <w:t>– дифференцировать виды преступлений и наказания за них;</w:t>
      </w:r>
    </w:p>
    <w:p w:rsidR="004B40AD" w:rsidRPr="00BB3F5B" w:rsidRDefault="004B40AD" w:rsidP="004B40AD">
      <w:pPr>
        <w:ind w:left="720"/>
        <w:rPr>
          <w:sz w:val="24"/>
          <w:szCs w:val="24"/>
        </w:rPr>
      </w:pPr>
      <w:r w:rsidRPr="00BB3F5B">
        <w:rPr>
          <w:rFonts w:eastAsia="Times New Roman"/>
          <w:sz w:val="24"/>
          <w:szCs w:val="24"/>
        </w:rPr>
        <w:t>– выявлять специфику уголовной ответственности несовершеннолетних;</w:t>
      </w:r>
    </w:p>
    <w:p w:rsidR="004B40AD" w:rsidRPr="00BB3F5B" w:rsidRDefault="004B40AD" w:rsidP="004B40AD">
      <w:pPr>
        <w:ind w:left="720"/>
        <w:rPr>
          <w:sz w:val="24"/>
          <w:szCs w:val="24"/>
        </w:rPr>
      </w:pPr>
      <w:r w:rsidRPr="00BB3F5B">
        <w:rPr>
          <w:rFonts w:eastAsia="Times New Roman"/>
          <w:sz w:val="24"/>
          <w:szCs w:val="24"/>
        </w:rPr>
        <w:t>– различать права и обязанности налогоплательщика;</w:t>
      </w:r>
    </w:p>
    <w:p w:rsidR="004B40AD" w:rsidRPr="00BB3F5B" w:rsidRDefault="004B40AD" w:rsidP="004B40AD">
      <w:pPr>
        <w:spacing w:line="236" w:lineRule="auto"/>
        <w:ind w:firstLine="720"/>
        <w:jc w:val="both"/>
        <w:rPr>
          <w:sz w:val="24"/>
          <w:szCs w:val="24"/>
        </w:rPr>
      </w:pPr>
      <w:r w:rsidRPr="00BB3F5B">
        <w:rPr>
          <w:rFonts w:eastAsia="Times New Roman"/>
          <w:sz w:val="24"/>
          <w:szCs w:val="24"/>
        </w:rPr>
        <w:t>–анализировать практические ситуации, связанные с гражданскими, семейными, трудовыми, уголовными и налоговыми правоотношениями; в предлагаемых модельных ситуациях определять признаки правонарушения;</w:t>
      </w:r>
    </w:p>
    <w:p w:rsidR="004B40AD" w:rsidRPr="00BB3F5B" w:rsidRDefault="004B40AD" w:rsidP="004B40AD">
      <w:pPr>
        <w:spacing w:line="15" w:lineRule="exact"/>
        <w:rPr>
          <w:sz w:val="24"/>
          <w:szCs w:val="24"/>
        </w:rPr>
      </w:pPr>
    </w:p>
    <w:p w:rsidR="004B40AD" w:rsidRPr="00BB3F5B" w:rsidRDefault="004B40AD" w:rsidP="004B40AD">
      <w:pPr>
        <w:spacing w:line="234" w:lineRule="auto"/>
        <w:ind w:firstLine="720"/>
        <w:jc w:val="both"/>
        <w:rPr>
          <w:sz w:val="24"/>
          <w:szCs w:val="24"/>
        </w:rPr>
      </w:pPr>
      <w:r w:rsidRPr="00BB3F5B">
        <w:rPr>
          <w:rFonts w:eastAsia="Times New Roman"/>
          <w:sz w:val="24"/>
          <w:szCs w:val="24"/>
        </w:rPr>
        <w:t>–различать гражданское, арбитражное, уголовное судопроизводство, грамотно применять правовые нормы для разрешения конфликтов правовыми способами;</w:t>
      </w:r>
    </w:p>
    <w:p w:rsidR="004B40AD" w:rsidRPr="00BB3F5B" w:rsidRDefault="004B40AD" w:rsidP="004B40AD">
      <w:pPr>
        <w:spacing w:line="18" w:lineRule="exact"/>
        <w:rPr>
          <w:sz w:val="24"/>
          <w:szCs w:val="24"/>
        </w:rPr>
      </w:pPr>
    </w:p>
    <w:p w:rsidR="004B40AD" w:rsidRPr="00BB3F5B" w:rsidRDefault="004B40AD" w:rsidP="004B40AD">
      <w:pPr>
        <w:spacing w:line="234" w:lineRule="auto"/>
        <w:ind w:firstLine="720"/>
        <w:jc w:val="both"/>
        <w:rPr>
          <w:sz w:val="24"/>
          <w:szCs w:val="24"/>
        </w:rPr>
      </w:pPr>
      <w:r w:rsidRPr="00BB3F5B">
        <w:rPr>
          <w:rFonts w:eastAsia="Times New Roman"/>
          <w:sz w:val="24"/>
          <w:szCs w:val="24"/>
        </w:rPr>
        <w:t>–высказывать обоснованные суждения, основываясь на внутренней убежденности в необходимости соблюдения норм права;</w:t>
      </w:r>
    </w:p>
    <w:p w:rsidR="004B40AD" w:rsidRPr="00BB3F5B" w:rsidRDefault="004B40AD" w:rsidP="004B40AD">
      <w:pPr>
        <w:spacing w:line="2" w:lineRule="exact"/>
        <w:rPr>
          <w:sz w:val="24"/>
          <w:szCs w:val="24"/>
        </w:rPr>
      </w:pPr>
    </w:p>
    <w:p w:rsidR="004B40AD" w:rsidRPr="00BB3F5B" w:rsidRDefault="004B40AD" w:rsidP="004B40AD">
      <w:pPr>
        <w:ind w:left="720"/>
        <w:rPr>
          <w:sz w:val="24"/>
          <w:szCs w:val="24"/>
        </w:rPr>
      </w:pPr>
      <w:r w:rsidRPr="00BB3F5B">
        <w:rPr>
          <w:rFonts w:eastAsia="Times New Roman"/>
          <w:sz w:val="24"/>
          <w:szCs w:val="24"/>
        </w:rPr>
        <w:t>– различать виды юридических профессий.</w:t>
      </w:r>
    </w:p>
    <w:p w:rsidR="004B40AD" w:rsidRPr="00BB3F5B" w:rsidRDefault="004B40AD" w:rsidP="004B40AD">
      <w:pPr>
        <w:spacing w:line="4" w:lineRule="exact"/>
        <w:rPr>
          <w:sz w:val="24"/>
          <w:szCs w:val="24"/>
        </w:rPr>
      </w:pPr>
    </w:p>
    <w:p w:rsidR="004B40AD" w:rsidRPr="00BB3F5B" w:rsidRDefault="004B40AD" w:rsidP="004B40AD">
      <w:pPr>
        <w:ind w:left="720"/>
        <w:rPr>
          <w:sz w:val="24"/>
          <w:szCs w:val="24"/>
        </w:rPr>
      </w:pPr>
      <w:r w:rsidRPr="00BB3F5B">
        <w:rPr>
          <w:rFonts w:eastAsia="Times New Roman"/>
          <w:b/>
          <w:bCs/>
          <w:sz w:val="24"/>
          <w:szCs w:val="24"/>
        </w:rPr>
        <w:t>Выпускник на базовом уровне получит возможность научиться:</w:t>
      </w:r>
    </w:p>
    <w:p w:rsidR="004B40AD" w:rsidRPr="00BB3F5B" w:rsidRDefault="004B40AD" w:rsidP="004B40AD">
      <w:pPr>
        <w:spacing w:line="236" w:lineRule="auto"/>
        <w:ind w:left="720"/>
        <w:rPr>
          <w:sz w:val="24"/>
          <w:szCs w:val="24"/>
        </w:rPr>
      </w:pPr>
      <w:r w:rsidRPr="00BB3F5B">
        <w:rPr>
          <w:rFonts w:eastAsia="Times New Roman"/>
          <w:sz w:val="24"/>
          <w:szCs w:val="24"/>
        </w:rPr>
        <w:t xml:space="preserve">– </w:t>
      </w:r>
      <w:r w:rsidRPr="00BB3F5B">
        <w:rPr>
          <w:rFonts w:eastAsia="Times New Roman"/>
          <w:i/>
          <w:iCs/>
          <w:sz w:val="24"/>
          <w:szCs w:val="24"/>
        </w:rPr>
        <w:t>различать предмет и метод правового регулирования;</w:t>
      </w:r>
    </w:p>
    <w:p w:rsidR="004B40AD" w:rsidRPr="00BB3F5B" w:rsidRDefault="004B40AD" w:rsidP="004B40AD">
      <w:pPr>
        <w:spacing w:line="13" w:lineRule="exact"/>
        <w:rPr>
          <w:sz w:val="24"/>
          <w:szCs w:val="24"/>
        </w:rPr>
      </w:pPr>
    </w:p>
    <w:p w:rsidR="004B40AD" w:rsidRPr="00BB3F5B" w:rsidRDefault="004B40AD" w:rsidP="004B40AD">
      <w:pPr>
        <w:spacing w:line="234" w:lineRule="auto"/>
        <w:ind w:firstLine="720"/>
        <w:rPr>
          <w:sz w:val="24"/>
          <w:szCs w:val="24"/>
        </w:rPr>
      </w:pPr>
      <w:r w:rsidRPr="00BB3F5B">
        <w:rPr>
          <w:rFonts w:eastAsia="Times New Roman"/>
          <w:sz w:val="24"/>
          <w:szCs w:val="24"/>
        </w:rPr>
        <w:t>–</w:t>
      </w:r>
      <w:r w:rsidRPr="00BB3F5B">
        <w:rPr>
          <w:rFonts w:eastAsia="Times New Roman"/>
          <w:i/>
          <w:iCs/>
          <w:sz w:val="24"/>
          <w:szCs w:val="24"/>
        </w:rPr>
        <w:t>выявлять общественную опасность коррупции для гражданина,обществаи государства;</w:t>
      </w:r>
    </w:p>
    <w:p w:rsidR="004B40AD" w:rsidRPr="00BB3F5B" w:rsidRDefault="004B40AD" w:rsidP="004B40AD">
      <w:pPr>
        <w:spacing w:line="18" w:lineRule="exact"/>
        <w:rPr>
          <w:sz w:val="24"/>
          <w:szCs w:val="24"/>
        </w:rPr>
      </w:pPr>
    </w:p>
    <w:p w:rsidR="004B40AD" w:rsidRPr="00BB3F5B" w:rsidRDefault="004B40AD" w:rsidP="004B40AD">
      <w:pPr>
        <w:spacing w:line="234" w:lineRule="auto"/>
        <w:ind w:firstLine="720"/>
        <w:rPr>
          <w:sz w:val="24"/>
          <w:szCs w:val="24"/>
        </w:rPr>
      </w:pPr>
      <w:r w:rsidRPr="00BB3F5B">
        <w:rPr>
          <w:rFonts w:eastAsia="Times New Roman"/>
          <w:sz w:val="24"/>
          <w:szCs w:val="24"/>
        </w:rPr>
        <w:t>–</w:t>
      </w:r>
      <w:r w:rsidRPr="00BB3F5B">
        <w:rPr>
          <w:rFonts w:eastAsia="Times New Roman"/>
          <w:i/>
          <w:iCs/>
          <w:sz w:val="24"/>
          <w:szCs w:val="24"/>
        </w:rPr>
        <w:t>различать права и обязанности,гарантируемые Конституцией РоссийскойФедерации и в рамках других отраслей права;</w:t>
      </w:r>
    </w:p>
    <w:p w:rsidR="004B40AD" w:rsidRPr="00BB3F5B" w:rsidRDefault="004B40AD" w:rsidP="004B40AD">
      <w:pPr>
        <w:spacing w:line="2" w:lineRule="exact"/>
        <w:rPr>
          <w:sz w:val="24"/>
          <w:szCs w:val="24"/>
        </w:rPr>
      </w:pPr>
    </w:p>
    <w:p w:rsidR="004B40AD" w:rsidRPr="00BB3F5B" w:rsidRDefault="004B40AD" w:rsidP="004B40AD">
      <w:pPr>
        <w:ind w:left="720"/>
        <w:rPr>
          <w:sz w:val="24"/>
          <w:szCs w:val="24"/>
        </w:rPr>
      </w:pPr>
      <w:r w:rsidRPr="00BB3F5B">
        <w:rPr>
          <w:rFonts w:eastAsia="Times New Roman"/>
          <w:sz w:val="24"/>
          <w:szCs w:val="24"/>
        </w:rPr>
        <w:t xml:space="preserve">– </w:t>
      </w:r>
      <w:r w:rsidRPr="00BB3F5B">
        <w:rPr>
          <w:rFonts w:eastAsia="Times New Roman"/>
          <w:i/>
          <w:iCs/>
          <w:sz w:val="24"/>
          <w:szCs w:val="24"/>
        </w:rPr>
        <w:t>выявлять особенности референдума;</w:t>
      </w:r>
    </w:p>
    <w:p w:rsidR="004B40AD" w:rsidRPr="00BB3F5B" w:rsidRDefault="004B40AD" w:rsidP="004B40AD">
      <w:pPr>
        <w:ind w:left="720"/>
        <w:rPr>
          <w:sz w:val="24"/>
          <w:szCs w:val="24"/>
        </w:rPr>
      </w:pPr>
      <w:r w:rsidRPr="00BB3F5B">
        <w:rPr>
          <w:rFonts w:eastAsia="Times New Roman"/>
          <w:sz w:val="24"/>
          <w:szCs w:val="24"/>
        </w:rPr>
        <w:t>–</w:t>
      </w:r>
      <w:r w:rsidRPr="00BB3F5B">
        <w:rPr>
          <w:rFonts w:eastAsia="Times New Roman"/>
          <w:i/>
          <w:iCs/>
          <w:sz w:val="24"/>
          <w:szCs w:val="24"/>
        </w:rPr>
        <w:t>различать основные принципы международного гуманитарного права;</w:t>
      </w:r>
    </w:p>
    <w:p w:rsidR="004B40AD" w:rsidRPr="00BB3F5B" w:rsidRDefault="004B40AD" w:rsidP="004B40AD">
      <w:pPr>
        <w:ind w:left="720"/>
        <w:rPr>
          <w:sz w:val="24"/>
          <w:szCs w:val="24"/>
        </w:rPr>
      </w:pPr>
      <w:r w:rsidRPr="00BB3F5B">
        <w:rPr>
          <w:rFonts w:eastAsia="Times New Roman"/>
          <w:sz w:val="24"/>
          <w:szCs w:val="24"/>
        </w:rPr>
        <w:t xml:space="preserve">– </w:t>
      </w:r>
      <w:r w:rsidRPr="00BB3F5B">
        <w:rPr>
          <w:rFonts w:eastAsia="Times New Roman"/>
          <w:i/>
          <w:iCs/>
          <w:sz w:val="24"/>
          <w:szCs w:val="24"/>
        </w:rPr>
        <w:t>характеризовать основные категории обязательственного права;</w:t>
      </w:r>
    </w:p>
    <w:p w:rsidR="004B40AD" w:rsidRPr="00BB3F5B" w:rsidRDefault="004B40AD" w:rsidP="004B40AD">
      <w:pPr>
        <w:spacing w:line="239" w:lineRule="auto"/>
        <w:ind w:left="720"/>
        <w:rPr>
          <w:sz w:val="24"/>
          <w:szCs w:val="24"/>
        </w:rPr>
      </w:pPr>
      <w:r w:rsidRPr="00BB3F5B">
        <w:rPr>
          <w:rFonts w:eastAsia="Times New Roman"/>
          <w:sz w:val="24"/>
          <w:szCs w:val="24"/>
        </w:rPr>
        <w:t>–</w:t>
      </w:r>
      <w:r w:rsidRPr="00BB3F5B">
        <w:rPr>
          <w:rFonts w:eastAsia="Times New Roman"/>
          <w:i/>
          <w:iCs/>
          <w:sz w:val="24"/>
          <w:szCs w:val="24"/>
        </w:rPr>
        <w:t>целостно описывать порядок заключения гражданско-правового договора;</w:t>
      </w:r>
    </w:p>
    <w:p w:rsidR="004B40AD" w:rsidRPr="00BB3F5B" w:rsidRDefault="004B40AD" w:rsidP="004B40AD">
      <w:pPr>
        <w:spacing w:line="2" w:lineRule="exact"/>
        <w:rPr>
          <w:sz w:val="24"/>
          <w:szCs w:val="24"/>
        </w:rPr>
      </w:pPr>
    </w:p>
    <w:p w:rsidR="004B40AD" w:rsidRPr="00BB3F5B" w:rsidRDefault="004B40AD" w:rsidP="004B40AD">
      <w:pPr>
        <w:ind w:left="720"/>
        <w:rPr>
          <w:sz w:val="24"/>
          <w:szCs w:val="24"/>
        </w:rPr>
      </w:pPr>
      <w:r w:rsidRPr="00BB3F5B">
        <w:rPr>
          <w:rFonts w:eastAsia="Times New Roman"/>
          <w:sz w:val="24"/>
          <w:szCs w:val="24"/>
        </w:rPr>
        <w:t xml:space="preserve">– </w:t>
      </w:r>
      <w:r w:rsidRPr="00BB3F5B">
        <w:rPr>
          <w:rFonts w:eastAsia="Times New Roman"/>
          <w:i/>
          <w:iCs/>
          <w:sz w:val="24"/>
          <w:szCs w:val="24"/>
        </w:rPr>
        <w:t>выявлять способы защиты гражданских прав;</w:t>
      </w:r>
    </w:p>
    <w:p w:rsidR="004B40AD" w:rsidRPr="00BB3F5B" w:rsidRDefault="004B40AD" w:rsidP="004B40AD">
      <w:pPr>
        <w:ind w:left="720"/>
        <w:rPr>
          <w:sz w:val="24"/>
          <w:szCs w:val="24"/>
        </w:rPr>
      </w:pPr>
      <w:r w:rsidRPr="00BB3F5B">
        <w:rPr>
          <w:rFonts w:eastAsia="Times New Roman"/>
          <w:sz w:val="24"/>
          <w:szCs w:val="24"/>
        </w:rPr>
        <w:t>–</w:t>
      </w:r>
      <w:r w:rsidRPr="00BB3F5B">
        <w:rPr>
          <w:rFonts w:eastAsia="Times New Roman"/>
          <w:i/>
          <w:iCs/>
          <w:sz w:val="24"/>
          <w:szCs w:val="24"/>
        </w:rPr>
        <w:t>определять ответственность родителей по воспитанию своих детей;</w:t>
      </w:r>
    </w:p>
    <w:p w:rsidR="004B40AD" w:rsidRPr="00BB3F5B" w:rsidRDefault="004B40AD" w:rsidP="004B40AD">
      <w:pPr>
        <w:spacing w:line="13" w:lineRule="exact"/>
        <w:rPr>
          <w:sz w:val="24"/>
          <w:szCs w:val="24"/>
        </w:rPr>
      </w:pPr>
    </w:p>
    <w:p w:rsidR="004B40AD" w:rsidRPr="00BB3F5B" w:rsidRDefault="004B40AD" w:rsidP="004B40AD">
      <w:pPr>
        <w:spacing w:line="234" w:lineRule="auto"/>
        <w:ind w:firstLine="720"/>
        <w:rPr>
          <w:sz w:val="24"/>
          <w:szCs w:val="24"/>
        </w:rPr>
      </w:pPr>
      <w:r w:rsidRPr="00BB3F5B">
        <w:rPr>
          <w:rFonts w:eastAsia="Times New Roman"/>
          <w:sz w:val="24"/>
          <w:szCs w:val="24"/>
        </w:rPr>
        <w:lastRenderedPageBreak/>
        <w:t>–</w:t>
      </w:r>
      <w:r w:rsidRPr="00BB3F5B">
        <w:rPr>
          <w:rFonts w:eastAsia="Times New Roman"/>
          <w:i/>
          <w:iCs/>
          <w:sz w:val="24"/>
          <w:szCs w:val="24"/>
        </w:rPr>
        <w:t>различать рабочее время и время отдыха,разрешать трудовые споры правовыми способами;</w:t>
      </w:r>
    </w:p>
    <w:p w:rsidR="004B40AD" w:rsidRPr="00BB3F5B" w:rsidRDefault="004B40AD" w:rsidP="004B40AD">
      <w:pPr>
        <w:spacing w:line="2" w:lineRule="exact"/>
        <w:rPr>
          <w:sz w:val="24"/>
          <w:szCs w:val="24"/>
        </w:rPr>
      </w:pPr>
    </w:p>
    <w:p w:rsidR="004B40AD" w:rsidRPr="00BB3F5B" w:rsidRDefault="004B40AD" w:rsidP="004B40AD">
      <w:pPr>
        <w:ind w:left="720"/>
        <w:rPr>
          <w:sz w:val="24"/>
          <w:szCs w:val="24"/>
        </w:rPr>
      </w:pPr>
      <w:r w:rsidRPr="00BB3F5B">
        <w:rPr>
          <w:rFonts w:eastAsia="Times New Roman"/>
          <w:sz w:val="24"/>
          <w:szCs w:val="24"/>
        </w:rPr>
        <w:t xml:space="preserve">– </w:t>
      </w:r>
      <w:r w:rsidRPr="00BB3F5B">
        <w:rPr>
          <w:rFonts w:eastAsia="Times New Roman"/>
          <w:i/>
          <w:iCs/>
          <w:sz w:val="24"/>
          <w:szCs w:val="24"/>
        </w:rPr>
        <w:t>описывать порядок освобождения от уголовной ответственности;</w:t>
      </w:r>
    </w:p>
    <w:p w:rsidR="004B40AD" w:rsidRPr="00BB3F5B" w:rsidRDefault="004B40AD" w:rsidP="004B40AD">
      <w:pPr>
        <w:spacing w:line="13" w:lineRule="exact"/>
        <w:rPr>
          <w:sz w:val="24"/>
          <w:szCs w:val="24"/>
        </w:rPr>
      </w:pPr>
    </w:p>
    <w:p w:rsidR="004B40AD" w:rsidRPr="00BB3F5B" w:rsidRDefault="004B40AD" w:rsidP="004B40AD">
      <w:pPr>
        <w:spacing w:line="234" w:lineRule="auto"/>
        <w:ind w:firstLine="720"/>
        <w:rPr>
          <w:sz w:val="24"/>
          <w:szCs w:val="24"/>
        </w:rPr>
      </w:pPr>
      <w:r w:rsidRPr="00BB3F5B">
        <w:rPr>
          <w:rFonts w:eastAsia="Times New Roman"/>
          <w:sz w:val="24"/>
          <w:szCs w:val="24"/>
        </w:rPr>
        <w:t xml:space="preserve">– </w:t>
      </w:r>
      <w:r w:rsidRPr="00BB3F5B">
        <w:rPr>
          <w:rFonts w:eastAsia="Times New Roman"/>
          <w:i/>
          <w:iCs/>
          <w:sz w:val="24"/>
          <w:szCs w:val="24"/>
        </w:rPr>
        <w:t>соотносить налоговые правонарушения и ответственность за их совершение;</w:t>
      </w:r>
    </w:p>
    <w:p w:rsidR="004B40AD" w:rsidRPr="00BB3F5B" w:rsidRDefault="004B40AD" w:rsidP="004B40AD">
      <w:pPr>
        <w:spacing w:line="17" w:lineRule="exact"/>
        <w:rPr>
          <w:sz w:val="24"/>
          <w:szCs w:val="24"/>
        </w:rPr>
      </w:pPr>
    </w:p>
    <w:p w:rsidR="004B40AD" w:rsidRPr="00BB3F5B" w:rsidRDefault="004B40AD" w:rsidP="004B40AD">
      <w:pPr>
        <w:spacing w:line="234" w:lineRule="auto"/>
        <w:ind w:firstLine="720"/>
        <w:rPr>
          <w:sz w:val="24"/>
          <w:szCs w:val="24"/>
        </w:rPr>
      </w:pPr>
      <w:r w:rsidRPr="00BB3F5B">
        <w:rPr>
          <w:rFonts w:eastAsia="Times New Roman"/>
          <w:sz w:val="24"/>
          <w:szCs w:val="24"/>
        </w:rPr>
        <w:t xml:space="preserve">– </w:t>
      </w:r>
      <w:r w:rsidRPr="00BB3F5B">
        <w:rPr>
          <w:rFonts w:eastAsia="Times New Roman"/>
          <w:i/>
          <w:iCs/>
          <w:sz w:val="24"/>
          <w:szCs w:val="24"/>
        </w:rPr>
        <w:t>применять правовые знания для аргументации собственной позиции в конкретных правовых ситуациях с использованием нормативных актов.</w:t>
      </w:r>
    </w:p>
    <w:p w:rsidR="004B40AD" w:rsidRPr="00BB3F5B" w:rsidRDefault="004B40AD" w:rsidP="004B40AD">
      <w:pPr>
        <w:spacing w:line="6" w:lineRule="exact"/>
        <w:rPr>
          <w:sz w:val="24"/>
          <w:szCs w:val="24"/>
        </w:rPr>
      </w:pPr>
    </w:p>
    <w:p w:rsidR="004B40AD" w:rsidRPr="00BB3F5B" w:rsidRDefault="004B40AD" w:rsidP="004B40AD">
      <w:pPr>
        <w:ind w:left="720"/>
        <w:rPr>
          <w:sz w:val="24"/>
          <w:szCs w:val="24"/>
        </w:rPr>
      </w:pPr>
      <w:r w:rsidRPr="00BB3F5B">
        <w:rPr>
          <w:rFonts w:eastAsia="Times New Roman"/>
          <w:b/>
          <w:bCs/>
          <w:sz w:val="24"/>
          <w:szCs w:val="24"/>
        </w:rPr>
        <w:t>Выпускник на углубленном уровне научится:</w:t>
      </w:r>
    </w:p>
    <w:p w:rsidR="004B40AD" w:rsidRPr="00BB3F5B" w:rsidRDefault="004B40AD" w:rsidP="004B40AD">
      <w:pPr>
        <w:spacing w:line="236" w:lineRule="auto"/>
        <w:ind w:left="720"/>
        <w:rPr>
          <w:sz w:val="24"/>
          <w:szCs w:val="24"/>
        </w:rPr>
      </w:pPr>
      <w:r w:rsidRPr="00BB3F5B">
        <w:rPr>
          <w:rFonts w:eastAsia="Times New Roman"/>
          <w:sz w:val="24"/>
          <w:szCs w:val="24"/>
        </w:rPr>
        <w:t>– выделять содержание различных теорий происхождения государства;</w:t>
      </w:r>
    </w:p>
    <w:p w:rsidR="004B40AD" w:rsidRPr="00BB3F5B" w:rsidRDefault="004B40AD" w:rsidP="004B40AD">
      <w:pPr>
        <w:ind w:left="720"/>
        <w:rPr>
          <w:sz w:val="24"/>
          <w:szCs w:val="24"/>
        </w:rPr>
      </w:pPr>
      <w:r w:rsidRPr="00BB3F5B">
        <w:rPr>
          <w:rFonts w:eastAsia="Times New Roman"/>
          <w:sz w:val="24"/>
          <w:szCs w:val="24"/>
        </w:rPr>
        <w:t>– сравнивать различные формы государства;</w:t>
      </w:r>
    </w:p>
    <w:p w:rsidR="004B40AD" w:rsidRPr="00BB3F5B" w:rsidRDefault="004B40AD" w:rsidP="004B40AD">
      <w:pPr>
        <w:spacing w:line="12" w:lineRule="exact"/>
        <w:rPr>
          <w:sz w:val="24"/>
          <w:szCs w:val="24"/>
        </w:rPr>
      </w:pPr>
    </w:p>
    <w:p w:rsidR="004B40AD" w:rsidRPr="00BB3F5B" w:rsidRDefault="004B40AD" w:rsidP="004B40AD">
      <w:pPr>
        <w:spacing w:line="235" w:lineRule="auto"/>
        <w:ind w:firstLine="720"/>
        <w:rPr>
          <w:sz w:val="24"/>
          <w:szCs w:val="24"/>
        </w:rPr>
      </w:pPr>
      <w:r w:rsidRPr="00BB3F5B">
        <w:rPr>
          <w:rFonts w:eastAsia="Times New Roman"/>
          <w:sz w:val="24"/>
          <w:szCs w:val="24"/>
        </w:rPr>
        <w:t>– приводить примеры различных элементов государственного механизма и их место в общей структуре;</w:t>
      </w:r>
    </w:p>
    <w:p w:rsidR="004B40AD" w:rsidRPr="00BB3F5B" w:rsidRDefault="004B40AD" w:rsidP="004B40AD">
      <w:pPr>
        <w:spacing w:line="1" w:lineRule="exact"/>
        <w:rPr>
          <w:sz w:val="24"/>
          <w:szCs w:val="24"/>
        </w:rPr>
      </w:pPr>
    </w:p>
    <w:p w:rsidR="004B40AD" w:rsidRPr="00BB3F5B" w:rsidRDefault="004B40AD" w:rsidP="0033281A">
      <w:pPr>
        <w:ind w:left="720"/>
        <w:rPr>
          <w:sz w:val="24"/>
          <w:szCs w:val="24"/>
        </w:rPr>
      </w:pPr>
      <w:r w:rsidRPr="00BB3F5B">
        <w:rPr>
          <w:rFonts w:eastAsia="Times New Roman"/>
          <w:sz w:val="24"/>
          <w:szCs w:val="24"/>
        </w:rPr>
        <w:t>– соотносить основные черты гражданского общества и правового государства;</w:t>
      </w:r>
    </w:p>
    <w:p w:rsidR="004B40AD" w:rsidRPr="00BB3F5B" w:rsidRDefault="004B40AD" w:rsidP="004B40AD">
      <w:pPr>
        <w:spacing w:line="12" w:lineRule="exact"/>
        <w:rPr>
          <w:sz w:val="24"/>
          <w:szCs w:val="24"/>
        </w:rPr>
      </w:pPr>
    </w:p>
    <w:p w:rsidR="004B40AD" w:rsidRPr="00BB3F5B" w:rsidRDefault="004B40AD" w:rsidP="004B40AD">
      <w:pPr>
        <w:spacing w:line="236" w:lineRule="auto"/>
        <w:ind w:firstLine="720"/>
        <w:jc w:val="both"/>
        <w:rPr>
          <w:sz w:val="24"/>
          <w:szCs w:val="24"/>
        </w:rPr>
      </w:pPr>
      <w:r w:rsidRPr="00BB3F5B">
        <w:rPr>
          <w:rFonts w:eastAsia="Times New Roman"/>
          <w:sz w:val="24"/>
          <w:szCs w:val="24"/>
        </w:rPr>
        <w:t>– применять знания о принципах, источниках, нормах, институтах и отраслях права, необходимых для ориентации в российском нормативно-правовом материале, для эффективной реализации своих прав и законных интересов;</w:t>
      </w:r>
    </w:p>
    <w:p w:rsidR="004B40AD" w:rsidRPr="00BB3F5B" w:rsidRDefault="004B40AD" w:rsidP="004B40AD">
      <w:pPr>
        <w:spacing w:line="14" w:lineRule="exact"/>
        <w:rPr>
          <w:sz w:val="24"/>
          <w:szCs w:val="24"/>
        </w:rPr>
      </w:pPr>
    </w:p>
    <w:p w:rsidR="004B40AD" w:rsidRPr="00BB3F5B" w:rsidRDefault="004B40AD" w:rsidP="004B40AD">
      <w:pPr>
        <w:spacing w:line="235" w:lineRule="auto"/>
        <w:ind w:firstLine="720"/>
        <w:rPr>
          <w:sz w:val="24"/>
          <w:szCs w:val="24"/>
        </w:rPr>
      </w:pPr>
      <w:r w:rsidRPr="00BB3F5B">
        <w:rPr>
          <w:rFonts w:eastAsia="Times New Roman"/>
          <w:sz w:val="24"/>
          <w:szCs w:val="24"/>
        </w:rPr>
        <w:t>–оценивать роль и значение права как важного социального регулятора и элемента культуры общества;</w:t>
      </w:r>
    </w:p>
    <w:p w:rsidR="004B40AD" w:rsidRPr="00BB3F5B" w:rsidRDefault="004B40AD" w:rsidP="004B40AD">
      <w:pPr>
        <w:spacing w:line="15" w:lineRule="exact"/>
        <w:rPr>
          <w:sz w:val="24"/>
          <w:szCs w:val="24"/>
        </w:rPr>
      </w:pPr>
    </w:p>
    <w:p w:rsidR="004B40AD" w:rsidRPr="00BB3F5B" w:rsidRDefault="004B40AD" w:rsidP="004B40AD">
      <w:pPr>
        <w:spacing w:line="234" w:lineRule="auto"/>
        <w:ind w:firstLine="720"/>
        <w:rPr>
          <w:sz w:val="24"/>
          <w:szCs w:val="24"/>
        </w:rPr>
      </w:pPr>
      <w:r w:rsidRPr="00BB3F5B">
        <w:rPr>
          <w:rFonts w:eastAsia="Times New Roman"/>
          <w:sz w:val="24"/>
          <w:szCs w:val="24"/>
        </w:rPr>
        <w:t>– сравнивать и выделять особенности и достоинства различных правовых систем (семей);</w:t>
      </w:r>
    </w:p>
    <w:p w:rsidR="004B40AD" w:rsidRPr="00BB3F5B" w:rsidRDefault="004B40AD" w:rsidP="004B40AD">
      <w:pPr>
        <w:spacing w:line="15" w:lineRule="exact"/>
        <w:rPr>
          <w:sz w:val="24"/>
          <w:szCs w:val="24"/>
        </w:rPr>
      </w:pPr>
    </w:p>
    <w:p w:rsidR="004B40AD" w:rsidRPr="00BB3F5B" w:rsidRDefault="004B40AD" w:rsidP="004B40AD">
      <w:pPr>
        <w:spacing w:line="234" w:lineRule="auto"/>
        <w:ind w:firstLine="720"/>
        <w:rPr>
          <w:sz w:val="24"/>
          <w:szCs w:val="24"/>
        </w:rPr>
      </w:pPr>
      <w:r w:rsidRPr="00BB3F5B">
        <w:rPr>
          <w:rFonts w:eastAsia="Times New Roman"/>
          <w:sz w:val="24"/>
          <w:szCs w:val="24"/>
        </w:rPr>
        <w:t>– проводить сравнительный анализ правовых норм с другими социальными нормами, выявлять их соотношение, взаимосвязь и взаимовлияние;</w:t>
      </w:r>
    </w:p>
    <w:p w:rsidR="004B40AD" w:rsidRPr="00BB3F5B" w:rsidRDefault="004B40AD" w:rsidP="004B40AD">
      <w:pPr>
        <w:spacing w:line="2" w:lineRule="exact"/>
        <w:rPr>
          <w:sz w:val="24"/>
          <w:szCs w:val="24"/>
        </w:rPr>
      </w:pPr>
    </w:p>
    <w:p w:rsidR="004B40AD" w:rsidRPr="00BB3F5B" w:rsidRDefault="004B40AD" w:rsidP="004B40AD">
      <w:pPr>
        <w:ind w:left="720"/>
        <w:rPr>
          <w:sz w:val="24"/>
          <w:szCs w:val="24"/>
        </w:rPr>
      </w:pPr>
      <w:r w:rsidRPr="00BB3F5B">
        <w:rPr>
          <w:rFonts w:eastAsia="Times New Roman"/>
          <w:sz w:val="24"/>
          <w:szCs w:val="24"/>
        </w:rPr>
        <w:t>–характеризовать особенности системы российского права;</w:t>
      </w:r>
    </w:p>
    <w:p w:rsidR="004B40AD" w:rsidRPr="00BB3F5B" w:rsidRDefault="004B40AD" w:rsidP="004B40AD">
      <w:pPr>
        <w:ind w:left="720"/>
        <w:rPr>
          <w:sz w:val="24"/>
          <w:szCs w:val="24"/>
        </w:rPr>
      </w:pPr>
      <w:r w:rsidRPr="00BB3F5B">
        <w:rPr>
          <w:rFonts w:eastAsia="Times New Roman"/>
          <w:sz w:val="24"/>
          <w:szCs w:val="24"/>
        </w:rPr>
        <w:t>–различать формы реализации права;</w:t>
      </w:r>
    </w:p>
    <w:p w:rsidR="004B40AD" w:rsidRPr="00BB3F5B" w:rsidRDefault="004B40AD" w:rsidP="004B40AD">
      <w:pPr>
        <w:ind w:left="720"/>
        <w:rPr>
          <w:sz w:val="24"/>
          <w:szCs w:val="24"/>
        </w:rPr>
      </w:pPr>
      <w:r w:rsidRPr="00BB3F5B">
        <w:rPr>
          <w:rFonts w:eastAsia="Times New Roman"/>
          <w:sz w:val="24"/>
          <w:szCs w:val="24"/>
        </w:rPr>
        <w:t>–выявлять зависимость уровня правосознания от уровня правовой культуры;</w:t>
      </w:r>
    </w:p>
    <w:p w:rsidR="004B40AD" w:rsidRPr="00BB3F5B" w:rsidRDefault="004B40AD" w:rsidP="004B40AD">
      <w:pPr>
        <w:spacing w:line="13" w:lineRule="exact"/>
        <w:rPr>
          <w:sz w:val="24"/>
          <w:szCs w:val="24"/>
        </w:rPr>
      </w:pPr>
    </w:p>
    <w:p w:rsidR="004B40AD" w:rsidRPr="00BB3F5B" w:rsidRDefault="004B40AD" w:rsidP="004B40AD">
      <w:pPr>
        <w:spacing w:line="234" w:lineRule="auto"/>
        <w:ind w:firstLine="720"/>
        <w:jc w:val="both"/>
        <w:rPr>
          <w:sz w:val="24"/>
          <w:szCs w:val="24"/>
        </w:rPr>
      </w:pPr>
      <w:r w:rsidRPr="00BB3F5B">
        <w:rPr>
          <w:rFonts w:eastAsia="Times New Roman"/>
          <w:sz w:val="24"/>
          <w:szCs w:val="24"/>
        </w:rPr>
        <w:t>–оценивать собственный возможный вклад в становление и развитие правопорядка и законности в Российской Федерации;</w:t>
      </w:r>
    </w:p>
    <w:p w:rsidR="004B40AD" w:rsidRPr="00BB3F5B" w:rsidRDefault="004B40AD" w:rsidP="004B40AD">
      <w:pPr>
        <w:spacing w:line="15" w:lineRule="exact"/>
        <w:rPr>
          <w:sz w:val="24"/>
          <w:szCs w:val="24"/>
        </w:rPr>
      </w:pPr>
    </w:p>
    <w:p w:rsidR="004B40AD" w:rsidRPr="00BB3F5B" w:rsidRDefault="004B40AD" w:rsidP="004B40AD">
      <w:pPr>
        <w:spacing w:line="237" w:lineRule="auto"/>
        <w:ind w:firstLine="720"/>
        <w:jc w:val="both"/>
        <w:rPr>
          <w:sz w:val="24"/>
          <w:szCs w:val="24"/>
        </w:rPr>
      </w:pPr>
      <w:r w:rsidRPr="00BB3F5B">
        <w:rPr>
          <w:rFonts w:eastAsia="Times New Roman"/>
          <w:sz w:val="24"/>
          <w:szCs w:val="24"/>
        </w:rPr>
        <w:t>–различать соответствующие виды правоотношений, правонарушений, юридической ответственности, применяемых санкций, способов восстановления нарушенных прав;</w:t>
      </w:r>
    </w:p>
    <w:p w:rsidR="004B40AD" w:rsidRPr="00BB3F5B" w:rsidRDefault="004B40AD" w:rsidP="004B40AD">
      <w:pPr>
        <w:spacing w:line="13" w:lineRule="exact"/>
        <w:rPr>
          <w:sz w:val="24"/>
          <w:szCs w:val="24"/>
        </w:rPr>
      </w:pPr>
    </w:p>
    <w:p w:rsidR="004B40AD" w:rsidRPr="00BB3F5B" w:rsidRDefault="004B40AD" w:rsidP="004B40AD">
      <w:pPr>
        <w:spacing w:line="234" w:lineRule="auto"/>
        <w:ind w:firstLine="720"/>
        <w:jc w:val="both"/>
        <w:rPr>
          <w:sz w:val="24"/>
          <w:szCs w:val="24"/>
        </w:rPr>
      </w:pPr>
      <w:r w:rsidRPr="00BB3F5B">
        <w:rPr>
          <w:rFonts w:eastAsia="Times New Roman"/>
          <w:sz w:val="24"/>
          <w:szCs w:val="24"/>
        </w:rPr>
        <w:t>–выявлять общественную опасность коррупции для гражданина, общества и государства;</w:t>
      </w:r>
    </w:p>
    <w:p w:rsidR="004B40AD" w:rsidRPr="00BB3F5B" w:rsidRDefault="004B40AD" w:rsidP="004B40AD">
      <w:pPr>
        <w:spacing w:line="15" w:lineRule="exact"/>
        <w:rPr>
          <w:sz w:val="24"/>
          <w:szCs w:val="24"/>
        </w:rPr>
      </w:pPr>
    </w:p>
    <w:p w:rsidR="004B40AD" w:rsidRPr="00BB3F5B" w:rsidRDefault="004B40AD" w:rsidP="004B40AD">
      <w:pPr>
        <w:spacing w:line="238" w:lineRule="auto"/>
        <w:ind w:firstLine="720"/>
        <w:jc w:val="both"/>
        <w:rPr>
          <w:sz w:val="24"/>
          <w:szCs w:val="24"/>
        </w:rPr>
      </w:pPr>
      <w:r w:rsidRPr="00BB3F5B">
        <w:rPr>
          <w:rFonts w:eastAsia="Times New Roman"/>
          <w:sz w:val="24"/>
          <w:szCs w:val="24"/>
        </w:rPr>
        <w:t>–целостно анализировать принципы и нормы, регулирующие государственное устройство Российской Федерации, конституционный статус государственной власти и систему конституционных прав и свобод в Российской Федерации, механизмы реализации и защиты прав граждан и юридических лиц в соответствии с положениями Конституции Российской Федерации;</w:t>
      </w:r>
    </w:p>
    <w:p w:rsidR="004B40AD" w:rsidRPr="00BB3F5B" w:rsidRDefault="004B40AD" w:rsidP="004B40AD">
      <w:pPr>
        <w:spacing w:line="1" w:lineRule="exact"/>
        <w:rPr>
          <w:sz w:val="24"/>
          <w:szCs w:val="24"/>
        </w:rPr>
      </w:pPr>
    </w:p>
    <w:p w:rsidR="004B40AD" w:rsidRPr="00BB3F5B" w:rsidRDefault="004B40AD" w:rsidP="004B40AD">
      <w:pPr>
        <w:ind w:left="720"/>
        <w:rPr>
          <w:sz w:val="24"/>
          <w:szCs w:val="24"/>
        </w:rPr>
      </w:pPr>
      <w:r w:rsidRPr="00BB3F5B">
        <w:rPr>
          <w:rFonts w:eastAsia="Times New Roman"/>
          <w:sz w:val="24"/>
          <w:szCs w:val="24"/>
        </w:rPr>
        <w:t>–сравнивать воинскую обязанность и альтернативную гражданскую службу;</w:t>
      </w:r>
    </w:p>
    <w:p w:rsidR="004B40AD" w:rsidRPr="00BB3F5B" w:rsidRDefault="004B40AD" w:rsidP="004B40AD">
      <w:pPr>
        <w:spacing w:line="13" w:lineRule="exact"/>
        <w:rPr>
          <w:sz w:val="24"/>
          <w:szCs w:val="24"/>
        </w:rPr>
      </w:pPr>
    </w:p>
    <w:p w:rsidR="004B40AD" w:rsidRPr="00BB3F5B" w:rsidRDefault="004B40AD" w:rsidP="004B40AD">
      <w:pPr>
        <w:spacing w:line="234" w:lineRule="auto"/>
        <w:ind w:firstLine="720"/>
        <w:rPr>
          <w:sz w:val="24"/>
          <w:szCs w:val="24"/>
        </w:rPr>
      </w:pPr>
      <w:r w:rsidRPr="00BB3F5B">
        <w:rPr>
          <w:rFonts w:eastAsia="Times New Roman"/>
          <w:sz w:val="24"/>
          <w:szCs w:val="24"/>
        </w:rPr>
        <w:t>– оценивать роль Уполномоченного по правам человека Российской Федерации в механизме защиты прав человека и гражданина в Российской Федерации;</w:t>
      </w:r>
    </w:p>
    <w:p w:rsidR="004B40AD" w:rsidRPr="00BB3F5B" w:rsidRDefault="004B40AD" w:rsidP="004B40AD">
      <w:pPr>
        <w:spacing w:line="15" w:lineRule="exact"/>
        <w:rPr>
          <w:sz w:val="24"/>
          <w:szCs w:val="24"/>
        </w:rPr>
      </w:pPr>
    </w:p>
    <w:p w:rsidR="004B40AD" w:rsidRPr="00BB3F5B" w:rsidRDefault="004B40AD" w:rsidP="004B40AD">
      <w:pPr>
        <w:spacing w:line="235" w:lineRule="auto"/>
        <w:ind w:firstLine="720"/>
        <w:rPr>
          <w:sz w:val="24"/>
          <w:szCs w:val="24"/>
        </w:rPr>
      </w:pPr>
      <w:r w:rsidRPr="00BB3F5B">
        <w:rPr>
          <w:rFonts w:eastAsia="Times New Roman"/>
          <w:sz w:val="24"/>
          <w:szCs w:val="24"/>
        </w:rPr>
        <w:t>– характеризовать систему органов государственной власти Российской Федерации в их единстве и системном взаимодействии;</w:t>
      </w:r>
    </w:p>
    <w:p w:rsidR="004B40AD" w:rsidRPr="00BB3F5B" w:rsidRDefault="004B40AD" w:rsidP="004B40AD">
      <w:pPr>
        <w:spacing w:line="15" w:lineRule="exact"/>
        <w:rPr>
          <w:sz w:val="24"/>
          <w:szCs w:val="24"/>
        </w:rPr>
      </w:pPr>
    </w:p>
    <w:p w:rsidR="004B40AD" w:rsidRPr="00BB3F5B" w:rsidRDefault="004B40AD" w:rsidP="004B40AD">
      <w:pPr>
        <w:spacing w:line="236" w:lineRule="auto"/>
        <w:ind w:firstLine="720"/>
        <w:jc w:val="both"/>
        <w:rPr>
          <w:sz w:val="24"/>
          <w:szCs w:val="24"/>
        </w:rPr>
      </w:pPr>
      <w:r w:rsidRPr="00BB3F5B">
        <w:rPr>
          <w:rFonts w:eastAsia="Times New Roman"/>
          <w:sz w:val="24"/>
          <w:szCs w:val="24"/>
        </w:rPr>
        <w:t>– характеризовать правовой статус Президента Российской Федерации, выделять его основные функции и объяснять их внутри- и внешнеполитическое значение;</w:t>
      </w:r>
    </w:p>
    <w:p w:rsidR="004B40AD" w:rsidRPr="00BB3F5B" w:rsidRDefault="004B40AD" w:rsidP="004B40AD">
      <w:pPr>
        <w:spacing w:line="14" w:lineRule="exact"/>
        <w:rPr>
          <w:sz w:val="24"/>
          <w:szCs w:val="24"/>
        </w:rPr>
      </w:pPr>
    </w:p>
    <w:p w:rsidR="004B40AD" w:rsidRPr="00BB3F5B" w:rsidRDefault="004B40AD" w:rsidP="004B40AD">
      <w:pPr>
        <w:spacing w:line="234" w:lineRule="auto"/>
        <w:ind w:firstLine="720"/>
        <w:rPr>
          <w:sz w:val="24"/>
          <w:szCs w:val="24"/>
        </w:rPr>
      </w:pPr>
      <w:r w:rsidRPr="00BB3F5B">
        <w:rPr>
          <w:rFonts w:eastAsia="Times New Roman"/>
          <w:sz w:val="24"/>
          <w:szCs w:val="24"/>
        </w:rPr>
        <w:t>– дифференцировать функции Совета Федерации и Государственной Думы Российской Федерации;</w:t>
      </w:r>
    </w:p>
    <w:p w:rsidR="004B40AD" w:rsidRPr="00BB3F5B" w:rsidRDefault="004B40AD" w:rsidP="004B40AD">
      <w:pPr>
        <w:spacing w:line="15" w:lineRule="exact"/>
        <w:rPr>
          <w:sz w:val="24"/>
          <w:szCs w:val="24"/>
        </w:rPr>
      </w:pPr>
    </w:p>
    <w:p w:rsidR="004B40AD" w:rsidRPr="00BB3F5B" w:rsidRDefault="004B40AD" w:rsidP="004B40AD">
      <w:pPr>
        <w:spacing w:line="237" w:lineRule="auto"/>
        <w:ind w:firstLine="720"/>
        <w:jc w:val="both"/>
        <w:rPr>
          <w:sz w:val="24"/>
          <w:szCs w:val="24"/>
        </w:rPr>
      </w:pPr>
      <w:r w:rsidRPr="00BB3F5B">
        <w:rPr>
          <w:rFonts w:eastAsia="Times New Roman"/>
          <w:sz w:val="24"/>
          <w:szCs w:val="24"/>
        </w:rPr>
        <w:t>– характеризовать Правительство Российской Федерации как главный орган исполнительной власти в государстве; раскрывать порядок формирования и структуру Правительства Российской Федерации;</w:t>
      </w:r>
    </w:p>
    <w:p w:rsidR="004B40AD" w:rsidRPr="00BB3F5B" w:rsidRDefault="004B40AD" w:rsidP="004B40AD">
      <w:pPr>
        <w:spacing w:line="13" w:lineRule="exact"/>
        <w:rPr>
          <w:sz w:val="24"/>
          <w:szCs w:val="24"/>
        </w:rPr>
      </w:pPr>
    </w:p>
    <w:p w:rsidR="004B40AD" w:rsidRPr="00BB3F5B" w:rsidRDefault="004B40AD" w:rsidP="004B40AD">
      <w:pPr>
        <w:spacing w:line="234" w:lineRule="auto"/>
        <w:ind w:firstLine="720"/>
        <w:rPr>
          <w:sz w:val="24"/>
          <w:szCs w:val="24"/>
        </w:rPr>
      </w:pPr>
      <w:r w:rsidRPr="00BB3F5B">
        <w:rPr>
          <w:rFonts w:eastAsia="Times New Roman"/>
          <w:sz w:val="24"/>
          <w:szCs w:val="24"/>
        </w:rPr>
        <w:t>– характеризовать судебную систему и систему правоохранительных органов Российской Федерации;</w:t>
      </w:r>
    </w:p>
    <w:p w:rsidR="004B40AD" w:rsidRPr="00BB3F5B" w:rsidRDefault="004B40AD" w:rsidP="004B40AD">
      <w:pPr>
        <w:spacing w:line="15" w:lineRule="exact"/>
        <w:rPr>
          <w:sz w:val="24"/>
          <w:szCs w:val="24"/>
        </w:rPr>
      </w:pPr>
    </w:p>
    <w:p w:rsidR="004B40AD" w:rsidRPr="00BB3F5B" w:rsidRDefault="004B40AD" w:rsidP="004B40AD">
      <w:pPr>
        <w:spacing w:line="234" w:lineRule="auto"/>
        <w:ind w:firstLine="720"/>
        <w:rPr>
          <w:sz w:val="24"/>
          <w:szCs w:val="24"/>
        </w:rPr>
      </w:pPr>
      <w:r w:rsidRPr="00BB3F5B">
        <w:rPr>
          <w:rFonts w:eastAsia="Times New Roman"/>
          <w:sz w:val="24"/>
          <w:szCs w:val="24"/>
        </w:rPr>
        <w:t>– характеризовать этапы законодательного процесса и субъектов законодательной инициативы;</w:t>
      </w:r>
    </w:p>
    <w:p w:rsidR="004B40AD" w:rsidRPr="00BB3F5B" w:rsidRDefault="004B40AD" w:rsidP="004B40AD">
      <w:pPr>
        <w:spacing w:line="4" w:lineRule="exact"/>
        <w:rPr>
          <w:sz w:val="24"/>
          <w:szCs w:val="24"/>
        </w:rPr>
      </w:pPr>
    </w:p>
    <w:p w:rsidR="004B40AD" w:rsidRPr="00BB3F5B" w:rsidRDefault="004B40AD" w:rsidP="004B40AD">
      <w:pPr>
        <w:ind w:left="720"/>
        <w:rPr>
          <w:sz w:val="24"/>
          <w:szCs w:val="24"/>
        </w:rPr>
      </w:pPr>
      <w:r w:rsidRPr="00BB3F5B">
        <w:rPr>
          <w:rFonts w:eastAsia="Times New Roman"/>
          <w:sz w:val="24"/>
          <w:szCs w:val="24"/>
        </w:rPr>
        <w:t>– выделять особенности избирательного процесса в Российской Федерации;</w:t>
      </w:r>
    </w:p>
    <w:p w:rsidR="004B40AD" w:rsidRPr="00BB3F5B" w:rsidRDefault="004B40AD" w:rsidP="004B40AD">
      <w:pPr>
        <w:spacing w:line="13" w:lineRule="exact"/>
        <w:rPr>
          <w:sz w:val="24"/>
          <w:szCs w:val="24"/>
        </w:rPr>
      </w:pPr>
    </w:p>
    <w:p w:rsidR="004B40AD" w:rsidRPr="00BB3F5B" w:rsidRDefault="004B40AD" w:rsidP="004B40AD">
      <w:pPr>
        <w:spacing w:line="234" w:lineRule="auto"/>
        <w:ind w:firstLine="720"/>
        <w:rPr>
          <w:sz w:val="24"/>
          <w:szCs w:val="24"/>
        </w:rPr>
      </w:pPr>
      <w:r w:rsidRPr="00BB3F5B">
        <w:rPr>
          <w:rFonts w:eastAsia="Times New Roman"/>
          <w:sz w:val="24"/>
          <w:szCs w:val="24"/>
        </w:rPr>
        <w:t>– характеризовать систему органов местного самоуправления как одну из основ конституционного строя Российской Федерации;</w:t>
      </w:r>
    </w:p>
    <w:p w:rsidR="004B40AD" w:rsidRPr="00BB3F5B" w:rsidRDefault="004B40AD" w:rsidP="004B40AD">
      <w:pPr>
        <w:spacing w:line="15" w:lineRule="exact"/>
        <w:rPr>
          <w:sz w:val="24"/>
          <w:szCs w:val="24"/>
        </w:rPr>
      </w:pPr>
    </w:p>
    <w:p w:rsidR="004B40AD" w:rsidRPr="00BB3F5B" w:rsidRDefault="004B40AD" w:rsidP="004B40AD">
      <w:pPr>
        <w:spacing w:line="234" w:lineRule="auto"/>
        <w:ind w:firstLine="720"/>
        <w:rPr>
          <w:sz w:val="24"/>
          <w:szCs w:val="24"/>
        </w:rPr>
      </w:pPr>
      <w:r w:rsidRPr="00BB3F5B">
        <w:rPr>
          <w:rFonts w:eastAsia="Times New Roman"/>
          <w:sz w:val="24"/>
          <w:szCs w:val="24"/>
        </w:rPr>
        <w:t>–определять место международного права в отраслевой системе права; характеризовать субъектов международного права;</w:t>
      </w:r>
    </w:p>
    <w:p w:rsidR="004B40AD" w:rsidRPr="00BB3F5B" w:rsidRDefault="004B40AD" w:rsidP="004B40AD">
      <w:pPr>
        <w:spacing w:line="2" w:lineRule="exact"/>
        <w:rPr>
          <w:sz w:val="24"/>
          <w:szCs w:val="24"/>
        </w:rPr>
      </w:pPr>
    </w:p>
    <w:p w:rsidR="004B40AD" w:rsidRPr="00BB3F5B" w:rsidRDefault="004B40AD" w:rsidP="004B40AD">
      <w:pPr>
        <w:ind w:left="720"/>
        <w:rPr>
          <w:sz w:val="24"/>
          <w:szCs w:val="24"/>
        </w:rPr>
      </w:pPr>
      <w:r w:rsidRPr="00BB3F5B">
        <w:rPr>
          <w:rFonts w:eastAsia="Times New Roman"/>
          <w:sz w:val="24"/>
          <w:szCs w:val="24"/>
        </w:rPr>
        <w:t>– различать способы мирного разрешения споров;</w:t>
      </w:r>
    </w:p>
    <w:p w:rsidR="004B40AD" w:rsidRPr="00BB3F5B" w:rsidRDefault="004B40AD" w:rsidP="004B40AD">
      <w:pPr>
        <w:ind w:left="720"/>
        <w:rPr>
          <w:sz w:val="24"/>
          <w:szCs w:val="24"/>
        </w:rPr>
      </w:pPr>
      <w:r w:rsidRPr="00BB3F5B">
        <w:rPr>
          <w:rFonts w:eastAsia="Times New Roman"/>
          <w:sz w:val="24"/>
          <w:szCs w:val="24"/>
        </w:rPr>
        <w:t>– оценивать социальную значимость соблюдения прав человека;</w:t>
      </w:r>
    </w:p>
    <w:p w:rsidR="004B40AD" w:rsidRPr="00BB3F5B" w:rsidRDefault="004B40AD" w:rsidP="004B40AD">
      <w:pPr>
        <w:spacing w:line="16" w:lineRule="exact"/>
        <w:rPr>
          <w:sz w:val="24"/>
          <w:szCs w:val="24"/>
        </w:rPr>
      </w:pPr>
    </w:p>
    <w:p w:rsidR="004B40AD" w:rsidRPr="00BB3F5B" w:rsidRDefault="004B40AD" w:rsidP="004B40AD">
      <w:pPr>
        <w:spacing w:line="234" w:lineRule="auto"/>
        <w:ind w:firstLine="720"/>
        <w:rPr>
          <w:sz w:val="24"/>
          <w:szCs w:val="24"/>
        </w:rPr>
      </w:pPr>
      <w:r w:rsidRPr="00BB3F5B">
        <w:rPr>
          <w:rFonts w:eastAsia="Times New Roman"/>
          <w:sz w:val="24"/>
          <w:szCs w:val="24"/>
        </w:rPr>
        <w:lastRenderedPageBreak/>
        <w:t>–сравнивать механизмы универсального и регионального сотрудничества и контроля в области международной защиты прав человека;</w:t>
      </w:r>
    </w:p>
    <w:p w:rsidR="004B40AD" w:rsidRPr="00BB3F5B" w:rsidRDefault="004B40AD" w:rsidP="004B40AD">
      <w:pPr>
        <w:spacing w:line="2" w:lineRule="exact"/>
        <w:rPr>
          <w:sz w:val="24"/>
          <w:szCs w:val="24"/>
        </w:rPr>
      </w:pPr>
    </w:p>
    <w:p w:rsidR="004B40AD" w:rsidRPr="00BB3F5B" w:rsidRDefault="004B40AD" w:rsidP="004B40AD">
      <w:pPr>
        <w:ind w:left="720"/>
        <w:rPr>
          <w:sz w:val="24"/>
          <w:szCs w:val="24"/>
        </w:rPr>
      </w:pPr>
      <w:r w:rsidRPr="00BB3F5B">
        <w:rPr>
          <w:rFonts w:eastAsia="Times New Roman"/>
          <w:sz w:val="24"/>
          <w:szCs w:val="24"/>
        </w:rPr>
        <w:t>– дифференцировать участников вооруженных конфликтов;</w:t>
      </w:r>
    </w:p>
    <w:p w:rsidR="004B40AD" w:rsidRPr="00BB3F5B" w:rsidRDefault="004B40AD" w:rsidP="004B40AD">
      <w:pPr>
        <w:spacing w:line="13" w:lineRule="exact"/>
        <w:rPr>
          <w:sz w:val="24"/>
          <w:szCs w:val="24"/>
        </w:rPr>
      </w:pPr>
    </w:p>
    <w:p w:rsidR="004B40AD" w:rsidRPr="00BB3F5B" w:rsidRDefault="004B40AD" w:rsidP="004B40AD">
      <w:pPr>
        <w:spacing w:line="236" w:lineRule="auto"/>
        <w:ind w:firstLine="720"/>
        <w:jc w:val="both"/>
        <w:rPr>
          <w:sz w:val="24"/>
          <w:szCs w:val="24"/>
        </w:rPr>
      </w:pPr>
      <w:r w:rsidRPr="00BB3F5B">
        <w:rPr>
          <w:rFonts w:eastAsia="Times New Roman"/>
          <w:sz w:val="24"/>
          <w:szCs w:val="24"/>
        </w:rPr>
        <w:t>– различать защиту жертв войны и защиту гражданских объектов и культурных ценностей; называть виды запрещенных средств и методов ведения военных действий;</w:t>
      </w:r>
    </w:p>
    <w:p w:rsidR="004B40AD" w:rsidRPr="00BB3F5B" w:rsidRDefault="004B40AD" w:rsidP="004B40AD">
      <w:pPr>
        <w:ind w:left="720"/>
        <w:rPr>
          <w:sz w:val="24"/>
          <w:szCs w:val="24"/>
        </w:rPr>
      </w:pPr>
      <w:r w:rsidRPr="00BB3F5B">
        <w:rPr>
          <w:rFonts w:eastAsia="Times New Roman"/>
          <w:sz w:val="24"/>
          <w:szCs w:val="24"/>
        </w:rPr>
        <w:t>–выделять структурные элементы системы российского законодательства;</w:t>
      </w:r>
    </w:p>
    <w:p w:rsidR="004B40AD" w:rsidRPr="00BB3F5B" w:rsidRDefault="004B40AD" w:rsidP="004B40AD">
      <w:pPr>
        <w:spacing w:line="13" w:lineRule="exact"/>
        <w:rPr>
          <w:sz w:val="24"/>
          <w:szCs w:val="24"/>
        </w:rPr>
      </w:pPr>
    </w:p>
    <w:p w:rsidR="004B40AD" w:rsidRPr="00BB3F5B" w:rsidRDefault="004B40AD" w:rsidP="004B40AD">
      <w:pPr>
        <w:spacing w:line="234" w:lineRule="auto"/>
        <w:ind w:firstLine="720"/>
        <w:rPr>
          <w:sz w:val="24"/>
          <w:szCs w:val="24"/>
        </w:rPr>
      </w:pPr>
      <w:r w:rsidRPr="00BB3F5B">
        <w:rPr>
          <w:rFonts w:eastAsia="Times New Roman"/>
          <w:sz w:val="24"/>
          <w:szCs w:val="24"/>
        </w:rPr>
        <w:t>–анализировать различные гражданско-правовые явления, юридические факты и правоотношения в сфере гражданского права;</w:t>
      </w:r>
    </w:p>
    <w:p w:rsidR="004B40AD" w:rsidRPr="00BB3F5B" w:rsidRDefault="004B40AD" w:rsidP="004B40AD">
      <w:pPr>
        <w:spacing w:line="16" w:lineRule="exact"/>
        <w:rPr>
          <w:sz w:val="24"/>
          <w:szCs w:val="24"/>
        </w:rPr>
      </w:pPr>
    </w:p>
    <w:p w:rsidR="004B40AD" w:rsidRPr="00BB3F5B" w:rsidRDefault="004B40AD" w:rsidP="004B40AD">
      <w:pPr>
        <w:spacing w:line="234" w:lineRule="auto"/>
        <w:ind w:firstLine="720"/>
        <w:rPr>
          <w:sz w:val="24"/>
          <w:szCs w:val="24"/>
        </w:rPr>
      </w:pPr>
      <w:r w:rsidRPr="00BB3F5B">
        <w:rPr>
          <w:rFonts w:eastAsia="Times New Roman"/>
          <w:sz w:val="24"/>
          <w:szCs w:val="24"/>
        </w:rPr>
        <w:t>–проводить сравнительный анализ организационно-правовых форм предпринимательской деятельности, выявлять их преимущества и недостатки;</w:t>
      </w:r>
    </w:p>
    <w:p w:rsidR="004B40AD" w:rsidRPr="00BB3F5B" w:rsidRDefault="004B40AD" w:rsidP="004B40AD">
      <w:pPr>
        <w:spacing w:line="4" w:lineRule="exact"/>
        <w:rPr>
          <w:sz w:val="24"/>
          <w:szCs w:val="24"/>
        </w:rPr>
      </w:pPr>
    </w:p>
    <w:p w:rsidR="004B40AD" w:rsidRPr="00BB3F5B" w:rsidRDefault="004B40AD" w:rsidP="004B40AD">
      <w:pPr>
        <w:ind w:left="720"/>
        <w:rPr>
          <w:sz w:val="24"/>
          <w:szCs w:val="24"/>
        </w:rPr>
      </w:pPr>
      <w:r w:rsidRPr="00BB3F5B">
        <w:rPr>
          <w:rFonts w:eastAsia="Times New Roman"/>
          <w:sz w:val="24"/>
          <w:szCs w:val="24"/>
        </w:rPr>
        <w:t>–целостно описывать порядок заключения гражданско-правового договора;</w:t>
      </w:r>
    </w:p>
    <w:p w:rsidR="004B40AD" w:rsidRPr="00BB3F5B" w:rsidRDefault="004B40AD" w:rsidP="004B40AD">
      <w:pPr>
        <w:ind w:left="720"/>
        <w:rPr>
          <w:sz w:val="24"/>
          <w:szCs w:val="24"/>
        </w:rPr>
      </w:pPr>
      <w:r w:rsidRPr="00BB3F5B">
        <w:rPr>
          <w:rFonts w:eastAsia="Times New Roman"/>
          <w:sz w:val="24"/>
          <w:szCs w:val="24"/>
        </w:rPr>
        <w:t>– различать формы наследования;</w:t>
      </w:r>
    </w:p>
    <w:p w:rsidR="004B40AD" w:rsidRPr="00BB3F5B" w:rsidRDefault="004B40AD" w:rsidP="004B40AD">
      <w:pPr>
        <w:ind w:left="720"/>
        <w:rPr>
          <w:sz w:val="24"/>
          <w:szCs w:val="24"/>
        </w:rPr>
      </w:pPr>
      <w:r w:rsidRPr="00BB3F5B">
        <w:rPr>
          <w:rFonts w:eastAsia="Times New Roman"/>
          <w:sz w:val="24"/>
          <w:szCs w:val="24"/>
        </w:rPr>
        <w:t>– различать виды и формы сделок в Российской Федерации;</w:t>
      </w:r>
    </w:p>
    <w:p w:rsidR="004B40AD" w:rsidRPr="00BB3F5B" w:rsidRDefault="004B40AD" w:rsidP="004B40AD">
      <w:pPr>
        <w:spacing w:line="13" w:lineRule="exact"/>
        <w:rPr>
          <w:sz w:val="24"/>
          <w:szCs w:val="24"/>
        </w:rPr>
      </w:pPr>
    </w:p>
    <w:p w:rsidR="004B40AD" w:rsidRPr="00BB3F5B" w:rsidRDefault="004B40AD" w:rsidP="004B40AD">
      <w:pPr>
        <w:spacing w:line="234" w:lineRule="auto"/>
        <w:ind w:firstLine="720"/>
        <w:rPr>
          <w:sz w:val="24"/>
          <w:szCs w:val="24"/>
        </w:rPr>
      </w:pPr>
      <w:r w:rsidRPr="00BB3F5B">
        <w:rPr>
          <w:rFonts w:eastAsia="Times New Roman"/>
          <w:sz w:val="24"/>
          <w:szCs w:val="24"/>
        </w:rPr>
        <w:t>–выявлять способы защиты гражданских прав; характеризовать особенности защиты прав на результаты интеллектуальной деятельности;</w:t>
      </w:r>
    </w:p>
    <w:p w:rsidR="004B40AD" w:rsidRPr="00BB3F5B" w:rsidRDefault="004B40AD" w:rsidP="004B40AD">
      <w:pPr>
        <w:spacing w:line="15" w:lineRule="exact"/>
        <w:rPr>
          <w:sz w:val="24"/>
          <w:szCs w:val="24"/>
        </w:rPr>
      </w:pPr>
    </w:p>
    <w:p w:rsidR="004B40AD" w:rsidRPr="00BB3F5B" w:rsidRDefault="004B40AD" w:rsidP="004B40AD">
      <w:pPr>
        <w:spacing w:line="234" w:lineRule="auto"/>
        <w:ind w:firstLine="720"/>
        <w:rPr>
          <w:sz w:val="24"/>
          <w:szCs w:val="24"/>
        </w:rPr>
      </w:pPr>
      <w:r w:rsidRPr="00BB3F5B">
        <w:rPr>
          <w:rFonts w:eastAsia="Times New Roman"/>
          <w:sz w:val="24"/>
          <w:szCs w:val="24"/>
        </w:rPr>
        <w:t>–анализировать условия вступления в брак, характеризовать порядок и условия регистрации и расторжения брака;</w:t>
      </w:r>
    </w:p>
    <w:p w:rsidR="004B40AD" w:rsidRPr="00BB3F5B" w:rsidRDefault="004B40AD" w:rsidP="004B40AD">
      <w:pPr>
        <w:spacing w:line="4" w:lineRule="exact"/>
        <w:rPr>
          <w:sz w:val="24"/>
          <w:szCs w:val="24"/>
        </w:rPr>
      </w:pPr>
    </w:p>
    <w:p w:rsidR="004B40AD" w:rsidRPr="00BB3F5B" w:rsidRDefault="004B40AD" w:rsidP="004B40AD">
      <w:pPr>
        <w:ind w:left="720"/>
        <w:rPr>
          <w:sz w:val="24"/>
          <w:szCs w:val="24"/>
        </w:rPr>
      </w:pPr>
      <w:r w:rsidRPr="00BB3F5B">
        <w:rPr>
          <w:rFonts w:eastAsia="Times New Roman"/>
          <w:sz w:val="24"/>
          <w:szCs w:val="24"/>
        </w:rPr>
        <w:t>– различать формы воспитания детей, оставшихся без попечения родителей;</w:t>
      </w:r>
    </w:p>
    <w:p w:rsidR="004B40AD" w:rsidRPr="00BB3F5B" w:rsidRDefault="004B40AD" w:rsidP="004B40AD">
      <w:pPr>
        <w:ind w:left="720"/>
        <w:rPr>
          <w:sz w:val="24"/>
          <w:szCs w:val="24"/>
        </w:rPr>
      </w:pPr>
      <w:r w:rsidRPr="00BB3F5B">
        <w:rPr>
          <w:rFonts w:eastAsia="Times New Roman"/>
          <w:sz w:val="24"/>
          <w:szCs w:val="24"/>
        </w:rPr>
        <w:t>– выделять права и обязанности членов семьи;</w:t>
      </w:r>
    </w:p>
    <w:p w:rsidR="004B40AD" w:rsidRPr="00BB3F5B" w:rsidRDefault="004B40AD" w:rsidP="004B40AD">
      <w:pPr>
        <w:spacing w:line="13" w:lineRule="exact"/>
        <w:rPr>
          <w:sz w:val="24"/>
          <w:szCs w:val="24"/>
        </w:rPr>
      </w:pPr>
    </w:p>
    <w:p w:rsidR="004B40AD" w:rsidRPr="00BB3F5B" w:rsidRDefault="004B40AD" w:rsidP="004B40AD">
      <w:pPr>
        <w:spacing w:line="234" w:lineRule="auto"/>
        <w:ind w:firstLine="720"/>
        <w:rPr>
          <w:sz w:val="24"/>
          <w:szCs w:val="24"/>
        </w:rPr>
      </w:pPr>
      <w:r w:rsidRPr="00BB3F5B">
        <w:rPr>
          <w:rFonts w:eastAsia="Times New Roman"/>
          <w:sz w:val="24"/>
          <w:szCs w:val="24"/>
        </w:rPr>
        <w:t>– характеризовать трудовое право, как одну из ведущих отраслей российского права, определять правовой статус участников трудовых правоотношений;</w:t>
      </w:r>
    </w:p>
    <w:p w:rsidR="004B40AD" w:rsidRPr="00BB3F5B" w:rsidRDefault="004B40AD" w:rsidP="004B40AD">
      <w:pPr>
        <w:spacing w:line="15" w:lineRule="exact"/>
        <w:rPr>
          <w:sz w:val="24"/>
          <w:szCs w:val="24"/>
        </w:rPr>
      </w:pPr>
    </w:p>
    <w:p w:rsidR="004B40AD" w:rsidRPr="00BB3F5B" w:rsidRDefault="004B40AD" w:rsidP="004B40AD">
      <w:pPr>
        <w:spacing w:line="234" w:lineRule="auto"/>
        <w:ind w:firstLine="720"/>
        <w:rPr>
          <w:sz w:val="24"/>
          <w:szCs w:val="24"/>
        </w:rPr>
      </w:pPr>
      <w:r w:rsidRPr="00BB3F5B">
        <w:rPr>
          <w:rFonts w:eastAsia="Times New Roman"/>
          <w:sz w:val="24"/>
          <w:szCs w:val="24"/>
        </w:rPr>
        <w:t>– проводить сравнительный анализ гражданско-правового и трудового договоров;</w:t>
      </w:r>
    </w:p>
    <w:p w:rsidR="004B40AD" w:rsidRPr="00BB3F5B" w:rsidRDefault="004B40AD" w:rsidP="004B40AD">
      <w:pPr>
        <w:spacing w:line="17" w:lineRule="exact"/>
        <w:rPr>
          <w:sz w:val="24"/>
          <w:szCs w:val="24"/>
        </w:rPr>
      </w:pPr>
    </w:p>
    <w:p w:rsidR="004B40AD" w:rsidRPr="00BB3F5B" w:rsidRDefault="004B40AD" w:rsidP="004B40AD">
      <w:pPr>
        <w:spacing w:line="234" w:lineRule="auto"/>
        <w:ind w:firstLine="720"/>
        <w:rPr>
          <w:sz w:val="24"/>
          <w:szCs w:val="24"/>
        </w:rPr>
      </w:pPr>
      <w:r w:rsidRPr="00BB3F5B">
        <w:rPr>
          <w:rFonts w:eastAsia="Times New Roman"/>
          <w:sz w:val="24"/>
          <w:szCs w:val="24"/>
        </w:rPr>
        <w:t>–различать рабочее время и время отдыха, разрешать трудовые споры правовыми способами;</w:t>
      </w:r>
    </w:p>
    <w:p w:rsidR="004B40AD" w:rsidRPr="00BB3F5B" w:rsidRDefault="004B40AD" w:rsidP="004B40AD">
      <w:pPr>
        <w:spacing w:line="15" w:lineRule="exact"/>
        <w:rPr>
          <w:sz w:val="24"/>
          <w:szCs w:val="24"/>
        </w:rPr>
      </w:pPr>
    </w:p>
    <w:p w:rsidR="004B40AD" w:rsidRPr="00BB3F5B" w:rsidRDefault="004B40AD" w:rsidP="004B40AD">
      <w:pPr>
        <w:spacing w:line="234" w:lineRule="auto"/>
        <w:ind w:firstLine="720"/>
        <w:rPr>
          <w:sz w:val="24"/>
          <w:szCs w:val="24"/>
        </w:rPr>
      </w:pPr>
      <w:r w:rsidRPr="00BB3F5B">
        <w:rPr>
          <w:rFonts w:eastAsia="Times New Roman"/>
          <w:sz w:val="24"/>
          <w:szCs w:val="24"/>
        </w:rPr>
        <w:t>–дифференцировать уголовные и административные правонарушения и наказание за них;</w:t>
      </w:r>
    </w:p>
    <w:p w:rsidR="004B40AD" w:rsidRPr="00BB3F5B" w:rsidRDefault="004B40AD" w:rsidP="004B40AD">
      <w:pPr>
        <w:spacing w:line="15" w:lineRule="exact"/>
        <w:rPr>
          <w:sz w:val="24"/>
          <w:szCs w:val="24"/>
        </w:rPr>
      </w:pPr>
    </w:p>
    <w:p w:rsidR="004B40AD" w:rsidRPr="00BB3F5B" w:rsidRDefault="004B40AD" w:rsidP="004B40AD">
      <w:pPr>
        <w:spacing w:line="236" w:lineRule="auto"/>
        <w:ind w:firstLine="720"/>
        <w:jc w:val="both"/>
        <w:rPr>
          <w:sz w:val="24"/>
          <w:szCs w:val="24"/>
        </w:rPr>
      </w:pPr>
      <w:r w:rsidRPr="00BB3F5B">
        <w:rPr>
          <w:rFonts w:eastAsia="Times New Roman"/>
          <w:sz w:val="24"/>
          <w:szCs w:val="24"/>
        </w:rPr>
        <w:t>–проводить сравнительный анализ уголовного и административного видов ответственности; иллюстрировать примерами порядок и условия привлечения к уголовной административной ответственности несовершеннолетних;</w:t>
      </w:r>
    </w:p>
    <w:p w:rsidR="004B40AD" w:rsidRPr="00BB3F5B" w:rsidRDefault="004B40AD" w:rsidP="004B40AD">
      <w:pPr>
        <w:spacing w:line="3" w:lineRule="exact"/>
        <w:rPr>
          <w:sz w:val="24"/>
          <w:szCs w:val="24"/>
        </w:rPr>
      </w:pPr>
    </w:p>
    <w:p w:rsidR="004B40AD" w:rsidRPr="00BB3F5B" w:rsidRDefault="004B40AD" w:rsidP="004B40AD">
      <w:pPr>
        <w:ind w:left="720"/>
        <w:rPr>
          <w:sz w:val="24"/>
          <w:szCs w:val="24"/>
        </w:rPr>
      </w:pPr>
      <w:r w:rsidRPr="00BB3F5B">
        <w:rPr>
          <w:rFonts w:eastAsia="Times New Roman"/>
          <w:sz w:val="24"/>
          <w:szCs w:val="24"/>
        </w:rPr>
        <w:t>–целостно описывать структуру банковской системы Российской Федерации;</w:t>
      </w:r>
    </w:p>
    <w:p w:rsidR="004B40AD" w:rsidRPr="00BB3F5B" w:rsidRDefault="004B40AD" w:rsidP="004B40AD">
      <w:pPr>
        <w:spacing w:line="13" w:lineRule="exact"/>
        <w:rPr>
          <w:sz w:val="24"/>
          <w:szCs w:val="24"/>
        </w:rPr>
      </w:pPr>
    </w:p>
    <w:p w:rsidR="004B40AD" w:rsidRPr="00BB3F5B" w:rsidRDefault="004B40AD" w:rsidP="004B40AD">
      <w:pPr>
        <w:spacing w:line="234" w:lineRule="auto"/>
        <w:ind w:firstLine="720"/>
        <w:jc w:val="both"/>
        <w:rPr>
          <w:sz w:val="24"/>
          <w:szCs w:val="24"/>
        </w:rPr>
      </w:pPr>
      <w:r w:rsidRPr="00BB3F5B">
        <w:rPr>
          <w:rFonts w:eastAsia="Times New Roman"/>
          <w:sz w:val="24"/>
          <w:szCs w:val="24"/>
        </w:rPr>
        <w:t>– в практических ситуациях определять применимость налогового права Российской Федерации; выделять объекты и субъекты налоговых правоотношений;</w:t>
      </w:r>
    </w:p>
    <w:p w:rsidR="004B40AD" w:rsidRPr="00BB3F5B" w:rsidRDefault="004B40AD" w:rsidP="004B40AD">
      <w:pPr>
        <w:spacing w:line="15" w:lineRule="exact"/>
        <w:rPr>
          <w:sz w:val="24"/>
          <w:szCs w:val="24"/>
        </w:rPr>
      </w:pPr>
    </w:p>
    <w:p w:rsidR="004B40AD" w:rsidRPr="00BB3F5B" w:rsidRDefault="004B40AD" w:rsidP="004B40AD">
      <w:pPr>
        <w:spacing w:line="234" w:lineRule="auto"/>
        <w:ind w:firstLine="720"/>
        <w:rPr>
          <w:sz w:val="24"/>
          <w:szCs w:val="24"/>
        </w:rPr>
      </w:pPr>
      <w:r w:rsidRPr="00BB3F5B">
        <w:rPr>
          <w:rFonts w:eastAsia="Times New Roman"/>
          <w:sz w:val="24"/>
          <w:szCs w:val="24"/>
        </w:rPr>
        <w:t>– соотносить виды налоговых правонарушений с ответственностью за их совершение;</w:t>
      </w:r>
    </w:p>
    <w:p w:rsidR="004B40AD" w:rsidRPr="00BB3F5B" w:rsidRDefault="004B40AD" w:rsidP="004B40AD">
      <w:pPr>
        <w:spacing w:line="15" w:lineRule="exact"/>
        <w:rPr>
          <w:sz w:val="24"/>
          <w:szCs w:val="24"/>
        </w:rPr>
      </w:pPr>
    </w:p>
    <w:p w:rsidR="004B40AD" w:rsidRPr="00BB3F5B" w:rsidRDefault="004B40AD" w:rsidP="004B40AD">
      <w:pPr>
        <w:spacing w:line="235" w:lineRule="auto"/>
        <w:ind w:firstLine="720"/>
        <w:rPr>
          <w:sz w:val="24"/>
          <w:szCs w:val="24"/>
        </w:rPr>
      </w:pPr>
      <w:r w:rsidRPr="00BB3F5B">
        <w:rPr>
          <w:rFonts w:eastAsia="Times New Roman"/>
          <w:sz w:val="24"/>
          <w:szCs w:val="24"/>
        </w:rPr>
        <w:t>–применять нормы жилищного законодательства в процессе осуществления своего права на жилище;</w:t>
      </w:r>
    </w:p>
    <w:p w:rsidR="004B40AD" w:rsidRPr="00BB3F5B" w:rsidRDefault="004B40AD" w:rsidP="004B40AD">
      <w:pPr>
        <w:spacing w:line="15" w:lineRule="exact"/>
        <w:rPr>
          <w:sz w:val="24"/>
          <w:szCs w:val="24"/>
        </w:rPr>
      </w:pPr>
    </w:p>
    <w:p w:rsidR="004B40AD" w:rsidRPr="00BB3F5B" w:rsidRDefault="004B40AD" w:rsidP="004B40AD">
      <w:pPr>
        <w:spacing w:line="234" w:lineRule="auto"/>
        <w:ind w:firstLine="720"/>
        <w:rPr>
          <w:sz w:val="24"/>
          <w:szCs w:val="24"/>
        </w:rPr>
      </w:pPr>
      <w:r w:rsidRPr="00BB3F5B">
        <w:rPr>
          <w:rFonts w:eastAsia="Times New Roman"/>
          <w:sz w:val="24"/>
          <w:szCs w:val="24"/>
        </w:rPr>
        <w:t>– дифференцировать права и обязанности участников образовательного процесса;</w:t>
      </w:r>
    </w:p>
    <w:p w:rsidR="004B40AD" w:rsidRPr="00BB3F5B" w:rsidRDefault="004B40AD" w:rsidP="004B40AD">
      <w:pPr>
        <w:spacing w:line="15" w:lineRule="exact"/>
        <w:rPr>
          <w:sz w:val="24"/>
          <w:szCs w:val="24"/>
        </w:rPr>
      </w:pPr>
    </w:p>
    <w:p w:rsidR="004B40AD" w:rsidRPr="00BB3F5B" w:rsidRDefault="004B40AD" w:rsidP="004B40AD">
      <w:pPr>
        <w:spacing w:line="236" w:lineRule="auto"/>
        <w:ind w:firstLine="720"/>
        <w:jc w:val="both"/>
        <w:rPr>
          <w:sz w:val="24"/>
          <w:szCs w:val="24"/>
        </w:rPr>
      </w:pPr>
      <w:r w:rsidRPr="00BB3F5B">
        <w:rPr>
          <w:rFonts w:eastAsia="Times New Roman"/>
          <w:sz w:val="24"/>
          <w:szCs w:val="24"/>
        </w:rPr>
        <w:t>–проводить сравнительный анализ конституционного, гражданского, арбитражного, уголовного и административного видов судопроизводства, грамотно применять правовые нормы для разрешения конфликтов правовыми способами;</w:t>
      </w:r>
    </w:p>
    <w:p w:rsidR="004B40AD" w:rsidRPr="00BB3F5B" w:rsidRDefault="004B40AD" w:rsidP="004B40AD">
      <w:pPr>
        <w:spacing w:line="14" w:lineRule="exact"/>
        <w:rPr>
          <w:sz w:val="24"/>
          <w:szCs w:val="24"/>
        </w:rPr>
      </w:pPr>
    </w:p>
    <w:p w:rsidR="004B40AD" w:rsidRPr="00BB3F5B" w:rsidRDefault="004B40AD" w:rsidP="004B40AD">
      <w:pPr>
        <w:spacing w:line="235" w:lineRule="auto"/>
        <w:ind w:firstLine="720"/>
        <w:rPr>
          <w:sz w:val="24"/>
          <w:szCs w:val="24"/>
        </w:rPr>
      </w:pPr>
      <w:r w:rsidRPr="00BB3F5B">
        <w:rPr>
          <w:rFonts w:eastAsia="Times New Roman"/>
          <w:sz w:val="24"/>
          <w:szCs w:val="24"/>
        </w:rPr>
        <w:t>–давать на примерах квалификацию возникающих в сфере процессуального права правоотношений;</w:t>
      </w:r>
    </w:p>
    <w:p w:rsidR="004B40AD" w:rsidRPr="00BB3F5B" w:rsidRDefault="004B40AD" w:rsidP="004B40AD">
      <w:pPr>
        <w:spacing w:line="15" w:lineRule="exact"/>
        <w:rPr>
          <w:sz w:val="24"/>
          <w:szCs w:val="24"/>
        </w:rPr>
      </w:pPr>
    </w:p>
    <w:p w:rsidR="004B40AD" w:rsidRPr="00BB3F5B" w:rsidRDefault="004B40AD" w:rsidP="004B40AD">
      <w:pPr>
        <w:spacing w:line="234" w:lineRule="auto"/>
        <w:ind w:firstLine="720"/>
        <w:rPr>
          <w:sz w:val="24"/>
          <w:szCs w:val="24"/>
        </w:rPr>
      </w:pPr>
      <w:r w:rsidRPr="00BB3F5B">
        <w:rPr>
          <w:rFonts w:eastAsia="Times New Roman"/>
          <w:sz w:val="24"/>
          <w:szCs w:val="24"/>
        </w:rPr>
        <w:t>– применять правовые знания для аргументации собственной позиции в конкретных правовых ситуациях с использованием нормативных актов;</w:t>
      </w:r>
    </w:p>
    <w:p w:rsidR="004B40AD" w:rsidRPr="00BB3F5B" w:rsidRDefault="004B40AD" w:rsidP="004B40AD">
      <w:pPr>
        <w:spacing w:line="2" w:lineRule="exact"/>
        <w:rPr>
          <w:sz w:val="24"/>
          <w:szCs w:val="24"/>
        </w:rPr>
      </w:pPr>
    </w:p>
    <w:p w:rsidR="004B40AD" w:rsidRPr="00BB3F5B" w:rsidRDefault="004B40AD" w:rsidP="004B40AD">
      <w:pPr>
        <w:ind w:left="720"/>
        <w:rPr>
          <w:sz w:val="24"/>
          <w:szCs w:val="24"/>
        </w:rPr>
      </w:pPr>
      <w:r w:rsidRPr="00BB3F5B">
        <w:rPr>
          <w:rFonts w:eastAsia="Times New Roman"/>
          <w:sz w:val="24"/>
          <w:szCs w:val="24"/>
        </w:rPr>
        <w:t>–выявлять особенности и специфику различных юридических профессий.</w:t>
      </w:r>
    </w:p>
    <w:p w:rsidR="004B40AD" w:rsidRPr="00BB3F5B" w:rsidRDefault="004B40AD" w:rsidP="004B40AD">
      <w:pPr>
        <w:spacing w:line="4" w:lineRule="exact"/>
        <w:rPr>
          <w:sz w:val="24"/>
          <w:szCs w:val="24"/>
        </w:rPr>
      </w:pPr>
    </w:p>
    <w:p w:rsidR="004B40AD" w:rsidRPr="00BB3F5B" w:rsidRDefault="004B40AD" w:rsidP="004B40AD">
      <w:pPr>
        <w:ind w:left="720"/>
        <w:rPr>
          <w:sz w:val="24"/>
          <w:szCs w:val="24"/>
        </w:rPr>
      </w:pPr>
      <w:r w:rsidRPr="00BB3F5B">
        <w:rPr>
          <w:rFonts w:eastAsia="Times New Roman"/>
          <w:b/>
          <w:bCs/>
          <w:sz w:val="24"/>
          <w:szCs w:val="24"/>
        </w:rPr>
        <w:t>Выпускник на углубленном уровне получит возможность научиться:</w:t>
      </w:r>
    </w:p>
    <w:p w:rsidR="004B40AD" w:rsidRPr="00BB3F5B" w:rsidRDefault="004B40AD" w:rsidP="004B40AD">
      <w:pPr>
        <w:spacing w:line="236" w:lineRule="auto"/>
        <w:ind w:left="860"/>
        <w:rPr>
          <w:sz w:val="24"/>
          <w:szCs w:val="24"/>
        </w:rPr>
      </w:pPr>
      <w:r w:rsidRPr="00BB3F5B">
        <w:rPr>
          <w:rFonts w:eastAsia="Times New Roman"/>
          <w:sz w:val="24"/>
          <w:szCs w:val="24"/>
        </w:rPr>
        <w:t xml:space="preserve">– </w:t>
      </w:r>
      <w:r w:rsidRPr="00BB3F5B">
        <w:rPr>
          <w:rFonts w:eastAsia="Times New Roman"/>
          <w:i/>
          <w:iCs/>
          <w:sz w:val="24"/>
          <w:szCs w:val="24"/>
        </w:rPr>
        <w:t>проводить сравнительный анализ различных теорий государства и права;</w:t>
      </w:r>
    </w:p>
    <w:p w:rsidR="004B40AD" w:rsidRPr="00BB3F5B" w:rsidRDefault="004B40AD" w:rsidP="004B40AD">
      <w:pPr>
        <w:spacing w:line="234" w:lineRule="auto"/>
        <w:ind w:firstLine="852"/>
        <w:rPr>
          <w:sz w:val="24"/>
          <w:szCs w:val="24"/>
        </w:rPr>
      </w:pPr>
      <w:r w:rsidRPr="00BB3F5B">
        <w:rPr>
          <w:rFonts w:eastAsia="Times New Roman"/>
          <w:sz w:val="24"/>
          <w:szCs w:val="24"/>
        </w:rPr>
        <w:t>–</w:t>
      </w:r>
      <w:r w:rsidRPr="00BB3F5B">
        <w:rPr>
          <w:rFonts w:eastAsia="Times New Roman"/>
          <w:i/>
          <w:iCs/>
          <w:sz w:val="24"/>
          <w:szCs w:val="24"/>
        </w:rPr>
        <w:t>дифференцировать теории сущности государства по источнику государственной власти;</w:t>
      </w:r>
    </w:p>
    <w:p w:rsidR="004B40AD" w:rsidRPr="00BB3F5B" w:rsidRDefault="004B40AD" w:rsidP="004B40AD">
      <w:pPr>
        <w:spacing w:line="16" w:lineRule="exact"/>
        <w:rPr>
          <w:sz w:val="24"/>
          <w:szCs w:val="24"/>
        </w:rPr>
      </w:pPr>
    </w:p>
    <w:p w:rsidR="004B40AD" w:rsidRPr="00BB3F5B" w:rsidRDefault="004B40AD" w:rsidP="004B40AD">
      <w:pPr>
        <w:spacing w:line="234" w:lineRule="auto"/>
        <w:ind w:firstLine="852"/>
        <w:rPr>
          <w:sz w:val="24"/>
          <w:szCs w:val="24"/>
        </w:rPr>
      </w:pPr>
      <w:r w:rsidRPr="00BB3F5B">
        <w:rPr>
          <w:rFonts w:eastAsia="Times New Roman"/>
          <w:sz w:val="24"/>
          <w:szCs w:val="24"/>
        </w:rPr>
        <w:t>–</w:t>
      </w:r>
      <w:r w:rsidRPr="00BB3F5B">
        <w:rPr>
          <w:rFonts w:eastAsia="Times New Roman"/>
          <w:i/>
          <w:iCs/>
          <w:sz w:val="24"/>
          <w:szCs w:val="24"/>
        </w:rPr>
        <w:t>сравнивать достоинства и недостатки различных видов и способов толкования права;</w:t>
      </w:r>
    </w:p>
    <w:p w:rsidR="004B40AD" w:rsidRPr="00BB3F5B" w:rsidRDefault="004B40AD" w:rsidP="004B40AD">
      <w:pPr>
        <w:spacing w:line="2" w:lineRule="exact"/>
        <w:rPr>
          <w:sz w:val="24"/>
          <w:szCs w:val="24"/>
        </w:rPr>
      </w:pPr>
    </w:p>
    <w:p w:rsidR="004B40AD" w:rsidRPr="00BB3F5B" w:rsidRDefault="004B40AD" w:rsidP="0033281A">
      <w:pPr>
        <w:ind w:left="860"/>
        <w:rPr>
          <w:sz w:val="24"/>
          <w:szCs w:val="24"/>
        </w:rPr>
      </w:pPr>
      <w:r w:rsidRPr="00BB3F5B">
        <w:rPr>
          <w:rFonts w:eastAsia="Times New Roman"/>
          <w:sz w:val="24"/>
          <w:szCs w:val="24"/>
        </w:rPr>
        <w:t>–</w:t>
      </w:r>
      <w:r w:rsidRPr="00BB3F5B">
        <w:rPr>
          <w:rFonts w:eastAsia="Times New Roman"/>
          <w:i/>
          <w:iCs/>
          <w:sz w:val="24"/>
          <w:szCs w:val="24"/>
        </w:rPr>
        <w:t>оценивать тенденции развития государства и права на современном этапе;</w:t>
      </w:r>
    </w:p>
    <w:p w:rsidR="004B40AD" w:rsidRPr="00BB3F5B" w:rsidRDefault="004B40AD" w:rsidP="004B40AD">
      <w:pPr>
        <w:spacing w:line="13" w:lineRule="exact"/>
        <w:rPr>
          <w:sz w:val="24"/>
          <w:szCs w:val="24"/>
        </w:rPr>
      </w:pPr>
    </w:p>
    <w:p w:rsidR="004B40AD" w:rsidRPr="00BB3F5B" w:rsidRDefault="004B40AD" w:rsidP="004B40AD">
      <w:pPr>
        <w:spacing w:line="234" w:lineRule="auto"/>
        <w:ind w:firstLine="852"/>
        <w:rPr>
          <w:sz w:val="24"/>
          <w:szCs w:val="24"/>
        </w:rPr>
      </w:pPr>
      <w:r w:rsidRPr="00BB3F5B">
        <w:rPr>
          <w:rFonts w:eastAsia="Times New Roman"/>
          <w:sz w:val="24"/>
          <w:szCs w:val="24"/>
        </w:rPr>
        <w:t>–</w:t>
      </w:r>
      <w:r w:rsidRPr="00BB3F5B">
        <w:rPr>
          <w:rFonts w:eastAsia="Times New Roman"/>
          <w:i/>
          <w:iCs/>
          <w:sz w:val="24"/>
          <w:szCs w:val="24"/>
        </w:rPr>
        <w:t>понимать необходимость правового воспитания и противодействия правовому нигилизму;</w:t>
      </w:r>
    </w:p>
    <w:p w:rsidR="004B40AD" w:rsidRPr="00BB3F5B" w:rsidRDefault="004B40AD" w:rsidP="004B40AD">
      <w:pPr>
        <w:spacing w:line="15" w:lineRule="exact"/>
        <w:rPr>
          <w:sz w:val="24"/>
          <w:szCs w:val="24"/>
        </w:rPr>
      </w:pPr>
    </w:p>
    <w:p w:rsidR="004B40AD" w:rsidRPr="00BB3F5B" w:rsidRDefault="004B40AD" w:rsidP="004B40AD">
      <w:pPr>
        <w:spacing w:line="234" w:lineRule="auto"/>
        <w:ind w:firstLine="852"/>
        <w:rPr>
          <w:sz w:val="24"/>
          <w:szCs w:val="24"/>
        </w:rPr>
      </w:pPr>
      <w:r w:rsidRPr="00BB3F5B">
        <w:rPr>
          <w:rFonts w:eastAsia="Times New Roman"/>
          <w:sz w:val="24"/>
          <w:szCs w:val="24"/>
        </w:rPr>
        <w:t>–</w:t>
      </w:r>
      <w:r w:rsidRPr="00BB3F5B">
        <w:rPr>
          <w:rFonts w:eastAsia="Times New Roman"/>
          <w:i/>
          <w:iCs/>
          <w:sz w:val="24"/>
          <w:szCs w:val="24"/>
        </w:rPr>
        <w:t>классифицировать виды конституций по форме выражения,по субъектам принятия, по порядку принятия и изменения;</w:t>
      </w:r>
    </w:p>
    <w:p w:rsidR="004B40AD" w:rsidRPr="00BB3F5B" w:rsidRDefault="004B40AD" w:rsidP="004B40AD">
      <w:pPr>
        <w:spacing w:line="2" w:lineRule="exact"/>
        <w:rPr>
          <w:sz w:val="24"/>
          <w:szCs w:val="24"/>
        </w:rPr>
      </w:pPr>
    </w:p>
    <w:p w:rsidR="004B40AD" w:rsidRPr="00BB3F5B" w:rsidRDefault="004B40AD" w:rsidP="004B40AD">
      <w:pPr>
        <w:ind w:left="860"/>
        <w:rPr>
          <w:sz w:val="24"/>
          <w:szCs w:val="24"/>
        </w:rPr>
      </w:pPr>
      <w:r w:rsidRPr="00BB3F5B">
        <w:rPr>
          <w:rFonts w:eastAsia="Times New Roman"/>
          <w:sz w:val="24"/>
          <w:szCs w:val="24"/>
        </w:rPr>
        <w:t xml:space="preserve">– </w:t>
      </w:r>
      <w:r w:rsidRPr="00BB3F5B">
        <w:rPr>
          <w:rFonts w:eastAsia="Times New Roman"/>
          <w:i/>
          <w:iCs/>
          <w:sz w:val="24"/>
          <w:szCs w:val="24"/>
        </w:rPr>
        <w:t>толковать государственно-правовые явления и процессы;</w:t>
      </w:r>
    </w:p>
    <w:p w:rsidR="004B40AD" w:rsidRPr="00BB3F5B" w:rsidRDefault="004B40AD" w:rsidP="004B40AD">
      <w:pPr>
        <w:spacing w:line="13" w:lineRule="exact"/>
        <w:rPr>
          <w:sz w:val="24"/>
          <w:szCs w:val="24"/>
        </w:rPr>
      </w:pPr>
    </w:p>
    <w:p w:rsidR="004B40AD" w:rsidRPr="00BB3F5B" w:rsidRDefault="004B40AD" w:rsidP="004B40AD">
      <w:pPr>
        <w:spacing w:line="235" w:lineRule="auto"/>
        <w:ind w:firstLine="852"/>
        <w:rPr>
          <w:sz w:val="24"/>
          <w:szCs w:val="24"/>
        </w:rPr>
      </w:pPr>
      <w:r w:rsidRPr="00BB3F5B">
        <w:rPr>
          <w:rFonts w:eastAsia="Times New Roman"/>
          <w:sz w:val="24"/>
          <w:szCs w:val="24"/>
        </w:rPr>
        <w:t xml:space="preserve">– </w:t>
      </w:r>
      <w:r w:rsidRPr="00BB3F5B">
        <w:rPr>
          <w:rFonts w:eastAsia="Times New Roman"/>
          <w:i/>
          <w:iCs/>
          <w:sz w:val="24"/>
          <w:szCs w:val="24"/>
        </w:rPr>
        <w:t>проводить сравнительный анализ особенностей российской правовой системы и правовых систем других государств;</w:t>
      </w:r>
    </w:p>
    <w:p w:rsidR="004B40AD" w:rsidRPr="00BB3F5B" w:rsidRDefault="004B40AD" w:rsidP="004B40AD">
      <w:pPr>
        <w:spacing w:line="1" w:lineRule="exact"/>
        <w:rPr>
          <w:sz w:val="24"/>
          <w:szCs w:val="24"/>
        </w:rPr>
      </w:pPr>
    </w:p>
    <w:p w:rsidR="004B40AD" w:rsidRPr="00BB3F5B" w:rsidRDefault="004B40AD" w:rsidP="004B40AD">
      <w:pPr>
        <w:ind w:left="860"/>
        <w:rPr>
          <w:sz w:val="24"/>
          <w:szCs w:val="24"/>
        </w:rPr>
      </w:pPr>
      <w:r w:rsidRPr="00BB3F5B">
        <w:rPr>
          <w:rFonts w:eastAsia="Times New Roman"/>
          <w:sz w:val="24"/>
          <w:szCs w:val="24"/>
        </w:rPr>
        <w:t xml:space="preserve">– </w:t>
      </w:r>
      <w:r w:rsidRPr="00BB3F5B">
        <w:rPr>
          <w:rFonts w:eastAsia="Times New Roman"/>
          <w:i/>
          <w:iCs/>
          <w:sz w:val="24"/>
          <w:szCs w:val="24"/>
        </w:rPr>
        <w:t>различать принципы и виды правотворчества;</w:t>
      </w:r>
    </w:p>
    <w:p w:rsidR="004B40AD" w:rsidRPr="00BB3F5B" w:rsidRDefault="004B40AD" w:rsidP="004B40AD">
      <w:pPr>
        <w:ind w:left="860"/>
        <w:rPr>
          <w:sz w:val="24"/>
          <w:szCs w:val="24"/>
        </w:rPr>
      </w:pPr>
      <w:r w:rsidRPr="00BB3F5B">
        <w:rPr>
          <w:rFonts w:eastAsia="Times New Roman"/>
          <w:sz w:val="24"/>
          <w:szCs w:val="24"/>
        </w:rPr>
        <w:t xml:space="preserve">– </w:t>
      </w:r>
      <w:r w:rsidRPr="00BB3F5B">
        <w:rPr>
          <w:rFonts w:eastAsia="Times New Roman"/>
          <w:i/>
          <w:iCs/>
          <w:sz w:val="24"/>
          <w:szCs w:val="24"/>
        </w:rPr>
        <w:t>описывать этапы становления парламентаризма в России;</w:t>
      </w:r>
    </w:p>
    <w:p w:rsidR="004B40AD" w:rsidRPr="00BB3F5B" w:rsidRDefault="004B40AD" w:rsidP="004B40AD">
      <w:pPr>
        <w:ind w:left="860"/>
        <w:rPr>
          <w:sz w:val="24"/>
          <w:szCs w:val="24"/>
        </w:rPr>
      </w:pPr>
      <w:r w:rsidRPr="00BB3F5B">
        <w:rPr>
          <w:rFonts w:eastAsia="Times New Roman"/>
          <w:sz w:val="24"/>
          <w:szCs w:val="24"/>
        </w:rPr>
        <w:lastRenderedPageBreak/>
        <w:t xml:space="preserve">– </w:t>
      </w:r>
      <w:r w:rsidRPr="00BB3F5B">
        <w:rPr>
          <w:rFonts w:eastAsia="Times New Roman"/>
          <w:i/>
          <w:iCs/>
          <w:sz w:val="24"/>
          <w:szCs w:val="24"/>
        </w:rPr>
        <w:t>сравнивать различные виды избирательных систем;</w:t>
      </w:r>
    </w:p>
    <w:p w:rsidR="004B40AD" w:rsidRPr="00BB3F5B" w:rsidRDefault="004B40AD" w:rsidP="004B40AD">
      <w:pPr>
        <w:spacing w:line="13" w:lineRule="exact"/>
        <w:rPr>
          <w:sz w:val="24"/>
          <w:szCs w:val="24"/>
        </w:rPr>
      </w:pPr>
    </w:p>
    <w:p w:rsidR="004B40AD" w:rsidRPr="00BB3F5B" w:rsidRDefault="004B40AD" w:rsidP="004B40AD">
      <w:pPr>
        <w:spacing w:line="234" w:lineRule="auto"/>
        <w:ind w:firstLine="852"/>
        <w:rPr>
          <w:sz w:val="24"/>
          <w:szCs w:val="24"/>
        </w:rPr>
      </w:pPr>
      <w:r w:rsidRPr="00BB3F5B">
        <w:rPr>
          <w:rFonts w:eastAsia="Times New Roman"/>
          <w:sz w:val="24"/>
          <w:szCs w:val="24"/>
        </w:rPr>
        <w:t>–</w:t>
      </w:r>
      <w:r w:rsidRPr="00BB3F5B">
        <w:rPr>
          <w:rFonts w:eastAsia="Times New Roman"/>
          <w:i/>
          <w:iCs/>
          <w:sz w:val="24"/>
          <w:szCs w:val="24"/>
        </w:rPr>
        <w:t>анализировать с точки зрения международного права проблемы,возникающие в современных международных отношениях;</w:t>
      </w:r>
    </w:p>
    <w:p w:rsidR="004B40AD" w:rsidRPr="00BB3F5B" w:rsidRDefault="004B40AD" w:rsidP="004B40AD">
      <w:pPr>
        <w:spacing w:line="4" w:lineRule="exact"/>
        <w:rPr>
          <w:sz w:val="24"/>
          <w:szCs w:val="24"/>
        </w:rPr>
      </w:pPr>
    </w:p>
    <w:p w:rsidR="004B40AD" w:rsidRPr="00BB3F5B" w:rsidRDefault="004B40AD" w:rsidP="004B40AD">
      <w:pPr>
        <w:ind w:left="860"/>
        <w:rPr>
          <w:sz w:val="24"/>
          <w:szCs w:val="24"/>
        </w:rPr>
      </w:pPr>
      <w:r w:rsidRPr="00BB3F5B">
        <w:rPr>
          <w:rFonts w:eastAsia="Times New Roman"/>
          <w:sz w:val="24"/>
          <w:szCs w:val="24"/>
        </w:rPr>
        <w:t xml:space="preserve">– </w:t>
      </w:r>
      <w:r w:rsidRPr="00BB3F5B">
        <w:rPr>
          <w:rFonts w:eastAsia="Times New Roman"/>
          <w:i/>
          <w:iCs/>
          <w:sz w:val="24"/>
          <w:szCs w:val="24"/>
        </w:rPr>
        <w:t>анализировать институт международно-правового признания;</w:t>
      </w:r>
    </w:p>
    <w:p w:rsidR="004B40AD" w:rsidRPr="00BB3F5B" w:rsidRDefault="004B40AD" w:rsidP="004B40AD">
      <w:pPr>
        <w:ind w:left="860"/>
        <w:rPr>
          <w:sz w:val="24"/>
          <w:szCs w:val="24"/>
        </w:rPr>
      </w:pPr>
      <w:r w:rsidRPr="00BB3F5B">
        <w:rPr>
          <w:rFonts w:eastAsia="Times New Roman"/>
          <w:sz w:val="24"/>
          <w:szCs w:val="24"/>
        </w:rPr>
        <w:t xml:space="preserve">– </w:t>
      </w:r>
      <w:r w:rsidRPr="00BB3F5B">
        <w:rPr>
          <w:rFonts w:eastAsia="Times New Roman"/>
          <w:i/>
          <w:iCs/>
          <w:sz w:val="24"/>
          <w:szCs w:val="24"/>
        </w:rPr>
        <w:t>выявлять особенности международно-правовой ответственности;</w:t>
      </w:r>
    </w:p>
    <w:p w:rsidR="004B40AD" w:rsidRPr="00BB3F5B" w:rsidRDefault="004B40AD" w:rsidP="004B40AD">
      <w:pPr>
        <w:spacing w:line="12" w:lineRule="exact"/>
        <w:rPr>
          <w:sz w:val="24"/>
          <w:szCs w:val="24"/>
        </w:rPr>
      </w:pPr>
    </w:p>
    <w:p w:rsidR="004B40AD" w:rsidRPr="00BB3F5B" w:rsidRDefault="004B40AD" w:rsidP="004B40AD">
      <w:pPr>
        <w:spacing w:line="234" w:lineRule="auto"/>
        <w:ind w:firstLine="852"/>
        <w:rPr>
          <w:sz w:val="24"/>
          <w:szCs w:val="24"/>
        </w:rPr>
      </w:pPr>
      <w:r w:rsidRPr="00BB3F5B">
        <w:rPr>
          <w:rFonts w:eastAsia="Times New Roman"/>
          <w:sz w:val="24"/>
          <w:szCs w:val="24"/>
        </w:rPr>
        <w:t xml:space="preserve">– </w:t>
      </w:r>
      <w:r w:rsidRPr="00BB3F5B">
        <w:rPr>
          <w:rFonts w:eastAsia="Times New Roman"/>
          <w:i/>
          <w:iCs/>
          <w:sz w:val="24"/>
          <w:szCs w:val="24"/>
        </w:rPr>
        <w:t>выделять основные международно-правовые акты,регулирующие отношения государств в рамках международного гуманитарного права;</w:t>
      </w:r>
    </w:p>
    <w:p w:rsidR="004B40AD" w:rsidRPr="00BB3F5B" w:rsidRDefault="004B40AD" w:rsidP="004B40AD">
      <w:pPr>
        <w:spacing w:line="15" w:lineRule="exact"/>
        <w:rPr>
          <w:sz w:val="24"/>
          <w:szCs w:val="24"/>
        </w:rPr>
      </w:pPr>
    </w:p>
    <w:p w:rsidR="004B40AD" w:rsidRPr="00BB3F5B" w:rsidRDefault="004B40AD" w:rsidP="004B40AD">
      <w:pPr>
        <w:spacing w:line="234" w:lineRule="auto"/>
        <w:ind w:firstLine="852"/>
        <w:rPr>
          <w:sz w:val="24"/>
          <w:szCs w:val="24"/>
        </w:rPr>
      </w:pPr>
      <w:r w:rsidRPr="00BB3F5B">
        <w:rPr>
          <w:rFonts w:eastAsia="Times New Roman"/>
          <w:sz w:val="24"/>
          <w:szCs w:val="24"/>
        </w:rPr>
        <w:t xml:space="preserve">– </w:t>
      </w:r>
      <w:r w:rsidRPr="00BB3F5B">
        <w:rPr>
          <w:rFonts w:eastAsia="Times New Roman"/>
          <w:i/>
          <w:iCs/>
          <w:sz w:val="24"/>
          <w:szCs w:val="24"/>
        </w:rPr>
        <w:t>оценивать роль неправительственных организаций в деятельности позащите прав человека в условиях военного времени;</w:t>
      </w:r>
    </w:p>
    <w:p w:rsidR="004B40AD" w:rsidRPr="00BB3F5B" w:rsidRDefault="004B40AD" w:rsidP="004B40AD">
      <w:pPr>
        <w:spacing w:line="15" w:lineRule="exact"/>
        <w:rPr>
          <w:sz w:val="24"/>
          <w:szCs w:val="24"/>
        </w:rPr>
      </w:pPr>
    </w:p>
    <w:p w:rsidR="004B40AD" w:rsidRPr="00BB3F5B" w:rsidRDefault="004B40AD" w:rsidP="004B40AD">
      <w:pPr>
        <w:spacing w:line="235" w:lineRule="auto"/>
        <w:ind w:firstLine="852"/>
        <w:rPr>
          <w:sz w:val="24"/>
          <w:szCs w:val="24"/>
        </w:rPr>
      </w:pPr>
      <w:r w:rsidRPr="00BB3F5B">
        <w:rPr>
          <w:rFonts w:eastAsia="Times New Roman"/>
          <w:sz w:val="24"/>
          <w:szCs w:val="24"/>
        </w:rPr>
        <w:t xml:space="preserve">– </w:t>
      </w:r>
      <w:r w:rsidRPr="00BB3F5B">
        <w:rPr>
          <w:rFonts w:eastAsia="Times New Roman"/>
          <w:i/>
          <w:iCs/>
          <w:sz w:val="24"/>
          <w:szCs w:val="24"/>
        </w:rPr>
        <w:t>формулировать особенности страхования в Российской Федерации,различать виды страхования;</w:t>
      </w:r>
    </w:p>
    <w:p w:rsidR="004B40AD" w:rsidRPr="00BB3F5B" w:rsidRDefault="004B40AD" w:rsidP="004B40AD">
      <w:pPr>
        <w:spacing w:line="1" w:lineRule="exact"/>
        <w:rPr>
          <w:sz w:val="24"/>
          <w:szCs w:val="24"/>
        </w:rPr>
      </w:pPr>
    </w:p>
    <w:p w:rsidR="004B40AD" w:rsidRPr="00BB3F5B" w:rsidRDefault="004B40AD" w:rsidP="004B40AD">
      <w:pPr>
        <w:ind w:left="860"/>
        <w:rPr>
          <w:sz w:val="24"/>
          <w:szCs w:val="24"/>
        </w:rPr>
      </w:pPr>
      <w:r w:rsidRPr="00BB3F5B">
        <w:rPr>
          <w:rFonts w:eastAsia="Times New Roman"/>
          <w:sz w:val="24"/>
          <w:szCs w:val="24"/>
        </w:rPr>
        <w:t xml:space="preserve">–  </w:t>
      </w:r>
      <w:r w:rsidRPr="00BB3F5B">
        <w:rPr>
          <w:rFonts w:eastAsia="Times New Roman"/>
          <w:i/>
          <w:iCs/>
          <w:sz w:val="24"/>
          <w:szCs w:val="24"/>
        </w:rPr>
        <w:t>различать опеку и попечительство;</w:t>
      </w:r>
    </w:p>
    <w:p w:rsidR="004B40AD" w:rsidRPr="00BB3F5B" w:rsidRDefault="004B40AD" w:rsidP="004B40AD">
      <w:pPr>
        <w:spacing w:line="13" w:lineRule="exact"/>
        <w:rPr>
          <w:sz w:val="24"/>
          <w:szCs w:val="24"/>
        </w:rPr>
      </w:pPr>
    </w:p>
    <w:p w:rsidR="004B40AD" w:rsidRPr="00BB3F5B" w:rsidRDefault="004B40AD" w:rsidP="004B40AD">
      <w:pPr>
        <w:spacing w:line="234" w:lineRule="auto"/>
        <w:ind w:firstLine="852"/>
        <w:rPr>
          <w:sz w:val="24"/>
          <w:szCs w:val="24"/>
        </w:rPr>
      </w:pPr>
      <w:r w:rsidRPr="00BB3F5B">
        <w:rPr>
          <w:rFonts w:eastAsia="Times New Roman"/>
          <w:sz w:val="24"/>
          <w:szCs w:val="24"/>
        </w:rPr>
        <w:t xml:space="preserve">– </w:t>
      </w:r>
      <w:r w:rsidRPr="00BB3F5B">
        <w:rPr>
          <w:rFonts w:eastAsia="Times New Roman"/>
          <w:i/>
          <w:iCs/>
          <w:sz w:val="24"/>
          <w:szCs w:val="24"/>
        </w:rPr>
        <w:t>находить наиболее оптимальные варианты разрешения правовых споров,возникающих в процессе трудовой деятельности;</w:t>
      </w:r>
    </w:p>
    <w:p w:rsidR="004B40AD" w:rsidRPr="00BB3F5B" w:rsidRDefault="004B40AD" w:rsidP="004B40AD">
      <w:pPr>
        <w:spacing w:line="15" w:lineRule="exact"/>
        <w:rPr>
          <w:sz w:val="24"/>
          <w:szCs w:val="24"/>
        </w:rPr>
      </w:pPr>
    </w:p>
    <w:p w:rsidR="004B40AD" w:rsidRPr="00BB3F5B" w:rsidRDefault="004B40AD" w:rsidP="004B40AD">
      <w:pPr>
        <w:spacing w:line="234" w:lineRule="auto"/>
        <w:ind w:firstLine="852"/>
        <w:rPr>
          <w:sz w:val="24"/>
          <w:szCs w:val="24"/>
        </w:rPr>
      </w:pPr>
      <w:r w:rsidRPr="00BB3F5B">
        <w:rPr>
          <w:rFonts w:eastAsia="Times New Roman"/>
          <w:sz w:val="24"/>
          <w:szCs w:val="24"/>
        </w:rPr>
        <w:t xml:space="preserve">– </w:t>
      </w:r>
      <w:r w:rsidRPr="00BB3F5B">
        <w:rPr>
          <w:rFonts w:eastAsia="Times New Roman"/>
          <w:i/>
          <w:iCs/>
          <w:sz w:val="24"/>
          <w:szCs w:val="24"/>
        </w:rPr>
        <w:t>определять применимость норм финансового права в конкретной правовой ситуации;</w:t>
      </w:r>
    </w:p>
    <w:p w:rsidR="004B40AD" w:rsidRPr="00BB3F5B" w:rsidRDefault="004B40AD" w:rsidP="004B40AD">
      <w:pPr>
        <w:spacing w:line="17" w:lineRule="exact"/>
        <w:rPr>
          <w:sz w:val="24"/>
          <w:szCs w:val="24"/>
        </w:rPr>
      </w:pPr>
    </w:p>
    <w:p w:rsidR="004B40AD" w:rsidRPr="00BB3F5B" w:rsidRDefault="004B40AD" w:rsidP="004B40AD">
      <w:pPr>
        <w:spacing w:line="234" w:lineRule="auto"/>
        <w:ind w:firstLine="852"/>
        <w:rPr>
          <w:sz w:val="24"/>
          <w:szCs w:val="24"/>
        </w:rPr>
      </w:pPr>
      <w:r w:rsidRPr="00BB3F5B">
        <w:rPr>
          <w:rFonts w:eastAsia="Times New Roman"/>
          <w:sz w:val="24"/>
          <w:szCs w:val="24"/>
        </w:rPr>
        <w:t xml:space="preserve">– </w:t>
      </w:r>
      <w:r w:rsidRPr="00BB3F5B">
        <w:rPr>
          <w:rFonts w:eastAsia="Times New Roman"/>
          <w:i/>
          <w:iCs/>
          <w:sz w:val="24"/>
          <w:szCs w:val="24"/>
        </w:rPr>
        <w:t>характеризовать аудит как деятельность по проведению проверки финансовой отчетности;</w:t>
      </w:r>
    </w:p>
    <w:p w:rsidR="004B40AD" w:rsidRPr="00BB3F5B" w:rsidRDefault="004B40AD" w:rsidP="004B40AD">
      <w:pPr>
        <w:spacing w:line="2" w:lineRule="exact"/>
        <w:rPr>
          <w:sz w:val="24"/>
          <w:szCs w:val="24"/>
        </w:rPr>
      </w:pPr>
    </w:p>
    <w:p w:rsidR="004B40AD" w:rsidRPr="00BB3F5B" w:rsidRDefault="004B40AD" w:rsidP="0033281A">
      <w:pPr>
        <w:ind w:left="860"/>
        <w:rPr>
          <w:sz w:val="24"/>
          <w:szCs w:val="24"/>
        </w:rPr>
      </w:pPr>
      <w:r w:rsidRPr="00BB3F5B">
        <w:rPr>
          <w:rFonts w:eastAsia="Times New Roman"/>
          <w:sz w:val="24"/>
          <w:szCs w:val="24"/>
        </w:rPr>
        <w:t xml:space="preserve">–  </w:t>
      </w:r>
      <w:r w:rsidRPr="00BB3F5B">
        <w:rPr>
          <w:rFonts w:eastAsia="Times New Roman"/>
          <w:i/>
          <w:iCs/>
          <w:sz w:val="24"/>
          <w:szCs w:val="24"/>
        </w:rPr>
        <w:t>определять судебную компетенцию,стратегию и тактику ведения процесса.</w:t>
      </w:r>
    </w:p>
    <w:p w:rsidR="004B40AD" w:rsidRPr="00BB3F5B" w:rsidRDefault="004B40AD" w:rsidP="004B40AD">
      <w:pPr>
        <w:spacing w:line="17" w:lineRule="exact"/>
        <w:rPr>
          <w:sz w:val="24"/>
          <w:szCs w:val="24"/>
        </w:rPr>
      </w:pPr>
    </w:p>
    <w:p w:rsidR="004B40AD" w:rsidRPr="00BB3F5B" w:rsidRDefault="004B40AD" w:rsidP="004B40AD">
      <w:pPr>
        <w:spacing w:line="234" w:lineRule="auto"/>
        <w:ind w:firstLine="852"/>
        <w:jc w:val="both"/>
        <w:rPr>
          <w:sz w:val="24"/>
          <w:szCs w:val="24"/>
        </w:rPr>
      </w:pPr>
      <w:r w:rsidRPr="00BB3F5B">
        <w:rPr>
          <w:rFonts w:eastAsia="Times New Roman"/>
          <w:b/>
          <w:bCs/>
          <w:sz w:val="24"/>
          <w:szCs w:val="24"/>
        </w:rPr>
        <w:t>Предметная область Математика (включая алгебру и начала математического анализа, геометрию) (в ред. Приказа Минобрнауки России от</w:t>
      </w:r>
    </w:p>
    <w:p w:rsidR="004B40AD" w:rsidRPr="00BB3F5B" w:rsidRDefault="004B40AD" w:rsidP="004B40AD">
      <w:pPr>
        <w:spacing w:line="2" w:lineRule="exact"/>
        <w:rPr>
          <w:sz w:val="24"/>
          <w:szCs w:val="24"/>
        </w:rPr>
      </w:pPr>
    </w:p>
    <w:p w:rsidR="004B40AD" w:rsidRPr="00BB3F5B" w:rsidRDefault="004B40AD" w:rsidP="004B40AD">
      <w:pPr>
        <w:rPr>
          <w:sz w:val="24"/>
          <w:szCs w:val="24"/>
        </w:rPr>
      </w:pPr>
      <w:r w:rsidRPr="00BB3F5B">
        <w:rPr>
          <w:rFonts w:eastAsia="Times New Roman"/>
          <w:b/>
          <w:bCs/>
          <w:sz w:val="24"/>
          <w:szCs w:val="24"/>
        </w:rPr>
        <w:t>29.06.2017 N 613)</w:t>
      </w:r>
    </w:p>
    <w:p w:rsidR="004B40AD" w:rsidRPr="00BB3F5B" w:rsidRDefault="004B40AD" w:rsidP="004B40AD">
      <w:pPr>
        <w:spacing w:line="11" w:lineRule="exact"/>
        <w:rPr>
          <w:sz w:val="24"/>
          <w:szCs w:val="24"/>
        </w:rPr>
      </w:pPr>
    </w:p>
    <w:p w:rsidR="004B40AD" w:rsidRPr="00BB3F5B" w:rsidRDefault="004B40AD" w:rsidP="0033281A">
      <w:pPr>
        <w:numPr>
          <w:ilvl w:val="0"/>
          <w:numId w:val="56"/>
        </w:numPr>
        <w:tabs>
          <w:tab w:val="left" w:pos="996"/>
        </w:tabs>
        <w:spacing w:line="238" w:lineRule="auto"/>
        <w:ind w:firstLine="720"/>
        <w:jc w:val="both"/>
        <w:rPr>
          <w:rFonts w:eastAsia="Times New Roman"/>
          <w:sz w:val="24"/>
          <w:szCs w:val="24"/>
        </w:rPr>
      </w:pPr>
      <w:r w:rsidRPr="00BB3F5B">
        <w:rPr>
          <w:rFonts w:eastAsia="Times New Roman"/>
          <w:sz w:val="24"/>
          <w:szCs w:val="24"/>
        </w:rPr>
        <w:t>соответствии с принятой Концепцией развития математического образования в Российской Федерации, математическое образование решает, в частности, следующие ключевые задачи: «предоставлять каждому обучающемуся возможность достижения уровня математических знаний, необходимого для дальнейшей успешной жизни в обществе»; «обеспечивать необходимое стране число выпускников, математическая подготовка которых достаточна для продолжения образования в различных направлениях для практической деятельности, включая преподавание математики, математические исследования, работу в сфере информационных технологий и др.»; «в основном общем и среднем общем образовании необходимо предусмотреть подготовку обучающихся в соответствии с их запросами к уровню подготовки в сфере математического образования». Соответственно, выделяются три направления требований к результатам математического образования:</w:t>
      </w:r>
    </w:p>
    <w:p w:rsidR="004B40AD" w:rsidRPr="00BB3F5B" w:rsidRDefault="004B40AD" w:rsidP="004B40AD">
      <w:pPr>
        <w:spacing w:line="3" w:lineRule="exact"/>
        <w:rPr>
          <w:sz w:val="24"/>
          <w:szCs w:val="24"/>
        </w:rPr>
      </w:pPr>
    </w:p>
    <w:p w:rsidR="004B40AD" w:rsidRPr="00BB3F5B" w:rsidRDefault="004B40AD" w:rsidP="00DF40D7">
      <w:pPr>
        <w:numPr>
          <w:ilvl w:val="0"/>
          <w:numId w:val="57"/>
        </w:numPr>
        <w:tabs>
          <w:tab w:val="left" w:pos="1420"/>
        </w:tabs>
        <w:ind w:left="1420" w:hanging="340"/>
        <w:rPr>
          <w:rFonts w:eastAsia="Times New Roman"/>
          <w:sz w:val="24"/>
          <w:szCs w:val="24"/>
        </w:rPr>
      </w:pPr>
      <w:r w:rsidRPr="00BB3F5B">
        <w:rPr>
          <w:rFonts w:eastAsia="Times New Roman"/>
          <w:sz w:val="24"/>
          <w:szCs w:val="24"/>
        </w:rPr>
        <w:t>практико-ориентированное математическое образование (математика для</w:t>
      </w:r>
    </w:p>
    <w:p w:rsidR="004B40AD" w:rsidRPr="00BB3F5B" w:rsidRDefault="004B40AD" w:rsidP="004B40AD">
      <w:pPr>
        <w:ind w:left="360"/>
        <w:rPr>
          <w:rFonts w:eastAsia="Times New Roman"/>
          <w:sz w:val="24"/>
          <w:szCs w:val="24"/>
        </w:rPr>
      </w:pPr>
      <w:r w:rsidRPr="00BB3F5B">
        <w:rPr>
          <w:rFonts w:eastAsia="Times New Roman"/>
          <w:sz w:val="24"/>
          <w:szCs w:val="24"/>
        </w:rPr>
        <w:t>жизни);</w:t>
      </w:r>
    </w:p>
    <w:p w:rsidR="004B40AD" w:rsidRPr="00BB3F5B" w:rsidRDefault="004B40AD" w:rsidP="00DF40D7">
      <w:pPr>
        <w:numPr>
          <w:ilvl w:val="1"/>
          <w:numId w:val="57"/>
        </w:numPr>
        <w:tabs>
          <w:tab w:val="left" w:pos="1460"/>
        </w:tabs>
        <w:ind w:left="1460" w:hanging="310"/>
        <w:rPr>
          <w:rFonts w:eastAsia="Times New Roman"/>
          <w:sz w:val="24"/>
          <w:szCs w:val="24"/>
        </w:rPr>
      </w:pPr>
      <w:r w:rsidRPr="00BB3F5B">
        <w:rPr>
          <w:rFonts w:eastAsia="Times New Roman"/>
          <w:sz w:val="24"/>
          <w:szCs w:val="24"/>
        </w:rPr>
        <w:t>математика для использования в профессии;</w:t>
      </w:r>
    </w:p>
    <w:p w:rsidR="004B40AD" w:rsidRPr="00BB3F5B" w:rsidRDefault="004B40AD" w:rsidP="004B40AD">
      <w:pPr>
        <w:spacing w:line="13" w:lineRule="exact"/>
        <w:rPr>
          <w:sz w:val="24"/>
          <w:szCs w:val="24"/>
        </w:rPr>
      </w:pPr>
    </w:p>
    <w:p w:rsidR="004B40AD" w:rsidRPr="00BB3F5B" w:rsidRDefault="004B40AD" w:rsidP="00DF40D7">
      <w:pPr>
        <w:numPr>
          <w:ilvl w:val="0"/>
          <w:numId w:val="58"/>
        </w:numPr>
        <w:tabs>
          <w:tab w:val="left" w:pos="1423"/>
        </w:tabs>
        <w:spacing w:line="237" w:lineRule="auto"/>
        <w:ind w:left="360" w:right="220" w:firstLine="720"/>
        <w:jc w:val="both"/>
        <w:rPr>
          <w:rFonts w:eastAsia="Times New Roman"/>
          <w:sz w:val="24"/>
          <w:szCs w:val="24"/>
        </w:rPr>
      </w:pPr>
      <w:r w:rsidRPr="00BB3F5B">
        <w:rPr>
          <w:rFonts w:eastAsia="Times New Roman"/>
          <w:sz w:val="24"/>
          <w:szCs w:val="24"/>
        </w:rPr>
        <w:t>творческое направление, на которое нацелены те обучающиеся, которые планируют заниматься творческой и исследовательской работой в области математики, физики, экономики и других областях. Эти направления реализуются в двух блоках требований к результатам математического образования.</w:t>
      </w:r>
    </w:p>
    <w:p w:rsidR="004B40AD" w:rsidRPr="00BB3F5B" w:rsidRDefault="004B40AD" w:rsidP="004B40AD">
      <w:pPr>
        <w:spacing w:line="385" w:lineRule="exact"/>
        <w:rPr>
          <w:sz w:val="24"/>
          <w:szCs w:val="24"/>
        </w:rPr>
      </w:pPr>
    </w:p>
    <w:tbl>
      <w:tblPr>
        <w:tblW w:w="0" w:type="auto"/>
        <w:tblInd w:w="10" w:type="dxa"/>
        <w:tblLayout w:type="fixed"/>
        <w:tblCellMar>
          <w:left w:w="0" w:type="dxa"/>
          <w:right w:w="0" w:type="dxa"/>
        </w:tblCellMar>
        <w:tblLook w:val="04A0"/>
      </w:tblPr>
      <w:tblGrid>
        <w:gridCol w:w="1500"/>
        <w:gridCol w:w="1340"/>
        <w:gridCol w:w="1900"/>
        <w:gridCol w:w="800"/>
        <w:gridCol w:w="1400"/>
        <w:gridCol w:w="660"/>
        <w:gridCol w:w="900"/>
        <w:gridCol w:w="420"/>
        <w:gridCol w:w="500"/>
        <w:gridCol w:w="1200"/>
      </w:tblGrid>
      <w:tr w:rsidR="004B40AD" w:rsidRPr="00BB3F5B" w:rsidTr="008F67AA">
        <w:trPr>
          <w:trHeight w:val="329"/>
        </w:trPr>
        <w:tc>
          <w:tcPr>
            <w:tcW w:w="1500" w:type="dxa"/>
            <w:tcBorders>
              <w:top w:val="single" w:sz="8" w:space="0" w:color="auto"/>
              <w:left w:val="single" w:sz="8" w:space="0" w:color="auto"/>
            </w:tcBorders>
            <w:vAlign w:val="bottom"/>
          </w:tcPr>
          <w:p w:rsidR="004B40AD" w:rsidRPr="00BB3F5B" w:rsidRDefault="004B40AD" w:rsidP="008F67AA">
            <w:pPr>
              <w:rPr>
                <w:sz w:val="24"/>
                <w:szCs w:val="24"/>
              </w:rPr>
            </w:pPr>
          </w:p>
        </w:tc>
        <w:tc>
          <w:tcPr>
            <w:tcW w:w="1340" w:type="dxa"/>
            <w:tcBorders>
              <w:top w:val="single" w:sz="8" w:space="0" w:color="auto"/>
              <w:right w:val="single" w:sz="8" w:space="0" w:color="auto"/>
            </w:tcBorders>
            <w:vAlign w:val="bottom"/>
          </w:tcPr>
          <w:p w:rsidR="004B40AD" w:rsidRPr="00BB3F5B" w:rsidRDefault="004B40AD" w:rsidP="008F67AA">
            <w:pPr>
              <w:rPr>
                <w:sz w:val="24"/>
                <w:szCs w:val="24"/>
              </w:rPr>
            </w:pPr>
          </w:p>
        </w:tc>
        <w:tc>
          <w:tcPr>
            <w:tcW w:w="2700" w:type="dxa"/>
            <w:gridSpan w:val="2"/>
            <w:tcBorders>
              <w:top w:val="single" w:sz="8" w:space="0" w:color="auto"/>
            </w:tcBorders>
            <w:vAlign w:val="bottom"/>
          </w:tcPr>
          <w:p w:rsidR="004B40AD" w:rsidRPr="00BB3F5B" w:rsidRDefault="004B40AD" w:rsidP="008F67AA">
            <w:pPr>
              <w:ind w:left="80"/>
              <w:rPr>
                <w:sz w:val="24"/>
                <w:szCs w:val="24"/>
              </w:rPr>
            </w:pPr>
            <w:r w:rsidRPr="00BB3F5B">
              <w:rPr>
                <w:rFonts w:eastAsia="Times New Roman"/>
                <w:b/>
                <w:bCs/>
                <w:sz w:val="24"/>
                <w:szCs w:val="24"/>
              </w:rPr>
              <w:t>Базовый уровень</w:t>
            </w:r>
          </w:p>
        </w:tc>
        <w:tc>
          <w:tcPr>
            <w:tcW w:w="1400" w:type="dxa"/>
            <w:tcBorders>
              <w:top w:val="single" w:sz="8" w:space="0" w:color="auto"/>
            </w:tcBorders>
            <w:vAlign w:val="bottom"/>
          </w:tcPr>
          <w:p w:rsidR="004B40AD" w:rsidRPr="00BB3F5B" w:rsidRDefault="004B40AD" w:rsidP="008F67AA">
            <w:pPr>
              <w:rPr>
                <w:sz w:val="24"/>
                <w:szCs w:val="24"/>
              </w:rPr>
            </w:pPr>
          </w:p>
        </w:tc>
        <w:tc>
          <w:tcPr>
            <w:tcW w:w="660" w:type="dxa"/>
            <w:tcBorders>
              <w:top w:val="single" w:sz="8" w:space="0" w:color="auto"/>
            </w:tcBorders>
            <w:vAlign w:val="bottom"/>
          </w:tcPr>
          <w:p w:rsidR="004B40AD" w:rsidRPr="00BB3F5B" w:rsidRDefault="004B40AD" w:rsidP="008F67AA">
            <w:pPr>
              <w:rPr>
                <w:sz w:val="24"/>
                <w:szCs w:val="24"/>
              </w:rPr>
            </w:pPr>
          </w:p>
        </w:tc>
        <w:tc>
          <w:tcPr>
            <w:tcW w:w="900" w:type="dxa"/>
            <w:tcBorders>
              <w:top w:val="single" w:sz="8" w:space="0" w:color="auto"/>
            </w:tcBorders>
            <w:vAlign w:val="bottom"/>
          </w:tcPr>
          <w:p w:rsidR="004B40AD" w:rsidRPr="00BB3F5B" w:rsidRDefault="004B40AD" w:rsidP="008F67AA">
            <w:pPr>
              <w:rPr>
                <w:sz w:val="24"/>
                <w:szCs w:val="24"/>
              </w:rPr>
            </w:pPr>
          </w:p>
        </w:tc>
        <w:tc>
          <w:tcPr>
            <w:tcW w:w="420" w:type="dxa"/>
            <w:tcBorders>
              <w:top w:val="single" w:sz="8" w:space="0" w:color="auto"/>
            </w:tcBorders>
            <w:vAlign w:val="bottom"/>
          </w:tcPr>
          <w:p w:rsidR="004B40AD" w:rsidRPr="00BB3F5B" w:rsidRDefault="004B40AD" w:rsidP="008F67AA">
            <w:pPr>
              <w:rPr>
                <w:sz w:val="24"/>
                <w:szCs w:val="24"/>
              </w:rPr>
            </w:pPr>
          </w:p>
        </w:tc>
        <w:tc>
          <w:tcPr>
            <w:tcW w:w="500" w:type="dxa"/>
            <w:tcBorders>
              <w:top w:val="single" w:sz="8" w:space="0" w:color="auto"/>
            </w:tcBorders>
            <w:vAlign w:val="bottom"/>
          </w:tcPr>
          <w:p w:rsidR="004B40AD" w:rsidRPr="00BB3F5B" w:rsidRDefault="004B40AD" w:rsidP="008F67AA">
            <w:pPr>
              <w:rPr>
                <w:sz w:val="24"/>
                <w:szCs w:val="24"/>
              </w:rPr>
            </w:pPr>
          </w:p>
        </w:tc>
        <w:tc>
          <w:tcPr>
            <w:tcW w:w="1200" w:type="dxa"/>
            <w:tcBorders>
              <w:top w:val="single" w:sz="8" w:space="0" w:color="auto"/>
              <w:right w:val="single" w:sz="8" w:space="0" w:color="auto"/>
            </w:tcBorders>
            <w:vAlign w:val="bottom"/>
          </w:tcPr>
          <w:p w:rsidR="004B40AD" w:rsidRPr="00BB3F5B" w:rsidRDefault="004B40AD" w:rsidP="008F67AA">
            <w:pPr>
              <w:rPr>
                <w:sz w:val="24"/>
                <w:szCs w:val="24"/>
              </w:rPr>
            </w:pPr>
          </w:p>
        </w:tc>
      </w:tr>
      <w:tr w:rsidR="004B40AD" w:rsidRPr="00BB3F5B" w:rsidTr="008F67AA">
        <w:trPr>
          <w:trHeight w:val="323"/>
        </w:trPr>
        <w:tc>
          <w:tcPr>
            <w:tcW w:w="1500" w:type="dxa"/>
            <w:tcBorders>
              <w:left w:val="single" w:sz="8" w:space="0" w:color="auto"/>
              <w:bottom w:val="single" w:sz="8" w:space="0" w:color="auto"/>
            </w:tcBorders>
            <w:vAlign w:val="bottom"/>
          </w:tcPr>
          <w:p w:rsidR="004B40AD" w:rsidRPr="00BB3F5B" w:rsidRDefault="004B40AD" w:rsidP="008F67AA">
            <w:pPr>
              <w:rPr>
                <w:sz w:val="24"/>
                <w:szCs w:val="24"/>
              </w:rPr>
            </w:pPr>
          </w:p>
        </w:tc>
        <w:tc>
          <w:tcPr>
            <w:tcW w:w="1340" w:type="dxa"/>
            <w:tcBorders>
              <w:bottom w:val="single" w:sz="8" w:space="0" w:color="auto"/>
              <w:right w:val="single" w:sz="8" w:space="0" w:color="auto"/>
            </w:tcBorders>
            <w:vAlign w:val="bottom"/>
          </w:tcPr>
          <w:p w:rsidR="004B40AD" w:rsidRPr="00BB3F5B" w:rsidRDefault="004B40AD" w:rsidP="008F67AA">
            <w:pPr>
              <w:rPr>
                <w:sz w:val="24"/>
                <w:szCs w:val="24"/>
              </w:rPr>
            </w:pPr>
          </w:p>
        </w:tc>
        <w:tc>
          <w:tcPr>
            <w:tcW w:w="5660" w:type="dxa"/>
            <w:gridSpan w:val="5"/>
            <w:tcBorders>
              <w:bottom w:val="single" w:sz="8" w:space="0" w:color="auto"/>
            </w:tcBorders>
            <w:vAlign w:val="bottom"/>
          </w:tcPr>
          <w:p w:rsidR="004B40AD" w:rsidRPr="00BB3F5B" w:rsidRDefault="004B40AD" w:rsidP="008F67AA">
            <w:pPr>
              <w:ind w:left="80"/>
              <w:rPr>
                <w:sz w:val="24"/>
                <w:szCs w:val="24"/>
              </w:rPr>
            </w:pPr>
            <w:r w:rsidRPr="00BB3F5B">
              <w:rPr>
                <w:rFonts w:eastAsia="Times New Roman"/>
                <w:b/>
                <w:bCs/>
                <w:w w:val="99"/>
                <w:sz w:val="24"/>
                <w:szCs w:val="24"/>
              </w:rPr>
              <w:t>«Проблемно-функциональные результаты»</w:t>
            </w:r>
          </w:p>
        </w:tc>
        <w:tc>
          <w:tcPr>
            <w:tcW w:w="420" w:type="dxa"/>
            <w:tcBorders>
              <w:bottom w:val="single" w:sz="8" w:space="0" w:color="auto"/>
            </w:tcBorders>
            <w:vAlign w:val="bottom"/>
          </w:tcPr>
          <w:p w:rsidR="004B40AD" w:rsidRPr="00BB3F5B" w:rsidRDefault="004B40AD" w:rsidP="008F67AA">
            <w:pPr>
              <w:rPr>
                <w:sz w:val="24"/>
                <w:szCs w:val="24"/>
              </w:rPr>
            </w:pPr>
          </w:p>
        </w:tc>
        <w:tc>
          <w:tcPr>
            <w:tcW w:w="500" w:type="dxa"/>
            <w:tcBorders>
              <w:bottom w:val="single" w:sz="8" w:space="0" w:color="auto"/>
            </w:tcBorders>
            <w:vAlign w:val="bottom"/>
          </w:tcPr>
          <w:p w:rsidR="004B40AD" w:rsidRPr="00BB3F5B" w:rsidRDefault="004B40AD" w:rsidP="008F67AA">
            <w:pPr>
              <w:rPr>
                <w:sz w:val="24"/>
                <w:szCs w:val="24"/>
              </w:rPr>
            </w:pPr>
          </w:p>
        </w:tc>
        <w:tc>
          <w:tcPr>
            <w:tcW w:w="1200" w:type="dxa"/>
            <w:tcBorders>
              <w:bottom w:val="single" w:sz="8" w:space="0" w:color="auto"/>
              <w:right w:val="single" w:sz="8" w:space="0" w:color="auto"/>
            </w:tcBorders>
            <w:vAlign w:val="bottom"/>
          </w:tcPr>
          <w:p w:rsidR="004B40AD" w:rsidRPr="00BB3F5B" w:rsidRDefault="004B40AD" w:rsidP="008F67AA">
            <w:pPr>
              <w:rPr>
                <w:sz w:val="24"/>
                <w:szCs w:val="24"/>
              </w:rPr>
            </w:pPr>
          </w:p>
        </w:tc>
      </w:tr>
      <w:tr w:rsidR="004B40AD" w:rsidRPr="00BB3F5B" w:rsidTr="008F67AA">
        <w:trPr>
          <w:trHeight w:val="312"/>
        </w:trPr>
        <w:tc>
          <w:tcPr>
            <w:tcW w:w="1500" w:type="dxa"/>
            <w:tcBorders>
              <w:left w:val="single" w:sz="8" w:space="0" w:color="auto"/>
            </w:tcBorders>
            <w:vAlign w:val="bottom"/>
          </w:tcPr>
          <w:p w:rsidR="004B40AD" w:rsidRPr="00BB3F5B" w:rsidRDefault="004B40AD" w:rsidP="008F67AA">
            <w:pPr>
              <w:spacing w:line="312" w:lineRule="exact"/>
              <w:ind w:left="120"/>
              <w:rPr>
                <w:sz w:val="24"/>
                <w:szCs w:val="24"/>
              </w:rPr>
            </w:pPr>
            <w:r w:rsidRPr="00BB3F5B">
              <w:rPr>
                <w:rFonts w:eastAsia="Times New Roman"/>
                <w:b/>
                <w:bCs/>
                <w:sz w:val="24"/>
                <w:szCs w:val="24"/>
              </w:rPr>
              <w:t>Раздел</w:t>
            </w:r>
          </w:p>
        </w:tc>
        <w:tc>
          <w:tcPr>
            <w:tcW w:w="1340" w:type="dxa"/>
            <w:tcBorders>
              <w:right w:val="single" w:sz="8" w:space="0" w:color="auto"/>
            </w:tcBorders>
            <w:vAlign w:val="bottom"/>
          </w:tcPr>
          <w:p w:rsidR="004B40AD" w:rsidRPr="00BB3F5B" w:rsidRDefault="004B40AD" w:rsidP="008F67AA">
            <w:pPr>
              <w:rPr>
                <w:sz w:val="24"/>
                <w:szCs w:val="24"/>
              </w:rPr>
            </w:pPr>
          </w:p>
        </w:tc>
        <w:tc>
          <w:tcPr>
            <w:tcW w:w="4100" w:type="dxa"/>
            <w:gridSpan w:val="3"/>
            <w:tcBorders>
              <w:right w:val="single" w:sz="8" w:space="0" w:color="auto"/>
            </w:tcBorders>
            <w:vAlign w:val="bottom"/>
          </w:tcPr>
          <w:p w:rsidR="004B40AD" w:rsidRPr="00BB3F5B" w:rsidRDefault="004B40AD" w:rsidP="008F67AA">
            <w:pPr>
              <w:spacing w:line="312" w:lineRule="exact"/>
              <w:ind w:left="80"/>
              <w:rPr>
                <w:sz w:val="24"/>
                <w:szCs w:val="24"/>
              </w:rPr>
            </w:pPr>
            <w:r w:rsidRPr="00BB3F5B">
              <w:rPr>
                <w:rFonts w:eastAsia="Times New Roman"/>
                <w:b/>
                <w:bCs/>
                <w:sz w:val="24"/>
                <w:szCs w:val="24"/>
              </w:rPr>
              <w:t>I. Выпускник научится</w:t>
            </w:r>
          </w:p>
        </w:tc>
        <w:tc>
          <w:tcPr>
            <w:tcW w:w="660" w:type="dxa"/>
            <w:vAlign w:val="bottom"/>
          </w:tcPr>
          <w:p w:rsidR="004B40AD" w:rsidRPr="00BB3F5B" w:rsidRDefault="004B40AD" w:rsidP="008F67AA">
            <w:pPr>
              <w:spacing w:line="312" w:lineRule="exact"/>
              <w:ind w:left="100"/>
              <w:rPr>
                <w:sz w:val="24"/>
                <w:szCs w:val="24"/>
              </w:rPr>
            </w:pPr>
            <w:r w:rsidRPr="00BB3F5B">
              <w:rPr>
                <w:rFonts w:eastAsia="Times New Roman"/>
                <w:b/>
                <w:bCs/>
                <w:sz w:val="24"/>
                <w:szCs w:val="24"/>
              </w:rPr>
              <w:t>III.</w:t>
            </w:r>
          </w:p>
        </w:tc>
        <w:tc>
          <w:tcPr>
            <w:tcW w:w="1820" w:type="dxa"/>
            <w:gridSpan w:val="3"/>
            <w:vAlign w:val="bottom"/>
          </w:tcPr>
          <w:p w:rsidR="004B40AD" w:rsidRPr="00BB3F5B" w:rsidRDefault="004B40AD" w:rsidP="008F67AA">
            <w:pPr>
              <w:spacing w:line="312" w:lineRule="exact"/>
              <w:jc w:val="center"/>
              <w:rPr>
                <w:sz w:val="24"/>
                <w:szCs w:val="24"/>
              </w:rPr>
            </w:pPr>
            <w:r w:rsidRPr="00BB3F5B">
              <w:rPr>
                <w:rFonts w:eastAsia="Times New Roman"/>
                <w:b/>
                <w:bCs/>
                <w:sz w:val="24"/>
                <w:szCs w:val="24"/>
              </w:rPr>
              <w:t>Выпускник</w:t>
            </w:r>
          </w:p>
        </w:tc>
        <w:tc>
          <w:tcPr>
            <w:tcW w:w="1200" w:type="dxa"/>
            <w:tcBorders>
              <w:right w:val="single" w:sz="8" w:space="0" w:color="auto"/>
            </w:tcBorders>
            <w:vAlign w:val="bottom"/>
          </w:tcPr>
          <w:p w:rsidR="004B40AD" w:rsidRPr="00BB3F5B" w:rsidRDefault="004B40AD" w:rsidP="008F67AA">
            <w:pPr>
              <w:spacing w:line="312" w:lineRule="exact"/>
              <w:jc w:val="right"/>
              <w:rPr>
                <w:sz w:val="24"/>
                <w:szCs w:val="24"/>
              </w:rPr>
            </w:pPr>
            <w:r w:rsidRPr="00BB3F5B">
              <w:rPr>
                <w:rFonts w:eastAsia="Times New Roman"/>
                <w:b/>
                <w:bCs/>
                <w:sz w:val="24"/>
                <w:szCs w:val="24"/>
              </w:rPr>
              <w:t>получит</w:t>
            </w:r>
          </w:p>
        </w:tc>
      </w:tr>
      <w:tr w:rsidR="004B40AD" w:rsidRPr="00BB3F5B" w:rsidTr="008F67AA">
        <w:trPr>
          <w:trHeight w:val="323"/>
        </w:trPr>
        <w:tc>
          <w:tcPr>
            <w:tcW w:w="1500" w:type="dxa"/>
            <w:tcBorders>
              <w:left w:val="single" w:sz="8" w:space="0" w:color="auto"/>
              <w:bottom w:val="single" w:sz="8" w:space="0" w:color="auto"/>
            </w:tcBorders>
            <w:vAlign w:val="bottom"/>
          </w:tcPr>
          <w:p w:rsidR="004B40AD" w:rsidRPr="00BB3F5B" w:rsidRDefault="004B40AD" w:rsidP="008F67AA">
            <w:pPr>
              <w:rPr>
                <w:sz w:val="24"/>
                <w:szCs w:val="24"/>
              </w:rPr>
            </w:pPr>
          </w:p>
        </w:tc>
        <w:tc>
          <w:tcPr>
            <w:tcW w:w="1340" w:type="dxa"/>
            <w:tcBorders>
              <w:bottom w:val="single" w:sz="8" w:space="0" w:color="auto"/>
              <w:right w:val="single" w:sz="8" w:space="0" w:color="auto"/>
            </w:tcBorders>
            <w:vAlign w:val="bottom"/>
          </w:tcPr>
          <w:p w:rsidR="004B40AD" w:rsidRPr="00BB3F5B" w:rsidRDefault="004B40AD" w:rsidP="008F67AA">
            <w:pPr>
              <w:rPr>
                <w:sz w:val="24"/>
                <w:szCs w:val="24"/>
              </w:rPr>
            </w:pPr>
          </w:p>
        </w:tc>
        <w:tc>
          <w:tcPr>
            <w:tcW w:w="1900" w:type="dxa"/>
            <w:tcBorders>
              <w:bottom w:val="single" w:sz="8" w:space="0" w:color="auto"/>
            </w:tcBorders>
            <w:vAlign w:val="bottom"/>
          </w:tcPr>
          <w:p w:rsidR="004B40AD" w:rsidRPr="00BB3F5B" w:rsidRDefault="004B40AD" w:rsidP="008F67AA">
            <w:pPr>
              <w:rPr>
                <w:sz w:val="24"/>
                <w:szCs w:val="24"/>
              </w:rPr>
            </w:pPr>
          </w:p>
        </w:tc>
        <w:tc>
          <w:tcPr>
            <w:tcW w:w="800" w:type="dxa"/>
            <w:tcBorders>
              <w:bottom w:val="single" w:sz="8" w:space="0" w:color="auto"/>
            </w:tcBorders>
            <w:vAlign w:val="bottom"/>
          </w:tcPr>
          <w:p w:rsidR="004B40AD" w:rsidRPr="00BB3F5B" w:rsidRDefault="004B40AD" w:rsidP="008F67AA">
            <w:pPr>
              <w:rPr>
                <w:sz w:val="24"/>
                <w:szCs w:val="24"/>
              </w:rPr>
            </w:pPr>
          </w:p>
        </w:tc>
        <w:tc>
          <w:tcPr>
            <w:tcW w:w="1400" w:type="dxa"/>
            <w:tcBorders>
              <w:bottom w:val="single" w:sz="8" w:space="0" w:color="auto"/>
              <w:right w:val="single" w:sz="8" w:space="0" w:color="auto"/>
            </w:tcBorders>
            <w:vAlign w:val="bottom"/>
          </w:tcPr>
          <w:p w:rsidR="004B40AD" w:rsidRPr="00BB3F5B" w:rsidRDefault="004B40AD" w:rsidP="008F67AA">
            <w:pPr>
              <w:rPr>
                <w:sz w:val="24"/>
                <w:szCs w:val="24"/>
              </w:rPr>
            </w:pPr>
          </w:p>
        </w:tc>
        <w:tc>
          <w:tcPr>
            <w:tcW w:w="3680" w:type="dxa"/>
            <w:gridSpan w:val="5"/>
            <w:tcBorders>
              <w:bottom w:val="single" w:sz="8" w:space="0" w:color="auto"/>
              <w:right w:val="single" w:sz="8" w:space="0" w:color="auto"/>
            </w:tcBorders>
            <w:vAlign w:val="bottom"/>
          </w:tcPr>
          <w:p w:rsidR="004B40AD" w:rsidRPr="00BB3F5B" w:rsidRDefault="004B40AD" w:rsidP="008F67AA">
            <w:pPr>
              <w:ind w:left="100"/>
              <w:rPr>
                <w:sz w:val="24"/>
                <w:szCs w:val="24"/>
              </w:rPr>
            </w:pPr>
            <w:r w:rsidRPr="00BB3F5B">
              <w:rPr>
                <w:rFonts w:eastAsia="Times New Roman"/>
                <w:b/>
                <w:bCs/>
                <w:sz w:val="24"/>
                <w:szCs w:val="24"/>
              </w:rPr>
              <w:t>возможность научиться</w:t>
            </w:r>
          </w:p>
        </w:tc>
      </w:tr>
      <w:tr w:rsidR="004B40AD" w:rsidRPr="00BB3F5B" w:rsidTr="008F67AA">
        <w:trPr>
          <w:trHeight w:val="310"/>
        </w:trPr>
        <w:tc>
          <w:tcPr>
            <w:tcW w:w="1500" w:type="dxa"/>
            <w:tcBorders>
              <w:left w:val="single" w:sz="8" w:space="0" w:color="auto"/>
            </w:tcBorders>
            <w:vAlign w:val="bottom"/>
          </w:tcPr>
          <w:p w:rsidR="004B40AD" w:rsidRPr="00BB3F5B" w:rsidRDefault="004B40AD" w:rsidP="008F67AA">
            <w:pPr>
              <w:spacing w:line="310" w:lineRule="exact"/>
              <w:ind w:left="120"/>
              <w:rPr>
                <w:sz w:val="24"/>
                <w:szCs w:val="24"/>
              </w:rPr>
            </w:pPr>
            <w:r w:rsidRPr="00BB3F5B">
              <w:rPr>
                <w:rFonts w:eastAsia="Times New Roman"/>
                <w:b/>
                <w:bCs/>
                <w:sz w:val="24"/>
                <w:szCs w:val="24"/>
              </w:rPr>
              <w:t>Цели</w:t>
            </w:r>
          </w:p>
        </w:tc>
        <w:tc>
          <w:tcPr>
            <w:tcW w:w="1340" w:type="dxa"/>
            <w:tcBorders>
              <w:right w:val="single" w:sz="8" w:space="0" w:color="auto"/>
            </w:tcBorders>
            <w:vAlign w:val="bottom"/>
          </w:tcPr>
          <w:p w:rsidR="004B40AD" w:rsidRPr="00BB3F5B" w:rsidRDefault="004B40AD" w:rsidP="008F67AA">
            <w:pPr>
              <w:spacing w:line="310" w:lineRule="exact"/>
              <w:jc w:val="right"/>
              <w:rPr>
                <w:sz w:val="24"/>
                <w:szCs w:val="24"/>
              </w:rPr>
            </w:pPr>
            <w:r w:rsidRPr="00BB3F5B">
              <w:rPr>
                <w:rFonts w:eastAsia="Times New Roman"/>
                <w:b/>
                <w:bCs/>
                <w:sz w:val="24"/>
                <w:szCs w:val="24"/>
              </w:rPr>
              <w:t>освоения</w:t>
            </w:r>
          </w:p>
        </w:tc>
        <w:tc>
          <w:tcPr>
            <w:tcW w:w="4100" w:type="dxa"/>
            <w:gridSpan w:val="3"/>
            <w:tcBorders>
              <w:right w:val="single" w:sz="8" w:space="0" w:color="auto"/>
            </w:tcBorders>
            <w:vAlign w:val="bottom"/>
          </w:tcPr>
          <w:p w:rsidR="004B40AD" w:rsidRPr="00BB3F5B" w:rsidRDefault="004B40AD" w:rsidP="008F67AA">
            <w:pPr>
              <w:spacing w:line="308" w:lineRule="exact"/>
              <w:ind w:left="80"/>
              <w:rPr>
                <w:sz w:val="24"/>
                <w:szCs w:val="24"/>
              </w:rPr>
            </w:pPr>
            <w:r w:rsidRPr="00BB3F5B">
              <w:rPr>
                <w:rFonts w:eastAsia="Times New Roman"/>
                <w:sz w:val="24"/>
                <w:szCs w:val="24"/>
              </w:rPr>
              <w:t>Для   использования   в   повсе-</w:t>
            </w:r>
          </w:p>
        </w:tc>
        <w:tc>
          <w:tcPr>
            <w:tcW w:w="660" w:type="dxa"/>
            <w:vAlign w:val="bottom"/>
          </w:tcPr>
          <w:p w:rsidR="004B40AD" w:rsidRPr="00BB3F5B" w:rsidRDefault="004B40AD" w:rsidP="008F67AA">
            <w:pPr>
              <w:spacing w:line="308" w:lineRule="exact"/>
              <w:ind w:left="100"/>
              <w:rPr>
                <w:sz w:val="24"/>
                <w:szCs w:val="24"/>
              </w:rPr>
            </w:pPr>
            <w:r w:rsidRPr="00BB3F5B">
              <w:rPr>
                <w:rFonts w:eastAsia="Times New Roman"/>
                <w:i/>
                <w:iCs/>
                <w:sz w:val="24"/>
                <w:szCs w:val="24"/>
              </w:rPr>
              <w:t>Для</w:t>
            </w:r>
          </w:p>
        </w:tc>
        <w:tc>
          <w:tcPr>
            <w:tcW w:w="1320" w:type="dxa"/>
            <w:gridSpan w:val="2"/>
            <w:vAlign w:val="bottom"/>
          </w:tcPr>
          <w:p w:rsidR="004B40AD" w:rsidRPr="00BB3F5B" w:rsidRDefault="004B40AD" w:rsidP="008F67AA">
            <w:pPr>
              <w:spacing w:line="308" w:lineRule="exact"/>
              <w:ind w:left="160"/>
              <w:rPr>
                <w:sz w:val="24"/>
                <w:szCs w:val="24"/>
              </w:rPr>
            </w:pPr>
            <w:r w:rsidRPr="00BB3F5B">
              <w:rPr>
                <w:rFonts w:eastAsia="Times New Roman"/>
                <w:i/>
                <w:iCs/>
                <w:sz w:val="24"/>
                <w:szCs w:val="24"/>
              </w:rPr>
              <w:t>развития</w:t>
            </w:r>
          </w:p>
        </w:tc>
        <w:tc>
          <w:tcPr>
            <w:tcW w:w="1700" w:type="dxa"/>
            <w:gridSpan w:val="2"/>
            <w:tcBorders>
              <w:right w:val="single" w:sz="8" w:space="0" w:color="auto"/>
            </w:tcBorders>
            <w:vAlign w:val="bottom"/>
          </w:tcPr>
          <w:p w:rsidR="004B40AD" w:rsidRPr="00BB3F5B" w:rsidRDefault="004B40AD" w:rsidP="008F67AA">
            <w:pPr>
              <w:spacing w:line="308" w:lineRule="exact"/>
              <w:jc w:val="right"/>
              <w:rPr>
                <w:sz w:val="24"/>
                <w:szCs w:val="24"/>
              </w:rPr>
            </w:pPr>
            <w:r w:rsidRPr="00BB3F5B">
              <w:rPr>
                <w:rFonts w:eastAsia="Times New Roman"/>
                <w:i/>
                <w:iCs/>
                <w:sz w:val="24"/>
                <w:szCs w:val="24"/>
              </w:rPr>
              <w:t>мышления,</w:t>
            </w:r>
          </w:p>
        </w:tc>
      </w:tr>
      <w:tr w:rsidR="004B40AD" w:rsidRPr="00BB3F5B" w:rsidTr="008F67AA">
        <w:trPr>
          <w:trHeight w:val="322"/>
        </w:trPr>
        <w:tc>
          <w:tcPr>
            <w:tcW w:w="1500" w:type="dxa"/>
            <w:tcBorders>
              <w:left w:val="single" w:sz="8" w:space="0" w:color="auto"/>
            </w:tcBorders>
            <w:vAlign w:val="bottom"/>
          </w:tcPr>
          <w:p w:rsidR="004B40AD" w:rsidRPr="00BB3F5B" w:rsidRDefault="004B40AD" w:rsidP="008F67AA">
            <w:pPr>
              <w:ind w:left="120"/>
              <w:rPr>
                <w:sz w:val="24"/>
                <w:szCs w:val="24"/>
              </w:rPr>
            </w:pPr>
            <w:r w:rsidRPr="00BB3F5B">
              <w:rPr>
                <w:rFonts w:eastAsia="Times New Roman"/>
                <w:b/>
                <w:bCs/>
                <w:sz w:val="24"/>
                <w:szCs w:val="24"/>
              </w:rPr>
              <w:t>предмета</w:t>
            </w:r>
          </w:p>
        </w:tc>
        <w:tc>
          <w:tcPr>
            <w:tcW w:w="1340" w:type="dxa"/>
            <w:tcBorders>
              <w:right w:val="single" w:sz="8" w:space="0" w:color="auto"/>
            </w:tcBorders>
            <w:vAlign w:val="bottom"/>
          </w:tcPr>
          <w:p w:rsidR="004B40AD" w:rsidRPr="00BB3F5B" w:rsidRDefault="004B40AD" w:rsidP="008F67AA">
            <w:pPr>
              <w:rPr>
                <w:sz w:val="24"/>
                <w:szCs w:val="24"/>
              </w:rPr>
            </w:pPr>
          </w:p>
        </w:tc>
        <w:tc>
          <w:tcPr>
            <w:tcW w:w="4100" w:type="dxa"/>
            <w:gridSpan w:val="3"/>
            <w:tcBorders>
              <w:right w:val="single" w:sz="8" w:space="0" w:color="auto"/>
            </w:tcBorders>
            <w:vAlign w:val="bottom"/>
          </w:tcPr>
          <w:p w:rsidR="004B40AD" w:rsidRPr="00BB3F5B" w:rsidRDefault="004B40AD" w:rsidP="008F67AA">
            <w:pPr>
              <w:spacing w:line="317" w:lineRule="exact"/>
              <w:ind w:left="80"/>
              <w:rPr>
                <w:sz w:val="24"/>
                <w:szCs w:val="24"/>
              </w:rPr>
            </w:pPr>
            <w:r w:rsidRPr="00BB3F5B">
              <w:rPr>
                <w:rFonts w:eastAsia="Times New Roman"/>
                <w:sz w:val="24"/>
                <w:szCs w:val="24"/>
              </w:rPr>
              <w:t>дневной  жизни  и  обеспечения</w:t>
            </w:r>
          </w:p>
        </w:tc>
        <w:tc>
          <w:tcPr>
            <w:tcW w:w="1980" w:type="dxa"/>
            <w:gridSpan w:val="3"/>
            <w:vAlign w:val="bottom"/>
          </w:tcPr>
          <w:p w:rsidR="004B40AD" w:rsidRPr="00BB3F5B" w:rsidRDefault="004B40AD" w:rsidP="008F67AA">
            <w:pPr>
              <w:spacing w:line="317" w:lineRule="exact"/>
              <w:ind w:left="100"/>
              <w:rPr>
                <w:sz w:val="24"/>
                <w:szCs w:val="24"/>
              </w:rPr>
            </w:pPr>
            <w:r w:rsidRPr="00BB3F5B">
              <w:rPr>
                <w:rFonts w:eastAsia="Times New Roman"/>
                <w:i/>
                <w:iCs/>
                <w:sz w:val="24"/>
                <w:szCs w:val="24"/>
              </w:rPr>
              <w:t>использования</w:t>
            </w:r>
          </w:p>
        </w:tc>
        <w:tc>
          <w:tcPr>
            <w:tcW w:w="1700" w:type="dxa"/>
            <w:gridSpan w:val="2"/>
            <w:tcBorders>
              <w:right w:val="single" w:sz="8" w:space="0" w:color="auto"/>
            </w:tcBorders>
            <w:vAlign w:val="bottom"/>
          </w:tcPr>
          <w:p w:rsidR="004B40AD" w:rsidRPr="00BB3F5B" w:rsidRDefault="004B40AD" w:rsidP="008F67AA">
            <w:pPr>
              <w:spacing w:line="317" w:lineRule="exact"/>
              <w:jc w:val="right"/>
              <w:rPr>
                <w:sz w:val="24"/>
                <w:szCs w:val="24"/>
              </w:rPr>
            </w:pPr>
            <w:r w:rsidRPr="00BB3F5B">
              <w:rPr>
                <w:rFonts w:eastAsia="Times New Roman"/>
                <w:i/>
                <w:iCs/>
                <w:sz w:val="24"/>
                <w:szCs w:val="24"/>
              </w:rPr>
              <w:t>в  повседнев-</w:t>
            </w:r>
          </w:p>
        </w:tc>
      </w:tr>
      <w:tr w:rsidR="004B40AD" w:rsidRPr="00BB3F5B" w:rsidTr="008F67AA">
        <w:trPr>
          <w:trHeight w:val="317"/>
        </w:trPr>
        <w:tc>
          <w:tcPr>
            <w:tcW w:w="1500" w:type="dxa"/>
            <w:tcBorders>
              <w:left w:val="single" w:sz="8" w:space="0" w:color="auto"/>
            </w:tcBorders>
            <w:vAlign w:val="bottom"/>
          </w:tcPr>
          <w:p w:rsidR="004B40AD" w:rsidRPr="00BB3F5B" w:rsidRDefault="004B40AD" w:rsidP="008F67AA">
            <w:pPr>
              <w:rPr>
                <w:sz w:val="24"/>
                <w:szCs w:val="24"/>
              </w:rPr>
            </w:pPr>
          </w:p>
        </w:tc>
        <w:tc>
          <w:tcPr>
            <w:tcW w:w="1340" w:type="dxa"/>
            <w:tcBorders>
              <w:right w:val="single" w:sz="8" w:space="0" w:color="auto"/>
            </w:tcBorders>
            <w:vAlign w:val="bottom"/>
          </w:tcPr>
          <w:p w:rsidR="004B40AD" w:rsidRPr="00BB3F5B" w:rsidRDefault="004B40AD" w:rsidP="008F67AA">
            <w:pPr>
              <w:rPr>
                <w:sz w:val="24"/>
                <w:szCs w:val="24"/>
              </w:rPr>
            </w:pPr>
          </w:p>
        </w:tc>
        <w:tc>
          <w:tcPr>
            <w:tcW w:w="1900" w:type="dxa"/>
            <w:vAlign w:val="bottom"/>
          </w:tcPr>
          <w:p w:rsidR="004B40AD" w:rsidRPr="00BB3F5B" w:rsidRDefault="004B40AD" w:rsidP="008F67AA">
            <w:pPr>
              <w:spacing w:line="317" w:lineRule="exact"/>
              <w:ind w:left="80"/>
              <w:rPr>
                <w:sz w:val="24"/>
                <w:szCs w:val="24"/>
              </w:rPr>
            </w:pPr>
            <w:r w:rsidRPr="00BB3F5B">
              <w:rPr>
                <w:rFonts w:eastAsia="Times New Roman"/>
                <w:sz w:val="24"/>
                <w:szCs w:val="24"/>
              </w:rPr>
              <w:t>возможности</w:t>
            </w:r>
          </w:p>
        </w:tc>
        <w:tc>
          <w:tcPr>
            <w:tcW w:w="2200" w:type="dxa"/>
            <w:gridSpan w:val="2"/>
            <w:tcBorders>
              <w:right w:val="single" w:sz="8" w:space="0" w:color="auto"/>
            </w:tcBorders>
            <w:vAlign w:val="bottom"/>
          </w:tcPr>
          <w:p w:rsidR="004B40AD" w:rsidRPr="00BB3F5B" w:rsidRDefault="004B40AD" w:rsidP="008F67AA">
            <w:pPr>
              <w:spacing w:line="317" w:lineRule="exact"/>
              <w:jc w:val="right"/>
              <w:rPr>
                <w:sz w:val="24"/>
                <w:szCs w:val="24"/>
              </w:rPr>
            </w:pPr>
            <w:r w:rsidRPr="00BB3F5B">
              <w:rPr>
                <w:rFonts w:eastAsia="Times New Roman"/>
                <w:sz w:val="24"/>
                <w:szCs w:val="24"/>
              </w:rPr>
              <w:t>успешного  про-</w:t>
            </w:r>
          </w:p>
        </w:tc>
        <w:tc>
          <w:tcPr>
            <w:tcW w:w="1560" w:type="dxa"/>
            <w:gridSpan w:val="2"/>
            <w:vAlign w:val="bottom"/>
          </w:tcPr>
          <w:p w:rsidR="004B40AD" w:rsidRPr="00BB3F5B" w:rsidRDefault="004B40AD" w:rsidP="008F67AA">
            <w:pPr>
              <w:spacing w:line="317" w:lineRule="exact"/>
              <w:ind w:left="100"/>
              <w:rPr>
                <w:sz w:val="24"/>
                <w:szCs w:val="24"/>
              </w:rPr>
            </w:pPr>
            <w:r w:rsidRPr="00BB3F5B">
              <w:rPr>
                <w:rFonts w:eastAsia="Times New Roman"/>
                <w:i/>
                <w:iCs/>
                <w:sz w:val="24"/>
                <w:szCs w:val="24"/>
              </w:rPr>
              <w:t>ной жизни</w:t>
            </w:r>
          </w:p>
        </w:tc>
        <w:tc>
          <w:tcPr>
            <w:tcW w:w="420" w:type="dxa"/>
            <w:vAlign w:val="bottom"/>
          </w:tcPr>
          <w:p w:rsidR="004B40AD" w:rsidRPr="00BB3F5B" w:rsidRDefault="004B40AD" w:rsidP="008F67AA">
            <w:pPr>
              <w:rPr>
                <w:sz w:val="24"/>
                <w:szCs w:val="24"/>
              </w:rPr>
            </w:pPr>
          </w:p>
        </w:tc>
        <w:tc>
          <w:tcPr>
            <w:tcW w:w="500" w:type="dxa"/>
            <w:vAlign w:val="bottom"/>
          </w:tcPr>
          <w:p w:rsidR="004B40AD" w:rsidRPr="00BB3F5B" w:rsidRDefault="004B40AD" w:rsidP="008F67AA">
            <w:pPr>
              <w:rPr>
                <w:sz w:val="24"/>
                <w:szCs w:val="24"/>
              </w:rPr>
            </w:pPr>
          </w:p>
        </w:tc>
        <w:tc>
          <w:tcPr>
            <w:tcW w:w="1200" w:type="dxa"/>
            <w:tcBorders>
              <w:right w:val="single" w:sz="8" w:space="0" w:color="auto"/>
            </w:tcBorders>
            <w:vAlign w:val="bottom"/>
          </w:tcPr>
          <w:p w:rsidR="004B40AD" w:rsidRPr="00BB3F5B" w:rsidRDefault="004B40AD" w:rsidP="008F67AA">
            <w:pPr>
              <w:rPr>
                <w:sz w:val="24"/>
                <w:szCs w:val="24"/>
              </w:rPr>
            </w:pPr>
          </w:p>
        </w:tc>
      </w:tr>
      <w:tr w:rsidR="004B40AD" w:rsidRPr="00BB3F5B" w:rsidTr="008F67AA">
        <w:trPr>
          <w:trHeight w:val="324"/>
        </w:trPr>
        <w:tc>
          <w:tcPr>
            <w:tcW w:w="1500" w:type="dxa"/>
            <w:tcBorders>
              <w:left w:val="single" w:sz="8" w:space="0" w:color="auto"/>
            </w:tcBorders>
            <w:vAlign w:val="bottom"/>
          </w:tcPr>
          <w:p w:rsidR="004B40AD" w:rsidRPr="00BB3F5B" w:rsidRDefault="004B40AD" w:rsidP="008F67AA">
            <w:pPr>
              <w:rPr>
                <w:sz w:val="24"/>
                <w:szCs w:val="24"/>
              </w:rPr>
            </w:pPr>
          </w:p>
        </w:tc>
        <w:tc>
          <w:tcPr>
            <w:tcW w:w="1340" w:type="dxa"/>
            <w:tcBorders>
              <w:right w:val="single" w:sz="8" w:space="0" w:color="auto"/>
            </w:tcBorders>
            <w:vAlign w:val="bottom"/>
          </w:tcPr>
          <w:p w:rsidR="004B40AD" w:rsidRPr="00BB3F5B" w:rsidRDefault="004B40AD" w:rsidP="008F67AA">
            <w:pPr>
              <w:rPr>
                <w:sz w:val="24"/>
                <w:szCs w:val="24"/>
              </w:rPr>
            </w:pPr>
          </w:p>
        </w:tc>
        <w:tc>
          <w:tcPr>
            <w:tcW w:w="4100" w:type="dxa"/>
            <w:gridSpan w:val="3"/>
            <w:tcBorders>
              <w:right w:val="single" w:sz="8" w:space="0" w:color="auto"/>
            </w:tcBorders>
            <w:vAlign w:val="bottom"/>
          </w:tcPr>
          <w:p w:rsidR="004B40AD" w:rsidRPr="00BB3F5B" w:rsidRDefault="004B40AD" w:rsidP="008F67AA">
            <w:pPr>
              <w:ind w:left="80"/>
              <w:rPr>
                <w:sz w:val="24"/>
                <w:szCs w:val="24"/>
              </w:rPr>
            </w:pPr>
            <w:r w:rsidRPr="00BB3F5B">
              <w:rPr>
                <w:rFonts w:eastAsia="Times New Roman"/>
                <w:sz w:val="24"/>
                <w:szCs w:val="24"/>
              </w:rPr>
              <w:t>должения  образования  по  спе-</w:t>
            </w:r>
          </w:p>
        </w:tc>
        <w:tc>
          <w:tcPr>
            <w:tcW w:w="3680" w:type="dxa"/>
            <w:gridSpan w:val="5"/>
            <w:tcBorders>
              <w:right w:val="single" w:sz="8" w:space="0" w:color="auto"/>
            </w:tcBorders>
            <w:vAlign w:val="bottom"/>
          </w:tcPr>
          <w:p w:rsidR="004B40AD" w:rsidRPr="00BB3F5B" w:rsidRDefault="004B40AD" w:rsidP="008F67AA">
            <w:pPr>
              <w:ind w:left="100"/>
              <w:rPr>
                <w:sz w:val="24"/>
                <w:szCs w:val="24"/>
              </w:rPr>
            </w:pPr>
            <w:r w:rsidRPr="00BB3F5B">
              <w:rPr>
                <w:rFonts w:eastAsia="Times New Roman"/>
                <w:i/>
                <w:iCs/>
                <w:sz w:val="24"/>
                <w:szCs w:val="24"/>
              </w:rPr>
              <w:t>и обеспечения возможности</w:t>
            </w:r>
          </w:p>
        </w:tc>
      </w:tr>
      <w:tr w:rsidR="004B40AD" w:rsidRPr="00BB3F5B" w:rsidTr="008F67AA">
        <w:trPr>
          <w:trHeight w:val="322"/>
        </w:trPr>
        <w:tc>
          <w:tcPr>
            <w:tcW w:w="1500" w:type="dxa"/>
            <w:tcBorders>
              <w:left w:val="single" w:sz="8" w:space="0" w:color="auto"/>
            </w:tcBorders>
            <w:vAlign w:val="bottom"/>
          </w:tcPr>
          <w:p w:rsidR="004B40AD" w:rsidRPr="00BB3F5B" w:rsidRDefault="004B40AD" w:rsidP="008F67AA">
            <w:pPr>
              <w:rPr>
                <w:sz w:val="24"/>
                <w:szCs w:val="24"/>
              </w:rPr>
            </w:pPr>
          </w:p>
        </w:tc>
        <w:tc>
          <w:tcPr>
            <w:tcW w:w="1340" w:type="dxa"/>
            <w:tcBorders>
              <w:right w:val="single" w:sz="8" w:space="0" w:color="auto"/>
            </w:tcBorders>
            <w:vAlign w:val="bottom"/>
          </w:tcPr>
          <w:p w:rsidR="004B40AD" w:rsidRPr="00BB3F5B" w:rsidRDefault="004B40AD" w:rsidP="008F67AA">
            <w:pPr>
              <w:rPr>
                <w:sz w:val="24"/>
                <w:szCs w:val="24"/>
              </w:rPr>
            </w:pPr>
          </w:p>
        </w:tc>
        <w:tc>
          <w:tcPr>
            <w:tcW w:w="4100" w:type="dxa"/>
            <w:gridSpan w:val="3"/>
            <w:tcBorders>
              <w:right w:val="single" w:sz="8" w:space="0" w:color="auto"/>
            </w:tcBorders>
            <w:vAlign w:val="bottom"/>
          </w:tcPr>
          <w:p w:rsidR="004B40AD" w:rsidRPr="00BB3F5B" w:rsidRDefault="004B40AD" w:rsidP="008F67AA">
            <w:pPr>
              <w:ind w:left="80"/>
              <w:rPr>
                <w:sz w:val="24"/>
                <w:szCs w:val="24"/>
              </w:rPr>
            </w:pPr>
            <w:r w:rsidRPr="00BB3F5B">
              <w:rPr>
                <w:rFonts w:eastAsia="Times New Roman"/>
                <w:sz w:val="24"/>
                <w:szCs w:val="24"/>
              </w:rPr>
              <w:t>циальностям,  не  связанным  с</w:t>
            </w:r>
          </w:p>
        </w:tc>
        <w:tc>
          <w:tcPr>
            <w:tcW w:w="3680" w:type="dxa"/>
            <w:gridSpan w:val="5"/>
            <w:tcBorders>
              <w:right w:val="single" w:sz="8" w:space="0" w:color="auto"/>
            </w:tcBorders>
            <w:vAlign w:val="bottom"/>
          </w:tcPr>
          <w:p w:rsidR="004B40AD" w:rsidRPr="00BB3F5B" w:rsidRDefault="004B40AD" w:rsidP="008F67AA">
            <w:pPr>
              <w:ind w:left="100"/>
              <w:rPr>
                <w:sz w:val="24"/>
                <w:szCs w:val="24"/>
              </w:rPr>
            </w:pPr>
            <w:r w:rsidRPr="00BB3F5B">
              <w:rPr>
                <w:rFonts w:eastAsia="Times New Roman"/>
                <w:i/>
                <w:iCs/>
                <w:sz w:val="24"/>
                <w:szCs w:val="24"/>
              </w:rPr>
              <w:t>успешного продолжения об-</w:t>
            </w:r>
          </w:p>
        </w:tc>
      </w:tr>
      <w:tr w:rsidR="004B40AD" w:rsidRPr="00BB3F5B" w:rsidTr="008F67AA">
        <w:trPr>
          <w:trHeight w:val="322"/>
        </w:trPr>
        <w:tc>
          <w:tcPr>
            <w:tcW w:w="1500" w:type="dxa"/>
            <w:tcBorders>
              <w:left w:val="single" w:sz="8" w:space="0" w:color="auto"/>
            </w:tcBorders>
            <w:vAlign w:val="bottom"/>
          </w:tcPr>
          <w:p w:rsidR="004B40AD" w:rsidRPr="00BB3F5B" w:rsidRDefault="004B40AD" w:rsidP="008F67AA">
            <w:pPr>
              <w:rPr>
                <w:sz w:val="24"/>
                <w:szCs w:val="24"/>
              </w:rPr>
            </w:pPr>
          </w:p>
        </w:tc>
        <w:tc>
          <w:tcPr>
            <w:tcW w:w="1340" w:type="dxa"/>
            <w:tcBorders>
              <w:right w:val="single" w:sz="8" w:space="0" w:color="auto"/>
            </w:tcBorders>
            <w:vAlign w:val="bottom"/>
          </w:tcPr>
          <w:p w:rsidR="004B40AD" w:rsidRPr="00BB3F5B" w:rsidRDefault="004B40AD" w:rsidP="008F67AA">
            <w:pPr>
              <w:rPr>
                <w:sz w:val="24"/>
                <w:szCs w:val="24"/>
              </w:rPr>
            </w:pPr>
          </w:p>
        </w:tc>
        <w:tc>
          <w:tcPr>
            <w:tcW w:w="1900" w:type="dxa"/>
            <w:vAlign w:val="bottom"/>
          </w:tcPr>
          <w:p w:rsidR="004B40AD" w:rsidRPr="00BB3F5B" w:rsidRDefault="004B40AD" w:rsidP="008F67AA">
            <w:pPr>
              <w:ind w:left="80"/>
              <w:rPr>
                <w:sz w:val="24"/>
                <w:szCs w:val="24"/>
              </w:rPr>
            </w:pPr>
            <w:r w:rsidRPr="00BB3F5B">
              <w:rPr>
                <w:rFonts w:eastAsia="Times New Roman"/>
                <w:sz w:val="24"/>
                <w:szCs w:val="24"/>
              </w:rPr>
              <w:t>прикладным</w:t>
            </w:r>
          </w:p>
        </w:tc>
        <w:tc>
          <w:tcPr>
            <w:tcW w:w="2200" w:type="dxa"/>
            <w:gridSpan w:val="2"/>
            <w:tcBorders>
              <w:right w:val="single" w:sz="8" w:space="0" w:color="auto"/>
            </w:tcBorders>
            <w:vAlign w:val="bottom"/>
          </w:tcPr>
          <w:p w:rsidR="004B40AD" w:rsidRPr="00BB3F5B" w:rsidRDefault="004B40AD" w:rsidP="008F67AA">
            <w:pPr>
              <w:jc w:val="right"/>
              <w:rPr>
                <w:sz w:val="24"/>
                <w:szCs w:val="24"/>
              </w:rPr>
            </w:pPr>
            <w:r w:rsidRPr="00BB3F5B">
              <w:rPr>
                <w:rFonts w:eastAsia="Times New Roman"/>
                <w:sz w:val="24"/>
                <w:szCs w:val="24"/>
              </w:rPr>
              <w:t>использованием</w:t>
            </w:r>
          </w:p>
        </w:tc>
        <w:tc>
          <w:tcPr>
            <w:tcW w:w="1560" w:type="dxa"/>
            <w:gridSpan w:val="2"/>
            <w:vAlign w:val="bottom"/>
          </w:tcPr>
          <w:p w:rsidR="004B40AD" w:rsidRPr="00BB3F5B" w:rsidRDefault="004B40AD" w:rsidP="008F67AA">
            <w:pPr>
              <w:ind w:left="100"/>
              <w:rPr>
                <w:sz w:val="24"/>
                <w:szCs w:val="24"/>
              </w:rPr>
            </w:pPr>
            <w:r w:rsidRPr="00BB3F5B">
              <w:rPr>
                <w:rFonts w:eastAsia="Times New Roman"/>
                <w:i/>
                <w:iCs/>
                <w:sz w:val="24"/>
                <w:szCs w:val="24"/>
              </w:rPr>
              <w:t>разования</w:t>
            </w:r>
          </w:p>
        </w:tc>
        <w:tc>
          <w:tcPr>
            <w:tcW w:w="420" w:type="dxa"/>
            <w:vAlign w:val="bottom"/>
          </w:tcPr>
          <w:p w:rsidR="004B40AD" w:rsidRPr="00BB3F5B" w:rsidRDefault="004B40AD" w:rsidP="008F67AA">
            <w:pPr>
              <w:ind w:left="20"/>
              <w:rPr>
                <w:sz w:val="24"/>
                <w:szCs w:val="24"/>
              </w:rPr>
            </w:pPr>
            <w:r w:rsidRPr="00BB3F5B">
              <w:rPr>
                <w:rFonts w:eastAsia="Times New Roman"/>
                <w:i/>
                <w:iCs/>
                <w:sz w:val="24"/>
                <w:szCs w:val="24"/>
              </w:rPr>
              <w:t>по</w:t>
            </w:r>
          </w:p>
        </w:tc>
        <w:tc>
          <w:tcPr>
            <w:tcW w:w="1700" w:type="dxa"/>
            <w:gridSpan w:val="2"/>
            <w:tcBorders>
              <w:right w:val="single" w:sz="8" w:space="0" w:color="auto"/>
            </w:tcBorders>
            <w:vAlign w:val="bottom"/>
          </w:tcPr>
          <w:p w:rsidR="004B40AD" w:rsidRPr="00BB3F5B" w:rsidRDefault="004B40AD" w:rsidP="008F67AA">
            <w:pPr>
              <w:jc w:val="right"/>
              <w:rPr>
                <w:sz w:val="24"/>
                <w:szCs w:val="24"/>
              </w:rPr>
            </w:pPr>
            <w:r w:rsidRPr="00BB3F5B">
              <w:rPr>
                <w:rFonts w:eastAsia="Times New Roman"/>
                <w:i/>
                <w:iCs/>
                <w:sz w:val="24"/>
                <w:szCs w:val="24"/>
              </w:rPr>
              <w:t>специально-</w:t>
            </w:r>
          </w:p>
        </w:tc>
      </w:tr>
      <w:tr w:rsidR="004B40AD" w:rsidRPr="00BB3F5B" w:rsidTr="008F67AA">
        <w:trPr>
          <w:trHeight w:val="322"/>
        </w:trPr>
        <w:tc>
          <w:tcPr>
            <w:tcW w:w="1500" w:type="dxa"/>
            <w:tcBorders>
              <w:left w:val="single" w:sz="8" w:space="0" w:color="auto"/>
            </w:tcBorders>
            <w:vAlign w:val="bottom"/>
          </w:tcPr>
          <w:p w:rsidR="004B40AD" w:rsidRPr="00BB3F5B" w:rsidRDefault="004B40AD" w:rsidP="008F67AA">
            <w:pPr>
              <w:rPr>
                <w:sz w:val="24"/>
                <w:szCs w:val="24"/>
              </w:rPr>
            </w:pPr>
          </w:p>
        </w:tc>
        <w:tc>
          <w:tcPr>
            <w:tcW w:w="1340" w:type="dxa"/>
            <w:tcBorders>
              <w:right w:val="single" w:sz="8" w:space="0" w:color="auto"/>
            </w:tcBorders>
            <w:vAlign w:val="bottom"/>
          </w:tcPr>
          <w:p w:rsidR="004B40AD" w:rsidRPr="00BB3F5B" w:rsidRDefault="004B40AD" w:rsidP="008F67AA">
            <w:pPr>
              <w:rPr>
                <w:sz w:val="24"/>
                <w:szCs w:val="24"/>
              </w:rPr>
            </w:pPr>
          </w:p>
        </w:tc>
        <w:tc>
          <w:tcPr>
            <w:tcW w:w="1900" w:type="dxa"/>
            <w:vAlign w:val="bottom"/>
          </w:tcPr>
          <w:p w:rsidR="004B40AD" w:rsidRPr="00BB3F5B" w:rsidRDefault="004B40AD" w:rsidP="008F67AA">
            <w:pPr>
              <w:ind w:left="80"/>
              <w:rPr>
                <w:sz w:val="24"/>
                <w:szCs w:val="24"/>
              </w:rPr>
            </w:pPr>
            <w:r w:rsidRPr="00BB3F5B">
              <w:rPr>
                <w:rFonts w:eastAsia="Times New Roman"/>
                <w:sz w:val="24"/>
                <w:szCs w:val="24"/>
              </w:rPr>
              <w:t>математики</w:t>
            </w:r>
          </w:p>
        </w:tc>
        <w:tc>
          <w:tcPr>
            <w:tcW w:w="800" w:type="dxa"/>
            <w:vAlign w:val="bottom"/>
          </w:tcPr>
          <w:p w:rsidR="004B40AD" w:rsidRPr="00BB3F5B" w:rsidRDefault="004B40AD" w:rsidP="008F67AA">
            <w:pPr>
              <w:rPr>
                <w:sz w:val="24"/>
                <w:szCs w:val="24"/>
              </w:rPr>
            </w:pPr>
          </w:p>
        </w:tc>
        <w:tc>
          <w:tcPr>
            <w:tcW w:w="1400" w:type="dxa"/>
            <w:tcBorders>
              <w:right w:val="single" w:sz="8" w:space="0" w:color="auto"/>
            </w:tcBorders>
            <w:vAlign w:val="bottom"/>
          </w:tcPr>
          <w:p w:rsidR="004B40AD" w:rsidRPr="00BB3F5B" w:rsidRDefault="004B40AD" w:rsidP="008F67AA">
            <w:pPr>
              <w:rPr>
                <w:sz w:val="24"/>
                <w:szCs w:val="24"/>
              </w:rPr>
            </w:pPr>
          </w:p>
        </w:tc>
        <w:tc>
          <w:tcPr>
            <w:tcW w:w="3680" w:type="dxa"/>
            <w:gridSpan w:val="5"/>
            <w:tcBorders>
              <w:right w:val="single" w:sz="8" w:space="0" w:color="auto"/>
            </w:tcBorders>
            <w:vAlign w:val="bottom"/>
          </w:tcPr>
          <w:p w:rsidR="004B40AD" w:rsidRPr="00BB3F5B" w:rsidRDefault="004B40AD" w:rsidP="008F67AA">
            <w:pPr>
              <w:ind w:left="100"/>
              <w:rPr>
                <w:sz w:val="24"/>
                <w:szCs w:val="24"/>
              </w:rPr>
            </w:pPr>
            <w:r w:rsidRPr="00BB3F5B">
              <w:rPr>
                <w:rFonts w:eastAsia="Times New Roman"/>
                <w:i/>
                <w:iCs/>
                <w:sz w:val="24"/>
                <w:szCs w:val="24"/>
              </w:rPr>
              <w:t>стям,  не  связанным  с  при-</w:t>
            </w:r>
          </w:p>
        </w:tc>
      </w:tr>
      <w:tr w:rsidR="004B40AD" w:rsidRPr="00BB3F5B" w:rsidTr="008F67AA">
        <w:trPr>
          <w:trHeight w:val="322"/>
        </w:trPr>
        <w:tc>
          <w:tcPr>
            <w:tcW w:w="1500" w:type="dxa"/>
            <w:tcBorders>
              <w:left w:val="single" w:sz="8" w:space="0" w:color="auto"/>
            </w:tcBorders>
            <w:vAlign w:val="bottom"/>
          </w:tcPr>
          <w:p w:rsidR="004B40AD" w:rsidRPr="00BB3F5B" w:rsidRDefault="004B40AD" w:rsidP="008F67AA">
            <w:pPr>
              <w:rPr>
                <w:sz w:val="24"/>
                <w:szCs w:val="24"/>
              </w:rPr>
            </w:pPr>
          </w:p>
        </w:tc>
        <w:tc>
          <w:tcPr>
            <w:tcW w:w="1340" w:type="dxa"/>
            <w:tcBorders>
              <w:right w:val="single" w:sz="8" w:space="0" w:color="auto"/>
            </w:tcBorders>
            <w:vAlign w:val="bottom"/>
          </w:tcPr>
          <w:p w:rsidR="004B40AD" w:rsidRPr="00BB3F5B" w:rsidRDefault="004B40AD" w:rsidP="008F67AA">
            <w:pPr>
              <w:rPr>
                <w:sz w:val="24"/>
                <w:szCs w:val="24"/>
              </w:rPr>
            </w:pPr>
          </w:p>
        </w:tc>
        <w:tc>
          <w:tcPr>
            <w:tcW w:w="1900" w:type="dxa"/>
            <w:vAlign w:val="bottom"/>
          </w:tcPr>
          <w:p w:rsidR="004B40AD" w:rsidRPr="00BB3F5B" w:rsidRDefault="004B40AD" w:rsidP="008F67AA">
            <w:pPr>
              <w:rPr>
                <w:sz w:val="24"/>
                <w:szCs w:val="24"/>
              </w:rPr>
            </w:pPr>
          </w:p>
        </w:tc>
        <w:tc>
          <w:tcPr>
            <w:tcW w:w="800" w:type="dxa"/>
            <w:vAlign w:val="bottom"/>
          </w:tcPr>
          <w:p w:rsidR="004B40AD" w:rsidRPr="00BB3F5B" w:rsidRDefault="004B40AD" w:rsidP="008F67AA">
            <w:pPr>
              <w:rPr>
                <w:sz w:val="24"/>
                <w:szCs w:val="24"/>
              </w:rPr>
            </w:pPr>
          </w:p>
        </w:tc>
        <w:tc>
          <w:tcPr>
            <w:tcW w:w="1400" w:type="dxa"/>
            <w:tcBorders>
              <w:right w:val="single" w:sz="8" w:space="0" w:color="auto"/>
            </w:tcBorders>
            <w:vAlign w:val="bottom"/>
          </w:tcPr>
          <w:p w:rsidR="004B40AD" w:rsidRPr="00BB3F5B" w:rsidRDefault="004B40AD" w:rsidP="008F67AA">
            <w:pPr>
              <w:rPr>
                <w:sz w:val="24"/>
                <w:szCs w:val="24"/>
              </w:rPr>
            </w:pPr>
          </w:p>
        </w:tc>
        <w:tc>
          <w:tcPr>
            <w:tcW w:w="1560" w:type="dxa"/>
            <w:gridSpan w:val="2"/>
            <w:vAlign w:val="bottom"/>
          </w:tcPr>
          <w:p w:rsidR="004B40AD" w:rsidRPr="00BB3F5B" w:rsidRDefault="004B40AD" w:rsidP="008F67AA">
            <w:pPr>
              <w:ind w:left="100"/>
              <w:rPr>
                <w:sz w:val="24"/>
                <w:szCs w:val="24"/>
              </w:rPr>
            </w:pPr>
            <w:r w:rsidRPr="00BB3F5B">
              <w:rPr>
                <w:rFonts w:eastAsia="Times New Roman"/>
                <w:i/>
                <w:iCs/>
                <w:sz w:val="24"/>
                <w:szCs w:val="24"/>
              </w:rPr>
              <w:t>кладным</w:t>
            </w:r>
          </w:p>
        </w:tc>
        <w:tc>
          <w:tcPr>
            <w:tcW w:w="2120" w:type="dxa"/>
            <w:gridSpan w:val="3"/>
            <w:tcBorders>
              <w:right w:val="single" w:sz="8" w:space="0" w:color="auto"/>
            </w:tcBorders>
            <w:vAlign w:val="bottom"/>
          </w:tcPr>
          <w:p w:rsidR="004B40AD" w:rsidRPr="00BB3F5B" w:rsidRDefault="004B40AD" w:rsidP="008F67AA">
            <w:pPr>
              <w:jc w:val="right"/>
              <w:rPr>
                <w:sz w:val="24"/>
                <w:szCs w:val="24"/>
              </w:rPr>
            </w:pPr>
            <w:r w:rsidRPr="00BB3F5B">
              <w:rPr>
                <w:rFonts w:eastAsia="Times New Roman"/>
                <w:i/>
                <w:iCs/>
                <w:sz w:val="24"/>
                <w:szCs w:val="24"/>
              </w:rPr>
              <w:t>использованием</w:t>
            </w:r>
          </w:p>
        </w:tc>
      </w:tr>
      <w:tr w:rsidR="004B40AD" w:rsidRPr="00BB3F5B" w:rsidTr="008F67AA">
        <w:trPr>
          <w:trHeight w:val="326"/>
        </w:trPr>
        <w:tc>
          <w:tcPr>
            <w:tcW w:w="1500" w:type="dxa"/>
            <w:tcBorders>
              <w:left w:val="single" w:sz="8" w:space="0" w:color="auto"/>
              <w:bottom w:val="single" w:sz="8" w:space="0" w:color="auto"/>
            </w:tcBorders>
            <w:vAlign w:val="bottom"/>
          </w:tcPr>
          <w:p w:rsidR="004B40AD" w:rsidRPr="00BB3F5B" w:rsidRDefault="004B40AD" w:rsidP="008F67AA">
            <w:pPr>
              <w:rPr>
                <w:sz w:val="24"/>
                <w:szCs w:val="24"/>
              </w:rPr>
            </w:pPr>
          </w:p>
        </w:tc>
        <w:tc>
          <w:tcPr>
            <w:tcW w:w="1340" w:type="dxa"/>
            <w:tcBorders>
              <w:bottom w:val="single" w:sz="8" w:space="0" w:color="auto"/>
              <w:right w:val="single" w:sz="8" w:space="0" w:color="auto"/>
            </w:tcBorders>
            <w:vAlign w:val="bottom"/>
          </w:tcPr>
          <w:p w:rsidR="004B40AD" w:rsidRPr="00BB3F5B" w:rsidRDefault="004B40AD" w:rsidP="008F67AA">
            <w:pPr>
              <w:rPr>
                <w:sz w:val="24"/>
                <w:szCs w:val="24"/>
              </w:rPr>
            </w:pPr>
          </w:p>
        </w:tc>
        <w:tc>
          <w:tcPr>
            <w:tcW w:w="1900" w:type="dxa"/>
            <w:tcBorders>
              <w:bottom w:val="single" w:sz="8" w:space="0" w:color="auto"/>
            </w:tcBorders>
            <w:vAlign w:val="bottom"/>
          </w:tcPr>
          <w:p w:rsidR="004B40AD" w:rsidRPr="00BB3F5B" w:rsidRDefault="004B40AD" w:rsidP="008F67AA">
            <w:pPr>
              <w:rPr>
                <w:sz w:val="24"/>
                <w:szCs w:val="24"/>
              </w:rPr>
            </w:pPr>
          </w:p>
        </w:tc>
        <w:tc>
          <w:tcPr>
            <w:tcW w:w="800" w:type="dxa"/>
            <w:tcBorders>
              <w:bottom w:val="single" w:sz="8" w:space="0" w:color="auto"/>
            </w:tcBorders>
            <w:vAlign w:val="bottom"/>
          </w:tcPr>
          <w:p w:rsidR="004B40AD" w:rsidRPr="00BB3F5B" w:rsidRDefault="004B40AD" w:rsidP="008F67AA">
            <w:pPr>
              <w:rPr>
                <w:sz w:val="24"/>
                <w:szCs w:val="24"/>
              </w:rPr>
            </w:pPr>
          </w:p>
        </w:tc>
        <w:tc>
          <w:tcPr>
            <w:tcW w:w="1400" w:type="dxa"/>
            <w:tcBorders>
              <w:bottom w:val="single" w:sz="8" w:space="0" w:color="auto"/>
              <w:right w:val="single" w:sz="8" w:space="0" w:color="auto"/>
            </w:tcBorders>
            <w:vAlign w:val="bottom"/>
          </w:tcPr>
          <w:p w:rsidR="004B40AD" w:rsidRPr="00BB3F5B" w:rsidRDefault="004B40AD" w:rsidP="008F67AA">
            <w:pPr>
              <w:rPr>
                <w:sz w:val="24"/>
                <w:szCs w:val="24"/>
              </w:rPr>
            </w:pPr>
          </w:p>
        </w:tc>
        <w:tc>
          <w:tcPr>
            <w:tcW w:w="1980" w:type="dxa"/>
            <w:gridSpan w:val="3"/>
            <w:tcBorders>
              <w:bottom w:val="single" w:sz="8" w:space="0" w:color="auto"/>
            </w:tcBorders>
            <w:vAlign w:val="bottom"/>
          </w:tcPr>
          <w:p w:rsidR="004B40AD" w:rsidRPr="00BB3F5B" w:rsidRDefault="004B40AD" w:rsidP="008F67AA">
            <w:pPr>
              <w:ind w:left="100"/>
              <w:rPr>
                <w:sz w:val="24"/>
                <w:szCs w:val="24"/>
              </w:rPr>
            </w:pPr>
            <w:r w:rsidRPr="00BB3F5B">
              <w:rPr>
                <w:rFonts w:eastAsia="Times New Roman"/>
                <w:i/>
                <w:iCs/>
                <w:sz w:val="24"/>
                <w:szCs w:val="24"/>
              </w:rPr>
              <w:t>математики</w:t>
            </w:r>
          </w:p>
        </w:tc>
        <w:tc>
          <w:tcPr>
            <w:tcW w:w="500" w:type="dxa"/>
            <w:tcBorders>
              <w:bottom w:val="single" w:sz="8" w:space="0" w:color="auto"/>
            </w:tcBorders>
            <w:vAlign w:val="bottom"/>
          </w:tcPr>
          <w:p w:rsidR="004B40AD" w:rsidRPr="00BB3F5B" w:rsidRDefault="004B40AD" w:rsidP="008F67AA">
            <w:pPr>
              <w:rPr>
                <w:sz w:val="24"/>
                <w:szCs w:val="24"/>
              </w:rPr>
            </w:pPr>
          </w:p>
        </w:tc>
        <w:tc>
          <w:tcPr>
            <w:tcW w:w="1200" w:type="dxa"/>
            <w:tcBorders>
              <w:bottom w:val="single" w:sz="8" w:space="0" w:color="auto"/>
              <w:right w:val="single" w:sz="8" w:space="0" w:color="auto"/>
            </w:tcBorders>
            <w:vAlign w:val="bottom"/>
          </w:tcPr>
          <w:p w:rsidR="004B40AD" w:rsidRPr="00BB3F5B" w:rsidRDefault="004B40AD" w:rsidP="008F67AA">
            <w:pPr>
              <w:rPr>
                <w:sz w:val="24"/>
                <w:szCs w:val="24"/>
              </w:rPr>
            </w:pPr>
          </w:p>
        </w:tc>
      </w:tr>
      <w:tr w:rsidR="004B40AD" w:rsidRPr="00BB3F5B" w:rsidTr="008F67AA">
        <w:trPr>
          <w:trHeight w:val="283"/>
        </w:trPr>
        <w:tc>
          <w:tcPr>
            <w:tcW w:w="1500" w:type="dxa"/>
            <w:tcBorders>
              <w:left w:val="single" w:sz="8" w:space="0" w:color="auto"/>
            </w:tcBorders>
            <w:vAlign w:val="bottom"/>
          </w:tcPr>
          <w:p w:rsidR="004B40AD" w:rsidRPr="00BB3F5B" w:rsidRDefault="004B40AD" w:rsidP="008F67AA">
            <w:pPr>
              <w:spacing w:line="284" w:lineRule="exact"/>
              <w:ind w:left="120"/>
              <w:rPr>
                <w:sz w:val="24"/>
                <w:szCs w:val="24"/>
              </w:rPr>
            </w:pPr>
            <w:r w:rsidRPr="00BB3F5B">
              <w:rPr>
                <w:rFonts w:eastAsia="Times New Roman"/>
                <w:b/>
                <w:bCs/>
                <w:i/>
                <w:iCs/>
                <w:sz w:val="24"/>
                <w:szCs w:val="24"/>
              </w:rPr>
              <w:t>Элементы</w:t>
            </w:r>
          </w:p>
        </w:tc>
        <w:tc>
          <w:tcPr>
            <w:tcW w:w="1340" w:type="dxa"/>
            <w:tcBorders>
              <w:right w:val="single" w:sz="8" w:space="0" w:color="auto"/>
            </w:tcBorders>
            <w:vAlign w:val="bottom"/>
          </w:tcPr>
          <w:p w:rsidR="004B40AD" w:rsidRPr="00BB3F5B" w:rsidRDefault="004B40AD" w:rsidP="008F67AA">
            <w:pPr>
              <w:spacing w:line="284" w:lineRule="exact"/>
              <w:jc w:val="right"/>
              <w:rPr>
                <w:sz w:val="24"/>
                <w:szCs w:val="24"/>
              </w:rPr>
            </w:pPr>
            <w:r w:rsidRPr="00BB3F5B">
              <w:rPr>
                <w:rFonts w:eastAsia="Times New Roman"/>
                <w:b/>
                <w:bCs/>
                <w:i/>
                <w:iCs/>
                <w:sz w:val="24"/>
                <w:szCs w:val="24"/>
              </w:rPr>
              <w:t>теории</w:t>
            </w:r>
          </w:p>
        </w:tc>
        <w:tc>
          <w:tcPr>
            <w:tcW w:w="1900" w:type="dxa"/>
            <w:vAlign w:val="bottom"/>
          </w:tcPr>
          <w:p w:rsidR="004B40AD" w:rsidRPr="00BB3F5B" w:rsidRDefault="004B40AD" w:rsidP="008F67AA">
            <w:pPr>
              <w:spacing w:line="284" w:lineRule="exact"/>
              <w:ind w:left="80"/>
              <w:rPr>
                <w:sz w:val="24"/>
                <w:szCs w:val="24"/>
              </w:rPr>
            </w:pPr>
            <w:r w:rsidRPr="00BB3F5B">
              <w:rPr>
                <w:rFonts w:eastAsia="Times New Roman"/>
                <w:sz w:val="24"/>
                <w:szCs w:val="24"/>
              </w:rPr>
              <w:t>Оперировать</w:t>
            </w:r>
          </w:p>
        </w:tc>
        <w:tc>
          <w:tcPr>
            <w:tcW w:w="800" w:type="dxa"/>
            <w:vAlign w:val="bottom"/>
          </w:tcPr>
          <w:p w:rsidR="004B40AD" w:rsidRPr="00BB3F5B" w:rsidRDefault="004B40AD" w:rsidP="008F67AA">
            <w:pPr>
              <w:spacing w:line="284" w:lineRule="exact"/>
              <w:ind w:left="280"/>
              <w:rPr>
                <w:sz w:val="24"/>
                <w:szCs w:val="24"/>
              </w:rPr>
            </w:pPr>
            <w:r w:rsidRPr="00BB3F5B">
              <w:rPr>
                <w:rFonts w:eastAsia="Times New Roman"/>
                <w:sz w:val="24"/>
                <w:szCs w:val="24"/>
              </w:rPr>
              <w:t>на</w:t>
            </w:r>
          </w:p>
        </w:tc>
        <w:tc>
          <w:tcPr>
            <w:tcW w:w="1400" w:type="dxa"/>
            <w:tcBorders>
              <w:right w:val="single" w:sz="8" w:space="0" w:color="auto"/>
            </w:tcBorders>
            <w:vAlign w:val="bottom"/>
          </w:tcPr>
          <w:p w:rsidR="004B40AD" w:rsidRPr="00BB3F5B" w:rsidRDefault="004B40AD" w:rsidP="008F67AA">
            <w:pPr>
              <w:spacing w:line="284" w:lineRule="exact"/>
              <w:jc w:val="right"/>
              <w:rPr>
                <w:sz w:val="24"/>
                <w:szCs w:val="24"/>
              </w:rPr>
            </w:pPr>
            <w:r w:rsidRPr="00BB3F5B">
              <w:rPr>
                <w:rFonts w:eastAsia="Times New Roman"/>
                <w:sz w:val="24"/>
                <w:szCs w:val="24"/>
              </w:rPr>
              <w:t>базовом</w:t>
            </w:r>
          </w:p>
        </w:tc>
        <w:tc>
          <w:tcPr>
            <w:tcW w:w="660" w:type="dxa"/>
            <w:vAlign w:val="bottom"/>
          </w:tcPr>
          <w:p w:rsidR="004B40AD" w:rsidRPr="00BB3F5B" w:rsidRDefault="004B40AD" w:rsidP="008F67AA">
            <w:pPr>
              <w:spacing w:line="283" w:lineRule="exact"/>
              <w:ind w:left="20"/>
              <w:rPr>
                <w:sz w:val="24"/>
                <w:szCs w:val="24"/>
              </w:rPr>
            </w:pPr>
            <w:r w:rsidRPr="00BB3F5B">
              <w:rPr>
                <w:rFonts w:ascii="Symbol" w:eastAsia="Symbol" w:hAnsi="Symbol" w:cs="Symbol"/>
                <w:sz w:val="24"/>
                <w:szCs w:val="24"/>
              </w:rPr>
              <w:t></w:t>
            </w:r>
          </w:p>
        </w:tc>
        <w:tc>
          <w:tcPr>
            <w:tcW w:w="1820" w:type="dxa"/>
            <w:gridSpan w:val="3"/>
            <w:vAlign w:val="bottom"/>
          </w:tcPr>
          <w:p w:rsidR="004B40AD" w:rsidRPr="00BB3F5B" w:rsidRDefault="004B40AD" w:rsidP="008F67AA">
            <w:pPr>
              <w:spacing w:line="284" w:lineRule="exact"/>
              <w:ind w:left="160"/>
              <w:rPr>
                <w:sz w:val="24"/>
                <w:szCs w:val="24"/>
              </w:rPr>
            </w:pPr>
            <w:r w:rsidRPr="00BB3F5B">
              <w:rPr>
                <w:rFonts w:eastAsia="Times New Roman"/>
                <w:i/>
                <w:iCs/>
                <w:sz w:val="24"/>
                <w:szCs w:val="24"/>
              </w:rPr>
              <w:t>Оперировать</w:t>
            </w:r>
          </w:p>
        </w:tc>
        <w:tc>
          <w:tcPr>
            <w:tcW w:w="1200" w:type="dxa"/>
            <w:tcBorders>
              <w:right w:val="single" w:sz="8" w:space="0" w:color="auto"/>
            </w:tcBorders>
            <w:vAlign w:val="bottom"/>
          </w:tcPr>
          <w:p w:rsidR="004B40AD" w:rsidRPr="00BB3F5B" w:rsidRDefault="004B40AD" w:rsidP="008F67AA">
            <w:pPr>
              <w:spacing w:line="283" w:lineRule="exact"/>
              <w:jc w:val="right"/>
              <w:rPr>
                <w:sz w:val="24"/>
                <w:szCs w:val="24"/>
              </w:rPr>
            </w:pPr>
            <w:r w:rsidRPr="00BB3F5B">
              <w:rPr>
                <w:rFonts w:eastAsia="Times New Roman"/>
                <w:sz w:val="24"/>
                <w:szCs w:val="24"/>
                <w:vertAlign w:val="superscript"/>
              </w:rPr>
              <w:t>2</w:t>
            </w:r>
            <w:r w:rsidRPr="00BB3F5B">
              <w:rPr>
                <w:rFonts w:eastAsia="Times New Roman"/>
                <w:i/>
                <w:iCs/>
                <w:sz w:val="24"/>
                <w:szCs w:val="24"/>
              </w:rPr>
              <w:t xml:space="preserve">   поня-</w:t>
            </w:r>
          </w:p>
        </w:tc>
      </w:tr>
      <w:tr w:rsidR="004B40AD" w:rsidRPr="00BB3F5B" w:rsidTr="008F67AA">
        <w:trPr>
          <w:trHeight w:val="362"/>
        </w:trPr>
        <w:tc>
          <w:tcPr>
            <w:tcW w:w="2840" w:type="dxa"/>
            <w:gridSpan w:val="2"/>
            <w:tcBorders>
              <w:left w:val="single" w:sz="8" w:space="0" w:color="auto"/>
              <w:right w:val="single" w:sz="8" w:space="0" w:color="auto"/>
            </w:tcBorders>
            <w:vAlign w:val="bottom"/>
          </w:tcPr>
          <w:p w:rsidR="004B40AD" w:rsidRPr="00BB3F5B" w:rsidRDefault="004B40AD" w:rsidP="008F67AA">
            <w:pPr>
              <w:ind w:left="120"/>
              <w:rPr>
                <w:sz w:val="24"/>
                <w:szCs w:val="24"/>
              </w:rPr>
            </w:pPr>
            <w:r w:rsidRPr="00BB3F5B">
              <w:rPr>
                <w:rFonts w:eastAsia="Times New Roman"/>
                <w:b/>
                <w:bCs/>
                <w:i/>
                <w:iCs/>
                <w:sz w:val="24"/>
                <w:szCs w:val="24"/>
              </w:rPr>
              <w:t>множеств  и  мате-</w:t>
            </w:r>
          </w:p>
        </w:tc>
        <w:tc>
          <w:tcPr>
            <w:tcW w:w="2700" w:type="dxa"/>
            <w:gridSpan w:val="2"/>
            <w:vAlign w:val="bottom"/>
          </w:tcPr>
          <w:p w:rsidR="004B40AD" w:rsidRPr="00BB3F5B" w:rsidRDefault="004B40AD" w:rsidP="008F67AA">
            <w:pPr>
              <w:spacing w:line="361" w:lineRule="exact"/>
              <w:ind w:left="80"/>
              <w:rPr>
                <w:sz w:val="24"/>
                <w:szCs w:val="24"/>
              </w:rPr>
            </w:pPr>
            <w:r w:rsidRPr="00BB3F5B">
              <w:rPr>
                <w:rFonts w:eastAsia="Times New Roman"/>
                <w:w w:val="99"/>
                <w:sz w:val="24"/>
                <w:szCs w:val="24"/>
              </w:rPr>
              <w:t xml:space="preserve">уровне </w:t>
            </w:r>
            <w:r w:rsidRPr="00BB3F5B">
              <w:rPr>
                <w:rFonts w:eastAsia="Times New Roman"/>
                <w:w w:val="99"/>
                <w:sz w:val="24"/>
                <w:szCs w:val="24"/>
                <w:vertAlign w:val="superscript"/>
              </w:rPr>
              <w:t>1</w:t>
            </w:r>
            <w:r w:rsidRPr="00BB3F5B">
              <w:rPr>
                <w:rFonts w:eastAsia="Times New Roman"/>
                <w:w w:val="99"/>
                <w:sz w:val="24"/>
                <w:szCs w:val="24"/>
              </w:rPr>
              <w:t xml:space="preserve">   понятиями:</w:t>
            </w:r>
          </w:p>
        </w:tc>
        <w:tc>
          <w:tcPr>
            <w:tcW w:w="1400" w:type="dxa"/>
            <w:tcBorders>
              <w:right w:val="single" w:sz="8" w:space="0" w:color="auto"/>
            </w:tcBorders>
            <w:vAlign w:val="bottom"/>
          </w:tcPr>
          <w:p w:rsidR="004B40AD" w:rsidRPr="00BB3F5B" w:rsidRDefault="004B40AD" w:rsidP="008F67AA">
            <w:pPr>
              <w:jc w:val="right"/>
              <w:rPr>
                <w:sz w:val="24"/>
                <w:szCs w:val="24"/>
              </w:rPr>
            </w:pPr>
            <w:r w:rsidRPr="00BB3F5B">
              <w:rPr>
                <w:rFonts w:eastAsia="Times New Roman"/>
                <w:sz w:val="24"/>
                <w:szCs w:val="24"/>
              </w:rPr>
              <w:t>конечное</w:t>
            </w:r>
          </w:p>
        </w:tc>
        <w:tc>
          <w:tcPr>
            <w:tcW w:w="3680" w:type="dxa"/>
            <w:gridSpan w:val="5"/>
            <w:tcBorders>
              <w:right w:val="single" w:sz="8" w:space="0" w:color="auto"/>
            </w:tcBorders>
            <w:vAlign w:val="bottom"/>
          </w:tcPr>
          <w:p w:rsidR="004B40AD" w:rsidRPr="00BB3F5B" w:rsidRDefault="004B40AD" w:rsidP="008F67AA">
            <w:pPr>
              <w:ind w:left="100"/>
              <w:rPr>
                <w:sz w:val="24"/>
                <w:szCs w:val="24"/>
              </w:rPr>
            </w:pPr>
            <w:r w:rsidRPr="00BB3F5B">
              <w:rPr>
                <w:rFonts w:eastAsia="Times New Roman"/>
                <w:i/>
                <w:iCs/>
                <w:sz w:val="24"/>
                <w:szCs w:val="24"/>
              </w:rPr>
              <w:t>тиями:   конечное   множе-</w:t>
            </w:r>
          </w:p>
        </w:tc>
      </w:tr>
      <w:tr w:rsidR="004B40AD" w:rsidRPr="00BB3F5B" w:rsidTr="008F67AA">
        <w:trPr>
          <w:trHeight w:val="322"/>
        </w:trPr>
        <w:tc>
          <w:tcPr>
            <w:tcW w:w="2840" w:type="dxa"/>
            <w:gridSpan w:val="2"/>
            <w:tcBorders>
              <w:left w:val="single" w:sz="8" w:space="0" w:color="auto"/>
              <w:right w:val="single" w:sz="8" w:space="0" w:color="auto"/>
            </w:tcBorders>
            <w:vAlign w:val="bottom"/>
          </w:tcPr>
          <w:p w:rsidR="004B40AD" w:rsidRPr="00BB3F5B" w:rsidRDefault="004B40AD" w:rsidP="008F67AA">
            <w:pPr>
              <w:spacing w:line="316" w:lineRule="exact"/>
              <w:ind w:left="120"/>
              <w:rPr>
                <w:sz w:val="24"/>
                <w:szCs w:val="24"/>
              </w:rPr>
            </w:pPr>
            <w:r w:rsidRPr="00BB3F5B">
              <w:rPr>
                <w:rFonts w:eastAsia="Times New Roman"/>
                <w:b/>
                <w:bCs/>
                <w:i/>
                <w:iCs/>
                <w:sz w:val="24"/>
                <w:szCs w:val="24"/>
              </w:rPr>
              <w:t>матической логики</w:t>
            </w:r>
          </w:p>
        </w:tc>
        <w:tc>
          <w:tcPr>
            <w:tcW w:w="4100" w:type="dxa"/>
            <w:gridSpan w:val="3"/>
            <w:tcBorders>
              <w:right w:val="single" w:sz="8" w:space="0" w:color="auto"/>
            </w:tcBorders>
            <w:vAlign w:val="bottom"/>
          </w:tcPr>
          <w:p w:rsidR="004B40AD" w:rsidRPr="00BB3F5B" w:rsidRDefault="004B40AD" w:rsidP="008F67AA">
            <w:pPr>
              <w:spacing w:line="308" w:lineRule="exact"/>
              <w:ind w:left="80"/>
              <w:rPr>
                <w:sz w:val="24"/>
                <w:szCs w:val="24"/>
              </w:rPr>
            </w:pPr>
            <w:r w:rsidRPr="00BB3F5B">
              <w:rPr>
                <w:rFonts w:eastAsia="Times New Roman"/>
                <w:sz w:val="24"/>
                <w:szCs w:val="24"/>
              </w:rPr>
              <w:t>множество, элемент множества,</w:t>
            </w:r>
          </w:p>
        </w:tc>
        <w:tc>
          <w:tcPr>
            <w:tcW w:w="3680" w:type="dxa"/>
            <w:gridSpan w:val="5"/>
            <w:tcBorders>
              <w:right w:val="single" w:sz="8" w:space="0" w:color="auto"/>
            </w:tcBorders>
            <w:vAlign w:val="bottom"/>
          </w:tcPr>
          <w:p w:rsidR="004B40AD" w:rsidRPr="00BB3F5B" w:rsidRDefault="004B40AD" w:rsidP="008F67AA">
            <w:pPr>
              <w:ind w:left="100"/>
              <w:rPr>
                <w:sz w:val="24"/>
                <w:szCs w:val="24"/>
              </w:rPr>
            </w:pPr>
            <w:r w:rsidRPr="00BB3F5B">
              <w:rPr>
                <w:rFonts w:eastAsia="Times New Roman"/>
                <w:i/>
                <w:iCs/>
                <w:sz w:val="24"/>
                <w:szCs w:val="24"/>
              </w:rPr>
              <w:t>ство,  элемент  множества,</w:t>
            </w:r>
          </w:p>
        </w:tc>
      </w:tr>
      <w:tr w:rsidR="004B40AD" w:rsidRPr="00BB3F5B" w:rsidTr="008F67AA">
        <w:trPr>
          <w:trHeight w:val="322"/>
        </w:trPr>
        <w:tc>
          <w:tcPr>
            <w:tcW w:w="1500" w:type="dxa"/>
            <w:tcBorders>
              <w:left w:val="single" w:sz="8" w:space="0" w:color="auto"/>
            </w:tcBorders>
            <w:vAlign w:val="bottom"/>
          </w:tcPr>
          <w:p w:rsidR="004B40AD" w:rsidRPr="00BB3F5B" w:rsidRDefault="004B40AD" w:rsidP="008F67AA">
            <w:pPr>
              <w:rPr>
                <w:sz w:val="24"/>
                <w:szCs w:val="24"/>
              </w:rPr>
            </w:pPr>
          </w:p>
        </w:tc>
        <w:tc>
          <w:tcPr>
            <w:tcW w:w="1340" w:type="dxa"/>
            <w:tcBorders>
              <w:right w:val="single" w:sz="8" w:space="0" w:color="auto"/>
            </w:tcBorders>
            <w:vAlign w:val="bottom"/>
          </w:tcPr>
          <w:p w:rsidR="004B40AD" w:rsidRPr="00BB3F5B" w:rsidRDefault="004B40AD" w:rsidP="008F67AA">
            <w:pPr>
              <w:rPr>
                <w:sz w:val="24"/>
                <w:szCs w:val="24"/>
              </w:rPr>
            </w:pPr>
          </w:p>
        </w:tc>
        <w:tc>
          <w:tcPr>
            <w:tcW w:w="1900" w:type="dxa"/>
            <w:vAlign w:val="bottom"/>
          </w:tcPr>
          <w:p w:rsidR="004B40AD" w:rsidRPr="00BB3F5B" w:rsidRDefault="004B40AD" w:rsidP="008F67AA">
            <w:pPr>
              <w:spacing w:line="308" w:lineRule="exact"/>
              <w:ind w:left="80"/>
              <w:rPr>
                <w:sz w:val="24"/>
                <w:szCs w:val="24"/>
              </w:rPr>
            </w:pPr>
            <w:r w:rsidRPr="00BB3F5B">
              <w:rPr>
                <w:rFonts w:eastAsia="Times New Roman"/>
                <w:w w:val="99"/>
                <w:sz w:val="24"/>
                <w:szCs w:val="24"/>
              </w:rPr>
              <w:t>подмножество,</w:t>
            </w:r>
          </w:p>
        </w:tc>
        <w:tc>
          <w:tcPr>
            <w:tcW w:w="2200" w:type="dxa"/>
            <w:gridSpan w:val="2"/>
            <w:tcBorders>
              <w:right w:val="single" w:sz="8" w:space="0" w:color="auto"/>
            </w:tcBorders>
            <w:vAlign w:val="bottom"/>
          </w:tcPr>
          <w:p w:rsidR="004B40AD" w:rsidRPr="00BB3F5B" w:rsidRDefault="004B40AD" w:rsidP="008F67AA">
            <w:pPr>
              <w:spacing w:line="308" w:lineRule="exact"/>
              <w:jc w:val="right"/>
              <w:rPr>
                <w:sz w:val="24"/>
                <w:szCs w:val="24"/>
              </w:rPr>
            </w:pPr>
            <w:r w:rsidRPr="00BB3F5B">
              <w:rPr>
                <w:rFonts w:eastAsia="Times New Roman"/>
                <w:sz w:val="24"/>
                <w:szCs w:val="24"/>
              </w:rPr>
              <w:t>пересечение  и</w:t>
            </w:r>
          </w:p>
        </w:tc>
        <w:tc>
          <w:tcPr>
            <w:tcW w:w="3680" w:type="dxa"/>
            <w:gridSpan w:val="5"/>
            <w:tcBorders>
              <w:right w:val="single" w:sz="8" w:space="0" w:color="auto"/>
            </w:tcBorders>
            <w:vAlign w:val="bottom"/>
          </w:tcPr>
          <w:p w:rsidR="004B40AD" w:rsidRPr="00BB3F5B" w:rsidRDefault="004B40AD" w:rsidP="008F67AA">
            <w:pPr>
              <w:ind w:left="100"/>
              <w:rPr>
                <w:sz w:val="24"/>
                <w:szCs w:val="24"/>
              </w:rPr>
            </w:pPr>
            <w:r w:rsidRPr="00BB3F5B">
              <w:rPr>
                <w:rFonts w:eastAsia="Times New Roman"/>
                <w:i/>
                <w:iCs/>
                <w:sz w:val="24"/>
                <w:szCs w:val="24"/>
              </w:rPr>
              <w:t>подмножество, пересечение</w:t>
            </w:r>
          </w:p>
        </w:tc>
      </w:tr>
      <w:tr w:rsidR="004B40AD" w:rsidRPr="00BB3F5B" w:rsidTr="008F67AA">
        <w:trPr>
          <w:trHeight w:val="322"/>
        </w:trPr>
        <w:tc>
          <w:tcPr>
            <w:tcW w:w="1500" w:type="dxa"/>
            <w:tcBorders>
              <w:left w:val="single" w:sz="8" w:space="0" w:color="auto"/>
            </w:tcBorders>
            <w:vAlign w:val="bottom"/>
          </w:tcPr>
          <w:p w:rsidR="004B40AD" w:rsidRPr="00BB3F5B" w:rsidRDefault="004B40AD" w:rsidP="008F67AA">
            <w:pPr>
              <w:rPr>
                <w:sz w:val="24"/>
                <w:szCs w:val="24"/>
              </w:rPr>
            </w:pPr>
          </w:p>
        </w:tc>
        <w:tc>
          <w:tcPr>
            <w:tcW w:w="1340" w:type="dxa"/>
            <w:tcBorders>
              <w:right w:val="single" w:sz="8" w:space="0" w:color="auto"/>
            </w:tcBorders>
            <w:vAlign w:val="bottom"/>
          </w:tcPr>
          <w:p w:rsidR="004B40AD" w:rsidRPr="00BB3F5B" w:rsidRDefault="004B40AD" w:rsidP="008F67AA">
            <w:pPr>
              <w:rPr>
                <w:sz w:val="24"/>
                <w:szCs w:val="24"/>
              </w:rPr>
            </w:pPr>
          </w:p>
        </w:tc>
        <w:tc>
          <w:tcPr>
            <w:tcW w:w="4100" w:type="dxa"/>
            <w:gridSpan w:val="3"/>
            <w:tcBorders>
              <w:right w:val="single" w:sz="8" w:space="0" w:color="auto"/>
            </w:tcBorders>
            <w:vAlign w:val="bottom"/>
          </w:tcPr>
          <w:p w:rsidR="004B40AD" w:rsidRPr="00BB3F5B" w:rsidRDefault="004B40AD" w:rsidP="008F67AA">
            <w:pPr>
              <w:spacing w:line="308" w:lineRule="exact"/>
              <w:ind w:left="80"/>
              <w:rPr>
                <w:sz w:val="24"/>
                <w:szCs w:val="24"/>
              </w:rPr>
            </w:pPr>
            <w:r w:rsidRPr="00BB3F5B">
              <w:rPr>
                <w:rFonts w:eastAsia="Times New Roman"/>
                <w:sz w:val="24"/>
                <w:szCs w:val="24"/>
              </w:rPr>
              <w:t>объединение  множеств,  число-</w:t>
            </w:r>
          </w:p>
        </w:tc>
        <w:tc>
          <w:tcPr>
            <w:tcW w:w="1980" w:type="dxa"/>
            <w:gridSpan w:val="3"/>
            <w:vAlign w:val="bottom"/>
          </w:tcPr>
          <w:p w:rsidR="004B40AD" w:rsidRPr="00BB3F5B" w:rsidRDefault="004B40AD" w:rsidP="008F67AA">
            <w:pPr>
              <w:ind w:left="100"/>
              <w:rPr>
                <w:sz w:val="24"/>
                <w:szCs w:val="24"/>
              </w:rPr>
            </w:pPr>
            <w:r w:rsidRPr="00BB3F5B">
              <w:rPr>
                <w:rFonts w:eastAsia="Times New Roman"/>
                <w:i/>
                <w:iCs/>
                <w:sz w:val="24"/>
                <w:szCs w:val="24"/>
              </w:rPr>
              <w:t>и  объединение</w:t>
            </w:r>
          </w:p>
        </w:tc>
        <w:tc>
          <w:tcPr>
            <w:tcW w:w="1700" w:type="dxa"/>
            <w:gridSpan w:val="2"/>
            <w:tcBorders>
              <w:right w:val="single" w:sz="8" w:space="0" w:color="auto"/>
            </w:tcBorders>
            <w:vAlign w:val="bottom"/>
          </w:tcPr>
          <w:p w:rsidR="004B40AD" w:rsidRPr="00BB3F5B" w:rsidRDefault="004B40AD" w:rsidP="008F67AA">
            <w:pPr>
              <w:jc w:val="right"/>
              <w:rPr>
                <w:sz w:val="24"/>
                <w:szCs w:val="24"/>
              </w:rPr>
            </w:pPr>
            <w:r w:rsidRPr="00BB3F5B">
              <w:rPr>
                <w:rFonts w:eastAsia="Times New Roman"/>
                <w:i/>
                <w:iCs/>
                <w:sz w:val="24"/>
                <w:szCs w:val="24"/>
              </w:rPr>
              <w:t>множеств,</w:t>
            </w:r>
          </w:p>
        </w:tc>
      </w:tr>
      <w:tr w:rsidR="004B40AD" w:rsidRPr="00BB3F5B" w:rsidTr="008F67AA">
        <w:trPr>
          <w:trHeight w:val="324"/>
        </w:trPr>
        <w:tc>
          <w:tcPr>
            <w:tcW w:w="1500" w:type="dxa"/>
            <w:tcBorders>
              <w:left w:val="single" w:sz="8" w:space="0" w:color="auto"/>
            </w:tcBorders>
            <w:vAlign w:val="bottom"/>
          </w:tcPr>
          <w:p w:rsidR="004B40AD" w:rsidRPr="00BB3F5B" w:rsidRDefault="004B40AD" w:rsidP="008F67AA">
            <w:pPr>
              <w:rPr>
                <w:sz w:val="24"/>
                <w:szCs w:val="24"/>
              </w:rPr>
            </w:pPr>
          </w:p>
        </w:tc>
        <w:tc>
          <w:tcPr>
            <w:tcW w:w="1340" w:type="dxa"/>
            <w:tcBorders>
              <w:right w:val="single" w:sz="8" w:space="0" w:color="auto"/>
            </w:tcBorders>
            <w:vAlign w:val="bottom"/>
          </w:tcPr>
          <w:p w:rsidR="004B40AD" w:rsidRPr="00BB3F5B" w:rsidRDefault="004B40AD" w:rsidP="008F67AA">
            <w:pPr>
              <w:rPr>
                <w:sz w:val="24"/>
                <w:szCs w:val="24"/>
              </w:rPr>
            </w:pPr>
          </w:p>
        </w:tc>
        <w:tc>
          <w:tcPr>
            <w:tcW w:w="4100" w:type="dxa"/>
            <w:gridSpan w:val="3"/>
            <w:tcBorders>
              <w:right w:val="single" w:sz="8" w:space="0" w:color="auto"/>
            </w:tcBorders>
            <w:vAlign w:val="bottom"/>
          </w:tcPr>
          <w:p w:rsidR="004B40AD" w:rsidRPr="00BB3F5B" w:rsidRDefault="004B40AD" w:rsidP="008F67AA">
            <w:pPr>
              <w:spacing w:line="308" w:lineRule="exact"/>
              <w:ind w:left="80"/>
              <w:rPr>
                <w:sz w:val="24"/>
                <w:szCs w:val="24"/>
              </w:rPr>
            </w:pPr>
            <w:r w:rsidRPr="00BB3F5B">
              <w:rPr>
                <w:rFonts w:eastAsia="Times New Roman"/>
                <w:sz w:val="24"/>
                <w:szCs w:val="24"/>
              </w:rPr>
              <w:t>вые  множества  на  координат-</w:t>
            </w:r>
          </w:p>
        </w:tc>
        <w:tc>
          <w:tcPr>
            <w:tcW w:w="3680" w:type="dxa"/>
            <w:gridSpan w:val="5"/>
            <w:tcBorders>
              <w:right w:val="single" w:sz="8" w:space="0" w:color="auto"/>
            </w:tcBorders>
            <w:vAlign w:val="bottom"/>
          </w:tcPr>
          <w:p w:rsidR="004B40AD" w:rsidRPr="00BB3F5B" w:rsidRDefault="004B40AD" w:rsidP="008F67AA">
            <w:pPr>
              <w:ind w:left="100"/>
              <w:rPr>
                <w:sz w:val="24"/>
                <w:szCs w:val="24"/>
              </w:rPr>
            </w:pPr>
            <w:r w:rsidRPr="00BB3F5B">
              <w:rPr>
                <w:rFonts w:eastAsia="Times New Roman"/>
                <w:i/>
                <w:iCs/>
                <w:sz w:val="24"/>
                <w:szCs w:val="24"/>
              </w:rPr>
              <w:t>числовые множества на ко-</w:t>
            </w:r>
          </w:p>
        </w:tc>
      </w:tr>
      <w:tr w:rsidR="004B40AD" w:rsidRPr="00BB3F5B" w:rsidTr="008F67AA">
        <w:trPr>
          <w:trHeight w:val="322"/>
        </w:trPr>
        <w:tc>
          <w:tcPr>
            <w:tcW w:w="1500" w:type="dxa"/>
            <w:tcBorders>
              <w:left w:val="single" w:sz="8" w:space="0" w:color="auto"/>
            </w:tcBorders>
            <w:vAlign w:val="bottom"/>
          </w:tcPr>
          <w:p w:rsidR="004B40AD" w:rsidRPr="00BB3F5B" w:rsidRDefault="004B40AD" w:rsidP="008F67AA">
            <w:pPr>
              <w:rPr>
                <w:sz w:val="24"/>
                <w:szCs w:val="24"/>
              </w:rPr>
            </w:pPr>
          </w:p>
        </w:tc>
        <w:tc>
          <w:tcPr>
            <w:tcW w:w="1340" w:type="dxa"/>
            <w:tcBorders>
              <w:right w:val="single" w:sz="8" w:space="0" w:color="auto"/>
            </w:tcBorders>
            <w:vAlign w:val="bottom"/>
          </w:tcPr>
          <w:p w:rsidR="004B40AD" w:rsidRPr="00BB3F5B" w:rsidRDefault="004B40AD" w:rsidP="008F67AA">
            <w:pPr>
              <w:rPr>
                <w:sz w:val="24"/>
                <w:szCs w:val="24"/>
              </w:rPr>
            </w:pPr>
          </w:p>
        </w:tc>
        <w:tc>
          <w:tcPr>
            <w:tcW w:w="4100" w:type="dxa"/>
            <w:gridSpan w:val="3"/>
            <w:tcBorders>
              <w:right w:val="single" w:sz="8" w:space="0" w:color="auto"/>
            </w:tcBorders>
            <w:vAlign w:val="bottom"/>
          </w:tcPr>
          <w:p w:rsidR="004B40AD" w:rsidRPr="00BB3F5B" w:rsidRDefault="004B40AD" w:rsidP="008F67AA">
            <w:pPr>
              <w:spacing w:line="308" w:lineRule="exact"/>
              <w:ind w:left="80"/>
              <w:rPr>
                <w:sz w:val="24"/>
                <w:szCs w:val="24"/>
              </w:rPr>
            </w:pPr>
            <w:r w:rsidRPr="00BB3F5B">
              <w:rPr>
                <w:rFonts w:eastAsia="Times New Roman"/>
                <w:sz w:val="24"/>
                <w:szCs w:val="24"/>
              </w:rPr>
              <w:t>ной прямой, отрезок, интервал;</w:t>
            </w:r>
          </w:p>
        </w:tc>
        <w:tc>
          <w:tcPr>
            <w:tcW w:w="3680" w:type="dxa"/>
            <w:gridSpan w:val="5"/>
            <w:tcBorders>
              <w:right w:val="single" w:sz="8" w:space="0" w:color="auto"/>
            </w:tcBorders>
            <w:vAlign w:val="bottom"/>
          </w:tcPr>
          <w:p w:rsidR="004B40AD" w:rsidRPr="00BB3F5B" w:rsidRDefault="004B40AD" w:rsidP="008F67AA">
            <w:pPr>
              <w:ind w:left="100"/>
              <w:rPr>
                <w:sz w:val="24"/>
                <w:szCs w:val="24"/>
              </w:rPr>
            </w:pPr>
            <w:r w:rsidRPr="00BB3F5B">
              <w:rPr>
                <w:rFonts w:eastAsia="Times New Roman"/>
                <w:i/>
                <w:iCs/>
                <w:sz w:val="24"/>
                <w:szCs w:val="24"/>
              </w:rPr>
              <w:t>ординатной  прямой,  отре-</w:t>
            </w:r>
          </w:p>
        </w:tc>
      </w:tr>
      <w:tr w:rsidR="004B40AD" w:rsidRPr="00BB3F5B" w:rsidTr="008F67AA">
        <w:trPr>
          <w:trHeight w:val="322"/>
        </w:trPr>
        <w:tc>
          <w:tcPr>
            <w:tcW w:w="1500" w:type="dxa"/>
            <w:tcBorders>
              <w:left w:val="single" w:sz="8" w:space="0" w:color="auto"/>
            </w:tcBorders>
            <w:vAlign w:val="bottom"/>
          </w:tcPr>
          <w:p w:rsidR="004B40AD" w:rsidRPr="00BB3F5B" w:rsidRDefault="004B40AD" w:rsidP="008F67AA">
            <w:pPr>
              <w:rPr>
                <w:sz w:val="24"/>
                <w:szCs w:val="24"/>
              </w:rPr>
            </w:pPr>
          </w:p>
        </w:tc>
        <w:tc>
          <w:tcPr>
            <w:tcW w:w="1340" w:type="dxa"/>
            <w:tcBorders>
              <w:right w:val="single" w:sz="8" w:space="0" w:color="auto"/>
            </w:tcBorders>
            <w:vAlign w:val="bottom"/>
          </w:tcPr>
          <w:p w:rsidR="004B40AD" w:rsidRPr="00BB3F5B" w:rsidRDefault="004B40AD" w:rsidP="008F67AA">
            <w:pPr>
              <w:rPr>
                <w:sz w:val="24"/>
                <w:szCs w:val="24"/>
              </w:rPr>
            </w:pPr>
          </w:p>
        </w:tc>
        <w:tc>
          <w:tcPr>
            <w:tcW w:w="4100" w:type="dxa"/>
            <w:gridSpan w:val="3"/>
            <w:tcBorders>
              <w:right w:val="single" w:sz="8" w:space="0" w:color="auto"/>
            </w:tcBorders>
            <w:vAlign w:val="bottom"/>
          </w:tcPr>
          <w:p w:rsidR="004B40AD" w:rsidRPr="00BB3F5B" w:rsidRDefault="004B40AD" w:rsidP="008F67AA">
            <w:pPr>
              <w:spacing w:line="308" w:lineRule="exact"/>
              <w:ind w:left="80"/>
              <w:rPr>
                <w:sz w:val="24"/>
                <w:szCs w:val="24"/>
              </w:rPr>
            </w:pPr>
            <w:r w:rsidRPr="00BB3F5B">
              <w:rPr>
                <w:rFonts w:eastAsia="Times New Roman"/>
                <w:sz w:val="24"/>
                <w:szCs w:val="24"/>
              </w:rPr>
              <w:t>оперировать на базовом уровне</w:t>
            </w:r>
          </w:p>
        </w:tc>
        <w:tc>
          <w:tcPr>
            <w:tcW w:w="3680" w:type="dxa"/>
            <w:gridSpan w:val="5"/>
            <w:tcBorders>
              <w:right w:val="single" w:sz="8" w:space="0" w:color="auto"/>
            </w:tcBorders>
            <w:vAlign w:val="bottom"/>
          </w:tcPr>
          <w:p w:rsidR="004B40AD" w:rsidRPr="00BB3F5B" w:rsidRDefault="004B40AD" w:rsidP="008F67AA">
            <w:pPr>
              <w:ind w:left="100"/>
              <w:rPr>
                <w:sz w:val="24"/>
                <w:szCs w:val="24"/>
              </w:rPr>
            </w:pPr>
            <w:r w:rsidRPr="00BB3F5B">
              <w:rPr>
                <w:rFonts w:eastAsia="Times New Roman"/>
                <w:i/>
                <w:iCs/>
                <w:sz w:val="24"/>
                <w:szCs w:val="24"/>
              </w:rPr>
              <w:t>зок,  интервал,  полуинтер-</w:t>
            </w:r>
          </w:p>
        </w:tc>
      </w:tr>
      <w:tr w:rsidR="004B40AD" w:rsidRPr="00BB3F5B" w:rsidTr="008F67AA">
        <w:trPr>
          <w:trHeight w:val="322"/>
        </w:trPr>
        <w:tc>
          <w:tcPr>
            <w:tcW w:w="1500" w:type="dxa"/>
            <w:tcBorders>
              <w:left w:val="single" w:sz="8" w:space="0" w:color="auto"/>
            </w:tcBorders>
            <w:vAlign w:val="bottom"/>
          </w:tcPr>
          <w:p w:rsidR="004B40AD" w:rsidRPr="00BB3F5B" w:rsidRDefault="004B40AD" w:rsidP="008F67AA">
            <w:pPr>
              <w:rPr>
                <w:sz w:val="24"/>
                <w:szCs w:val="24"/>
              </w:rPr>
            </w:pPr>
          </w:p>
        </w:tc>
        <w:tc>
          <w:tcPr>
            <w:tcW w:w="1340" w:type="dxa"/>
            <w:tcBorders>
              <w:right w:val="single" w:sz="8" w:space="0" w:color="auto"/>
            </w:tcBorders>
            <w:vAlign w:val="bottom"/>
          </w:tcPr>
          <w:p w:rsidR="004B40AD" w:rsidRPr="00BB3F5B" w:rsidRDefault="004B40AD" w:rsidP="008F67AA">
            <w:pPr>
              <w:rPr>
                <w:sz w:val="24"/>
                <w:szCs w:val="24"/>
              </w:rPr>
            </w:pPr>
          </w:p>
        </w:tc>
        <w:tc>
          <w:tcPr>
            <w:tcW w:w="4100" w:type="dxa"/>
            <w:gridSpan w:val="3"/>
            <w:tcBorders>
              <w:right w:val="single" w:sz="8" w:space="0" w:color="auto"/>
            </w:tcBorders>
            <w:vAlign w:val="bottom"/>
          </w:tcPr>
          <w:p w:rsidR="004B40AD" w:rsidRPr="00BB3F5B" w:rsidRDefault="004B40AD" w:rsidP="008F67AA">
            <w:pPr>
              <w:spacing w:line="308" w:lineRule="exact"/>
              <w:ind w:left="80"/>
              <w:rPr>
                <w:sz w:val="24"/>
                <w:szCs w:val="24"/>
              </w:rPr>
            </w:pPr>
            <w:r w:rsidRPr="00BB3F5B">
              <w:rPr>
                <w:rFonts w:eastAsia="Times New Roman"/>
                <w:sz w:val="24"/>
                <w:szCs w:val="24"/>
              </w:rPr>
              <w:t>понятиями: утверждение, отри-</w:t>
            </w:r>
          </w:p>
        </w:tc>
        <w:tc>
          <w:tcPr>
            <w:tcW w:w="3680" w:type="dxa"/>
            <w:gridSpan w:val="5"/>
            <w:tcBorders>
              <w:right w:val="single" w:sz="8" w:space="0" w:color="auto"/>
            </w:tcBorders>
            <w:vAlign w:val="bottom"/>
          </w:tcPr>
          <w:p w:rsidR="004B40AD" w:rsidRPr="00BB3F5B" w:rsidRDefault="004B40AD" w:rsidP="008F67AA">
            <w:pPr>
              <w:ind w:left="100"/>
              <w:rPr>
                <w:sz w:val="24"/>
                <w:szCs w:val="24"/>
              </w:rPr>
            </w:pPr>
            <w:r w:rsidRPr="00BB3F5B">
              <w:rPr>
                <w:rFonts w:eastAsia="Times New Roman"/>
                <w:i/>
                <w:iCs/>
                <w:sz w:val="24"/>
                <w:szCs w:val="24"/>
              </w:rPr>
              <w:t>вал, промежуток с выколо-</w:t>
            </w:r>
          </w:p>
        </w:tc>
      </w:tr>
      <w:tr w:rsidR="004B40AD" w:rsidRPr="00BB3F5B" w:rsidTr="008F67AA">
        <w:trPr>
          <w:trHeight w:val="322"/>
        </w:trPr>
        <w:tc>
          <w:tcPr>
            <w:tcW w:w="1500" w:type="dxa"/>
            <w:tcBorders>
              <w:left w:val="single" w:sz="8" w:space="0" w:color="auto"/>
            </w:tcBorders>
            <w:vAlign w:val="bottom"/>
          </w:tcPr>
          <w:p w:rsidR="004B40AD" w:rsidRPr="00BB3F5B" w:rsidRDefault="004B40AD" w:rsidP="008F67AA">
            <w:pPr>
              <w:rPr>
                <w:sz w:val="24"/>
                <w:szCs w:val="24"/>
              </w:rPr>
            </w:pPr>
          </w:p>
        </w:tc>
        <w:tc>
          <w:tcPr>
            <w:tcW w:w="1340" w:type="dxa"/>
            <w:tcBorders>
              <w:right w:val="single" w:sz="8" w:space="0" w:color="auto"/>
            </w:tcBorders>
            <w:vAlign w:val="bottom"/>
          </w:tcPr>
          <w:p w:rsidR="004B40AD" w:rsidRPr="00BB3F5B" w:rsidRDefault="004B40AD" w:rsidP="008F67AA">
            <w:pPr>
              <w:rPr>
                <w:sz w:val="24"/>
                <w:szCs w:val="24"/>
              </w:rPr>
            </w:pPr>
          </w:p>
        </w:tc>
        <w:tc>
          <w:tcPr>
            <w:tcW w:w="4100" w:type="dxa"/>
            <w:gridSpan w:val="3"/>
            <w:tcBorders>
              <w:right w:val="single" w:sz="8" w:space="0" w:color="auto"/>
            </w:tcBorders>
            <w:vAlign w:val="bottom"/>
          </w:tcPr>
          <w:p w:rsidR="004B40AD" w:rsidRPr="00BB3F5B" w:rsidRDefault="004B40AD" w:rsidP="008F67AA">
            <w:pPr>
              <w:spacing w:line="308" w:lineRule="exact"/>
              <w:ind w:left="80"/>
              <w:rPr>
                <w:sz w:val="24"/>
                <w:szCs w:val="24"/>
              </w:rPr>
            </w:pPr>
            <w:r w:rsidRPr="00BB3F5B">
              <w:rPr>
                <w:rFonts w:eastAsia="Times New Roman"/>
                <w:sz w:val="24"/>
                <w:szCs w:val="24"/>
              </w:rPr>
              <w:t>цание утверждения, истинные и</w:t>
            </w:r>
          </w:p>
        </w:tc>
        <w:tc>
          <w:tcPr>
            <w:tcW w:w="660" w:type="dxa"/>
            <w:vAlign w:val="bottom"/>
          </w:tcPr>
          <w:p w:rsidR="004B40AD" w:rsidRPr="00BB3F5B" w:rsidRDefault="004B40AD" w:rsidP="008F67AA">
            <w:pPr>
              <w:ind w:left="100"/>
              <w:rPr>
                <w:sz w:val="24"/>
                <w:szCs w:val="24"/>
              </w:rPr>
            </w:pPr>
            <w:r w:rsidRPr="00BB3F5B">
              <w:rPr>
                <w:rFonts w:eastAsia="Times New Roman"/>
                <w:i/>
                <w:iCs/>
                <w:sz w:val="24"/>
                <w:szCs w:val="24"/>
              </w:rPr>
              <w:t>той</w:t>
            </w:r>
          </w:p>
        </w:tc>
        <w:tc>
          <w:tcPr>
            <w:tcW w:w="1320" w:type="dxa"/>
            <w:gridSpan w:val="2"/>
            <w:vAlign w:val="bottom"/>
          </w:tcPr>
          <w:p w:rsidR="004B40AD" w:rsidRPr="00BB3F5B" w:rsidRDefault="004B40AD" w:rsidP="008F67AA">
            <w:pPr>
              <w:ind w:left="180"/>
              <w:rPr>
                <w:sz w:val="24"/>
                <w:szCs w:val="24"/>
              </w:rPr>
            </w:pPr>
            <w:r w:rsidRPr="00BB3F5B">
              <w:rPr>
                <w:rFonts w:eastAsia="Times New Roman"/>
                <w:i/>
                <w:iCs/>
                <w:sz w:val="24"/>
                <w:szCs w:val="24"/>
              </w:rPr>
              <w:t>точкой,</w:t>
            </w:r>
          </w:p>
        </w:tc>
        <w:tc>
          <w:tcPr>
            <w:tcW w:w="1700" w:type="dxa"/>
            <w:gridSpan w:val="2"/>
            <w:tcBorders>
              <w:right w:val="single" w:sz="8" w:space="0" w:color="auto"/>
            </w:tcBorders>
            <w:vAlign w:val="bottom"/>
          </w:tcPr>
          <w:p w:rsidR="004B40AD" w:rsidRPr="00BB3F5B" w:rsidRDefault="004B40AD" w:rsidP="008F67AA">
            <w:pPr>
              <w:jc w:val="right"/>
              <w:rPr>
                <w:sz w:val="24"/>
                <w:szCs w:val="24"/>
              </w:rPr>
            </w:pPr>
            <w:r w:rsidRPr="00BB3F5B">
              <w:rPr>
                <w:rFonts w:eastAsia="Times New Roman"/>
                <w:i/>
                <w:iCs/>
                <w:sz w:val="24"/>
                <w:szCs w:val="24"/>
              </w:rPr>
              <w:t>графическое</w:t>
            </w:r>
          </w:p>
        </w:tc>
      </w:tr>
      <w:tr w:rsidR="004B40AD" w:rsidRPr="00BB3F5B" w:rsidTr="008F67AA">
        <w:trPr>
          <w:trHeight w:val="322"/>
        </w:trPr>
        <w:tc>
          <w:tcPr>
            <w:tcW w:w="1500" w:type="dxa"/>
            <w:tcBorders>
              <w:left w:val="single" w:sz="8" w:space="0" w:color="auto"/>
            </w:tcBorders>
            <w:vAlign w:val="bottom"/>
          </w:tcPr>
          <w:p w:rsidR="004B40AD" w:rsidRPr="00BB3F5B" w:rsidRDefault="004B40AD" w:rsidP="008F67AA">
            <w:pPr>
              <w:rPr>
                <w:sz w:val="24"/>
                <w:szCs w:val="24"/>
              </w:rPr>
            </w:pPr>
          </w:p>
        </w:tc>
        <w:tc>
          <w:tcPr>
            <w:tcW w:w="1340" w:type="dxa"/>
            <w:tcBorders>
              <w:right w:val="single" w:sz="8" w:space="0" w:color="auto"/>
            </w:tcBorders>
            <w:vAlign w:val="bottom"/>
          </w:tcPr>
          <w:p w:rsidR="004B40AD" w:rsidRPr="00BB3F5B" w:rsidRDefault="004B40AD" w:rsidP="008F67AA">
            <w:pPr>
              <w:rPr>
                <w:sz w:val="24"/>
                <w:szCs w:val="24"/>
              </w:rPr>
            </w:pPr>
          </w:p>
        </w:tc>
        <w:tc>
          <w:tcPr>
            <w:tcW w:w="4100" w:type="dxa"/>
            <w:gridSpan w:val="3"/>
            <w:tcBorders>
              <w:right w:val="single" w:sz="8" w:space="0" w:color="auto"/>
            </w:tcBorders>
            <w:vAlign w:val="bottom"/>
          </w:tcPr>
          <w:p w:rsidR="004B40AD" w:rsidRPr="00BB3F5B" w:rsidRDefault="004B40AD" w:rsidP="008F67AA">
            <w:pPr>
              <w:spacing w:line="308" w:lineRule="exact"/>
              <w:ind w:left="80"/>
              <w:rPr>
                <w:sz w:val="24"/>
                <w:szCs w:val="24"/>
              </w:rPr>
            </w:pPr>
            <w:r w:rsidRPr="00BB3F5B">
              <w:rPr>
                <w:rFonts w:eastAsia="Times New Roman"/>
                <w:sz w:val="24"/>
                <w:szCs w:val="24"/>
              </w:rPr>
              <w:t>ложные утверждения, причина,</w:t>
            </w:r>
          </w:p>
        </w:tc>
        <w:tc>
          <w:tcPr>
            <w:tcW w:w="1980" w:type="dxa"/>
            <w:gridSpan w:val="3"/>
            <w:vAlign w:val="bottom"/>
          </w:tcPr>
          <w:p w:rsidR="004B40AD" w:rsidRPr="00BB3F5B" w:rsidRDefault="004B40AD" w:rsidP="008F67AA">
            <w:pPr>
              <w:ind w:left="100"/>
              <w:rPr>
                <w:sz w:val="24"/>
                <w:szCs w:val="24"/>
              </w:rPr>
            </w:pPr>
            <w:r w:rsidRPr="00BB3F5B">
              <w:rPr>
                <w:rFonts w:eastAsia="Times New Roman"/>
                <w:i/>
                <w:iCs/>
                <w:sz w:val="24"/>
                <w:szCs w:val="24"/>
              </w:rPr>
              <w:t>представление</w:t>
            </w:r>
          </w:p>
        </w:tc>
        <w:tc>
          <w:tcPr>
            <w:tcW w:w="1700" w:type="dxa"/>
            <w:gridSpan w:val="2"/>
            <w:tcBorders>
              <w:right w:val="single" w:sz="8" w:space="0" w:color="auto"/>
            </w:tcBorders>
            <w:vAlign w:val="bottom"/>
          </w:tcPr>
          <w:p w:rsidR="004B40AD" w:rsidRPr="00BB3F5B" w:rsidRDefault="004B40AD" w:rsidP="008F67AA">
            <w:pPr>
              <w:jc w:val="right"/>
              <w:rPr>
                <w:sz w:val="24"/>
                <w:szCs w:val="24"/>
              </w:rPr>
            </w:pPr>
            <w:r w:rsidRPr="00BB3F5B">
              <w:rPr>
                <w:rFonts w:eastAsia="Times New Roman"/>
                <w:i/>
                <w:iCs/>
                <w:sz w:val="24"/>
                <w:szCs w:val="24"/>
              </w:rPr>
              <w:t>множеств</w:t>
            </w:r>
          </w:p>
        </w:tc>
      </w:tr>
      <w:tr w:rsidR="004B40AD" w:rsidRPr="00BB3F5B" w:rsidTr="008F67AA">
        <w:trPr>
          <w:trHeight w:val="322"/>
        </w:trPr>
        <w:tc>
          <w:tcPr>
            <w:tcW w:w="1500" w:type="dxa"/>
            <w:tcBorders>
              <w:left w:val="single" w:sz="8" w:space="0" w:color="auto"/>
            </w:tcBorders>
            <w:vAlign w:val="bottom"/>
          </w:tcPr>
          <w:p w:rsidR="004B40AD" w:rsidRPr="00BB3F5B" w:rsidRDefault="004B40AD" w:rsidP="008F67AA">
            <w:pPr>
              <w:rPr>
                <w:sz w:val="24"/>
                <w:szCs w:val="24"/>
              </w:rPr>
            </w:pPr>
          </w:p>
        </w:tc>
        <w:tc>
          <w:tcPr>
            <w:tcW w:w="1340" w:type="dxa"/>
            <w:tcBorders>
              <w:right w:val="single" w:sz="8" w:space="0" w:color="auto"/>
            </w:tcBorders>
            <w:vAlign w:val="bottom"/>
          </w:tcPr>
          <w:p w:rsidR="004B40AD" w:rsidRPr="00BB3F5B" w:rsidRDefault="004B40AD" w:rsidP="008F67AA">
            <w:pPr>
              <w:rPr>
                <w:sz w:val="24"/>
                <w:szCs w:val="24"/>
              </w:rPr>
            </w:pPr>
          </w:p>
        </w:tc>
        <w:tc>
          <w:tcPr>
            <w:tcW w:w="4100" w:type="dxa"/>
            <w:gridSpan w:val="3"/>
            <w:tcBorders>
              <w:right w:val="single" w:sz="8" w:space="0" w:color="auto"/>
            </w:tcBorders>
            <w:vAlign w:val="bottom"/>
          </w:tcPr>
          <w:p w:rsidR="004B40AD" w:rsidRPr="00BB3F5B" w:rsidRDefault="004B40AD" w:rsidP="008F67AA">
            <w:pPr>
              <w:spacing w:line="308" w:lineRule="exact"/>
              <w:ind w:left="80"/>
              <w:rPr>
                <w:sz w:val="24"/>
                <w:szCs w:val="24"/>
              </w:rPr>
            </w:pPr>
            <w:r w:rsidRPr="00BB3F5B">
              <w:rPr>
                <w:rFonts w:eastAsia="Times New Roman"/>
                <w:sz w:val="24"/>
                <w:szCs w:val="24"/>
              </w:rPr>
              <w:t>следствие,  частный  случай  об-</w:t>
            </w:r>
          </w:p>
        </w:tc>
        <w:tc>
          <w:tcPr>
            <w:tcW w:w="660" w:type="dxa"/>
            <w:vAlign w:val="bottom"/>
          </w:tcPr>
          <w:p w:rsidR="004B40AD" w:rsidRPr="00BB3F5B" w:rsidRDefault="004B40AD" w:rsidP="008F67AA">
            <w:pPr>
              <w:ind w:left="100"/>
              <w:rPr>
                <w:sz w:val="24"/>
                <w:szCs w:val="24"/>
              </w:rPr>
            </w:pPr>
            <w:r w:rsidRPr="00BB3F5B">
              <w:rPr>
                <w:rFonts w:eastAsia="Times New Roman"/>
                <w:i/>
                <w:iCs/>
                <w:sz w:val="24"/>
                <w:szCs w:val="24"/>
              </w:rPr>
              <w:t>на</w:t>
            </w:r>
          </w:p>
        </w:tc>
        <w:tc>
          <w:tcPr>
            <w:tcW w:w="1820" w:type="dxa"/>
            <w:gridSpan w:val="3"/>
            <w:vAlign w:val="bottom"/>
          </w:tcPr>
          <w:p w:rsidR="004B40AD" w:rsidRPr="00BB3F5B" w:rsidRDefault="004B40AD" w:rsidP="008F67AA">
            <w:pPr>
              <w:jc w:val="center"/>
              <w:rPr>
                <w:sz w:val="24"/>
                <w:szCs w:val="24"/>
              </w:rPr>
            </w:pPr>
            <w:r w:rsidRPr="00BB3F5B">
              <w:rPr>
                <w:rFonts w:eastAsia="Times New Roman"/>
                <w:i/>
                <w:iCs/>
                <w:w w:val="99"/>
                <w:sz w:val="24"/>
                <w:szCs w:val="24"/>
              </w:rPr>
              <w:t>координатной</w:t>
            </w:r>
          </w:p>
        </w:tc>
        <w:tc>
          <w:tcPr>
            <w:tcW w:w="1200" w:type="dxa"/>
            <w:tcBorders>
              <w:right w:val="single" w:sz="8" w:space="0" w:color="auto"/>
            </w:tcBorders>
            <w:vAlign w:val="bottom"/>
          </w:tcPr>
          <w:p w:rsidR="004B40AD" w:rsidRPr="00BB3F5B" w:rsidRDefault="004B40AD" w:rsidP="008F67AA">
            <w:pPr>
              <w:jc w:val="right"/>
              <w:rPr>
                <w:sz w:val="24"/>
                <w:szCs w:val="24"/>
              </w:rPr>
            </w:pPr>
            <w:r w:rsidRPr="00BB3F5B">
              <w:rPr>
                <w:rFonts w:eastAsia="Times New Roman"/>
                <w:i/>
                <w:iCs/>
                <w:sz w:val="24"/>
                <w:szCs w:val="24"/>
              </w:rPr>
              <w:t>плоско-</w:t>
            </w:r>
          </w:p>
        </w:tc>
      </w:tr>
      <w:tr w:rsidR="004B40AD" w:rsidRPr="00BB3F5B" w:rsidTr="008F67AA">
        <w:trPr>
          <w:trHeight w:val="334"/>
        </w:trPr>
        <w:tc>
          <w:tcPr>
            <w:tcW w:w="1500" w:type="dxa"/>
            <w:tcBorders>
              <w:left w:val="single" w:sz="8" w:space="0" w:color="auto"/>
              <w:bottom w:val="single" w:sz="8" w:space="0" w:color="auto"/>
            </w:tcBorders>
            <w:vAlign w:val="bottom"/>
          </w:tcPr>
          <w:p w:rsidR="004B40AD" w:rsidRPr="00BB3F5B" w:rsidRDefault="004B40AD" w:rsidP="008F67AA">
            <w:pPr>
              <w:rPr>
                <w:sz w:val="24"/>
                <w:szCs w:val="24"/>
              </w:rPr>
            </w:pPr>
          </w:p>
        </w:tc>
        <w:tc>
          <w:tcPr>
            <w:tcW w:w="1340" w:type="dxa"/>
            <w:tcBorders>
              <w:bottom w:val="single" w:sz="8" w:space="0" w:color="auto"/>
              <w:right w:val="single" w:sz="8" w:space="0" w:color="auto"/>
            </w:tcBorders>
            <w:vAlign w:val="bottom"/>
          </w:tcPr>
          <w:p w:rsidR="004B40AD" w:rsidRPr="00BB3F5B" w:rsidRDefault="004B40AD" w:rsidP="008F67AA">
            <w:pPr>
              <w:rPr>
                <w:sz w:val="24"/>
                <w:szCs w:val="24"/>
              </w:rPr>
            </w:pPr>
          </w:p>
        </w:tc>
        <w:tc>
          <w:tcPr>
            <w:tcW w:w="2700" w:type="dxa"/>
            <w:gridSpan w:val="2"/>
            <w:tcBorders>
              <w:bottom w:val="single" w:sz="8" w:space="0" w:color="auto"/>
            </w:tcBorders>
            <w:vAlign w:val="bottom"/>
          </w:tcPr>
          <w:p w:rsidR="004B40AD" w:rsidRPr="00BB3F5B" w:rsidRDefault="004B40AD" w:rsidP="008F67AA">
            <w:pPr>
              <w:spacing w:line="308" w:lineRule="exact"/>
              <w:ind w:left="80"/>
              <w:rPr>
                <w:sz w:val="24"/>
                <w:szCs w:val="24"/>
              </w:rPr>
            </w:pPr>
            <w:r w:rsidRPr="00BB3F5B">
              <w:rPr>
                <w:rFonts w:eastAsia="Times New Roman"/>
                <w:sz w:val="24"/>
                <w:szCs w:val="24"/>
              </w:rPr>
              <w:t>щего  утверждения,</w:t>
            </w:r>
          </w:p>
        </w:tc>
        <w:tc>
          <w:tcPr>
            <w:tcW w:w="1400" w:type="dxa"/>
            <w:tcBorders>
              <w:bottom w:val="single" w:sz="8" w:space="0" w:color="auto"/>
              <w:right w:val="single" w:sz="8" w:space="0" w:color="auto"/>
            </w:tcBorders>
            <w:vAlign w:val="bottom"/>
          </w:tcPr>
          <w:p w:rsidR="004B40AD" w:rsidRPr="00BB3F5B" w:rsidRDefault="004B40AD" w:rsidP="008F67AA">
            <w:pPr>
              <w:spacing w:line="308" w:lineRule="exact"/>
              <w:jc w:val="right"/>
              <w:rPr>
                <w:sz w:val="24"/>
                <w:szCs w:val="24"/>
              </w:rPr>
            </w:pPr>
            <w:r w:rsidRPr="00BB3F5B">
              <w:rPr>
                <w:rFonts w:eastAsia="Times New Roman"/>
                <w:sz w:val="24"/>
                <w:szCs w:val="24"/>
              </w:rPr>
              <w:t>контрпри-</w:t>
            </w:r>
          </w:p>
        </w:tc>
        <w:tc>
          <w:tcPr>
            <w:tcW w:w="660" w:type="dxa"/>
            <w:tcBorders>
              <w:bottom w:val="single" w:sz="8" w:space="0" w:color="auto"/>
            </w:tcBorders>
            <w:vAlign w:val="bottom"/>
          </w:tcPr>
          <w:p w:rsidR="004B40AD" w:rsidRPr="00BB3F5B" w:rsidRDefault="004B40AD" w:rsidP="008F67AA">
            <w:pPr>
              <w:ind w:left="100"/>
              <w:rPr>
                <w:sz w:val="24"/>
                <w:szCs w:val="24"/>
              </w:rPr>
            </w:pPr>
            <w:r w:rsidRPr="00BB3F5B">
              <w:rPr>
                <w:rFonts w:eastAsia="Times New Roman"/>
                <w:i/>
                <w:iCs/>
                <w:w w:val="96"/>
                <w:sz w:val="24"/>
                <w:szCs w:val="24"/>
              </w:rPr>
              <w:t>сти;</w:t>
            </w:r>
          </w:p>
        </w:tc>
        <w:tc>
          <w:tcPr>
            <w:tcW w:w="900" w:type="dxa"/>
            <w:tcBorders>
              <w:bottom w:val="single" w:sz="8" w:space="0" w:color="auto"/>
            </w:tcBorders>
            <w:vAlign w:val="bottom"/>
          </w:tcPr>
          <w:p w:rsidR="004B40AD" w:rsidRPr="00BB3F5B" w:rsidRDefault="004B40AD" w:rsidP="008F67AA">
            <w:pPr>
              <w:rPr>
                <w:sz w:val="24"/>
                <w:szCs w:val="24"/>
              </w:rPr>
            </w:pPr>
          </w:p>
        </w:tc>
        <w:tc>
          <w:tcPr>
            <w:tcW w:w="420" w:type="dxa"/>
            <w:tcBorders>
              <w:bottom w:val="single" w:sz="8" w:space="0" w:color="auto"/>
            </w:tcBorders>
            <w:vAlign w:val="bottom"/>
          </w:tcPr>
          <w:p w:rsidR="004B40AD" w:rsidRPr="00BB3F5B" w:rsidRDefault="004B40AD" w:rsidP="008F67AA">
            <w:pPr>
              <w:rPr>
                <w:sz w:val="24"/>
                <w:szCs w:val="24"/>
              </w:rPr>
            </w:pPr>
          </w:p>
        </w:tc>
        <w:tc>
          <w:tcPr>
            <w:tcW w:w="500" w:type="dxa"/>
            <w:tcBorders>
              <w:bottom w:val="single" w:sz="8" w:space="0" w:color="auto"/>
            </w:tcBorders>
            <w:vAlign w:val="bottom"/>
          </w:tcPr>
          <w:p w:rsidR="004B40AD" w:rsidRPr="00BB3F5B" w:rsidRDefault="004B40AD" w:rsidP="008F67AA">
            <w:pPr>
              <w:rPr>
                <w:sz w:val="24"/>
                <w:szCs w:val="24"/>
              </w:rPr>
            </w:pPr>
          </w:p>
        </w:tc>
        <w:tc>
          <w:tcPr>
            <w:tcW w:w="1200" w:type="dxa"/>
            <w:tcBorders>
              <w:bottom w:val="single" w:sz="8" w:space="0" w:color="auto"/>
              <w:right w:val="single" w:sz="8" w:space="0" w:color="auto"/>
            </w:tcBorders>
            <w:vAlign w:val="bottom"/>
          </w:tcPr>
          <w:p w:rsidR="004B40AD" w:rsidRPr="00BB3F5B" w:rsidRDefault="004B40AD" w:rsidP="008F67AA">
            <w:pPr>
              <w:rPr>
                <w:sz w:val="24"/>
                <w:szCs w:val="24"/>
              </w:rPr>
            </w:pPr>
          </w:p>
        </w:tc>
      </w:tr>
    </w:tbl>
    <w:p w:rsidR="004B40AD" w:rsidRPr="00BB3F5B" w:rsidRDefault="001D070E" w:rsidP="004B40AD">
      <w:pPr>
        <w:spacing w:line="20" w:lineRule="exact"/>
        <w:rPr>
          <w:sz w:val="24"/>
          <w:szCs w:val="24"/>
        </w:rPr>
      </w:pPr>
      <w:r>
        <w:rPr>
          <w:noProof/>
          <w:sz w:val="24"/>
          <w:szCs w:val="24"/>
        </w:rPr>
        <w:pict>
          <v:line id="Shape 53" o:spid="_x0000_s1029" style="position:absolute;z-index:-251604992;visibility:visible;mso-position-horizontal-relative:text;mso-position-vertical-relative:text" from="18pt,17.95pt" to="162pt,17.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" o:allowincell="f" filled="t" strokeweight=".21164mm">
            <v:stroke joinstyle="miter"/>
            <o:lock v:ext="edit" shapetype="f"/>
          </v:line>
        </w:pict>
      </w:r>
    </w:p>
    <w:p w:rsidR="004B40AD" w:rsidRPr="00BB3F5B" w:rsidRDefault="004B40AD" w:rsidP="004B40AD">
      <w:pPr>
        <w:spacing w:line="200" w:lineRule="exact"/>
        <w:rPr>
          <w:sz w:val="24"/>
          <w:szCs w:val="24"/>
        </w:rPr>
      </w:pPr>
    </w:p>
    <w:p w:rsidR="004B40AD" w:rsidRPr="00BB3F5B" w:rsidRDefault="004B40AD" w:rsidP="004B40AD">
      <w:pPr>
        <w:spacing w:line="249" w:lineRule="exact"/>
        <w:rPr>
          <w:sz w:val="24"/>
          <w:szCs w:val="24"/>
        </w:rPr>
      </w:pPr>
    </w:p>
    <w:p w:rsidR="004B40AD" w:rsidRPr="00BB3F5B" w:rsidRDefault="004B40AD" w:rsidP="00DF40D7">
      <w:pPr>
        <w:numPr>
          <w:ilvl w:val="0"/>
          <w:numId w:val="59"/>
        </w:numPr>
        <w:tabs>
          <w:tab w:val="left" w:pos="475"/>
        </w:tabs>
        <w:spacing w:line="202" w:lineRule="auto"/>
        <w:ind w:left="360" w:right="320"/>
        <w:rPr>
          <w:rFonts w:eastAsia="Times New Roman"/>
          <w:sz w:val="24"/>
          <w:szCs w:val="24"/>
          <w:vertAlign w:val="superscript"/>
        </w:rPr>
      </w:pPr>
      <w:r w:rsidRPr="00BB3F5B">
        <w:rPr>
          <w:rFonts w:eastAsia="Times New Roman"/>
          <w:sz w:val="24"/>
          <w:szCs w:val="24"/>
        </w:rPr>
        <w:t>Здесь и далее: распознавать конкретные примеры общих понятий по характерным признакам, выполнять действия в соответствии с определением и простейшими свойствами понятий, конкретизировать примерами общие понятия.</w:t>
      </w:r>
    </w:p>
    <w:p w:rsidR="004B40AD" w:rsidRPr="00BB3F5B" w:rsidRDefault="004B40AD" w:rsidP="004B40AD">
      <w:pPr>
        <w:spacing w:line="13" w:lineRule="exact"/>
        <w:rPr>
          <w:rFonts w:eastAsia="Times New Roman"/>
          <w:sz w:val="24"/>
          <w:szCs w:val="24"/>
          <w:vertAlign w:val="superscript"/>
        </w:rPr>
      </w:pPr>
    </w:p>
    <w:p w:rsidR="004B40AD" w:rsidRPr="00BB3F5B" w:rsidRDefault="004B40AD" w:rsidP="00DF40D7">
      <w:pPr>
        <w:numPr>
          <w:ilvl w:val="0"/>
          <w:numId w:val="59"/>
        </w:numPr>
        <w:tabs>
          <w:tab w:val="left" w:pos="475"/>
        </w:tabs>
        <w:spacing w:line="203" w:lineRule="auto"/>
        <w:ind w:left="360" w:right="460"/>
        <w:rPr>
          <w:rFonts w:eastAsia="Times New Roman"/>
          <w:sz w:val="24"/>
          <w:szCs w:val="24"/>
          <w:vertAlign w:val="superscript"/>
        </w:rPr>
      </w:pPr>
      <w:r w:rsidRPr="00BB3F5B">
        <w:rPr>
          <w:rFonts w:eastAsia="Times New Roman"/>
          <w:sz w:val="24"/>
          <w:szCs w:val="24"/>
        </w:rPr>
        <w:t>Здесь и далее; знать определение понятия, уметь пояснять его смысл, уметь использовать понятие и его свойства при проведении рассуждений, решении задач.</w:t>
      </w:r>
    </w:p>
    <w:p w:rsidR="004B40AD" w:rsidRPr="00BB3F5B" w:rsidRDefault="004B40AD" w:rsidP="004B40AD">
      <w:pPr>
        <w:spacing w:line="200" w:lineRule="exact"/>
        <w:rPr>
          <w:sz w:val="24"/>
          <w:szCs w:val="24"/>
        </w:rPr>
      </w:pPr>
    </w:p>
    <w:p w:rsidR="004B40AD" w:rsidRPr="00BB3F5B" w:rsidRDefault="004B40AD" w:rsidP="004B40AD">
      <w:pPr>
        <w:spacing w:line="200" w:lineRule="exact"/>
        <w:rPr>
          <w:sz w:val="24"/>
          <w:szCs w:val="24"/>
        </w:rPr>
      </w:pPr>
    </w:p>
    <w:p w:rsidR="004B40AD" w:rsidRPr="00BB3F5B" w:rsidRDefault="004B40AD" w:rsidP="004B40AD">
      <w:pPr>
        <w:spacing w:line="200" w:lineRule="exact"/>
        <w:rPr>
          <w:sz w:val="24"/>
          <w:szCs w:val="24"/>
        </w:rPr>
      </w:pPr>
    </w:p>
    <w:p w:rsidR="004B40AD" w:rsidRPr="00BB3F5B" w:rsidRDefault="004B40AD" w:rsidP="004B40AD">
      <w:pPr>
        <w:spacing w:line="336" w:lineRule="exact"/>
        <w:rPr>
          <w:sz w:val="24"/>
          <w:szCs w:val="24"/>
        </w:rPr>
      </w:pPr>
    </w:p>
    <w:p w:rsidR="004B40AD" w:rsidRPr="00BB3F5B" w:rsidRDefault="004B40AD" w:rsidP="004B40AD">
      <w:pPr>
        <w:rPr>
          <w:sz w:val="24"/>
          <w:szCs w:val="24"/>
        </w:rPr>
        <w:sectPr w:rsidR="004B40AD" w:rsidRPr="00BB3F5B" w:rsidSect="0033281A">
          <w:pgSz w:w="11900" w:h="16838"/>
          <w:pgMar w:top="999" w:right="418" w:bottom="0" w:left="1080" w:header="0" w:footer="0" w:gutter="0"/>
          <w:cols w:space="720" w:equalWidth="0">
            <w:col w:w="10402"/>
          </w:cols>
        </w:sectPr>
      </w:pPr>
    </w:p>
    <w:tbl>
      <w:tblPr>
        <w:tblW w:w="0" w:type="auto"/>
        <w:tblInd w:w="2920" w:type="dxa"/>
        <w:tblLayout w:type="fixed"/>
        <w:tblCellMar>
          <w:left w:w="0" w:type="dxa"/>
          <w:right w:w="0" w:type="dxa"/>
        </w:tblCellMar>
        <w:tblLook w:val="04A0"/>
      </w:tblPr>
      <w:tblGrid>
        <w:gridCol w:w="1820"/>
        <w:gridCol w:w="1100"/>
        <w:gridCol w:w="1060"/>
        <w:gridCol w:w="440"/>
        <w:gridCol w:w="1160"/>
        <w:gridCol w:w="880"/>
        <w:gridCol w:w="1120"/>
      </w:tblGrid>
      <w:tr w:rsidR="004B40AD" w:rsidRPr="00BB3F5B" w:rsidTr="008F67AA">
        <w:trPr>
          <w:trHeight w:val="343"/>
        </w:trPr>
        <w:tc>
          <w:tcPr>
            <w:tcW w:w="1820" w:type="dxa"/>
            <w:vAlign w:val="bottom"/>
          </w:tcPr>
          <w:p w:rsidR="004B40AD" w:rsidRPr="00BB3F5B" w:rsidRDefault="004B40AD" w:rsidP="008F67AA">
            <w:pPr>
              <w:rPr>
                <w:sz w:val="24"/>
                <w:szCs w:val="24"/>
              </w:rPr>
            </w:pPr>
            <w:r w:rsidRPr="00BB3F5B">
              <w:rPr>
                <w:rFonts w:eastAsia="Times New Roman"/>
                <w:sz w:val="24"/>
                <w:szCs w:val="24"/>
              </w:rPr>
              <w:lastRenderedPageBreak/>
              <w:t>мер;</w:t>
            </w:r>
          </w:p>
        </w:tc>
        <w:tc>
          <w:tcPr>
            <w:tcW w:w="1100" w:type="dxa"/>
            <w:vAlign w:val="bottom"/>
          </w:tcPr>
          <w:p w:rsidR="004B40AD" w:rsidRPr="00BB3F5B" w:rsidRDefault="004B40AD" w:rsidP="008F67AA">
            <w:pPr>
              <w:rPr>
                <w:sz w:val="24"/>
                <w:szCs w:val="24"/>
              </w:rPr>
            </w:pPr>
          </w:p>
        </w:tc>
        <w:tc>
          <w:tcPr>
            <w:tcW w:w="1060" w:type="dxa"/>
            <w:vAlign w:val="bottom"/>
          </w:tcPr>
          <w:p w:rsidR="004B40AD" w:rsidRPr="00BB3F5B" w:rsidRDefault="004B40AD" w:rsidP="008F67AA">
            <w:pPr>
              <w:rPr>
                <w:sz w:val="24"/>
                <w:szCs w:val="24"/>
              </w:rPr>
            </w:pPr>
          </w:p>
        </w:tc>
        <w:tc>
          <w:tcPr>
            <w:tcW w:w="440" w:type="dxa"/>
            <w:vAlign w:val="bottom"/>
          </w:tcPr>
          <w:p w:rsidR="004B40AD" w:rsidRPr="00BB3F5B" w:rsidRDefault="004B40AD" w:rsidP="008F67AA">
            <w:pPr>
              <w:ind w:left="60"/>
              <w:rPr>
                <w:sz w:val="24"/>
                <w:szCs w:val="24"/>
              </w:rPr>
            </w:pPr>
            <w:r w:rsidRPr="00BB3F5B">
              <w:rPr>
                <w:rFonts w:ascii="Symbol" w:eastAsia="Symbol" w:hAnsi="Symbol" w:cs="Symbol"/>
                <w:sz w:val="24"/>
                <w:szCs w:val="24"/>
              </w:rPr>
              <w:t></w:t>
            </w:r>
          </w:p>
        </w:tc>
        <w:tc>
          <w:tcPr>
            <w:tcW w:w="2040" w:type="dxa"/>
            <w:gridSpan w:val="2"/>
            <w:vAlign w:val="bottom"/>
          </w:tcPr>
          <w:p w:rsidR="004B40AD" w:rsidRPr="00BB3F5B" w:rsidRDefault="004B40AD" w:rsidP="008F67AA">
            <w:pPr>
              <w:ind w:left="420"/>
              <w:rPr>
                <w:sz w:val="24"/>
                <w:szCs w:val="24"/>
              </w:rPr>
            </w:pPr>
            <w:r w:rsidRPr="00BB3F5B">
              <w:rPr>
                <w:rFonts w:eastAsia="Times New Roman"/>
                <w:i/>
                <w:iCs/>
                <w:sz w:val="24"/>
                <w:szCs w:val="24"/>
              </w:rPr>
              <w:t>оперировать</w:t>
            </w:r>
          </w:p>
        </w:tc>
        <w:tc>
          <w:tcPr>
            <w:tcW w:w="1120" w:type="dxa"/>
            <w:vAlign w:val="bottom"/>
          </w:tcPr>
          <w:p w:rsidR="004B40AD" w:rsidRPr="00BB3F5B" w:rsidRDefault="004B40AD" w:rsidP="008F67AA">
            <w:pPr>
              <w:jc w:val="right"/>
              <w:rPr>
                <w:sz w:val="24"/>
                <w:szCs w:val="24"/>
              </w:rPr>
            </w:pPr>
            <w:r w:rsidRPr="00BB3F5B">
              <w:rPr>
                <w:rFonts w:eastAsia="Times New Roman"/>
                <w:i/>
                <w:iCs/>
                <w:sz w:val="24"/>
                <w:szCs w:val="24"/>
              </w:rPr>
              <w:t>поняти-</w:t>
            </w:r>
          </w:p>
        </w:tc>
      </w:tr>
      <w:tr w:rsidR="004B40AD" w:rsidRPr="00BB3F5B" w:rsidTr="008F67AA">
        <w:trPr>
          <w:trHeight w:val="322"/>
        </w:trPr>
        <w:tc>
          <w:tcPr>
            <w:tcW w:w="3980" w:type="dxa"/>
            <w:gridSpan w:val="3"/>
            <w:vAlign w:val="bottom"/>
          </w:tcPr>
          <w:p w:rsidR="004B40AD" w:rsidRPr="00BB3F5B" w:rsidRDefault="004B40AD" w:rsidP="008F67AA">
            <w:pPr>
              <w:spacing w:line="308" w:lineRule="exact"/>
              <w:rPr>
                <w:sz w:val="24"/>
                <w:szCs w:val="24"/>
              </w:rPr>
            </w:pPr>
            <w:r w:rsidRPr="00BB3F5B">
              <w:rPr>
                <w:rFonts w:eastAsia="Times New Roman"/>
                <w:sz w:val="24"/>
                <w:szCs w:val="24"/>
              </w:rPr>
              <w:t>находить  пересечение  и  объ-</w:t>
            </w:r>
          </w:p>
        </w:tc>
        <w:tc>
          <w:tcPr>
            <w:tcW w:w="3600" w:type="dxa"/>
            <w:gridSpan w:val="4"/>
            <w:vAlign w:val="bottom"/>
          </w:tcPr>
          <w:p w:rsidR="004B40AD" w:rsidRPr="00BB3F5B" w:rsidRDefault="004B40AD" w:rsidP="008F67AA">
            <w:pPr>
              <w:jc w:val="right"/>
              <w:rPr>
                <w:sz w:val="24"/>
                <w:szCs w:val="24"/>
              </w:rPr>
            </w:pPr>
            <w:r w:rsidRPr="00BB3F5B">
              <w:rPr>
                <w:rFonts w:eastAsia="Times New Roman"/>
                <w:i/>
                <w:iCs/>
                <w:sz w:val="24"/>
                <w:szCs w:val="24"/>
              </w:rPr>
              <w:t>ями: утверждение, отрица-</w:t>
            </w:r>
          </w:p>
        </w:tc>
      </w:tr>
      <w:tr w:rsidR="004B40AD" w:rsidRPr="00BB3F5B" w:rsidTr="008F67AA">
        <w:trPr>
          <w:trHeight w:val="322"/>
        </w:trPr>
        <w:tc>
          <w:tcPr>
            <w:tcW w:w="3980" w:type="dxa"/>
            <w:gridSpan w:val="3"/>
            <w:vAlign w:val="bottom"/>
          </w:tcPr>
          <w:p w:rsidR="004B40AD" w:rsidRPr="00BB3F5B" w:rsidRDefault="004B40AD" w:rsidP="008F67AA">
            <w:pPr>
              <w:spacing w:line="308" w:lineRule="exact"/>
              <w:rPr>
                <w:sz w:val="24"/>
                <w:szCs w:val="24"/>
              </w:rPr>
            </w:pPr>
            <w:r w:rsidRPr="00BB3F5B">
              <w:rPr>
                <w:rFonts w:eastAsia="Times New Roman"/>
                <w:sz w:val="24"/>
                <w:szCs w:val="24"/>
              </w:rPr>
              <w:t>единение двух множеств, пред-</w:t>
            </w:r>
          </w:p>
        </w:tc>
        <w:tc>
          <w:tcPr>
            <w:tcW w:w="3600" w:type="dxa"/>
            <w:gridSpan w:val="4"/>
            <w:vAlign w:val="bottom"/>
          </w:tcPr>
          <w:p w:rsidR="004B40AD" w:rsidRPr="00BB3F5B" w:rsidRDefault="004B40AD" w:rsidP="008F67AA">
            <w:pPr>
              <w:jc w:val="right"/>
              <w:rPr>
                <w:sz w:val="24"/>
                <w:szCs w:val="24"/>
              </w:rPr>
            </w:pPr>
            <w:r w:rsidRPr="00BB3F5B">
              <w:rPr>
                <w:rFonts w:eastAsia="Times New Roman"/>
                <w:i/>
                <w:iCs/>
                <w:sz w:val="24"/>
                <w:szCs w:val="24"/>
              </w:rPr>
              <w:t>ние утверждения, истинные</w:t>
            </w:r>
          </w:p>
        </w:tc>
      </w:tr>
      <w:tr w:rsidR="004B40AD" w:rsidRPr="00BB3F5B" w:rsidTr="008F67AA">
        <w:trPr>
          <w:trHeight w:val="324"/>
        </w:trPr>
        <w:tc>
          <w:tcPr>
            <w:tcW w:w="3980" w:type="dxa"/>
            <w:gridSpan w:val="3"/>
            <w:vAlign w:val="bottom"/>
          </w:tcPr>
          <w:p w:rsidR="004B40AD" w:rsidRPr="00BB3F5B" w:rsidRDefault="004B40AD" w:rsidP="008F67AA">
            <w:pPr>
              <w:spacing w:line="308" w:lineRule="exact"/>
              <w:rPr>
                <w:sz w:val="24"/>
                <w:szCs w:val="24"/>
              </w:rPr>
            </w:pPr>
            <w:r w:rsidRPr="00BB3F5B">
              <w:rPr>
                <w:rFonts w:eastAsia="Times New Roman"/>
                <w:sz w:val="24"/>
                <w:szCs w:val="24"/>
              </w:rPr>
              <w:t>ставленных графически на чис-</w:t>
            </w:r>
          </w:p>
        </w:tc>
        <w:tc>
          <w:tcPr>
            <w:tcW w:w="440" w:type="dxa"/>
            <w:vAlign w:val="bottom"/>
          </w:tcPr>
          <w:p w:rsidR="004B40AD" w:rsidRPr="00BB3F5B" w:rsidRDefault="004B40AD" w:rsidP="008F67AA">
            <w:pPr>
              <w:ind w:left="140"/>
              <w:rPr>
                <w:sz w:val="24"/>
                <w:szCs w:val="24"/>
              </w:rPr>
            </w:pPr>
            <w:r w:rsidRPr="00BB3F5B">
              <w:rPr>
                <w:rFonts w:eastAsia="Times New Roman"/>
                <w:i/>
                <w:iCs/>
                <w:sz w:val="24"/>
                <w:szCs w:val="24"/>
              </w:rPr>
              <w:t>и</w:t>
            </w:r>
          </w:p>
        </w:tc>
        <w:tc>
          <w:tcPr>
            <w:tcW w:w="1160" w:type="dxa"/>
            <w:vAlign w:val="bottom"/>
          </w:tcPr>
          <w:p w:rsidR="004B40AD" w:rsidRPr="00BB3F5B" w:rsidRDefault="004B40AD" w:rsidP="008F67AA">
            <w:pPr>
              <w:ind w:left="160"/>
              <w:rPr>
                <w:sz w:val="24"/>
                <w:szCs w:val="24"/>
              </w:rPr>
            </w:pPr>
            <w:r w:rsidRPr="00BB3F5B">
              <w:rPr>
                <w:rFonts w:eastAsia="Times New Roman"/>
                <w:i/>
                <w:iCs/>
                <w:sz w:val="24"/>
                <w:szCs w:val="24"/>
              </w:rPr>
              <w:t>ложные</w:t>
            </w:r>
          </w:p>
        </w:tc>
        <w:tc>
          <w:tcPr>
            <w:tcW w:w="2000" w:type="dxa"/>
            <w:gridSpan w:val="2"/>
            <w:vAlign w:val="bottom"/>
          </w:tcPr>
          <w:p w:rsidR="004B40AD" w:rsidRPr="00BB3F5B" w:rsidRDefault="004B40AD" w:rsidP="008F67AA">
            <w:pPr>
              <w:jc w:val="right"/>
              <w:rPr>
                <w:sz w:val="24"/>
                <w:szCs w:val="24"/>
              </w:rPr>
            </w:pPr>
            <w:r w:rsidRPr="00BB3F5B">
              <w:rPr>
                <w:rFonts w:eastAsia="Times New Roman"/>
                <w:i/>
                <w:iCs/>
                <w:sz w:val="24"/>
                <w:szCs w:val="24"/>
              </w:rPr>
              <w:t>утверждения,</w:t>
            </w:r>
          </w:p>
        </w:tc>
      </w:tr>
      <w:tr w:rsidR="004B40AD" w:rsidRPr="00BB3F5B" w:rsidTr="008F67AA">
        <w:trPr>
          <w:trHeight w:val="322"/>
        </w:trPr>
        <w:tc>
          <w:tcPr>
            <w:tcW w:w="1820" w:type="dxa"/>
            <w:vAlign w:val="bottom"/>
          </w:tcPr>
          <w:p w:rsidR="004B40AD" w:rsidRPr="00BB3F5B" w:rsidRDefault="004B40AD" w:rsidP="008F67AA">
            <w:pPr>
              <w:spacing w:line="308" w:lineRule="exact"/>
              <w:rPr>
                <w:sz w:val="24"/>
                <w:szCs w:val="24"/>
              </w:rPr>
            </w:pPr>
            <w:r w:rsidRPr="00BB3F5B">
              <w:rPr>
                <w:rFonts w:eastAsia="Times New Roman"/>
                <w:sz w:val="24"/>
                <w:szCs w:val="24"/>
              </w:rPr>
              <w:t>ловой прямой;</w:t>
            </w:r>
          </w:p>
        </w:tc>
        <w:tc>
          <w:tcPr>
            <w:tcW w:w="1100" w:type="dxa"/>
            <w:vAlign w:val="bottom"/>
          </w:tcPr>
          <w:p w:rsidR="004B40AD" w:rsidRPr="00BB3F5B" w:rsidRDefault="004B40AD" w:rsidP="008F67AA">
            <w:pPr>
              <w:rPr>
                <w:sz w:val="24"/>
                <w:szCs w:val="24"/>
              </w:rPr>
            </w:pPr>
          </w:p>
        </w:tc>
        <w:tc>
          <w:tcPr>
            <w:tcW w:w="1060" w:type="dxa"/>
            <w:vAlign w:val="bottom"/>
          </w:tcPr>
          <w:p w:rsidR="004B40AD" w:rsidRPr="00BB3F5B" w:rsidRDefault="004B40AD" w:rsidP="008F67AA">
            <w:pPr>
              <w:rPr>
                <w:sz w:val="24"/>
                <w:szCs w:val="24"/>
              </w:rPr>
            </w:pPr>
          </w:p>
        </w:tc>
        <w:tc>
          <w:tcPr>
            <w:tcW w:w="3600" w:type="dxa"/>
            <w:gridSpan w:val="4"/>
            <w:vAlign w:val="bottom"/>
          </w:tcPr>
          <w:p w:rsidR="004B40AD" w:rsidRPr="00BB3F5B" w:rsidRDefault="004B40AD" w:rsidP="008F67AA">
            <w:pPr>
              <w:jc w:val="right"/>
              <w:rPr>
                <w:sz w:val="24"/>
                <w:szCs w:val="24"/>
              </w:rPr>
            </w:pPr>
            <w:r w:rsidRPr="00BB3F5B">
              <w:rPr>
                <w:rFonts w:eastAsia="Times New Roman"/>
                <w:i/>
                <w:iCs/>
                <w:sz w:val="24"/>
                <w:szCs w:val="24"/>
              </w:rPr>
              <w:t>причина,  следствие,  част-</w:t>
            </w:r>
          </w:p>
        </w:tc>
      </w:tr>
      <w:tr w:rsidR="004B40AD" w:rsidRPr="00BB3F5B" w:rsidTr="008F67AA">
        <w:trPr>
          <w:trHeight w:val="322"/>
        </w:trPr>
        <w:tc>
          <w:tcPr>
            <w:tcW w:w="2920" w:type="dxa"/>
            <w:gridSpan w:val="2"/>
            <w:vAlign w:val="bottom"/>
          </w:tcPr>
          <w:p w:rsidR="004B40AD" w:rsidRPr="00BB3F5B" w:rsidRDefault="004B40AD" w:rsidP="008F67AA">
            <w:pPr>
              <w:spacing w:line="308" w:lineRule="exact"/>
              <w:rPr>
                <w:sz w:val="24"/>
                <w:szCs w:val="24"/>
              </w:rPr>
            </w:pPr>
            <w:r w:rsidRPr="00BB3F5B">
              <w:rPr>
                <w:rFonts w:eastAsia="Times New Roman"/>
                <w:sz w:val="24"/>
                <w:szCs w:val="24"/>
              </w:rPr>
              <w:t>строить  на  числовой</w:t>
            </w:r>
          </w:p>
        </w:tc>
        <w:tc>
          <w:tcPr>
            <w:tcW w:w="1060" w:type="dxa"/>
            <w:vAlign w:val="bottom"/>
          </w:tcPr>
          <w:p w:rsidR="004B40AD" w:rsidRPr="00BB3F5B" w:rsidRDefault="004B40AD" w:rsidP="008F67AA">
            <w:pPr>
              <w:spacing w:line="308" w:lineRule="exact"/>
              <w:jc w:val="right"/>
              <w:rPr>
                <w:sz w:val="24"/>
                <w:szCs w:val="24"/>
              </w:rPr>
            </w:pPr>
            <w:r w:rsidRPr="00BB3F5B">
              <w:rPr>
                <w:rFonts w:eastAsia="Times New Roman"/>
                <w:sz w:val="24"/>
                <w:szCs w:val="24"/>
              </w:rPr>
              <w:t>прямой</w:t>
            </w:r>
          </w:p>
        </w:tc>
        <w:tc>
          <w:tcPr>
            <w:tcW w:w="3600" w:type="dxa"/>
            <w:gridSpan w:val="4"/>
            <w:vAlign w:val="bottom"/>
          </w:tcPr>
          <w:p w:rsidR="004B40AD" w:rsidRPr="00BB3F5B" w:rsidRDefault="004B40AD" w:rsidP="008F67AA">
            <w:pPr>
              <w:jc w:val="right"/>
              <w:rPr>
                <w:sz w:val="24"/>
                <w:szCs w:val="24"/>
              </w:rPr>
            </w:pPr>
            <w:r w:rsidRPr="00BB3F5B">
              <w:rPr>
                <w:rFonts w:eastAsia="Times New Roman"/>
                <w:i/>
                <w:iCs/>
                <w:sz w:val="24"/>
                <w:szCs w:val="24"/>
              </w:rPr>
              <w:t>ный  случай  общего  утвер-</w:t>
            </w:r>
          </w:p>
        </w:tc>
      </w:tr>
      <w:tr w:rsidR="004B40AD" w:rsidRPr="00BB3F5B" w:rsidTr="008F67AA">
        <w:trPr>
          <w:trHeight w:val="322"/>
        </w:trPr>
        <w:tc>
          <w:tcPr>
            <w:tcW w:w="1820" w:type="dxa"/>
            <w:vAlign w:val="bottom"/>
          </w:tcPr>
          <w:p w:rsidR="004B40AD" w:rsidRPr="00BB3F5B" w:rsidRDefault="004B40AD" w:rsidP="008F67AA">
            <w:pPr>
              <w:spacing w:line="308" w:lineRule="exact"/>
              <w:rPr>
                <w:sz w:val="24"/>
                <w:szCs w:val="24"/>
              </w:rPr>
            </w:pPr>
            <w:r w:rsidRPr="00BB3F5B">
              <w:rPr>
                <w:rFonts w:eastAsia="Times New Roman"/>
                <w:sz w:val="24"/>
                <w:szCs w:val="24"/>
              </w:rPr>
              <w:t>подмножество</w:t>
            </w:r>
          </w:p>
        </w:tc>
        <w:tc>
          <w:tcPr>
            <w:tcW w:w="2160" w:type="dxa"/>
            <w:gridSpan w:val="2"/>
            <w:vAlign w:val="bottom"/>
          </w:tcPr>
          <w:p w:rsidR="004B40AD" w:rsidRPr="00BB3F5B" w:rsidRDefault="004B40AD" w:rsidP="008F67AA">
            <w:pPr>
              <w:spacing w:line="308" w:lineRule="exact"/>
              <w:jc w:val="right"/>
              <w:rPr>
                <w:sz w:val="24"/>
                <w:szCs w:val="24"/>
              </w:rPr>
            </w:pPr>
            <w:r w:rsidRPr="00BB3F5B">
              <w:rPr>
                <w:rFonts w:eastAsia="Times New Roman"/>
                <w:sz w:val="24"/>
                <w:szCs w:val="24"/>
              </w:rPr>
              <w:t>числового  мно-</w:t>
            </w:r>
          </w:p>
        </w:tc>
        <w:tc>
          <w:tcPr>
            <w:tcW w:w="3600" w:type="dxa"/>
            <w:gridSpan w:val="4"/>
            <w:vAlign w:val="bottom"/>
          </w:tcPr>
          <w:p w:rsidR="004B40AD" w:rsidRPr="00BB3F5B" w:rsidRDefault="004B40AD" w:rsidP="008F67AA">
            <w:pPr>
              <w:ind w:left="140"/>
              <w:rPr>
                <w:sz w:val="24"/>
                <w:szCs w:val="24"/>
              </w:rPr>
            </w:pPr>
            <w:r w:rsidRPr="00BB3F5B">
              <w:rPr>
                <w:rFonts w:eastAsia="Times New Roman"/>
                <w:i/>
                <w:iCs/>
                <w:sz w:val="24"/>
                <w:szCs w:val="24"/>
              </w:rPr>
              <w:t>ждения, контрпример;</w:t>
            </w:r>
          </w:p>
        </w:tc>
      </w:tr>
      <w:tr w:rsidR="004B40AD" w:rsidRPr="00BB3F5B" w:rsidTr="008F67AA">
        <w:trPr>
          <w:trHeight w:val="322"/>
        </w:trPr>
        <w:tc>
          <w:tcPr>
            <w:tcW w:w="4420" w:type="dxa"/>
            <w:gridSpan w:val="4"/>
            <w:vAlign w:val="bottom"/>
          </w:tcPr>
          <w:p w:rsidR="004B40AD" w:rsidRPr="00BB3F5B" w:rsidRDefault="004B40AD" w:rsidP="008F67AA">
            <w:pPr>
              <w:spacing w:line="322" w:lineRule="exact"/>
              <w:rPr>
                <w:sz w:val="24"/>
                <w:szCs w:val="24"/>
              </w:rPr>
            </w:pPr>
            <w:r w:rsidRPr="00BB3F5B">
              <w:rPr>
                <w:rFonts w:eastAsia="Times New Roman"/>
                <w:sz w:val="24"/>
                <w:szCs w:val="24"/>
              </w:rPr>
              <w:t xml:space="preserve">жества,  заданное  простейшими  </w:t>
            </w:r>
            <w:r w:rsidRPr="00BB3F5B">
              <w:rPr>
                <w:rFonts w:ascii="Symbol" w:eastAsia="Symbol" w:hAnsi="Symbol" w:cs="Symbol"/>
                <w:sz w:val="24"/>
                <w:szCs w:val="24"/>
              </w:rPr>
              <w:t></w:t>
            </w:r>
          </w:p>
        </w:tc>
        <w:tc>
          <w:tcPr>
            <w:tcW w:w="2040" w:type="dxa"/>
            <w:gridSpan w:val="2"/>
            <w:vAlign w:val="bottom"/>
          </w:tcPr>
          <w:p w:rsidR="004B40AD" w:rsidRPr="00BB3F5B" w:rsidRDefault="004B40AD" w:rsidP="008F67AA">
            <w:pPr>
              <w:ind w:left="420"/>
              <w:rPr>
                <w:sz w:val="24"/>
                <w:szCs w:val="24"/>
              </w:rPr>
            </w:pPr>
            <w:r w:rsidRPr="00BB3F5B">
              <w:rPr>
                <w:rFonts w:eastAsia="Times New Roman"/>
                <w:i/>
                <w:iCs/>
                <w:sz w:val="24"/>
                <w:szCs w:val="24"/>
              </w:rPr>
              <w:t>проверять</w:t>
            </w:r>
          </w:p>
        </w:tc>
        <w:tc>
          <w:tcPr>
            <w:tcW w:w="1120" w:type="dxa"/>
            <w:vAlign w:val="bottom"/>
          </w:tcPr>
          <w:p w:rsidR="004B40AD" w:rsidRPr="00BB3F5B" w:rsidRDefault="004B40AD" w:rsidP="008F67AA">
            <w:pPr>
              <w:jc w:val="right"/>
              <w:rPr>
                <w:sz w:val="24"/>
                <w:szCs w:val="24"/>
              </w:rPr>
            </w:pPr>
            <w:r w:rsidRPr="00BB3F5B">
              <w:rPr>
                <w:rFonts w:eastAsia="Times New Roman"/>
                <w:i/>
                <w:iCs/>
                <w:sz w:val="24"/>
                <w:szCs w:val="24"/>
              </w:rPr>
              <w:t>принад-</w:t>
            </w:r>
          </w:p>
        </w:tc>
      </w:tr>
      <w:tr w:rsidR="004B40AD" w:rsidRPr="00BB3F5B" w:rsidTr="008F67AA">
        <w:trPr>
          <w:trHeight w:val="322"/>
        </w:trPr>
        <w:tc>
          <w:tcPr>
            <w:tcW w:w="1820" w:type="dxa"/>
            <w:vAlign w:val="bottom"/>
          </w:tcPr>
          <w:p w:rsidR="004B40AD" w:rsidRPr="00BB3F5B" w:rsidRDefault="004B40AD" w:rsidP="008F67AA">
            <w:pPr>
              <w:spacing w:line="308" w:lineRule="exact"/>
              <w:rPr>
                <w:sz w:val="24"/>
                <w:szCs w:val="24"/>
              </w:rPr>
            </w:pPr>
            <w:r w:rsidRPr="00BB3F5B">
              <w:rPr>
                <w:rFonts w:eastAsia="Times New Roman"/>
                <w:sz w:val="24"/>
                <w:szCs w:val="24"/>
              </w:rPr>
              <w:t>условиями;</w:t>
            </w:r>
          </w:p>
        </w:tc>
        <w:tc>
          <w:tcPr>
            <w:tcW w:w="1100" w:type="dxa"/>
            <w:vAlign w:val="bottom"/>
          </w:tcPr>
          <w:p w:rsidR="004B40AD" w:rsidRPr="00BB3F5B" w:rsidRDefault="004B40AD" w:rsidP="008F67AA">
            <w:pPr>
              <w:rPr>
                <w:sz w:val="24"/>
                <w:szCs w:val="24"/>
              </w:rPr>
            </w:pPr>
          </w:p>
        </w:tc>
        <w:tc>
          <w:tcPr>
            <w:tcW w:w="1060" w:type="dxa"/>
            <w:vAlign w:val="bottom"/>
          </w:tcPr>
          <w:p w:rsidR="004B40AD" w:rsidRPr="00BB3F5B" w:rsidRDefault="004B40AD" w:rsidP="008F67AA">
            <w:pPr>
              <w:rPr>
                <w:sz w:val="24"/>
                <w:szCs w:val="24"/>
              </w:rPr>
            </w:pPr>
          </w:p>
        </w:tc>
        <w:tc>
          <w:tcPr>
            <w:tcW w:w="1600" w:type="dxa"/>
            <w:gridSpan w:val="2"/>
            <w:vAlign w:val="bottom"/>
          </w:tcPr>
          <w:p w:rsidR="004B40AD" w:rsidRPr="00BB3F5B" w:rsidRDefault="004B40AD" w:rsidP="008F67AA">
            <w:pPr>
              <w:ind w:left="140"/>
              <w:rPr>
                <w:sz w:val="24"/>
                <w:szCs w:val="24"/>
              </w:rPr>
            </w:pPr>
            <w:r w:rsidRPr="00BB3F5B">
              <w:rPr>
                <w:rFonts w:eastAsia="Times New Roman"/>
                <w:i/>
                <w:iCs/>
                <w:sz w:val="24"/>
                <w:szCs w:val="24"/>
              </w:rPr>
              <w:t>лежность</w:t>
            </w:r>
          </w:p>
        </w:tc>
        <w:tc>
          <w:tcPr>
            <w:tcW w:w="2000" w:type="dxa"/>
            <w:gridSpan w:val="2"/>
            <w:vAlign w:val="bottom"/>
          </w:tcPr>
          <w:p w:rsidR="004B40AD" w:rsidRPr="00BB3F5B" w:rsidRDefault="004B40AD" w:rsidP="008F67AA">
            <w:pPr>
              <w:jc w:val="right"/>
              <w:rPr>
                <w:sz w:val="24"/>
                <w:szCs w:val="24"/>
              </w:rPr>
            </w:pPr>
            <w:r w:rsidRPr="00BB3F5B">
              <w:rPr>
                <w:rFonts w:eastAsia="Times New Roman"/>
                <w:i/>
                <w:iCs/>
                <w:sz w:val="24"/>
                <w:szCs w:val="24"/>
              </w:rPr>
              <w:t>элемента   мно-</w:t>
            </w:r>
          </w:p>
        </w:tc>
      </w:tr>
      <w:tr w:rsidR="004B40AD" w:rsidRPr="00BB3F5B" w:rsidTr="008F67AA">
        <w:trPr>
          <w:trHeight w:val="322"/>
        </w:trPr>
        <w:tc>
          <w:tcPr>
            <w:tcW w:w="1820" w:type="dxa"/>
            <w:vAlign w:val="bottom"/>
          </w:tcPr>
          <w:p w:rsidR="004B40AD" w:rsidRPr="00BB3F5B" w:rsidRDefault="004B40AD" w:rsidP="008F67AA">
            <w:pPr>
              <w:spacing w:line="308" w:lineRule="exact"/>
              <w:rPr>
                <w:sz w:val="24"/>
                <w:szCs w:val="24"/>
              </w:rPr>
            </w:pPr>
            <w:r w:rsidRPr="00BB3F5B">
              <w:rPr>
                <w:rFonts w:eastAsia="Times New Roman"/>
                <w:sz w:val="24"/>
                <w:szCs w:val="24"/>
              </w:rPr>
              <w:t>распознавать</w:t>
            </w:r>
          </w:p>
        </w:tc>
        <w:tc>
          <w:tcPr>
            <w:tcW w:w="1100" w:type="dxa"/>
            <w:vAlign w:val="bottom"/>
          </w:tcPr>
          <w:p w:rsidR="004B40AD" w:rsidRPr="00BB3F5B" w:rsidRDefault="004B40AD" w:rsidP="008F67AA">
            <w:pPr>
              <w:spacing w:line="308" w:lineRule="exact"/>
              <w:ind w:left="80"/>
              <w:rPr>
                <w:sz w:val="24"/>
                <w:szCs w:val="24"/>
              </w:rPr>
            </w:pPr>
            <w:r w:rsidRPr="00BB3F5B">
              <w:rPr>
                <w:rFonts w:eastAsia="Times New Roman"/>
                <w:sz w:val="24"/>
                <w:szCs w:val="24"/>
              </w:rPr>
              <w:t>ложные</w:t>
            </w:r>
          </w:p>
        </w:tc>
        <w:tc>
          <w:tcPr>
            <w:tcW w:w="1060" w:type="dxa"/>
            <w:vAlign w:val="bottom"/>
          </w:tcPr>
          <w:p w:rsidR="004B40AD" w:rsidRPr="00BB3F5B" w:rsidRDefault="004B40AD" w:rsidP="008F67AA">
            <w:pPr>
              <w:spacing w:line="308" w:lineRule="exact"/>
              <w:jc w:val="right"/>
              <w:rPr>
                <w:sz w:val="24"/>
                <w:szCs w:val="24"/>
              </w:rPr>
            </w:pPr>
            <w:r w:rsidRPr="00BB3F5B">
              <w:rPr>
                <w:rFonts w:eastAsia="Times New Roman"/>
                <w:sz w:val="24"/>
                <w:szCs w:val="24"/>
              </w:rPr>
              <w:t>утвер-</w:t>
            </w:r>
          </w:p>
        </w:tc>
        <w:tc>
          <w:tcPr>
            <w:tcW w:w="1600" w:type="dxa"/>
            <w:gridSpan w:val="2"/>
            <w:vAlign w:val="bottom"/>
          </w:tcPr>
          <w:p w:rsidR="004B40AD" w:rsidRPr="00BB3F5B" w:rsidRDefault="004B40AD" w:rsidP="008F67AA">
            <w:pPr>
              <w:ind w:left="140"/>
              <w:rPr>
                <w:sz w:val="24"/>
                <w:szCs w:val="24"/>
              </w:rPr>
            </w:pPr>
            <w:r w:rsidRPr="00BB3F5B">
              <w:rPr>
                <w:rFonts w:eastAsia="Times New Roman"/>
                <w:i/>
                <w:iCs/>
                <w:sz w:val="24"/>
                <w:szCs w:val="24"/>
              </w:rPr>
              <w:t>жеству;</w:t>
            </w:r>
          </w:p>
        </w:tc>
        <w:tc>
          <w:tcPr>
            <w:tcW w:w="880" w:type="dxa"/>
            <w:vAlign w:val="bottom"/>
          </w:tcPr>
          <w:p w:rsidR="004B40AD" w:rsidRPr="00BB3F5B" w:rsidRDefault="004B40AD" w:rsidP="008F67AA">
            <w:pPr>
              <w:rPr>
                <w:sz w:val="24"/>
                <w:szCs w:val="24"/>
              </w:rPr>
            </w:pPr>
          </w:p>
        </w:tc>
        <w:tc>
          <w:tcPr>
            <w:tcW w:w="1120" w:type="dxa"/>
            <w:vAlign w:val="bottom"/>
          </w:tcPr>
          <w:p w:rsidR="004B40AD" w:rsidRPr="00BB3F5B" w:rsidRDefault="004B40AD" w:rsidP="008F67AA">
            <w:pPr>
              <w:rPr>
                <w:sz w:val="24"/>
                <w:szCs w:val="24"/>
              </w:rPr>
            </w:pPr>
          </w:p>
        </w:tc>
      </w:tr>
      <w:tr w:rsidR="004B40AD" w:rsidRPr="00BB3F5B" w:rsidTr="008F67AA">
        <w:trPr>
          <w:trHeight w:val="324"/>
        </w:trPr>
        <w:tc>
          <w:tcPr>
            <w:tcW w:w="3980" w:type="dxa"/>
            <w:gridSpan w:val="3"/>
            <w:vAlign w:val="bottom"/>
          </w:tcPr>
          <w:p w:rsidR="004B40AD" w:rsidRPr="00BB3F5B" w:rsidRDefault="004B40AD" w:rsidP="008F67AA">
            <w:pPr>
              <w:spacing w:line="308" w:lineRule="exact"/>
              <w:rPr>
                <w:sz w:val="24"/>
                <w:szCs w:val="24"/>
              </w:rPr>
            </w:pPr>
            <w:r w:rsidRPr="00BB3F5B">
              <w:rPr>
                <w:rFonts w:eastAsia="Times New Roman"/>
                <w:sz w:val="24"/>
                <w:szCs w:val="24"/>
              </w:rPr>
              <w:t>ждения, ошибки в рассуждени-</w:t>
            </w:r>
          </w:p>
        </w:tc>
        <w:tc>
          <w:tcPr>
            <w:tcW w:w="440" w:type="dxa"/>
            <w:vAlign w:val="bottom"/>
          </w:tcPr>
          <w:p w:rsidR="004B40AD" w:rsidRPr="00BB3F5B" w:rsidRDefault="004B40AD" w:rsidP="008F67AA">
            <w:pPr>
              <w:spacing w:line="324" w:lineRule="exact"/>
              <w:ind w:left="60"/>
              <w:rPr>
                <w:sz w:val="24"/>
                <w:szCs w:val="24"/>
              </w:rPr>
            </w:pPr>
            <w:r w:rsidRPr="00BB3F5B">
              <w:rPr>
                <w:rFonts w:ascii="Symbol" w:eastAsia="Symbol" w:hAnsi="Symbol" w:cs="Symbol"/>
                <w:sz w:val="24"/>
                <w:szCs w:val="24"/>
              </w:rPr>
              <w:t></w:t>
            </w:r>
          </w:p>
        </w:tc>
        <w:tc>
          <w:tcPr>
            <w:tcW w:w="3160" w:type="dxa"/>
            <w:gridSpan w:val="3"/>
            <w:vAlign w:val="bottom"/>
          </w:tcPr>
          <w:p w:rsidR="004B40AD" w:rsidRPr="00BB3F5B" w:rsidRDefault="004B40AD" w:rsidP="008F67AA">
            <w:pPr>
              <w:jc w:val="right"/>
              <w:rPr>
                <w:sz w:val="24"/>
                <w:szCs w:val="24"/>
              </w:rPr>
            </w:pPr>
            <w:r w:rsidRPr="00BB3F5B">
              <w:rPr>
                <w:rFonts w:eastAsia="Times New Roman"/>
                <w:i/>
                <w:iCs/>
                <w:sz w:val="24"/>
                <w:szCs w:val="24"/>
              </w:rPr>
              <w:t>находить  пересечение</w:t>
            </w:r>
          </w:p>
        </w:tc>
      </w:tr>
      <w:tr w:rsidR="004B40AD" w:rsidRPr="00BB3F5B" w:rsidTr="008F67AA">
        <w:trPr>
          <w:trHeight w:val="322"/>
        </w:trPr>
        <w:tc>
          <w:tcPr>
            <w:tcW w:w="3980" w:type="dxa"/>
            <w:gridSpan w:val="3"/>
            <w:vAlign w:val="bottom"/>
          </w:tcPr>
          <w:p w:rsidR="004B40AD" w:rsidRPr="00BB3F5B" w:rsidRDefault="004B40AD" w:rsidP="008F67AA">
            <w:pPr>
              <w:spacing w:line="308" w:lineRule="exact"/>
              <w:rPr>
                <w:sz w:val="24"/>
                <w:szCs w:val="24"/>
              </w:rPr>
            </w:pPr>
            <w:r w:rsidRPr="00BB3F5B">
              <w:rPr>
                <w:rFonts w:eastAsia="Times New Roman"/>
                <w:sz w:val="24"/>
                <w:szCs w:val="24"/>
              </w:rPr>
              <w:t>ях, в том числе с использовани-</w:t>
            </w:r>
          </w:p>
        </w:tc>
        <w:tc>
          <w:tcPr>
            <w:tcW w:w="3600" w:type="dxa"/>
            <w:gridSpan w:val="4"/>
            <w:vAlign w:val="bottom"/>
          </w:tcPr>
          <w:p w:rsidR="004B40AD" w:rsidRPr="00BB3F5B" w:rsidRDefault="004B40AD" w:rsidP="008F67AA">
            <w:pPr>
              <w:jc w:val="right"/>
              <w:rPr>
                <w:sz w:val="24"/>
                <w:szCs w:val="24"/>
              </w:rPr>
            </w:pPr>
            <w:r w:rsidRPr="00BB3F5B">
              <w:rPr>
                <w:rFonts w:eastAsia="Times New Roman"/>
                <w:i/>
                <w:iCs/>
                <w:sz w:val="24"/>
                <w:szCs w:val="24"/>
              </w:rPr>
              <w:t>и объединение множеств, в</w:t>
            </w:r>
          </w:p>
        </w:tc>
      </w:tr>
      <w:tr w:rsidR="004B40AD" w:rsidRPr="00BB3F5B" w:rsidTr="008F67AA">
        <w:trPr>
          <w:trHeight w:val="322"/>
        </w:trPr>
        <w:tc>
          <w:tcPr>
            <w:tcW w:w="2920" w:type="dxa"/>
            <w:gridSpan w:val="2"/>
            <w:vAlign w:val="bottom"/>
          </w:tcPr>
          <w:p w:rsidR="004B40AD" w:rsidRPr="00BB3F5B" w:rsidRDefault="004B40AD" w:rsidP="008F67AA">
            <w:pPr>
              <w:spacing w:line="308" w:lineRule="exact"/>
              <w:rPr>
                <w:sz w:val="24"/>
                <w:szCs w:val="24"/>
              </w:rPr>
            </w:pPr>
            <w:r w:rsidRPr="00BB3F5B">
              <w:rPr>
                <w:rFonts w:eastAsia="Times New Roman"/>
                <w:sz w:val="24"/>
                <w:szCs w:val="24"/>
              </w:rPr>
              <w:t>ем контрпримеров.</w:t>
            </w:r>
          </w:p>
        </w:tc>
        <w:tc>
          <w:tcPr>
            <w:tcW w:w="1060" w:type="dxa"/>
            <w:vAlign w:val="bottom"/>
          </w:tcPr>
          <w:p w:rsidR="004B40AD" w:rsidRPr="00BB3F5B" w:rsidRDefault="004B40AD" w:rsidP="008F67AA">
            <w:pPr>
              <w:rPr>
                <w:sz w:val="24"/>
                <w:szCs w:val="24"/>
              </w:rPr>
            </w:pPr>
          </w:p>
        </w:tc>
        <w:tc>
          <w:tcPr>
            <w:tcW w:w="1600" w:type="dxa"/>
            <w:gridSpan w:val="2"/>
            <w:vAlign w:val="bottom"/>
          </w:tcPr>
          <w:p w:rsidR="004B40AD" w:rsidRPr="00BB3F5B" w:rsidRDefault="004B40AD" w:rsidP="008F67AA">
            <w:pPr>
              <w:ind w:left="140"/>
              <w:rPr>
                <w:sz w:val="24"/>
                <w:szCs w:val="24"/>
              </w:rPr>
            </w:pPr>
            <w:r w:rsidRPr="00BB3F5B">
              <w:rPr>
                <w:rFonts w:eastAsia="Times New Roman"/>
                <w:i/>
                <w:iCs/>
                <w:sz w:val="24"/>
                <w:szCs w:val="24"/>
              </w:rPr>
              <w:t>том  числе</w:t>
            </w:r>
          </w:p>
        </w:tc>
        <w:tc>
          <w:tcPr>
            <w:tcW w:w="2000" w:type="dxa"/>
            <w:gridSpan w:val="2"/>
            <w:vAlign w:val="bottom"/>
          </w:tcPr>
          <w:p w:rsidR="004B40AD" w:rsidRPr="00BB3F5B" w:rsidRDefault="004B40AD" w:rsidP="008F67AA">
            <w:pPr>
              <w:jc w:val="right"/>
              <w:rPr>
                <w:sz w:val="24"/>
                <w:szCs w:val="24"/>
              </w:rPr>
            </w:pPr>
            <w:r w:rsidRPr="00BB3F5B">
              <w:rPr>
                <w:rFonts w:eastAsia="Times New Roman"/>
                <w:i/>
                <w:iCs/>
                <w:sz w:val="24"/>
                <w:szCs w:val="24"/>
              </w:rPr>
              <w:t>представленных</w:t>
            </w:r>
          </w:p>
        </w:tc>
      </w:tr>
      <w:tr w:rsidR="004B40AD" w:rsidRPr="00BB3F5B" w:rsidTr="008F67AA">
        <w:trPr>
          <w:trHeight w:val="322"/>
        </w:trPr>
        <w:tc>
          <w:tcPr>
            <w:tcW w:w="3980" w:type="dxa"/>
            <w:gridSpan w:val="3"/>
            <w:vAlign w:val="bottom"/>
          </w:tcPr>
          <w:p w:rsidR="004B40AD" w:rsidRPr="00BB3F5B" w:rsidRDefault="004B40AD" w:rsidP="008F67AA">
            <w:pPr>
              <w:spacing w:line="308" w:lineRule="exact"/>
              <w:rPr>
                <w:sz w:val="24"/>
                <w:szCs w:val="24"/>
              </w:rPr>
            </w:pPr>
            <w:r w:rsidRPr="00BB3F5B">
              <w:rPr>
                <w:rFonts w:eastAsia="Times New Roman"/>
                <w:i/>
                <w:iCs/>
                <w:sz w:val="24"/>
                <w:szCs w:val="24"/>
              </w:rPr>
              <w:t>В  повседневной  жизни  и  при</w:t>
            </w:r>
          </w:p>
        </w:tc>
        <w:tc>
          <w:tcPr>
            <w:tcW w:w="1600" w:type="dxa"/>
            <w:gridSpan w:val="2"/>
            <w:vAlign w:val="bottom"/>
          </w:tcPr>
          <w:p w:rsidR="004B40AD" w:rsidRPr="00BB3F5B" w:rsidRDefault="004B40AD" w:rsidP="008F67AA">
            <w:pPr>
              <w:ind w:left="140"/>
              <w:rPr>
                <w:sz w:val="24"/>
                <w:szCs w:val="24"/>
              </w:rPr>
            </w:pPr>
            <w:r w:rsidRPr="00BB3F5B">
              <w:rPr>
                <w:rFonts w:eastAsia="Times New Roman"/>
                <w:i/>
                <w:iCs/>
                <w:sz w:val="24"/>
                <w:szCs w:val="24"/>
              </w:rPr>
              <w:t>графически</w:t>
            </w:r>
          </w:p>
        </w:tc>
        <w:tc>
          <w:tcPr>
            <w:tcW w:w="880" w:type="dxa"/>
            <w:vAlign w:val="bottom"/>
          </w:tcPr>
          <w:p w:rsidR="004B40AD" w:rsidRPr="00BB3F5B" w:rsidRDefault="004B40AD" w:rsidP="008F67AA">
            <w:pPr>
              <w:ind w:left="280"/>
              <w:rPr>
                <w:sz w:val="24"/>
                <w:szCs w:val="24"/>
              </w:rPr>
            </w:pPr>
            <w:r w:rsidRPr="00BB3F5B">
              <w:rPr>
                <w:rFonts w:eastAsia="Times New Roman"/>
                <w:i/>
                <w:iCs/>
                <w:sz w:val="24"/>
                <w:szCs w:val="24"/>
              </w:rPr>
              <w:t>на</w:t>
            </w:r>
          </w:p>
        </w:tc>
        <w:tc>
          <w:tcPr>
            <w:tcW w:w="1120" w:type="dxa"/>
            <w:vAlign w:val="bottom"/>
          </w:tcPr>
          <w:p w:rsidR="004B40AD" w:rsidRPr="00BB3F5B" w:rsidRDefault="004B40AD" w:rsidP="008F67AA">
            <w:pPr>
              <w:jc w:val="right"/>
              <w:rPr>
                <w:sz w:val="24"/>
                <w:szCs w:val="24"/>
              </w:rPr>
            </w:pPr>
            <w:r w:rsidRPr="00BB3F5B">
              <w:rPr>
                <w:rFonts w:eastAsia="Times New Roman"/>
                <w:i/>
                <w:iCs/>
                <w:sz w:val="24"/>
                <w:szCs w:val="24"/>
              </w:rPr>
              <w:t>числовой</w:t>
            </w:r>
          </w:p>
        </w:tc>
      </w:tr>
      <w:tr w:rsidR="004B40AD" w:rsidRPr="00BB3F5B" w:rsidTr="008F67AA">
        <w:trPr>
          <w:trHeight w:val="307"/>
        </w:trPr>
        <w:tc>
          <w:tcPr>
            <w:tcW w:w="3980" w:type="dxa"/>
            <w:gridSpan w:val="3"/>
            <w:vAlign w:val="bottom"/>
          </w:tcPr>
          <w:p w:rsidR="004B40AD" w:rsidRPr="00BB3F5B" w:rsidRDefault="004B40AD" w:rsidP="008F67AA">
            <w:pPr>
              <w:spacing w:line="306" w:lineRule="exact"/>
              <w:rPr>
                <w:sz w:val="24"/>
                <w:szCs w:val="24"/>
              </w:rPr>
            </w:pPr>
            <w:r w:rsidRPr="00BB3F5B">
              <w:rPr>
                <w:rFonts w:eastAsia="Times New Roman"/>
                <w:i/>
                <w:iCs/>
                <w:sz w:val="24"/>
                <w:szCs w:val="24"/>
              </w:rPr>
              <w:t>изучении других предметов:</w:t>
            </w:r>
          </w:p>
        </w:tc>
        <w:tc>
          <w:tcPr>
            <w:tcW w:w="3600" w:type="dxa"/>
            <w:gridSpan w:val="4"/>
            <w:vAlign w:val="bottom"/>
          </w:tcPr>
          <w:p w:rsidR="004B40AD" w:rsidRPr="00BB3F5B" w:rsidRDefault="004B40AD" w:rsidP="008F67AA">
            <w:pPr>
              <w:spacing w:line="306" w:lineRule="exact"/>
              <w:jc w:val="right"/>
              <w:rPr>
                <w:sz w:val="24"/>
                <w:szCs w:val="24"/>
              </w:rPr>
            </w:pPr>
            <w:r w:rsidRPr="00BB3F5B">
              <w:rPr>
                <w:rFonts w:eastAsia="Times New Roman"/>
                <w:i/>
                <w:iCs/>
                <w:sz w:val="24"/>
                <w:szCs w:val="24"/>
              </w:rPr>
              <w:t>прямой  и  на  координатной</w:t>
            </w:r>
          </w:p>
        </w:tc>
      </w:tr>
    </w:tbl>
    <w:p w:rsidR="004B40AD" w:rsidRPr="00BB3F5B" w:rsidRDefault="004B40AD" w:rsidP="004B40AD">
      <w:pPr>
        <w:spacing w:line="25" w:lineRule="exact"/>
        <w:rPr>
          <w:sz w:val="24"/>
          <w:szCs w:val="24"/>
        </w:rPr>
      </w:pPr>
      <w:r w:rsidRPr="00BB3F5B">
        <w:rPr>
          <w:noProof/>
          <w:sz w:val="24"/>
          <w:szCs w:val="24"/>
        </w:rPr>
        <w:drawing>
          <wp:anchor distT="0" distB="0" distL="114300" distR="114300" simplePos="0" relativeHeight="251712512" behindDoc="1" locked="0" layoutInCell="0" allowOverlap="1">
            <wp:simplePos x="0" y="0"/>
            <wp:positionH relativeFrom="page">
              <wp:posOffset>692150</wp:posOffset>
            </wp:positionH>
            <wp:positionV relativeFrom="page">
              <wp:posOffset>631190</wp:posOffset>
            </wp:positionV>
            <wp:extent cx="6732905" cy="9091930"/>
            <wp:effectExtent l="0" t="0" r="0" b="0"/>
            <wp:wrapNone/>
            <wp:docPr id="54" name="Picture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4"/>
                    <pic:cNvPicPr>
                      <a:picLocks noChangeAspect="1" noChangeArrowheads="1"/>
                    </pic:cNvPicPr>
                  </pic:nvPicPr>
                  <pic:blipFill>
                    <a:blip r:embed="rId9">
                      <a:extLst/>
                    </a:blip>
                    <a:srcRect/>
                    <a:stretch>
                      <a:fillRect/>
                    </a:stretch>
                  </pic:blipFill>
                  <pic:spPr bwMode="auto">
                    <a:xfrm>
                      <a:off x="0" y="0"/>
                      <a:ext cx="6732905" cy="9091930"/>
                    </a:xfrm>
                    <a:prstGeom prst="rect">
                      <a:avLst/>
                    </a:prstGeom>
                    <a:noFill/>
                  </pic:spPr>
                </pic:pic>
              </a:graphicData>
            </a:graphic>
          </wp:anchor>
        </w:drawing>
      </w:r>
    </w:p>
    <w:p w:rsidR="004B40AD" w:rsidRPr="00BB3F5B" w:rsidRDefault="004B40AD" w:rsidP="00DF40D7">
      <w:pPr>
        <w:numPr>
          <w:ilvl w:val="0"/>
          <w:numId w:val="60"/>
        </w:numPr>
        <w:tabs>
          <w:tab w:val="left" w:pos="3280"/>
        </w:tabs>
        <w:ind w:left="3280" w:hanging="356"/>
        <w:rPr>
          <w:rFonts w:ascii="Symbol" w:eastAsia="Symbol" w:hAnsi="Symbol" w:cs="Symbol"/>
          <w:sz w:val="24"/>
          <w:szCs w:val="24"/>
        </w:rPr>
      </w:pPr>
      <w:r w:rsidRPr="00BB3F5B">
        <w:rPr>
          <w:rFonts w:eastAsia="Times New Roman"/>
          <w:sz w:val="24"/>
          <w:szCs w:val="24"/>
        </w:rPr>
        <w:t xml:space="preserve">использовать числовые мно-  </w:t>
      </w:r>
      <w:r w:rsidRPr="00BB3F5B">
        <w:rPr>
          <w:rFonts w:eastAsia="Times New Roman"/>
          <w:i/>
          <w:iCs/>
          <w:sz w:val="24"/>
          <w:szCs w:val="24"/>
        </w:rPr>
        <w:t>плоскости;</w:t>
      </w:r>
    </w:p>
    <w:tbl>
      <w:tblPr>
        <w:tblW w:w="0" w:type="auto"/>
        <w:tblInd w:w="3280" w:type="dxa"/>
        <w:tblLayout w:type="fixed"/>
        <w:tblCellMar>
          <w:left w:w="0" w:type="dxa"/>
          <w:right w:w="0" w:type="dxa"/>
        </w:tblCellMar>
        <w:tblLook w:val="04A0"/>
      </w:tblPr>
      <w:tblGrid>
        <w:gridCol w:w="3640"/>
        <w:gridCol w:w="520"/>
        <w:gridCol w:w="1340"/>
        <w:gridCol w:w="540"/>
        <w:gridCol w:w="1180"/>
      </w:tblGrid>
      <w:tr w:rsidR="004B40AD" w:rsidRPr="00BB3F5B" w:rsidTr="008F67AA">
        <w:trPr>
          <w:trHeight w:val="312"/>
        </w:trPr>
        <w:tc>
          <w:tcPr>
            <w:tcW w:w="4160" w:type="dxa"/>
            <w:gridSpan w:val="2"/>
            <w:vAlign w:val="bottom"/>
          </w:tcPr>
          <w:p w:rsidR="004B40AD" w:rsidRPr="00BB3F5B" w:rsidRDefault="004B40AD" w:rsidP="008F67AA">
            <w:pPr>
              <w:spacing w:line="310" w:lineRule="exact"/>
              <w:rPr>
                <w:sz w:val="24"/>
                <w:szCs w:val="24"/>
              </w:rPr>
            </w:pPr>
            <w:r w:rsidRPr="00BB3F5B">
              <w:rPr>
                <w:rFonts w:eastAsia="Times New Roman"/>
                <w:sz w:val="24"/>
                <w:szCs w:val="24"/>
              </w:rPr>
              <w:t xml:space="preserve">жества    на    координатной  </w:t>
            </w:r>
            <w:r w:rsidRPr="00BB3F5B">
              <w:rPr>
                <w:rFonts w:ascii="Symbol" w:eastAsia="Symbol" w:hAnsi="Symbol" w:cs="Symbol"/>
                <w:sz w:val="24"/>
                <w:szCs w:val="24"/>
                <w:vertAlign w:val="subscript"/>
              </w:rPr>
              <w:t></w:t>
            </w:r>
          </w:p>
        </w:tc>
        <w:tc>
          <w:tcPr>
            <w:tcW w:w="1880" w:type="dxa"/>
            <w:gridSpan w:val="2"/>
            <w:vAlign w:val="bottom"/>
          </w:tcPr>
          <w:p w:rsidR="004B40AD" w:rsidRPr="00BB3F5B" w:rsidRDefault="004B40AD" w:rsidP="008F67AA">
            <w:pPr>
              <w:spacing w:line="312" w:lineRule="exact"/>
              <w:ind w:left="320"/>
              <w:rPr>
                <w:sz w:val="24"/>
                <w:szCs w:val="24"/>
              </w:rPr>
            </w:pPr>
            <w:r w:rsidRPr="00BB3F5B">
              <w:rPr>
                <w:rFonts w:eastAsia="Times New Roman"/>
                <w:i/>
                <w:iCs/>
                <w:sz w:val="24"/>
                <w:szCs w:val="24"/>
              </w:rPr>
              <w:t>проводить</w:t>
            </w:r>
          </w:p>
        </w:tc>
        <w:tc>
          <w:tcPr>
            <w:tcW w:w="1180" w:type="dxa"/>
            <w:vAlign w:val="bottom"/>
          </w:tcPr>
          <w:p w:rsidR="004B40AD" w:rsidRPr="00BB3F5B" w:rsidRDefault="004B40AD" w:rsidP="008F67AA">
            <w:pPr>
              <w:spacing w:line="312" w:lineRule="exact"/>
              <w:jc w:val="right"/>
              <w:rPr>
                <w:sz w:val="24"/>
                <w:szCs w:val="24"/>
              </w:rPr>
            </w:pPr>
            <w:r w:rsidRPr="00BB3F5B">
              <w:rPr>
                <w:rFonts w:eastAsia="Times New Roman"/>
                <w:i/>
                <w:iCs/>
                <w:sz w:val="24"/>
                <w:szCs w:val="24"/>
              </w:rPr>
              <w:t>доказа-</w:t>
            </w:r>
          </w:p>
        </w:tc>
      </w:tr>
      <w:tr w:rsidR="004B40AD" w:rsidRPr="00BB3F5B" w:rsidTr="008F67AA">
        <w:trPr>
          <w:trHeight w:val="322"/>
        </w:trPr>
        <w:tc>
          <w:tcPr>
            <w:tcW w:w="3640" w:type="dxa"/>
            <w:vAlign w:val="bottom"/>
          </w:tcPr>
          <w:p w:rsidR="004B40AD" w:rsidRPr="00BB3F5B" w:rsidRDefault="004B40AD" w:rsidP="008F67AA">
            <w:pPr>
              <w:spacing w:line="308" w:lineRule="exact"/>
              <w:rPr>
                <w:sz w:val="24"/>
                <w:szCs w:val="24"/>
              </w:rPr>
            </w:pPr>
            <w:r w:rsidRPr="00BB3F5B">
              <w:rPr>
                <w:rFonts w:eastAsia="Times New Roman"/>
                <w:sz w:val="24"/>
                <w:szCs w:val="24"/>
              </w:rPr>
              <w:t>прямой для описания реаль-</w:t>
            </w:r>
          </w:p>
        </w:tc>
        <w:tc>
          <w:tcPr>
            <w:tcW w:w="3580" w:type="dxa"/>
            <w:gridSpan w:val="4"/>
            <w:vAlign w:val="bottom"/>
          </w:tcPr>
          <w:p w:rsidR="004B40AD" w:rsidRPr="00BB3F5B" w:rsidRDefault="004B40AD" w:rsidP="008F67AA">
            <w:pPr>
              <w:jc w:val="right"/>
              <w:rPr>
                <w:sz w:val="24"/>
                <w:szCs w:val="24"/>
              </w:rPr>
            </w:pPr>
            <w:r w:rsidRPr="00BB3F5B">
              <w:rPr>
                <w:rFonts w:eastAsia="Times New Roman"/>
                <w:i/>
                <w:iCs/>
                <w:sz w:val="24"/>
                <w:szCs w:val="24"/>
              </w:rPr>
              <w:t>тельные  рассуждения  для</w:t>
            </w:r>
          </w:p>
        </w:tc>
      </w:tr>
      <w:tr w:rsidR="004B40AD" w:rsidRPr="00BB3F5B" w:rsidTr="008F67AA">
        <w:trPr>
          <w:trHeight w:val="307"/>
        </w:trPr>
        <w:tc>
          <w:tcPr>
            <w:tcW w:w="3640" w:type="dxa"/>
            <w:vAlign w:val="bottom"/>
          </w:tcPr>
          <w:p w:rsidR="004B40AD" w:rsidRPr="00BB3F5B" w:rsidRDefault="004B40AD" w:rsidP="008F67AA">
            <w:pPr>
              <w:spacing w:line="306" w:lineRule="exact"/>
              <w:rPr>
                <w:sz w:val="24"/>
                <w:szCs w:val="24"/>
              </w:rPr>
            </w:pPr>
            <w:r w:rsidRPr="00BB3F5B">
              <w:rPr>
                <w:rFonts w:eastAsia="Times New Roman"/>
                <w:sz w:val="24"/>
                <w:szCs w:val="24"/>
              </w:rPr>
              <w:t>ных процессов и явлений;</w:t>
            </w:r>
          </w:p>
        </w:tc>
        <w:tc>
          <w:tcPr>
            <w:tcW w:w="1860" w:type="dxa"/>
            <w:gridSpan w:val="2"/>
            <w:vAlign w:val="bottom"/>
          </w:tcPr>
          <w:p w:rsidR="004B40AD" w:rsidRPr="00BB3F5B" w:rsidRDefault="004B40AD" w:rsidP="008F67AA">
            <w:pPr>
              <w:spacing w:line="306" w:lineRule="exact"/>
              <w:ind w:left="120"/>
              <w:rPr>
                <w:sz w:val="24"/>
                <w:szCs w:val="24"/>
              </w:rPr>
            </w:pPr>
            <w:r w:rsidRPr="00BB3F5B">
              <w:rPr>
                <w:rFonts w:eastAsia="Times New Roman"/>
                <w:i/>
                <w:iCs/>
                <w:sz w:val="24"/>
                <w:szCs w:val="24"/>
              </w:rPr>
              <w:t>обоснования</w:t>
            </w:r>
          </w:p>
        </w:tc>
        <w:tc>
          <w:tcPr>
            <w:tcW w:w="1720" w:type="dxa"/>
            <w:gridSpan w:val="2"/>
            <w:vAlign w:val="bottom"/>
          </w:tcPr>
          <w:p w:rsidR="004B40AD" w:rsidRPr="00BB3F5B" w:rsidRDefault="004B40AD" w:rsidP="008F67AA">
            <w:pPr>
              <w:spacing w:line="306" w:lineRule="exact"/>
              <w:jc w:val="right"/>
              <w:rPr>
                <w:sz w:val="24"/>
                <w:szCs w:val="24"/>
              </w:rPr>
            </w:pPr>
            <w:r w:rsidRPr="00BB3F5B">
              <w:rPr>
                <w:rFonts w:eastAsia="Times New Roman"/>
                <w:i/>
                <w:iCs/>
                <w:sz w:val="24"/>
                <w:szCs w:val="24"/>
              </w:rPr>
              <w:t>истинности</w:t>
            </w:r>
          </w:p>
        </w:tc>
      </w:tr>
    </w:tbl>
    <w:p w:rsidR="004B40AD" w:rsidRPr="00BB3F5B" w:rsidRDefault="004B40AD" w:rsidP="004B40AD">
      <w:pPr>
        <w:spacing w:line="25" w:lineRule="exact"/>
        <w:rPr>
          <w:sz w:val="24"/>
          <w:szCs w:val="24"/>
        </w:rPr>
      </w:pPr>
    </w:p>
    <w:p w:rsidR="004B40AD" w:rsidRPr="00BB3F5B" w:rsidRDefault="004B40AD" w:rsidP="00DF40D7">
      <w:pPr>
        <w:numPr>
          <w:ilvl w:val="0"/>
          <w:numId w:val="61"/>
        </w:numPr>
        <w:tabs>
          <w:tab w:val="left" w:pos="3280"/>
        </w:tabs>
        <w:ind w:left="3280" w:hanging="356"/>
        <w:rPr>
          <w:rFonts w:ascii="Symbol" w:eastAsia="Symbol" w:hAnsi="Symbol" w:cs="Symbol"/>
          <w:sz w:val="24"/>
          <w:szCs w:val="24"/>
        </w:rPr>
      </w:pPr>
      <w:r w:rsidRPr="00BB3F5B">
        <w:rPr>
          <w:rFonts w:eastAsia="Times New Roman"/>
          <w:sz w:val="24"/>
          <w:szCs w:val="24"/>
        </w:rPr>
        <w:t xml:space="preserve">проводить  логические  рас-  </w:t>
      </w:r>
      <w:r w:rsidRPr="00BB3F5B">
        <w:rPr>
          <w:rFonts w:eastAsia="Times New Roman"/>
          <w:i/>
          <w:iCs/>
          <w:sz w:val="24"/>
          <w:szCs w:val="24"/>
        </w:rPr>
        <w:t>утверждений.</w:t>
      </w:r>
    </w:p>
    <w:tbl>
      <w:tblPr>
        <w:tblW w:w="0" w:type="auto"/>
        <w:tblLayout w:type="fixed"/>
        <w:tblCellMar>
          <w:left w:w="0" w:type="dxa"/>
          <w:right w:w="0" w:type="dxa"/>
        </w:tblCellMar>
        <w:tblLook w:val="04A0"/>
      </w:tblPr>
      <w:tblGrid>
        <w:gridCol w:w="5000"/>
        <w:gridCol w:w="1900"/>
        <w:gridCol w:w="540"/>
        <w:gridCol w:w="2160"/>
        <w:gridCol w:w="1020"/>
      </w:tblGrid>
      <w:tr w:rsidR="004B40AD" w:rsidRPr="00BB3F5B" w:rsidTr="008F67AA">
        <w:trPr>
          <w:trHeight w:val="312"/>
        </w:trPr>
        <w:tc>
          <w:tcPr>
            <w:tcW w:w="6900" w:type="dxa"/>
            <w:gridSpan w:val="2"/>
            <w:vAlign w:val="bottom"/>
          </w:tcPr>
          <w:p w:rsidR="004B40AD" w:rsidRPr="00BB3F5B" w:rsidRDefault="004B40AD" w:rsidP="008F67AA">
            <w:pPr>
              <w:spacing w:line="308" w:lineRule="exact"/>
              <w:jc w:val="right"/>
              <w:rPr>
                <w:sz w:val="24"/>
                <w:szCs w:val="24"/>
              </w:rPr>
            </w:pPr>
            <w:r w:rsidRPr="00BB3F5B">
              <w:rPr>
                <w:rFonts w:eastAsia="Times New Roman"/>
                <w:sz w:val="24"/>
                <w:szCs w:val="24"/>
              </w:rPr>
              <w:t>суждения  в  ситуациях  по-</w:t>
            </w:r>
          </w:p>
        </w:tc>
        <w:tc>
          <w:tcPr>
            <w:tcW w:w="3720" w:type="dxa"/>
            <w:gridSpan w:val="3"/>
            <w:vAlign w:val="bottom"/>
          </w:tcPr>
          <w:p w:rsidR="004B40AD" w:rsidRPr="00BB3F5B" w:rsidRDefault="004B40AD" w:rsidP="008F67AA">
            <w:pPr>
              <w:spacing w:line="312" w:lineRule="exact"/>
              <w:jc w:val="right"/>
              <w:rPr>
                <w:sz w:val="24"/>
                <w:szCs w:val="24"/>
              </w:rPr>
            </w:pPr>
            <w:r w:rsidRPr="00BB3F5B">
              <w:rPr>
                <w:rFonts w:eastAsia="Times New Roman"/>
                <w:i/>
                <w:iCs/>
                <w:sz w:val="24"/>
                <w:szCs w:val="24"/>
              </w:rPr>
              <w:t>В повседневной жизни и при</w:t>
            </w:r>
          </w:p>
        </w:tc>
      </w:tr>
      <w:tr w:rsidR="004B40AD" w:rsidRPr="00BB3F5B" w:rsidTr="008F67AA">
        <w:trPr>
          <w:trHeight w:val="348"/>
        </w:trPr>
        <w:tc>
          <w:tcPr>
            <w:tcW w:w="6900" w:type="dxa"/>
            <w:gridSpan w:val="2"/>
            <w:vAlign w:val="bottom"/>
          </w:tcPr>
          <w:p w:rsidR="004B40AD" w:rsidRPr="00BB3F5B" w:rsidRDefault="004B40AD" w:rsidP="008F67AA">
            <w:pPr>
              <w:spacing w:line="308" w:lineRule="exact"/>
              <w:ind w:right="1280"/>
              <w:jc w:val="right"/>
              <w:rPr>
                <w:sz w:val="24"/>
                <w:szCs w:val="24"/>
              </w:rPr>
            </w:pPr>
            <w:r w:rsidRPr="00BB3F5B">
              <w:rPr>
                <w:rFonts w:eastAsia="Times New Roman"/>
                <w:sz w:val="24"/>
                <w:szCs w:val="24"/>
              </w:rPr>
              <w:t>вседневной жизни</w:t>
            </w:r>
          </w:p>
        </w:tc>
        <w:tc>
          <w:tcPr>
            <w:tcW w:w="3720" w:type="dxa"/>
            <w:gridSpan w:val="3"/>
            <w:vAlign w:val="bottom"/>
          </w:tcPr>
          <w:p w:rsidR="004B40AD" w:rsidRPr="00BB3F5B" w:rsidRDefault="004B40AD" w:rsidP="008F67AA">
            <w:pPr>
              <w:ind w:left="140"/>
              <w:rPr>
                <w:sz w:val="24"/>
                <w:szCs w:val="24"/>
              </w:rPr>
            </w:pPr>
            <w:r w:rsidRPr="00BB3F5B">
              <w:rPr>
                <w:rFonts w:eastAsia="Times New Roman"/>
                <w:i/>
                <w:iCs/>
                <w:sz w:val="24"/>
                <w:szCs w:val="24"/>
              </w:rPr>
              <w:t>изучении других предметов:</w:t>
            </w:r>
          </w:p>
        </w:tc>
      </w:tr>
      <w:tr w:rsidR="004B40AD" w:rsidRPr="00BB3F5B" w:rsidTr="008F67AA">
        <w:trPr>
          <w:trHeight w:val="342"/>
        </w:trPr>
        <w:tc>
          <w:tcPr>
            <w:tcW w:w="5000" w:type="dxa"/>
            <w:vAlign w:val="bottom"/>
          </w:tcPr>
          <w:p w:rsidR="004B40AD" w:rsidRPr="00BB3F5B" w:rsidRDefault="004B40AD" w:rsidP="008F67AA">
            <w:pPr>
              <w:rPr>
                <w:sz w:val="24"/>
                <w:szCs w:val="24"/>
              </w:rPr>
            </w:pPr>
          </w:p>
        </w:tc>
        <w:tc>
          <w:tcPr>
            <w:tcW w:w="1900" w:type="dxa"/>
            <w:vAlign w:val="bottom"/>
          </w:tcPr>
          <w:p w:rsidR="004B40AD" w:rsidRPr="00BB3F5B" w:rsidRDefault="004B40AD" w:rsidP="008F67AA">
            <w:pPr>
              <w:rPr>
                <w:sz w:val="24"/>
                <w:szCs w:val="24"/>
              </w:rPr>
            </w:pPr>
          </w:p>
        </w:tc>
        <w:tc>
          <w:tcPr>
            <w:tcW w:w="540" w:type="dxa"/>
            <w:vAlign w:val="bottom"/>
          </w:tcPr>
          <w:p w:rsidR="004B40AD" w:rsidRPr="00BB3F5B" w:rsidRDefault="004B40AD" w:rsidP="008F67AA">
            <w:pPr>
              <w:ind w:left="60"/>
              <w:rPr>
                <w:sz w:val="24"/>
                <w:szCs w:val="24"/>
              </w:rPr>
            </w:pPr>
            <w:r w:rsidRPr="00BB3F5B">
              <w:rPr>
                <w:rFonts w:ascii="Symbol" w:eastAsia="Symbol" w:hAnsi="Symbol" w:cs="Symbol"/>
                <w:sz w:val="24"/>
                <w:szCs w:val="24"/>
              </w:rPr>
              <w:t></w:t>
            </w:r>
          </w:p>
        </w:tc>
        <w:tc>
          <w:tcPr>
            <w:tcW w:w="2160" w:type="dxa"/>
            <w:vAlign w:val="bottom"/>
          </w:tcPr>
          <w:p w:rsidR="004B40AD" w:rsidRPr="00BB3F5B" w:rsidRDefault="004B40AD" w:rsidP="008F67AA">
            <w:pPr>
              <w:ind w:left="320"/>
              <w:rPr>
                <w:sz w:val="24"/>
                <w:szCs w:val="24"/>
              </w:rPr>
            </w:pPr>
            <w:r w:rsidRPr="00BB3F5B">
              <w:rPr>
                <w:rFonts w:eastAsia="Times New Roman"/>
                <w:i/>
                <w:iCs/>
                <w:sz w:val="24"/>
                <w:szCs w:val="24"/>
              </w:rPr>
              <w:t>использовать</w:t>
            </w:r>
          </w:p>
        </w:tc>
        <w:tc>
          <w:tcPr>
            <w:tcW w:w="1020" w:type="dxa"/>
            <w:vAlign w:val="bottom"/>
          </w:tcPr>
          <w:p w:rsidR="004B40AD" w:rsidRPr="00BB3F5B" w:rsidRDefault="004B40AD" w:rsidP="008F67AA">
            <w:pPr>
              <w:jc w:val="right"/>
              <w:rPr>
                <w:sz w:val="24"/>
                <w:szCs w:val="24"/>
              </w:rPr>
            </w:pPr>
            <w:r w:rsidRPr="00BB3F5B">
              <w:rPr>
                <w:rFonts w:eastAsia="Times New Roman"/>
                <w:i/>
                <w:iCs/>
                <w:sz w:val="24"/>
                <w:szCs w:val="24"/>
              </w:rPr>
              <w:t>число-</w:t>
            </w:r>
          </w:p>
        </w:tc>
      </w:tr>
      <w:tr w:rsidR="004B40AD" w:rsidRPr="00BB3F5B" w:rsidTr="008F67AA">
        <w:trPr>
          <w:trHeight w:val="322"/>
        </w:trPr>
        <w:tc>
          <w:tcPr>
            <w:tcW w:w="5000" w:type="dxa"/>
            <w:vAlign w:val="bottom"/>
          </w:tcPr>
          <w:p w:rsidR="004B40AD" w:rsidRPr="00BB3F5B" w:rsidRDefault="004B40AD" w:rsidP="008F67AA">
            <w:pPr>
              <w:rPr>
                <w:sz w:val="24"/>
                <w:szCs w:val="24"/>
              </w:rPr>
            </w:pPr>
          </w:p>
        </w:tc>
        <w:tc>
          <w:tcPr>
            <w:tcW w:w="1900" w:type="dxa"/>
            <w:vAlign w:val="bottom"/>
          </w:tcPr>
          <w:p w:rsidR="004B40AD" w:rsidRPr="00BB3F5B" w:rsidRDefault="004B40AD" w:rsidP="008F67AA">
            <w:pPr>
              <w:rPr>
                <w:sz w:val="24"/>
                <w:szCs w:val="24"/>
              </w:rPr>
            </w:pPr>
          </w:p>
        </w:tc>
        <w:tc>
          <w:tcPr>
            <w:tcW w:w="3720" w:type="dxa"/>
            <w:gridSpan w:val="3"/>
            <w:vAlign w:val="bottom"/>
          </w:tcPr>
          <w:p w:rsidR="004B40AD" w:rsidRPr="00BB3F5B" w:rsidRDefault="004B40AD" w:rsidP="008F67AA">
            <w:pPr>
              <w:ind w:left="140"/>
              <w:rPr>
                <w:sz w:val="24"/>
                <w:szCs w:val="24"/>
              </w:rPr>
            </w:pPr>
            <w:r w:rsidRPr="00BB3F5B">
              <w:rPr>
                <w:rFonts w:eastAsia="Times New Roman"/>
                <w:i/>
                <w:iCs/>
                <w:sz w:val="24"/>
                <w:szCs w:val="24"/>
              </w:rPr>
              <w:t>вые множества на коорди-</w:t>
            </w:r>
          </w:p>
        </w:tc>
      </w:tr>
      <w:tr w:rsidR="004B40AD" w:rsidRPr="00BB3F5B" w:rsidTr="008F67AA">
        <w:trPr>
          <w:trHeight w:val="324"/>
        </w:trPr>
        <w:tc>
          <w:tcPr>
            <w:tcW w:w="5000" w:type="dxa"/>
            <w:vAlign w:val="bottom"/>
          </w:tcPr>
          <w:p w:rsidR="004B40AD" w:rsidRPr="00BB3F5B" w:rsidRDefault="004B40AD" w:rsidP="008F67AA">
            <w:pPr>
              <w:rPr>
                <w:sz w:val="24"/>
                <w:szCs w:val="24"/>
              </w:rPr>
            </w:pPr>
          </w:p>
        </w:tc>
        <w:tc>
          <w:tcPr>
            <w:tcW w:w="1900" w:type="dxa"/>
            <w:vAlign w:val="bottom"/>
          </w:tcPr>
          <w:p w:rsidR="004B40AD" w:rsidRPr="00BB3F5B" w:rsidRDefault="004B40AD" w:rsidP="008F67AA">
            <w:pPr>
              <w:rPr>
                <w:sz w:val="24"/>
                <w:szCs w:val="24"/>
              </w:rPr>
            </w:pPr>
          </w:p>
        </w:tc>
        <w:tc>
          <w:tcPr>
            <w:tcW w:w="3720" w:type="dxa"/>
            <w:gridSpan w:val="3"/>
            <w:vAlign w:val="bottom"/>
          </w:tcPr>
          <w:p w:rsidR="004B40AD" w:rsidRPr="00BB3F5B" w:rsidRDefault="004B40AD" w:rsidP="008F67AA">
            <w:pPr>
              <w:ind w:left="140"/>
              <w:rPr>
                <w:sz w:val="24"/>
                <w:szCs w:val="24"/>
              </w:rPr>
            </w:pPr>
            <w:r w:rsidRPr="00BB3F5B">
              <w:rPr>
                <w:rFonts w:eastAsia="Times New Roman"/>
                <w:i/>
                <w:iCs/>
                <w:sz w:val="24"/>
                <w:szCs w:val="24"/>
              </w:rPr>
              <w:t>натной прямой и на коорди-</w:t>
            </w:r>
          </w:p>
        </w:tc>
      </w:tr>
      <w:tr w:rsidR="004B40AD" w:rsidRPr="00BB3F5B" w:rsidTr="008F67AA">
        <w:trPr>
          <w:trHeight w:val="322"/>
        </w:trPr>
        <w:tc>
          <w:tcPr>
            <w:tcW w:w="5000" w:type="dxa"/>
            <w:vAlign w:val="bottom"/>
          </w:tcPr>
          <w:p w:rsidR="004B40AD" w:rsidRPr="00BB3F5B" w:rsidRDefault="004B40AD" w:rsidP="008F67AA">
            <w:pPr>
              <w:rPr>
                <w:sz w:val="24"/>
                <w:szCs w:val="24"/>
              </w:rPr>
            </w:pPr>
          </w:p>
        </w:tc>
        <w:tc>
          <w:tcPr>
            <w:tcW w:w="1900" w:type="dxa"/>
            <w:vAlign w:val="bottom"/>
          </w:tcPr>
          <w:p w:rsidR="004B40AD" w:rsidRPr="00BB3F5B" w:rsidRDefault="004B40AD" w:rsidP="008F67AA">
            <w:pPr>
              <w:rPr>
                <w:sz w:val="24"/>
                <w:szCs w:val="24"/>
              </w:rPr>
            </w:pPr>
          </w:p>
        </w:tc>
        <w:tc>
          <w:tcPr>
            <w:tcW w:w="3720" w:type="dxa"/>
            <w:gridSpan w:val="3"/>
            <w:vAlign w:val="bottom"/>
          </w:tcPr>
          <w:p w:rsidR="004B40AD" w:rsidRPr="00BB3F5B" w:rsidRDefault="004B40AD" w:rsidP="008F67AA">
            <w:pPr>
              <w:ind w:left="140"/>
              <w:rPr>
                <w:sz w:val="24"/>
                <w:szCs w:val="24"/>
              </w:rPr>
            </w:pPr>
            <w:r w:rsidRPr="00BB3F5B">
              <w:rPr>
                <w:rFonts w:eastAsia="Times New Roman"/>
                <w:i/>
                <w:iCs/>
                <w:sz w:val="24"/>
                <w:szCs w:val="24"/>
              </w:rPr>
              <w:t>натной плоскости для опи-</w:t>
            </w:r>
          </w:p>
        </w:tc>
      </w:tr>
      <w:tr w:rsidR="004B40AD" w:rsidRPr="00BB3F5B" w:rsidTr="008F67AA">
        <w:trPr>
          <w:trHeight w:val="322"/>
        </w:trPr>
        <w:tc>
          <w:tcPr>
            <w:tcW w:w="5000" w:type="dxa"/>
            <w:vAlign w:val="bottom"/>
          </w:tcPr>
          <w:p w:rsidR="004B40AD" w:rsidRPr="00BB3F5B" w:rsidRDefault="004B40AD" w:rsidP="008F67AA">
            <w:pPr>
              <w:rPr>
                <w:sz w:val="24"/>
                <w:szCs w:val="24"/>
              </w:rPr>
            </w:pPr>
          </w:p>
        </w:tc>
        <w:tc>
          <w:tcPr>
            <w:tcW w:w="1900" w:type="dxa"/>
            <w:vAlign w:val="bottom"/>
          </w:tcPr>
          <w:p w:rsidR="004B40AD" w:rsidRPr="00BB3F5B" w:rsidRDefault="004B40AD" w:rsidP="008F67AA">
            <w:pPr>
              <w:rPr>
                <w:sz w:val="24"/>
                <w:szCs w:val="24"/>
              </w:rPr>
            </w:pPr>
          </w:p>
        </w:tc>
        <w:tc>
          <w:tcPr>
            <w:tcW w:w="3720" w:type="dxa"/>
            <w:gridSpan w:val="3"/>
            <w:vAlign w:val="bottom"/>
          </w:tcPr>
          <w:p w:rsidR="004B40AD" w:rsidRPr="00BB3F5B" w:rsidRDefault="004B40AD" w:rsidP="008F67AA">
            <w:pPr>
              <w:ind w:left="140"/>
              <w:rPr>
                <w:sz w:val="24"/>
                <w:szCs w:val="24"/>
              </w:rPr>
            </w:pPr>
            <w:r w:rsidRPr="00BB3F5B">
              <w:rPr>
                <w:rFonts w:eastAsia="Times New Roman"/>
                <w:i/>
                <w:iCs/>
                <w:sz w:val="24"/>
                <w:szCs w:val="24"/>
              </w:rPr>
              <w:t>сания реальных процессов и</w:t>
            </w:r>
          </w:p>
        </w:tc>
      </w:tr>
      <w:tr w:rsidR="004B40AD" w:rsidRPr="00BB3F5B" w:rsidTr="008F67AA">
        <w:trPr>
          <w:trHeight w:val="320"/>
        </w:trPr>
        <w:tc>
          <w:tcPr>
            <w:tcW w:w="5000" w:type="dxa"/>
            <w:vAlign w:val="bottom"/>
          </w:tcPr>
          <w:p w:rsidR="004B40AD" w:rsidRPr="00BB3F5B" w:rsidRDefault="004B40AD" w:rsidP="008F67AA">
            <w:pPr>
              <w:rPr>
                <w:sz w:val="24"/>
                <w:szCs w:val="24"/>
              </w:rPr>
            </w:pPr>
          </w:p>
        </w:tc>
        <w:tc>
          <w:tcPr>
            <w:tcW w:w="1900" w:type="dxa"/>
            <w:vAlign w:val="bottom"/>
          </w:tcPr>
          <w:p w:rsidR="004B40AD" w:rsidRPr="00BB3F5B" w:rsidRDefault="004B40AD" w:rsidP="008F67AA">
            <w:pPr>
              <w:rPr>
                <w:sz w:val="24"/>
                <w:szCs w:val="24"/>
              </w:rPr>
            </w:pPr>
          </w:p>
        </w:tc>
        <w:tc>
          <w:tcPr>
            <w:tcW w:w="2700" w:type="dxa"/>
            <w:gridSpan w:val="2"/>
            <w:vAlign w:val="bottom"/>
          </w:tcPr>
          <w:p w:rsidR="004B40AD" w:rsidRPr="00BB3F5B" w:rsidRDefault="004B40AD" w:rsidP="008F67AA">
            <w:pPr>
              <w:spacing w:line="320" w:lineRule="exact"/>
              <w:ind w:left="140"/>
              <w:rPr>
                <w:sz w:val="24"/>
                <w:szCs w:val="24"/>
              </w:rPr>
            </w:pPr>
            <w:r w:rsidRPr="00BB3F5B">
              <w:rPr>
                <w:rFonts w:eastAsia="Times New Roman"/>
                <w:i/>
                <w:iCs/>
                <w:sz w:val="24"/>
                <w:szCs w:val="24"/>
              </w:rPr>
              <w:t>явлений;</w:t>
            </w:r>
          </w:p>
        </w:tc>
        <w:tc>
          <w:tcPr>
            <w:tcW w:w="1020" w:type="dxa"/>
            <w:vAlign w:val="bottom"/>
          </w:tcPr>
          <w:p w:rsidR="004B40AD" w:rsidRPr="00BB3F5B" w:rsidRDefault="004B40AD" w:rsidP="008F67AA">
            <w:pPr>
              <w:rPr>
                <w:sz w:val="24"/>
                <w:szCs w:val="24"/>
              </w:rPr>
            </w:pPr>
          </w:p>
        </w:tc>
      </w:tr>
      <w:tr w:rsidR="004B40AD" w:rsidRPr="00BB3F5B" w:rsidTr="008F67AA">
        <w:trPr>
          <w:trHeight w:val="342"/>
        </w:trPr>
        <w:tc>
          <w:tcPr>
            <w:tcW w:w="5000" w:type="dxa"/>
            <w:vAlign w:val="bottom"/>
          </w:tcPr>
          <w:p w:rsidR="004B40AD" w:rsidRPr="00BB3F5B" w:rsidRDefault="004B40AD" w:rsidP="008F67AA">
            <w:pPr>
              <w:rPr>
                <w:sz w:val="24"/>
                <w:szCs w:val="24"/>
              </w:rPr>
            </w:pPr>
          </w:p>
        </w:tc>
        <w:tc>
          <w:tcPr>
            <w:tcW w:w="1900" w:type="dxa"/>
            <w:vAlign w:val="bottom"/>
          </w:tcPr>
          <w:p w:rsidR="004B40AD" w:rsidRPr="00BB3F5B" w:rsidRDefault="004B40AD" w:rsidP="008F67AA">
            <w:pPr>
              <w:rPr>
                <w:sz w:val="24"/>
                <w:szCs w:val="24"/>
              </w:rPr>
            </w:pPr>
          </w:p>
        </w:tc>
        <w:tc>
          <w:tcPr>
            <w:tcW w:w="540" w:type="dxa"/>
            <w:vAlign w:val="bottom"/>
          </w:tcPr>
          <w:p w:rsidR="004B40AD" w:rsidRPr="00BB3F5B" w:rsidRDefault="004B40AD" w:rsidP="008F67AA">
            <w:pPr>
              <w:ind w:left="60"/>
              <w:rPr>
                <w:sz w:val="24"/>
                <w:szCs w:val="24"/>
              </w:rPr>
            </w:pPr>
            <w:r w:rsidRPr="00BB3F5B">
              <w:rPr>
                <w:rFonts w:ascii="Symbol" w:eastAsia="Symbol" w:hAnsi="Symbol" w:cs="Symbol"/>
                <w:sz w:val="24"/>
                <w:szCs w:val="24"/>
              </w:rPr>
              <w:t></w:t>
            </w:r>
          </w:p>
        </w:tc>
        <w:tc>
          <w:tcPr>
            <w:tcW w:w="2160" w:type="dxa"/>
            <w:vAlign w:val="bottom"/>
          </w:tcPr>
          <w:p w:rsidR="004B40AD" w:rsidRPr="00BB3F5B" w:rsidRDefault="004B40AD" w:rsidP="008F67AA">
            <w:pPr>
              <w:ind w:left="320"/>
              <w:rPr>
                <w:sz w:val="24"/>
                <w:szCs w:val="24"/>
              </w:rPr>
            </w:pPr>
            <w:r w:rsidRPr="00BB3F5B">
              <w:rPr>
                <w:rFonts w:eastAsia="Times New Roman"/>
                <w:i/>
                <w:iCs/>
                <w:sz w:val="24"/>
                <w:szCs w:val="24"/>
              </w:rPr>
              <w:t>проводить</w:t>
            </w:r>
          </w:p>
        </w:tc>
        <w:tc>
          <w:tcPr>
            <w:tcW w:w="1020" w:type="dxa"/>
            <w:vAlign w:val="bottom"/>
          </w:tcPr>
          <w:p w:rsidR="004B40AD" w:rsidRPr="00BB3F5B" w:rsidRDefault="004B40AD" w:rsidP="008F67AA">
            <w:pPr>
              <w:jc w:val="right"/>
              <w:rPr>
                <w:sz w:val="24"/>
                <w:szCs w:val="24"/>
              </w:rPr>
            </w:pPr>
            <w:r w:rsidRPr="00BB3F5B">
              <w:rPr>
                <w:rFonts w:eastAsia="Times New Roman"/>
                <w:i/>
                <w:iCs/>
                <w:w w:val="98"/>
                <w:sz w:val="24"/>
                <w:szCs w:val="24"/>
              </w:rPr>
              <w:t>доказа-</w:t>
            </w:r>
          </w:p>
        </w:tc>
      </w:tr>
      <w:tr w:rsidR="004B40AD" w:rsidRPr="00BB3F5B" w:rsidTr="008F67AA">
        <w:trPr>
          <w:trHeight w:val="324"/>
        </w:trPr>
        <w:tc>
          <w:tcPr>
            <w:tcW w:w="5000" w:type="dxa"/>
            <w:vAlign w:val="bottom"/>
          </w:tcPr>
          <w:p w:rsidR="004B40AD" w:rsidRPr="00BB3F5B" w:rsidRDefault="004B40AD" w:rsidP="008F67AA">
            <w:pPr>
              <w:rPr>
                <w:sz w:val="24"/>
                <w:szCs w:val="24"/>
              </w:rPr>
            </w:pPr>
          </w:p>
        </w:tc>
        <w:tc>
          <w:tcPr>
            <w:tcW w:w="1900" w:type="dxa"/>
            <w:vAlign w:val="bottom"/>
          </w:tcPr>
          <w:p w:rsidR="004B40AD" w:rsidRPr="00BB3F5B" w:rsidRDefault="004B40AD" w:rsidP="008F67AA">
            <w:pPr>
              <w:rPr>
                <w:sz w:val="24"/>
                <w:szCs w:val="24"/>
              </w:rPr>
            </w:pPr>
          </w:p>
        </w:tc>
        <w:tc>
          <w:tcPr>
            <w:tcW w:w="3720" w:type="dxa"/>
            <w:gridSpan w:val="3"/>
            <w:vAlign w:val="bottom"/>
          </w:tcPr>
          <w:p w:rsidR="004B40AD" w:rsidRPr="00BB3F5B" w:rsidRDefault="004B40AD" w:rsidP="008F67AA">
            <w:pPr>
              <w:ind w:left="140"/>
              <w:rPr>
                <w:sz w:val="24"/>
                <w:szCs w:val="24"/>
              </w:rPr>
            </w:pPr>
            <w:r w:rsidRPr="00BB3F5B">
              <w:rPr>
                <w:rFonts w:eastAsia="Times New Roman"/>
                <w:i/>
                <w:iCs/>
                <w:sz w:val="24"/>
                <w:szCs w:val="24"/>
              </w:rPr>
              <w:t>тельные рассуждения в си-</w:t>
            </w:r>
          </w:p>
        </w:tc>
      </w:tr>
      <w:tr w:rsidR="004B40AD" w:rsidRPr="00BB3F5B" w:rsidTr="008F67AA">
        <w:trPr>
          <w:trHeight w:val="322"/>
        </w:trPr>
        <w:tc>
          <w:tcPr>
            <w:tcW w:w="5000" w:type="dxa"/>
            <w:vAlign w:val="bottom"/>
          </w:tcPr>
          <w:p w:rsidR="004B40AD" w:rsidRPr="00BB3F5B" w:rsidRDefault="004B40AD" w:rsidP="008F67AA">
            <w:pPr>
              <w:rPr>
                <w:sz w:val="24"/>
                <w:szCs w:val="24"/>
              </w:rPr>
            </w:pPr>
          </w:p>
        </w:tc>
        <w:tc>
          <w:tcPr>
            <w:tcW w:w="1900" w:type="dxa"/>
            <w:vAlign w:val="bottom"/>
          </w:tcPr>
          <w:p w:rsidR="004B40AD" w:rsidRPr="00BB3F5B" w:rsidRDefault="004B40AD" w:rsidP="008F67AA">
            <w:pPr>
              <w:rPr>
                <w:sz w:val="24"/>
                <w:szCs w:val="24"/>
              </w:rPr>
            </w:pPr>
          </w:p>
        </w:tc>
        <w:tc>
          <w:tcPr>
            <w:tcW w:w="3720" w:type="dxa"/>
            <w:gridSpan w:val="3"/>
            <w:vAlign w:val="bottom"/>
          </w:tcPr>
          <w:p w:rsidR="004B40AD" w:rsidRPr="00BB3F5B" w:rsidRDefault="004B40AD" w:rsidP="008F67AA">
            <w:pPr>
              <w:ind w:left="140"/>
              <w:rPr>
                <w:sz w:val="24"/>
                <w:szCs w:val="24"/>
              </w:rPr>
            </w:pPr>
            <w:r w:rsidRPr="00BB3F5B">
              <w:rPr>
                <w:rFonts w:eastAsia="Times New Roman"/>
                <w:i/>
                <w:iCs/>
                <w:sz w:val="24"/>
                <w:szCs w:val="24"/>
              </w:rPr>
              <w:t>туациях повседневной жиз-</w:t>
            </w:r>
          </w:p>
        </w:tc>
      </w:tr>
      <w:tr w:rsidR="004B40AD" w:rsidRPr="00BB3F5B" w:rsidTr="008F67AA">
        <w:trPr>
          <w:trHeight w:val="322"/>
        </w:trPr>
        <w:tc>
          <w:tcPr>
            <w:tcW w:w="5000" w:type="dxa"/>
            <w:vAlign w:val="bottom"/>
          </w:tcPr>
          <w:p w:rsidR="004B40AD" w:rsidRPr="00BB3F5B" w:rsidRDefault="004B40AD" w:rsidP="008F67AA">
            <w:pPr>
              <w:rPr>
                <w:sz w:val="24"/>
                <w:szCs w:val="24"/>
              </w:rPr>
            </w:pPr>
          </w:p>
        </w:tc>
        <w:tc>
          <w:tcPr>
            <w:tcW w:w="1900" w:type="dxa"/>
            <w:vAlign w:val="bottom"/>
          </w:tcPr>
          <w:p w:rsidR="004B40AD" w:rsidRPr="00BB3F5B" w:rsidRDefault="004B40AD" w:rsidP="008F67AA">
            <w:pPr>
              <w:rPr>
                <w:sz w:val="24"/>
                <w:szCs w:val="24"/>
              </w:rPr>
            </w:pPr>
          </w:p>
        </w:tc>
        <w:tc>
          <w:tcPr>
            <w:tcW w:w="3720" w:type="dxa"/>
            <w:gridSpan w:val="3"/>
            <w:vAlign w:val="bottom"/>
          </w:tcPr>
          <w:p w:rsidR="004B40AD" w:rsidRPr="00BB3F5B" w:rsidRDefault="004B40AD" w:rsidP="008F67AA">
            <w:pPr>
              <w:ind w:left="140"/>
              <w:rPr>
                <w:sz w:val="24"/>
                <w:szCs w:val="24"/>
              </w:rPr>
            </w:pPr>
            <w:r w:rsidRPr="00BB3F5B">
              <w:rPr>
                <w:rFonts w:eastAsia="Times New Roman"/>
                <w:i/>
                <w:iCs/>
                <w:sz w:val="24"/>
                <w:szCs w:val="24"/>
              </w:rPr>
              <w:t>ни,  при  решении  задач  из</w:t>
            </w:r>
          </w:p>
        </w:tc>
      </w:tr>
      <w:tr w:rsidR="004B40AD" w:rsidRPr="00BB3F5B" w:rsidTr="008F67AA">
        <w:trPr>
          <w:trHeight w:val="325"/>
        </w:trPr>
        <w:tc>
          <w:tcPr>
            <w:tcW w:w="5000" w:type="dxa"/>
            <w:tcBorders>
              <w:bottom w:val="single" w:sz="8" w:space="0" w:color="auto"/>
            </w:tcBorders>
            <w:vAlign w:val="bottom"/>
          </w:tcPr>
          <w:p w:rsidR="004B40AD" w:rsidRPr="00BB3F5B" w:rsidRDefault="004B40AD" w:rsidP="008F67AA">
            <w:pPr>
              <w:rPr>
                <w:sz w:val="24"/>
                <w:szCs w:val="24"/>
              </w:rPr>
            </w:pPr>
          </w:p>
        </w:tc>
        <w:tc>
          <w:tcPr>
            <w:tcW w:w="1900" w:type="dxa"/>
            <w:tcBorders>
              <w:bottom w:val="single" w:sz="8" w:space="0" w:color="auto"/>
            </w:tcBorders>
            <w:vAlign w:val="bottom"/>
          </w:tcPr>
          <w:p w:rsidR="004B40AD" w:rsidRPr="00BB3F5B" w:rsidRDefault="004B40AD" w:rsidP="008F67AA">
            <w:pPr>
              <w:rPr>
                <w:sz w:val="24"/>
                <w:szCs w:val="24"/>
              </w:rPr>
            </w:pPr>
          </w:p>
        </w:tc>
        <w:tc>
          <w:tcPr>
            <w:tcW w:w="2700" w:type="dxa"/>
            <w:gridSpan w:val="2"/>
            <w:tcBorders>
              <w:bottom w:val="single" w:sz="8" w:space="0" w:color="auto"/>
            </w:tcBorders>
            <w:vAlign w:val="bottom"/>
          </w:tcPr>
          <w:p w:rsidR="004B40AD" w:rsidRPr="00BB3F5B" w:rsidRDefault="004B40AD" w:rsidP="008F67AA">
            <w:pPr>
              <w:ind w:left="140"/>
              <w:rPr>
                <w:sz w:val="24"/>
                <w:szCs w:val="24"/>
              </w:rPr>
            </w:pPr>
            <w:r w:rsidRPr="00BB3F5B">
              <w:rPr>
                <w:rFonts w:eastAsia="Times New Roman"/>
                <w:i/>
                <w:iCs/>
                <w:sz w:val="24"/>
                <w:szCs w:val="24"/>
              </w:rPr>
              <w:t>других предметов</w:t>
            </w:r>
          </w:p>
        </w:tc>
        <w:tc>
          <w:tcPr>
            <w:tcW w:w="1020" w:type="dxa"/>
            <w:tcBorders>
              <w:bottom w:val="single" w:sz="8" w:space="0" w:color="auto"/>
            </w:tcBorders>
            <w:vAlign w:val="bottom"/>
          </w:tcPr>
          <w:p w:rsidR="004B40AD" w:rsidRPr="00BB3F5B" w:rsidRDefault="004B40AD" w:rsidP="008F67AA">
            <w:pPr>
              <w:rPr>
                <w:sz w:val="24"/>
                <w:szCs w:val="24"/>
              </w:rPr>
            </w:pPr>
          </w:p>
        </w:tc>
      </w:tr>
      <w:tr w:rsidR="004B40AD" w:rsidRPr="00BB3F5B" w:rsidTr="008F67AA">
        <w:trPr>
          <w:trHeight w:val="315"/>
        </w:trPr>
        <w:tc>
          <w:tcPr>
            <w:tcW w:w="6900" w:type="dxa"/>
            <w:gridSpan w:val="2"/>
            <w:vAlign w:val="bottom"/>
          </w:tcPr>
          <w:p w:rsidR="004B40AD" w:rsidRPr="00BB3F5B" w:rsidRDefault="004B40AD" w:rsidP="008F67AA">
            <w:pPr>
              <w:spacing w:line="314" w:lineRule="exact"/>
              <w:jc w:val="right"/>
              <w:rPr>
                <w:sz w:val="24"/>
                <w:szCs w:val="24"/>
              </w:rPr>
            </w:pPr>
            <w:r w:rsidRPr="00BB3F5B">
              <w:rPr>
                <w:rFonts w:eastAsia="Times New Roman"/>
                <w:b/>
                <w:bCs/>
                <w:i/>
                <w:iCs/>
                <w:sz w:val="24"/>
                <w:szCs w:val="24"/>
              </w:rPr>
              <w:t xml:space="preserve">Числа и выражения   </w:t>
            </w:r>
            <w:r w:rsidRPr="00BB3F5B">
              <w:rPr>
                <w:rFonts w:eastAsia="Times New Roman"/>
                <w:sz w:val="24"/>
                <w:szCs w:val="24"/>
              </w:rPr>
              <w:t>Оперировать на базовом уровне</w:t>
            </w:r>
          </w:p>
        </w:tc>
        <w:tc>
          <w:tcPr>
            <w:tcW w:w="3720" w:type="dxa"/>
            <w:gridSpan w:val="3"/>
            <w:vAlign w:val="bottom"/>
          </w:tcPr>
          <w:p w:rsidR="004B40AD" w:rsidRPr="00BB3F5B" w:rsidRDefault="004B40AD" w:rsidP="008F67AA">
            <w:pPr>
              <w:spacing w:line="308" w:lineRule="exact"/>
              <w:ind w:left="140"/>
              <w:rPr>
                <w:sz w:val="24"/>
                <w:szCs w:val="24"/>
              </w:rPr>
            </w:pPr>
            <w:r w:rsidRPr="00BB3F5B">
              <w:rPr>
                <w:rFonts w:eastAsia="Times New Roman"/>
                <w:i/>
                <w:iCs/>
                <w:sz w:val="24"/>
                <w:szCs w:val="24"/>
              </w:rPr>
              <w:t>Свободно  оперировать  по-</w:t>
            </w:r>
          </w:p>
        </w:tc>
      </w:tr>
      <w:tr w:rsidR="004B40AD" w:rsidRPr="00BB3F5B" w:rsidTr="008F67AA">
        <w:trPr>
          <w:trHeight w:val="317"/>
        </w:trPr>
        <w:tc>
          <w:tcPr>
            <w:tcW w:w="6900" w:type="dxa"/>
            <w:gridSpan w:val="2"/>
            <w:vAlign w:val="bottom"/>
          </w:tcPr>
          <w:p w:rsidR="004B40AD" w:rsidRPr="00BB3F5B" w:rsidRDefault="004B40AD" w:rsidP="008F67AA">
            <w:pPr>
              <w:spacing w:line="317" w:lineRule="exact"/>
              <w:jc w:val="right"/>
              <w:rPr>
                <w:sz w:val="24"/>
                <w:szCs w:val="24"/>
              </w:rPr>
            </w:pPr>
            <w:r w:rsidRPr="00BB3F5B">
              <w:rPr>
                <w:rFonts w:eastAsia="Times New Roman"/>
                <w:sz w:val="24"/>
                <w:szCs w:val="24"/>
              </w:rPr>
              <w:t>понятиями:  целое число, дели-</w:t>
            </w:r>
          </w:p>
        </w:tc>
        <w:tc>
          <w:tcPr>
            <w:tcW w:w="3720" w:type="dxa"/>
            <w:gridSpan w:val="3"/>
            <w:vAlign w:val="bottom"/>
          </w:tcPr>
          <w:p w:rsidR="004B40AD" w:rsidRPr="00BB3F5B" w:rsidRDefault="004B40AD" w:rsidP="008F67AA">
            <w:pPr>
              <w:spacing w:line="317" w:lineRule="exact"/>
              <w:ind w:left="140"/>
              <w:rPr>
                <w:sz w:val="24"/>
                <w:szCs w:val="24"/>
              </w:rPr>
            </w:pPr>
            <w:r w:rsidRPr="00BB3F5B">
              <w:rPr>
                <w:rFonts w:eastAsia="Times New Roman"/>
                <w:i/>
                <w:iCs/>
                <w:sz w:val="24"/>
                <w:szCs w:val="24"/>
              </w:rPr>
              <w:t>нятиями: целое число, дели-</w:t>
            </w:r>
          </w:p>
        </w:tc>
      </w:tr>
      <w:tr w:rsidR="004B40AD" w:rsidRPr="00BB3F5B" w:rsidTr="008F67AA">
        <w:trPr>
          <w:trHeight w:val="322"/>
        </w:trPr>
        <w:tc>
          <w:tcPr>
            <w:tcW w:w="5000" w:type="dxa"/>
            <w:vAlign w:val="bottom"/>
          </w:tcPr>
          <w:p w:rsidR="004B40AD" w:rsidRPr="00BB3F5B" w:rsidRDefault="004B40AD" w:rsidP="008F67AA">
            <w:pPr>
              <w:ind w:left="2920"/>
              <w:rPr>
                <w:sz w:val="24"/>
                <w:szCs w:val="24"/>
              </w:rPr>
            </w:pPr>
            <w:r w:rsidRPr="00BB3F5B">
              <w:rPr>
                <w:rFonts w:eastAsia="Times New Roman"/>
                <w:sz w:val="24"/>
                <w:szCs w:val="24"/>
              </w:rPr>
              <w:t>мость    чисел,</w:t>
            </w:r>
          </w:p>
        </w:tc>
        <w:tc>
          <w:tcPr>
            <w:tcW w:w="1900" w:type="dxa"/>
            <w:vAlign w:val="bottom"/>
          </w:tcPr>
          <w:p w:rsidR="004B40AD" w:rsidRPr="00BB3F5B" w:rsidRDefault="004B40AD" w:rsidP="008F67AA">
            <w:pPr>
              <w:jc w:val="right"/>
              <w:rPr>
                <w:sz w:val="24"/>
                <w:szCs w:val="24"/>
              </w:rPr>
            </w:pPr>
            <w:r w:rsidRPr="00BB3F5B">
              <w:rPr>
                <w:rFonts w:eastAsia="Times New Roman"/>
                <w:sz w:val="24"/>
                <w:szCs w:val="24"/>
              </w:rPr>
              <w:t>обыкновенная</w:t>
            </w:r>
          </w:p>
        </w:tc>
        <w:tc>
          <w:tcPr>
            <w:tcW w:w="3720" w:type="dxa"/>
            <w:gridSpan w:val="3"/>
            <w:vAlign w:val="bottom"/>
          </w:tcPr>
          <w:p w:rsidR="004B40AD" w:rsidRPr="00BB3F5B" w:rsidRDefault="004B40AD" w:rsidP="008F67AA">
            <w:pPr>
              <w:ind w:left="140"/>
              <w:rPr>
                <w:sz w:val="24"/>
                <w:szCs w:val="24"/>
              </w:rPr>
            </w:pPr>
            <w:r w:rsidRPr="00BB3F5B">
              <w:rPr>
                <w:rFonts w:eastAsia="Times New Roman"/>
                <w:i/>
                <w:iCs/>
                <w:sz w:val="24"/>
                <w:szCs w:val="24"/>
              </w:rPr>
              <w:t>мость  чисел,  обыкновенная</w:t>
            </w:r>
          </w:p>
        </w:tc>
      </w:tr>
      <w:tr w:rsidR="004B40AD" w:rsidRPr="00BB3F5B" w:rsidTr="008F67AA">
        <w:trPr>
          <w:trHeight w:val="322"/>
        </w:trPr>
        <w:tc>
          <w:tcPr>
            <w:tcW w:w="6900" w:type="dxa"/>
            <w:gridSpan w:val="2"/>
            <w:vAlign w:val="bottom"/>
          </w:tcPr>
          <w:p w:rsidR="004B40AD" w:rsidRPr="00BB3F5B" w:rsidRDefault="004B40AD" w:rsidP="008F67AA">
            <w:pPr>
              <w:jc w:val="right"/>
              <w:rPr>
                <w:sz w:val="24"/>
                <w:szCs w:val="24"/>
              </w:rPr>
            </w:pPr>
            <w:r w:rsidRPr="00BB3F5B">
              <w:rPr>
                <w:rFonts w:eastAsia="Times New Roman"/>
                <w:sz w:val="24"/>
                <w:szCs w:val="24"/>
              </w:rPr>
              <w:t>дробь, десятичная дробь, раци-</w:t>
            </w:r>
          </w:p>
        </w:tc>
        <w:tc>
          <w:tcPr>
            <w:tcW w:w="3720" w:type="dxa"/>
            <w:gridSpan w:val="3"/>
            <w:vAlign w:val="bottom"/>
          </w:tcPr>
          <w:p w:rsidR="004B40AD" w:rsidRPr="00BB3F5B" w:rsidRDefault="004B40AD" w:rsidP="008F67AA">
            <w:pPr>
              <w:ind w:left="140"/>
              <w:rPr>
                <w:sz w:val="24"/>
                <w:szCs w:val="24"/>
              </w:rPr>
            </w:pPr>
            <w:r w:rsidRPr="00BB3F5B">
              <w:rPr>
                <w:rFonts w:eastAsia="Times New Roman"/>
                <w:i/>
                <w:iCs/>
                <w:sz w:val="24"/>
                <w:szCs w:val="24"/>
              </w:rPr>
              <w:t>дробь,   десятичная   дробь,</w:t>
            </w:r>
          </w:p>
        </w:tc>
      </w:tr>
      <w:tr w:rsidR="004B40AD" w:rsidRPr="00BB3F5B" w:rsidTr="008F67AA">
        <w:trPr>
          <w:trHeight w:val="322"/>
        </w:trPr>
        <w:tc>
          <w:tcPr>
            <w:tcW w:w="5000" w:type="dxa"/>
            <w:vAlign w:val="bottom"/>
          </w:tcPr>
          <w:p w:rsidR="004B40AD" w:rsidRPr="00BB3F5B" w:rsidRDefault="004B40AD" w:rsidP="008F67AA">
            <w:pPr>
              <w:ind w:left="2920"/>
              <w:rPr>
                <w:sz w:val="24"/>
                <w:szCs w:val="24"/>
              </w:rPr>
            </w:pPr>
            <w:r w:rsidRPr="00BB3F5B">
              <w:rPr>
                <w:rFonts w:eastAsia="Times New Roman"/>
                <w:sz w:val="24"/>
                <w:szCs w:val="24"/>
              </w:rPr>
              <w:t>ональное число,</w:t>
            </w:r>
          </w:p>
        </w:tc>
        <w:tc>
          <w:tcPr>
            <w:tcW w:w="1900" w:type="dxa"/>
            <w:vAlign w:val="bottom"/>
          </w:tcPr>
          <w:p w:rsidR="004B40AD" w:rsidRPr="00BB3F5B" w:rsidRDefault="004B40AD" w:rsidP="008F67AA">
            <w:pPr>
              <w:jc w:val="right"/>
              <w:rPr>
                <w:sz w:val="24"/>
                <w:szCs w:val="24"/>
              </w:rPr>
            </w:pPr>
            <w:r w:rsidRPr="00BB3F5B">
              <w:rPr>
                <w:rFonts w:eastAsia="Times New Roman"/>
                <w:sz w:val="24"/>
                <w:szCs w:val="24"/>
              </w:rPr>
              <w:t>приближённое</w:t>
            </w:r>
          </w:p>
        </w:tc>
        <w:tc>
          <w:tcPr>
            <w:tcW w:w="3720" w:type="dxa"/>
            <w:gridSpan w:val="3"/>
            <w:vAlign w:val="bottom"/>
          </w:tcPr>
          <w:p w:rsidR="004B40AD" w:rsidRPr="00BB3F5B" w:rsidRDefault="004B40AD" w:rsidP="008F67AA">
            <w:pPr>
              <w:ind w:left="140"/>
              <w:rPr>
                <w:sz w:val="24"/>
                <w:szCs w:val="24"/>
              </w:rPr>
            </w:pPr>
            <w:r w:rsidRPr="00BB3F5B">
              <w:rPr>
                <w:rFonts w:eastAsia="Times New Roman"/>
                <w:i/>
                <w:iCs/>
                <w:sz w:val="24"/>
                <w:szCs w:val="24"/>
              </w:rPr>
              <w:t>рациональное   число,   при-</w:t>
            </w:r>
          </w:p>
        </w:tc>
      </w:tr>
      <w:tr w:rsidR="004B40AD" w:rsidRPr="00BB3F5B" w:rsidTr="008F67AA">
        <w:trPr>
          <w:trHeight w:val="322"/>
        </w:trPr>
        <w:tc>
          <w:tcPr>
            <w:tcW w:w="6900" w:type="dxa"/>
            <w:gridSpan w:val="2"/>
            <w:vAlign w:val="bottom"/>
          </w:tcPr>
          <w:p w:rsidR="004B40AD" w:rsidRPr="00BB3F5B" w:rsidRDefault="004B40AD" w:rsidP="008F67AA">
            <w:pPr>
              <w:jc w:val="right"/>
              <w:rPr>
                <w:sz w:val="24"/>
                <w:szCs w:val="24"/>
              </w:rPr>
            </w:pPr>
            <w:r w:rsidRPr="00BB3F5B">
              <w:rPr>
                <w:rFonts w:eastAsia="Times New Roman"/>
                <w:sz w:val="24"/>
                <w:szCs w:val="24"/>
              </w:rPr>
              <w:t>значение числа, часть, доля, от-</w:t>
            </w:r>
          </w:p>
        </w:tc>
        <w:tc>
          <w:tcPr>
            <w:tcW w:w="2700" w:type="dxa"/>
            <w:gridSpan w:val="2"/>
            <w:vAlign w:val="bottom"/>
          </w:tcPr>
          <w:p w:rsidR="004B40AD" w:rsidRPr="00BB3F5B" w:rsidRDefault="004B40AD" w:rsidP="008F67AA">
            <w:pPr>
              <w:ind w:left="140"/>
              <w:rPr>
                <w:sz w:val="24"/>
                <w:szCs w:val="24"/>
              </w:rPr>
            </w:pPr>
            <w:r w:rsidRPr="00BB3F5B">
              <w:rPr>
                <w:rFonts w:eastAsia="Times New Roman"/>
                <w:i/>
                <w:iCs/>
                <w:sz w:val="24"/>
                <w:szCs w:val="24"/>
              </w:rPr>
              <w:t>ближённое  значение</w:t>
            </w:r>
          </w:p>
        </w:tc>
        <w:tc>
          <w:tcPr>
            <w:tcW w:w="1020" w:type="dxa"/>
            <w:vAlign w:val="bottom"/>
          </w:tcPr>
          <w:p w:rsidR="004B40AD" w:rsidRPr="00BB3F5B" w:rsidRDefault="004B40AD" w:rsidP="008F67AA">
            <w:pPr>
              <w:jc w:val="right"/>
              <w:rPr>
                <w:sz w:val="24"/>
                <w:szCs w:val="24"/>
              </w:rPr>
            </w:pPr>
            <w:r w:rsidRPr="00BB3F5B">
              <w:rPr>
                <w:rFonts w:eastAsia="Times New Roman"/>
                <w:i/>
                <w:iCs/>
                <w:sz w:val="24"/>
                <w:szCs w:val="24"/>
              </w:rPr>
              <w:t>числа,</w:t>
            </w:r>
          </w:p>
        </w:tc>
      </w:tr>
      <w:tr w:rsidR="004B40AD" w:rsidRPr="00BB3F5B" w:rsidTr="008F67AA">
        <w:trPr>
          <w:trHeight w:val="322"/>
        </w:trPr>
        <w:tc>
          <w:tcPr>
            <w:tcW w:w="6900" w:type="dxa"/>
            <w:gridSpan w:val="2"/>
            <w:vAlign w:val="bottom"/>
          </w:tcPr>
          <w:p w:rsidR="004B40AD" w:rsidRPr="00BB3F5B" w:rsidRDefault="004B40AD" w:rsidP="008F67AA">
            <w:pPr>
              <w:jc w:val="right"/>
              <w:rPr>
                <w:sz w:val="24"/>
                <w:szCs w:val="24"/>
              </w:rPr>
            </w:pPr>
            <w:r w:rsidRPr="00BB3F5B">
              <w:rPr>
                <w:rFonts w:eastAsia="Times New Roman"/>
                <w:sz w:val="24"/>
                <w:szCs w:val="24"/>
              </w:rPr>
              <w:t>ношение,  процент,  повышение</w:t>
            </w:r>
          </w:p>
        </w:tc>
        <w:tc>
          <w:tcPr>
            <w:tcW w:w="3720" w:type="dxa"/>
            <w:gridSpan w:val="3"/>
            <w:vAlign w:val="bottom"/>
          </w:tcPr>
          <w:p w:rsidR="004B40AD" w:rsidRPr="00BB3F5B" w:rsidRDefault="004B40AD" w:rsidP="008F67AA">
            <w:pPr>
              <w:ind w:left="140"/>
              <w:rPr>
                <w:sz w:val="24"/>
                <w:szCs w:val="24"/>
              </w:rPr>
            </w:pPr>
            <w:r w:rsidRPr="00BB3F5B">
              <w:rPr>
                <w:rFonts w:eastAsia="Times New Roman"/>
                <w:i/>
                <w:iCs/>
                <w:sz w:val="24"/>
                <w:szCs w:val="24"/>
              </w:rPr>
              <w:t>часть,   доля,   отношение,</w:t>
            </w:r>
          </w:p>
        </w:tc>
      </w:tr>
      <w:tr w:rsidR="004B40AD" w:rsidRPr="00BB3F5B" w:rsidTr="008F67AA">
        <w:trPr>
          <w:trHeight w:val="324"/>
        </w:trPr>
        <w:tc>
          <w:tcPr>
            <w:tcW w:w="6900" w:type="dxa"/>
            <w:gridSpan w:val="2"/>
            <w:vAlign w:val="bottom"/>
          </w:tcPr>
          <w:p w:rsidR="004B40AD" w:rsidRPr="00BB3F5B" w:rsidRDefault="004B40AD" w:rsidP="008F67AA">
            <w:pPr>
              <w:jc w:val="right"/>
              <w:rPr>
                <w:sz w:val="24"/>
                <w:szCs w:val="24"/>
              </w:rPr>
            </w:pPr>
            <w:r w:rsidRPr="00BB3F5B">
              <w:rPr>
                <w:rFonts w:eastAsia="Times New Roman"/>
                <w:sz w:val="24"/>
                <w:szCs w:val="24"/>
              </w:rPr>
              <w:t>и понижение на заданное число</w:t>
            </w:r>
          </w:p>
        </w:tc>
        <w:tc>
          <w:tcPr>
            <w:tcW w:w="3720" w:type="dxa"/>
            <w:gridSpan w:val="3"/>
            <w:vAlign w:val="bottom"/>
          </w:tcPr>
          <w:p w:rsidR="004B40AD" w:rsidRPr="00BB3F5B" w:rsidRDefault="004B40AD" w:rsidP="008F67AA">
            <w:pPr>
              <w:ind w:left="140"/>
              <w:rPr>
                <w:sz w:val="24"/>
                <w:szCs w:val="24"/>
              </w:rPr>
            </w:pPr>
            <w:r w:rsidRPr="00BB3F5B">
              <w:rPr>
                <w:rFonts w:eastAsia="Times New Roman"/>
                <w:i/>
                <w:iCs/>
                <w:sz w:val="24"/>
                <w:szCs w:val="24"/>
              </w:rPr>
              <w:t>процент,  повышение  и  по-</w:t>
            </w:r>
          </w:p>
        </w:tc>
      </w:tr>
      <w:tr w:rsidR="004B40AD" w:rsidRPr="00BB3F5B" w:rsidTr="008F67AA">
        <w:trPr>
          <w:trHeight w:val="322"/>
        </w:trPr>
        <w:tc>
          <w:tcPr>
            <w:tcW w:w="6900" w:type="dxa"/>
            <w:gridSpan w:val="2"/>
            <w:vAlign w:val="bottom"/>
          </w:tcPr>
          <w:p w:rsidR="004B40AD" w:rsidRPr="00BB3F5B" w:rsidRDefault="004B40AD" w:rsidP="008F67AA">
            <w:pPr>
              <w:ind w:left="2920"/>
              <w:rPr>
                <w:sz w:val="24"/>
                <w:szCs w:val="24"/>
              </w:rPr>
            </w:pPr>
            <w:r w:rsidRPr="00BB3F5B">
              <w:rPr>
                <w:rFonts w:eastAsia="Times New Roman"/>
                <w:sz w:val="24"/>
                <w:szCs w:val="24"/>
              </w:rPr>
              <w:t>процентов, масштаб;</w:t>
            </w:r>
          </w:p>
        </w:tc>
        <w:tc>
          <w:tcPr>
            <w:tcW w:w="3720" w:type="dxa"/>
            <w:gridSpan w:val="3"/>
            <w:vAlign w:val="bottom"/>
          </w:tcPr>
          <w:p w:rsidR="004B40AD" w:rsidRPr="00BB3F5B" w:rsidRDefault="004B40AD" w:rsidP="008F67AA">
            <w:pPr>
              <w:ind w:left="140"/>
              <w:rPr>
                <w:sz w:val="24"/>
                <w:szCs w:val="24"/>
              </w:rPr>
            </w:pPr>
            <w:r w:rsidRPr="00BB3F5B">
              <w:rPr>
                <w:rFonts w:eastAsia="Times New Roman"/>
                <w:i/>
                <w:iCs/>
                <w:sz w:val="24"/>
                <w:szCs w:val="24"/>
              </w:rPr>
              <w:t>нижение на заданное число</w:t>
            </w:r>
          </w:p>
        </w:tc>
      </w:tr>
      <w:tr w:rsidR="004B40AD" w:rsidRPr="00BB3F5B" w:rsidTr="008F67AA">
        <w:trPr>
          <w:trHeight w:val="322"/>
        </w:trPr>
        <w:tc>
          <w:tcPr>
            <w:tcW w:w="6900" w:type="dxa"/>
            <w:gridSpan w:val="2"/>
            <w:vAlign w:val="bottom"/>
          </w:tcPr>
          <w:p w:rsidR="004B40AD" w:rsidRPr="00BB3F5B" w:rsidRDefault="004B40AD" w:rsidP="008F67AA">
            <w:pPr>
              <w:jc w:val="right"/>
              <w:rPr>
                <w:sz w:val="24"/>
                <w:szCs w:val="24"/>
              </w:rPr>
            </w:pPr>
            <w:r w:rsidRPr="00BB3F5B">
              <w:rPr>
                <w:rFonts w:eastAsia="Times New Roman"/>
                <w:sz w:val="24"/>
                <w:szCs w:val="24"/>
              </w:rPr>
              <w:t>оперировать на базовом уровне</w:t>
            </w:r>
          </w:p>
        </w:tc>
        <w:tc>
          <w:tcPr>
            <w:tcW w:w="3720" w:type="dxa"/>
            <w:gridSpan w:val="3"/>
            <w:vAlign w:val="bottom"/>
          </w:tcPr>
          <w:p w:rsidR="004B40AD" w:rsidRPr="00BB3F5B" w:rsidRDefault="004B40AD" w:rsidP="008F67AA">
            <w:pPr>
              <w:ind w:left="140"/>
              <w:rPr>
                <w:sz w:val="24"/>
                <w:szCs w:val="24"/>
              </w:rPr>
            </w:pPr>
            <w:r w:rsidRPr="00BB3F5B">
              <w:rPr>
                <w:rFonts w:eastAsia="Times New Roman"/>
                <w:i/>
                <w:iCs/>
                <w:sz w:val="24"/>
                <w:szCs w:val="24"/>
              </w:rPr>
              <w:t>процентов, масштаб;</w:t>
            </w:r>
          </w:p>
        </w:tc>
      </w:tr>
      <w:tr w:rsidR="004B40AD" w:rsidRPr="00BB3F5B" w:rsidTr="008F67AA">
        <w:trPr>
          <w:trHeight w:val="322"/>
        </w:trPr>
        <w:tc>
          <w:tcPr>
            <w:tcW w:w="6900" w:type="dxa"/>
            <w:gridSpan w:val="2"/>
            <w:vAlign w:val="bottom"/>
          </w:tcPr>
          <w:p w:rsidR="004B40AD" w:rsidRPr="00BB3F5B" w:rsidRDefault="004B40AD" w:rsidP="008F67AA">
            <w:pPr>
              <w:jc w:val="right"/>
              <w:rPr>
                <w:sz w:val="24"/>
                <w:szCs w:val="24"/>
              </w:rPr>
            </w:pPr>
            <w:r w:rsidRPr="00BB3F5B">
              <w:rPr>
                <w:rFonts w:eastAsia="Times New Roman"/>
                <w:sz w:val="24"/>
                <w:szCs w:val="24"/>
              </w:rPr>
              <w:t>понятиями:   логарифм   числа,</w:t>
            </w:r>
          </w:p>
        </w:tc>
        <w:tc>
          <w:tcPr>
            <w:tcW w:w="3720" w:type="dxa"/>
            <w:gridSpan w:val="3"/>
            <w:vAlign w:val="bottom"/>
          </w:tcPr>
          <w:p w:rsidR="004B40AD" w:rsidRPr="00BB3F5B" w:rsidRDefault="004B40AD" w:rsidP="008F67AA">
            <w:pPr>
              <w:ind w:left="140"/>
              <w:rPr>
                <w:sz w:val="24"/>
                <w:szCs w:val="24"/>
              </w:rPr>
            </w:pPr>
            <w:r w:rsidRPr="00BB3F5B">
              <w:rPr>
                <w:rFonts w:eastAsia="Times New Roman"/>
                <w:i/>
                <w:iCs/>
                <w:sz w:val="24"/>
                <w:szCs w:val="24"/>
              </w:rPr>
              <w:t>приводить примеры чисел с</w:t>
            </w:r>
          </w:p>
        </w:tc>
      </w:tr>
    </w:tbl>
    <w:p w:rsidR="004B40AD" w:rsidRPr="00BB3F5B" w:rsidRDefault="004B40AD" w:rsidP="004B40AD">
      <w:pPr>
        <w:spacing w:line="200" w:lineRule="exact"/>
        <w:rPr>
          <w:sz w:val="24"/>
          <w:szCs w:val="24"/>
        </w:rPr>
      </w:pPr>
    </w:p>
    <w:p w:rsidR="004B40AD" w:rsidRPr="00BB3F5B" w:rsidRDefault="004B40AD" w:rsidP="004B40AD">
      <w:pPr>
        <w:spacing w:line="200" w:lineRule="exact"/>
        <w:rPr>
          <w:sz w:val="24"/>
          <w:szCs w:val="24"/>
        </w:rPr>
      </w:pPr>
    </w:p>
    <w:p w:rsidR="004B40AD" w:rsidRPr="00BB3F5B" w:rsidRDefault="004B40AD" w:rsidP="004B40AD">
      <w:pPr>
        <w:spacing w:line="200" w:lineRule="exact"/>
        <w:rPr>
          <w:sz w:val="24"/>
          <w:szCs w:val="24"/>
        </w:rPr>
      </w:pPr>
    </w:p>
    <w:p w:rsidR="004B40AD" w:rsidRPr="00BB3F5B" w:rsidRDefault="004B40AD" w:rsidP="004B40AD">
      <w:pPr>
        <w:spacing w:line="200" w:lineRule="exact"/>
        <w:rPr>
          <w:sz w:val="24"/>
          <w:szCs w:val="24"/>
        </w:rPr>
      </w:pPr>
    </w:p>
    <w:p w:rsidR="004B40AD" w:rsidRPr="00BB3F5B" w:rsidRDefault="004B40AD" w:rsidP="004B40AD">
      <w:pPr>
        <w:spacing w:line="231" w:lineRule="exact"/>
        <w:rPr>
          <w:sz w:val="24"/>
          <w:szCs w:val="24"/>
        </w:rPr>
      </w:pPr>
    </w:p>
    <w:p w:rsidR="004B40AD" w:rsidRPr="00BB3F5B" w:rsidRDefault="004B40AD" w:rsidP="004B40AD">
      <w:pPr>
        <w:rPr>
          <w:sz w:val="24"/>
          <w:szCs w:val="24"/>
        </w:rPr>
        <w:sectPr w:rsidR="004B40AD" w:rsidRPr="00BB3F5B">
          <w:pgSz w:w="11900" w:h="16838"/>
          <w:pgMar w:top="987" w:right="199" w:bottom="0" w:left="1080" w:header="0" w:footer="0" w:gutter="0"/>
          <w:cols w:space="720" w:equalWidth="0">
            <w:col w:w="10620"/>
          </w:cols>
        </w:sectPr>
      </w:pPr>
    </w:p>
    <w:p w:rsidR="004B40AD" w:rsidRPr="00BB3F5B" w:rsidRDefault="004B40AD" w:rsidP="004B40AD">
      <w:pPr>
        <w:framePr w:w="300" w:h="187" w:wrap="auto" w:vAnchor="page" w:hAnchor="page" w:x="11080" w:y="16346"/>
        <w:spacing w:line="186" w:lineRule="auto"/>
        <w:rPr>
          <w:rFonts w:eastAsia="Times New Roman"/>
          <w:sz w:val="24"/>
          <w:szCs w:val="24"/>
        </w:rPr>
      </w:pPr>
      <w:r w:rsidRPr="00BB3F5B">
        <w:rPr>
          <w:rFonts w:eastAsia="Times New Roman"/>
          <w:sz w:val="24"/>
          <w:szCs w:val="24"/>
        </w:rPr>
        <w:lastRenderedPageBreak/>
        <w:t>7</w:t>
      </w:r>
    </w:p>
    <w:tbl>
      <w:tblPr>
        <w:tblW w:w="0" w:type="auto"/>
        <w:tblInd w:w="10" w:type="dxa"/>
        <w:tblLayout w:type="fixed"/>
        <w:tblCellMar>
          <w:left w:w="0" w:type="dxa"/>
          <w:right w:w="0" w:type="dxa"/>
        </w:tblCellMar>
        <w:tblLook w:val="04A0"/>
      </w:tblPr>
      <w:tblGrid>
        <w:gridCol w:w="2840"/>
        <w:gridCol w:w="1520"/>
        <w:gridCol w:w="300"/>
        <w:gridCol w:w="640"/>
        <w:gridCol w:w="420"/>
        <w:gridCol w:w="660"/>
        <w:gridCol w:w="560"/>
        <w:gridCol w:w="1420"/>
        <w:gridCol w:w="240"/>
        <w:gridCol w:w="300"/>
        <w:gridCol w:w="160"/>
        <w:gridCol w:w="640"/>
        <w:gridCol w:w="340"/>
        <w:gridCol w:w="580"/>
      </w:tblGrid>
      <w:tr w:rsidR="004B40AD" w:rsidRPr="00BB3F5B" w:rsidTr="008F67AA">
        <w:trPr>
          <w:trHeight w:val="324"/>
        </w:trPr>
        <w:tc>
          <w:tcPr>
            <w:tcW w:w="2840" w:type="dxa"/>
            <w:tcBorders>
              <w:top w:val="single" w:sz="8" w:space="0" w:color="auto"/>
              <w:left w:val="single" w:sz="8" w:space="0" w:color="auto"/>
              <w:right w:val="single" w:sz="8" w:space="0" w:color="auto"/>
            </w:tcBorders>
            <w:vAlign w:val="bottom"/>
          </w:tcPr>
          <w:p w:rsidR="004B40AD" w:rsidRPr="00BB3F5B" w:rsidRDefault="004B40AD" w:rsidP="008F67AA">
            <w:pPr>
              <w:rPr>
                <w:sz w:val="24"/>
                <w:szCs w:val="24"/>
              </w:rPr>
            </w:pPr>
          </w:p>
        </w:tc>
        <w:tc>
          <w:tcPr>
            <w:tcW w:w="2880" w:type="dxa"/>
            <w:gridSpan w:val="4"/>
            <w:tcBorders>
              <w:top w:val="single" w:sz="8" w:space="0" w:color="auto"/>
            </w:tcBorders>
            <w:vAlign w:val="bottom"/>
          </w:tcPr>
          <w:p w:rsidR="004B40AD" w:rsidRPr="00BB3F5B" w:rsidRDefault="004B40AD" w:rsidP="008F67AA">
            <w:pPr>
              <w:ind w:left="80"/>
              <w:rPr>
                <w:sz w:val="24"/>
                <w:szCs w:val="24"/>
              </w:rPr>
            </w:pPr>
            <w:r w:rsidRPr="00BB3F5B">
              <w:rPr>
                <w:rFonts w:eastAsia="Times New Roman"/>
                <w:sz w:val="24"/>
                <w:szCs w:val="24"/>
              </w:rPr>
              <w:t>тригонометрическая</w:t>
            </w:r>
          </w:p>
        </w:tc>
        <w:tc>
          <w:tcPr>
            <w:tcW w:w="1220" w:type="dxa"/>
            <w:gridSpan w:val="2"/>
            <w:tcBorders>
              <w:top w:val="single" w:sz="8" w:space="0" w:color="auto"/>
              <w:right w:val="single" w:sz="8" w:space="0" w:color="auto"/>
            </w:tcBorders>
            <w:vAlign w:val="bottom"/>
          </w:tcPr>
          <w:p w:rsidR="004B40AD" w:rsidRPr="00BB3F5B" w:rsidRDefault="004B40AD" w:rsidP="008F67AA">
            <w:pPr>
              <w:jc w:val="right"/>
              <w:rPr>
                <w:sz w:val="24"/>
                <w:szCs w:val="24"/>
              </w:rPr>
            </w:pPr>
            <w:r w:rsidRPr="00BB3F5B">
              <w:rPr>
                <w:rFonts w:eastAsia="Times New Roman"/>
                <w:sz w:val="24"/>
                <w:szCs w:val="24"/>
              </w:rPr>
              <w:t>окруж-</w:t>
            </w:r>
          </w:p>
        </w:tc>
        <w:tc>
          <w:tcPr>
            <w:tcW w:w="1420" w:type="dxa"/>
            <w:tcBorders>
              <w:top w:val="single" w:sz="8" w:space="0" w:color="auto"/>
            </w:tcBorders>
            <w:vAlign w:val="bottom"/>
          </w:tcPr>
          <w:p w:rsidR="004B40AD" w:rsidRPr="00BB3F5B" w:rsidRDefault="004B40AD" w:rsidP="008F67AA">
            <w:pPr>
              <w:ind w:left="100"/>
              <w:rPr>
                <w:sz w:val="24"/>
                <w:szCs w:val="24"/>
              </w:rPr>
            </w:pPr>
            <w:r w:rsidRPr="00BB3F5B">
              <w:rPr>
                <w:rFonts w:eastAsia="Times New Roman"/>
                <w:i/>
                <w:iCs/>
                <w:w w:val="98"/>
                <w:sz w:val="24"/>
                <w:szCs w:val="24"/>
              </w:rPr>
              <w:t>заданными</w:t>
            </w:r>
          </w:p>
        </w:tc>
        <w:tc>
          <w:tcPr>
            <w:tcW w:w="1680" w:type="dxa"/>
            <w:gridSpan w:val="5"/>
            <w:tcBorders>
              <w:top w:val="single" w:sz="8" w:space="0" w:color="auto"/>
            </w:tcBorders>
            <w:vAlign w:val="bottom"/>
          </w:tcPr>
          <w:p w:rsidR="004B40AD" w:rsidRPr="00BB3F5B" w:rsidRDefault="004B40AD" w:rsidP="008F67AA">
            <w:pPr>
              <w:ind w:left="180"/>
              <w:rPr>
                <w:sz w:val="24"/>
                <w:szCs w:val="24"/>
              </w:rPr>
            </w:pPr>
            <w:r w:rsidRPr="00BB3F5B">
              <w:rPr>
                <w:rFonts w:eastAsia="Times New Roman"/>
                <w:i/>
                <w:iCs/>
                <w:sz w:val="24"/>
                <w:szCs w:val="24"/>
              </w:rPr>
              <w:t>свойствами</w:t>
            </w:r>
          </w:p>
        </w:tc>
        <w:tc>
          <w:tcPr>
            <w:tcW w:w="580" w:type="dxa"/>
            <w:tcBorders>
              <w:top w:val="single" w:sz="8" w:space="0" w:color="auto"/>
              <w:right w:val="single" w:sz="8" w:space="0" w:color="auto"/>
            </w:tcBorders>
            <w:vAlign w:val="bottom"/>
          </w:tcPr>
          <w:p w:rsidR="004B40AD" w:rsidRPr="00BB3F5B" w:rsidRDefault="004B40AD" w:rsidP="008F67AA">
            <w:pPr>
              <w:jc w:val="right"/>
              <w:rPr>
                <w:sz w:val="24"/>
                <w:szCs w:val="24"/>
              </w:rPr>
            </w:pPr>
            <w:r w:rsidRPr="00BB3F5B">
              <w:rPr>
                <w:rFonts w:eastAsia="Times New Roman"/>
                <w:i/>
                <w:iCs/>
                <w:sz w:val="24"/>
                <w:szCs w:val="24"/>
              </w:rPr>
              <w:t>де-</w:t>
            </w:r>
          </w:p>
        </w:tc>
      </w:tr>
      <w:tr w:rsidR="004B40AD" w:rsidRPr="00BB3F5B" w:rsidTr="008F67AA">
        <w:trPr>
          <w:trHeight w:val="322"/>
        </w:trPr>
        <w:tc>
          <w:tcPr>
            <w:tcW w:w="2840" w:type="dxa"/>
            <w:tcBorders>
              <w:left w:val="single" w:sz="8" w:space="0" w:color="auto"/>
              <w:right w:val="single" w:sz="8" w:space="0" w:color="auto"/>
            </w:tcBorders>
            <w:vAlign w:val="bottom"/>
          </w:tcPr>
          <w:p w:rsidR="004B40AD" w:rsidRPr="00BB3F5B" w:rsidRDefault="004B40AD" w:rsidP="008F67AA">
            <w:pPr>
              <w:rPr>
                <w:sz w:val="24"/>
                <w:szCs w:val="24"/>
              </w:rPr>
            </w:pPr>
          </w:p>
        </w:tc>
        <w:tc>
          <w:tcPr>
            <w:tcW w:w="4100" w:type="dxa"/>
            <w:gridSpan w:val="6"/>
            <w:tcBorders>
              <w:right w:val="single" w:sz="8" w:space="0" w:color="auto"/>
            </w:tcBorders>
            <w:vAlign w:val="bottom"/>
          </w:tcPr>
          <w:p w:rsidR="004B40AD" w:rsidRPr="00BB3F5B" w:rsidRDefault="004B40AD" w:rsidP="008F67AA">
            <w:pPr>
              <w:ind w:left="80"/>
              <w:rPr>
                <w:sz w:val="24"/>
                <w:szCs w:val="24"/>
              </w:rPr>
            </w:pPr>
            <w:r w:rsidRPr="00BB3F5B">
              <w:rPr>
                <w:rFonts w:eastAsia="Times New Roman"/>
                <w:sz w:val="24"/>
                <w:szCs w:val="24"/>
              </w:rPr>
              <w:t>ность, градусная мера угла, ве-</w:t>
            </w:r>
          </w:p>
        </w:tc>
        <w:tc>
          <w:tcPr>
            <w:tcW w:w="1420" w:type="dxa"/>
            <w:vAlign w:val="bottom"/>
          </w:tcPr>
          <w:p w:rsidR="004B40AD" w:rsidRPr="00BB3F5B" w:rsidRDefault="004B40AD" w:rsidP="008F67AA">
            <w:pPr>
              <w:ind w:left="100"/>
              <w:rPr>
                <w:sz w:val="24"/>
                <w:szCs w:val="24"/>
              </w:rPr>
            </w:pPr>
            <w:r w:rsidRPr="00BB3F5B">
              <w:rPr>
                <w:rFonts w:eastAsia="Times New Roman"/>
                <w:i/>
                <w:iCs/>
                <w:sz w:val="24"/>
                <w:szCs w:val="24"/>
              </w:rPr>
              <w:t>лимости;</w:t>
            </w:r>
          </w:p>
        </w:tc>
        <w:tc>
          <w:tcPr>
            <w:tcW w:w="240" w:type="dxa"/>
            <w:vAlign w:val="bottom"/>
          </w:tcPr>
          <w:p w:rsidR="004B40AD" w:rsidRPr="00BB3F5B" w:rsidRDefault="004B40AD" w:rsidP="008F67AA">
            <w:pPr>
              <w:rPr>
                <w:sz w:val="24"/>
                <w:szCs w:val="24"/>
              </w:rPr>
            </w:pPr>
          </w:p>
        </w:tc>
        <w:tc>
          <w:tcPr>
            <w:tcW w:w="300" w:type="dxa"/>
            <w:vAlign w:val="bottom"/>
          </w:tcPr>
          <w:p w:rsidR="004B40AD" w:rsidRPr="00BB3F5B" w:rsidRDefault="004B40AD" w:rsidP="008F67AA">
            <w:pPr>
              <w:rPr>
                <w:sz w:val="24"/>
                <w:szCs w:val="24"/>
              </w:rPr>
            </w:pPr>
          </w:p>
        </w:tc>
        <w:tc>
          <w:tcPr>
            <w:tcW w:w="160" w:type="dxa"/>
            <w:vAlign w:val="bottom"/>
          </w:tcPr>
          <w:p w:rsidR="004B40AD" w:rsidRPr="00BB3F5B" w:rsidRDefault="004B40AD" w:rsidP="008F67AA">
            <w:pPr>
              <w:rPr>
                <w:sz w:val="24"/>
                <w:szCs w:val="24"/>
              </w:rPr>
            </w:pPr>
          </w:p>
        </w:tc>
        <w:tc>
          <w:tcPr>
            <w:tcW w:w="640" w:type="dxa"/>
            <w:vAlign w:val="bottom"/>
          </w:tcPr>
          <w:p w:rsidR="004B40AD" w:rsidRPr="00BB3F5B" w:rsidRDefault="004B40AD" w:rsidP="008F67AA">
            <w:pPr>
              <w:rPr>
                <w:sz w:val="24"/>
                <w:szCs w:val="24"/>
              </w:rPr>
            </w:pPr>
          </w:p>
        </w:tc>
        <w:tc>
          <w:tcPr>
            <w:tcW w:w="340" w:type="dxa"/>
            <w:vAlign w:val="bottom"/>
          </w:tcPr>
          <w:p w:rsidR="004B40AD" w:rsidRPr="00BB3F5B" w:rsidRDefault="004B40AD" w:rsidP="008F67AA">
            <w:pPr>
              <w:rPr>
                <w:sz w:val="24"/>
                <w:szCs w:val="24"/>
              </w:rPr>
            </w:pPr>
          </w:p>
        </w:tc>
        <w:tc>
          <w:tcPr>
            <w:tcW w:w="580" w:type="dxa"/>
            <w:tcBorders>
              <w:right w:val="single" w:sz="8" w:space="0" w:color="auto"/>
            </w:tcBorders>
            <w:vAlign w:val="bottom"/>
          </w:tcPr>
          <w:p w:rsidR="004B40AD" w:rsidRPr="00BB3F5B" w:rsidRDefault="004B40AD" w:rsidP="008F67AA">
            <w:pPr>
              <w:rPr>
                <w:sz w:val="24"/>
                <w:szCs w:val="24"/>
              </w:rPr>
            </w:pPr>
          </w:p>
        </w:tc>
      </w:tr>
      <w:tr w:rsidR="004B40AD" w:rsidRPr="00BB3F5B" w:rsidTr="008F67AA">
        <w:trPr>
          <w:trHeight w:val="322"/>
        </w:trPr>
        <w:tc>
          <w:tcPr>
            <w:tcW w:w="2840" w:type="dxa"/>
            <w:tcBorders>
              <w:left w:val="single" w:sz="8" w:space="0" w:color="auto"/>
              <w:right w:val="single" w:sz="8" w:space="0" w:color="auto"/>
            </w:tcBorders>
            <w:vAlign w:val="bottom"/>
          </w:tcPr>
          <w:p w:rsidR="004B40AD" w:rsidRPr="00BB3F5B" w:rsidRDefault="004B40AD" w:rsidP="008F67AA">
            <w:pPr>
              <w:rPr>
                <w:sz w:val="24"/>
                <w:szCs w:val="24"/>
              </w:rPr>
            </w:pPr>
          </w:p>
        </w:tc>
        <w:tc>
          <w:tcPr>
            <w:tcW w:w="4100" w:type="dxa"/>
            <w:gridSpan w:val="6"/>
            <w:tcBorders>
              <w:right w:val="single" w:sz="8" w:space="0" w:color="auto"/>
            </w:tcBorders>
            <w:vAlign w:val="bottom"/>
          </w:tcPr>
          <w:p w:rsidR="004B40AD" w:rsidRPr="00BB3F5B" w:rsidRDefault="004B40AD" w:rsidP="008F67AA">
            <w:pPr>
              <w:ind w:left="80"/>
              <w:rPr>
                <w:sz w:val="24"/>
                <w:szCs w:val="24"/>
              </w:rPr>
            </w:pPr>
            <w:r w:rsidRPr="00BB3F5B">
              <w:rPr>
                <w:rFonts w:eastAsia="Times New Roman"/>
                <w:sz w:val="24"/>
                <w:szCs w:val="24"/>
              </w:rPr>
              <w:t>личина  угла,  заданного  точкой</w:t>
            </w:r>
          </w:p>
        </w:tc>
        <w:tc>
          <w:tcPr>
            <w:tcW w:w="1660" w:type="dxa"/>
            <w:gridSpan w:val="2"/>
            <w:vAlign w:val="bottom"/>
          </w:tcPr>
          <w:p w:rsidR="004B40AD" w:rsidRPr="00BB3F5B" w:rsidRDefault="004B40AD" w:rsidP="008F67AA">
            <w:pPr>
              <w:ind w:left="100"/>
              <w:rPr>
                <w:sz w:val="24"/>
                <w:szCs w:val="24"/>
              </w:rPr>
            </w:pPr>
            <w:r w:rsidRPr="00BB3F5B">
              <w:rPr>
                <w:rFonts w:eastAsia="Times New Roman"/>
                <w:i/>
                <w:iCs/>
                <w:w w:val="98"/>
                <w:sz w:val="24"/>
                <w:szCs w:val="24"/>
              </w:rPr>
              <w:t>оперировать</w:t>
            </w:r>
          </w:p>
        </w:tc>
        <w:tc>
          <w:tcPr>
            <w:tcW w:w="300" w:type="dxa"/>
            <w:vAlign w:val="bottom"/>
          </w:tcPr>
          <w:p w:rsidR="004B40AD" w:rsidRPr="00BB3F5B" w:rsidRDefault="004B40AD" w:rsidP="008F67AA">
            <w:pPr>
              <w:rPr>
                <w:sz w:val="24"/>
                <w:szCs w:val="24"/>
              </w:rPr>
            </w:pPr>
          </w:p>
        </w:tc>
        <w:tc>
          <w:tcPr>
            <w:tcW w:w="160" w:type="dxa"/>
            <w:vAlign w:val="bottom"/>
          </w:tcPr>
          <w:p w:rsidR="004B40AD" w:rsidRPr="00BB3F5B" w:rsidRDefault="004B40AD" w:rsidP="008F67AA">
            <w:pPr>
              <w:rPr>
                <w:sz w:val="24"/>
                <w:szCs w:val="24"/>
              </w:rPr>
            </w:pPr>
          </w:p>
        </w:tc>
        <w:tc>
          <w:tcPr>
            <w:tcW w:w="1560" w:type="dxa"/>
            <w:gridSpan w:val="3"/>
            <w:tcBorders>
              <w:right w:val="single" w:sz="8" w:space="0" w:color="auto"/>
            </w:tcBorders>
            <w:vAlign w:val="bottom"/>
          </w:tcPr>
          <w:p w:rsidR="004B40AD" w:rsidRPr="00BB3F5B" w:rsidRDefault="004B40AD" w:rsidP="008F67AA">
            <w:pPr>
              <w:jc w:val="right"/>
              <w:rPr>
                <w:sz w:val="24"/>
                <w:szCs w:val="24"/>
              </w:rPr>
            </w:pPr>
            <w:r w:rsidRPr="00BB3F5B">
              <w:rPr>
                <w:rFonts w:eastAsia="Times New Roman"/>
                <w:i/>
                <w:iCs/>
                <w:w w:val="99"/>
                <w:sz w:val="24"/>
                <w:szCs w:val="24"/>
              </w:rPr>
              <w:t>понятиями:</w:t>
            </w:r>
          </w:p>
        </w:tc>
      </w:tr>
      <w:tr w:rsidR="004B40AD" w:rsidRPr="00BB3F5B" w:rsidTr="008F67AA">
        <w:trPr>
          <w:trHeight w:val="322"/>
        </w:trPr>
        <w:tc>
          <w:tcPr>
            <w:tcW w:w="2840" w:type="dxa"/>
            <w:tcBorders>
              <w:left w:val="single" w:sz="8" w:space="0" w:color="auto"/>
              <w:right w:val="single" w:sz="8" w:space="0" w:color="auto"/>
            </w:tcBorders>
            <w:vAlign w:val="bottom"/>
          </w:tcPr>
          <w:p w:rsidR="004B40AD" w:rsidRPr="00BB3F5B" w:rsidRDefault="004B40AD" w:rsidP="008F67AA">
            <w:pPr>
              <w:rPr>
                <w:sz w:val="24"/>
                <w:szCs w:val="24"/>
              </w:rPr>
            </w:pPr>
          </w:p>
        </w:tc>
        <w:tc>
          <w:tcPr>
            <w:tcW w:w="4100" w:type="dxa"/>
            <w:gridSpan w:val="6"/>
            <w:tcBorders>
              <w:right w:val="single" w:sz="8" w:space="0" w:color="auto"/>
            </w:tcBorders>
            <w:vAlign w:val="bottom"/>
          </w:tcPr>
          <w:p w:rsidR="004B40AD" w:rsidRPr="00BB3F5B" w:rsidRDefault="004B40AD" w:rsidP="008F67AA">
            <w:pPr>
              <w:ind w:left="80"/>
              <w:rPr>
                <w:sz w:val="24"/>
                <w:szCs w:val="24"/>
              </w:rPr>
            </w:pPr>
            <w:r w:rsidRPr="00BB3F5B">
              <w:rPr>
                <w:rFonts w:eastAsia="Times New Roman"/>
                <w:sz w:val="24"/>
                <w:szCs w:val="24"/>
              </w:rPr>
              <w:t>на  тригонометрической  окруж-</w:t>
            </w:r>
          </w:p>
        </w:tc>
        <w:tc>
          <w:tcPr>
            <w:tcW w:w="3680" w:type="dxa"/>
            <w:gridSpan w:val="7"/>
            <w:tcBorders>
              <w:right w:val="single" w:sz="8" w:space="0" w:color="auto"/>
            </w:tcBorders>
            <w:vAlign w:val="bottom"/>
          </w:tcPr>
          <w:p w:rsidR="004B40AD" w:rsidRPr="00BB3F5B" w:rsidRDefault="004B40AD" w:rsidP="008F67AA">
            <w:pPr>
              <w:ind w:left="100"/>
              <w:rPr>
                <w:sz w:val="24"/>
                <w:szCs w:val="24"/>
              </w:rPr>
            </w:pPr>
            <w:r w:rsidRPr="00BB3F5B">
              <w:rPr>
                <w:rFonts w:eastAsia="Times New Roman"/>
                <w:i/>
                <w:iCs/>
                <w:sz w:val="24"/>
                <w:szCs w:val="24"/>
              </w:rPr>
              <w:t>логарифм  числа,  тригоно-</w:t>
            </w:r>
          </w:p>
        </w:tc>
      </w:tr>
      <w:tr w:rsidR="004B40AD" w:rsidRPr="00BB3F5B" w:rsidTr="008F67AA">
        <w:trPr>
          <w:trHeight w:val="324"/>
        </w:trPr>
        <w:tc>
          <w:tcPr>
            <w:tcW w:w="2840" w:type="dxa"/>
            <w:tcBorders>
              <w:left w:val="single" w:sz="8" w:space="0" w:color="auto"/>
              <w:right w:val="single" w:sz="8" w:space="0" w:color="auto"/>
            </w:tcBorders>
            <w:vAlign w:val="bottom"/>
          </w:tcPr>
          <w:p w:rsidR="004B40AD" w:rsidRPr="00BB3F5B" w:rsidRDefault="004B40AD" w:rsidP="008F67AA">
            <w:pPr>
              <w:rPr>
                <w:sz w:val="24"/>
                <w:szCs w:val="24"/>
              </w:rPr>
            </w:pPr>
          </w:p>
        </w:tc>
        <w:tc>
          <w:tcPr>
            <w:tcW w:w="4100" w:type="dxa"/>
            <w:gridSpan w:val="6"/>
            <w:tcBorders>
              <w:right w:val="single" w:sz="8" w:space="0" w:color="auto"/>
            </w:tcBorders>
            <w:vAlign w:val="bottom"/>
          </w:tcPr>
          <w:p w:rsidR="004B40AD" w:rsidRPr="00BB3F5B" w:rsidRDefault="004B40AD" w:rsidP="008F67AA">
            <w:pPr>
              <w:ind w:left="80"/>
              <w:rPr>
                <w:sz w:val="24"/>
                <w:szCs w:val="24"/>
              </w:rPr>
            </w:pPr>
            <w:r w:rsidRPr="00BB3F5B">
              <w:rPr>
                <w:rFonts w:eastAsia="Times New Roman"/>
                <w:sz w:val="24"/>
                <w:szCs w:val="24"/>
              </w:rPr>
              <w:t>ности, синус, косинус, тангенс и</w:t>
            </w:r>
          </w:p>
        </w:tc>
        <w:tc>
          <w:tcPr>
            <w:tcW w:w="1660" w:type="dxa"/>
            <w:gridSpan w:val="2"/>
            <w:vAlign w:val="bottom"/>
          </w:tcPr>
          <w:p w:rsidR="004B40AD" w:rsidRPr="00BB3F5B" w:rsidRDefault="004B40AD" w:rsidP="008F67AA">
            <w:pPr>
              <w:ind w:left="100"/>
              <w:rPr>
                <w:sz w:val="24"/>
                <w:szCs w:val="24"/>
              </w:rPr>
            </w:pPr>
            <w:r w:rsidRPr="00BB3F5B">
              <w:rPr>
                <w:rFonts w:eastAsia="Times New Roman"/>
                <w:i/>
                <w:iCs/>
                <w:w w:val="98"/>
                <w:sz w:val="24"/>
                <w:szCs w:val="24"/>
              </w:rPr>
              <w:t>метрическая</w:t>
            </w:r>
          </w:p>
        </w:tc>
        <w:tc>
          <w:tcPr>
            <w:tcW w:w="300" w:type="dxa"/>
            <w:vAlign w:val="bottom"/>
          </w:tcPr>
          <w:p w:rsidR="004B40AD" w:rsidRPr="00BB3F5B" w:rsidRDefault="004B40AD" w:rsidP="008F67AA">
            <w:pPr>
              <w:rPr>
                <w:sz w:val="24"/>
                <w:szCs w:val="24"/>
              </w:rPr>
            </w:pPr>
          </w:p>
        </w:tc>
        <w:tc>
          <w:tcPr>
            <w:tcW w:w="1720" w:type="dxa"/>
            <w:gridSpan w:val="4"/>
            <w:tcBorders>
              <w:right w:val="single" w:sz="8" w:space="0" w:color="auto"/>
            </w:tcBorders>
            <w:vAlign w:val="bottom"/>
          </w:tcPr>
          <w:p w:rsidR="004B40AD" w:rsidRPr="00BB3F5B" w:rsidRDefault="004B40AD" w:rsidP="008F67AA">
            <w:pPr>
              <w:jc w:val="right"/>
              <w:rPr>
                <w:sz w:val="24"/>
                <w:szCs w:val="24"/>
              </w:rPr>
            </w:pPr>
            <w:r w:rsidRPr="00BB3F5B">
              <w:rPr>
                <w:rFonts w:eastAsia="Times New Roman"/>
                <w:i/>
                <w:iCs/>
                <w:w w:val="98"/>
                <w:sz w:val="24"/>
                <w:szCs w:val="24"/>
              </w:rPr>
              <w:t>окружность,</w:t>
            </w:r>
          </w:p>
        </w:tc>
      </w:tr>
      <w:tr w:rsidR="004B40AD" w:rsidRPr="00BB3F5B" w:rsidTr="008F67AA">
        <w:trPr>
          <w:trHeight w:val="322"/>
        </w:trPr>
        <w:tc>
          <w:tcPr>
            <w:tcW w:w="2840" w:type="dxa"/>
            <w:tcBorders>
              <w:left w:val="single" w:sz="8" w:space="0" w:color="auto"/>
              <w:right w:val="single" w:sz="8" w:space="0" w:color="auto"/>
            </w:tcBorders>
            <w:vAlign w:val="bottom"/>
          </w:tcPr>
          <w:p w:rsidR="004B40AD" w:rsidRPr="00BB3F5B" w:rsidRDefault="004B40AD" w:rsidP="008F67AA">
            <w:pPr>
              <w:rPr>
                <w:sz w:val="24"/>
                <w:szCs w:val="24"/>
              </w:rPr>
            </w:pPr>
          </w:p>
        </w:tc>
        <w:tc>
          <w:tcPr>
            <w:tcW w:w="4100" w:type="dxa"/>
            <w:gridSpan w:val="6"/>
            <w:tcBorders>
              <w:right w:val="single" w:sz="8" w:space="0" w:color="auto"/>
            </w:tcBorders>
            <w:vAlign w:val="bottom"/>
          </w:tcPr>
          <w:p w:rsidR="004B40AD" w:rsidRPr="00BB3F5B" w:rsidRDefault="004B40AD" w:rsidP="008F67AA">
            <w:pPr>
              <w:ind w:left="80"/>
              <w:rPr>
                <w:sz w:val="24"/>
                <w:szCs w:val="24"/>
              </w:rPr>
            </w:pPr>
            <w:r w:rsidRPr="00BB3F5B">
              <w:rPr>
                <w:rFonts w:eastAsia="Times New Roman"/>
                <w:sz w:val="24"/>
                <w:szCs w:val="24"/>
              </w:rPr>
              <w:t>котангенс углов, имеющих про-</w:t>
            </w:r>
          </w:p>
        </w:tc>
        <w:tc>
          <w:tcPr>
            <w:tcW w:w="3680" w:type="dxa"/>
            <w:gridSpan w:val="7"/>
            <w:tcBorders>
              <w:right w:val="single" w:sz="8" w:space="0" w:color="auto"/>
            </w:tcBorders>
            <w:vAlign w:val="bottom"/>
          </w:tcPr>
          <w:p w:rsidR="004B40AD" w:rsidRPr="00BB3F5B" w:rsidRDefault="004B40AD" w:rsidP="008F67AA">
            <w:pPr>
              <w:ind w:left="100"/>
              <w:rPr>
                <w:sz w:val="24"/>
                <w:szCs w:val="24"/>
              </w:rPr>
            </w:pPr>
            <w:r w:rsidRPr="00BB3F5B">
              <w:rPr>
                <w:rFonts w:eastAsia="Times New Roman"/>
                <w:i/>
                <w:iCs/>
                <w:sz w:val="24"/>
                <w:szCs w:val="24"/>
              </w:rPr>
              <w:t>радианная и градусная мера</w:t>
            </w:r>
          </w:p>
        </w:tc>
      </w:tr>
      <w:tr w:rsidR="004B40AD" w:rsidRPr="00BB3F5B" w:rsidTr="008F67AA">
        <w:trPr>
          <w:trHeight w:val="322"/>
        </w:trPr>
        <w:tc>
          <w:tcPr>
            <w:tcW w:w="2840" w:type="dxa"/>
            <w:tcBorders>
              <w:left w:val="single" w:sz="8" w:space="0" w:color="auto"/>
              <w:right w:val="single" w:sz="8" w:space="0" w:color="auto"/>
            </w:tcBorders>
            <w:vAlign w:val="bottom"/>
          </w:tcPr>
          <w:p w:rsidR="004B40AD" w:rsidRPr="00BB3F5B" w:rsidRDefault="004B40AD" w:rsidP="008F67AA">
            <w:pPr>
              <w:rPr>
                <w:sz w:val="24"/>
                <w:szCs w:val="24"/>
              </w:rPr>
            </w:pPr>
          </w:p>
        </w:tc>
        <w:tc>
          <w:tcPr>
            <w:tcW w:w="2880" w:type="dxa"/>
            <w:gridSpan w:val="4"/>
            <w:vAlign w:val="bottom"/>
          </w:tcPr>
          <w:p w:rsidR="004B40AD" w:rsidRPr="00BB3F5B" w:rsidRDefault="004B40AD" w:rsidP="008F67AA">
            <w:pPr>
              <w:ind w:left="80"/>
              <w:rPr>
                <w:sz w:val="24"/>
                <w:szCs w:val="24"/>
              </w:rPr>
            </w:pPr>
            <w:r w:rsidRPr="00BB3F5B">
              <w:rPr>
                <w:rFonts w:eastAsia="Times New Roman"/>
                <w:sz w:val="24"/>
                <w:szCs w:val="24"/>
              </w:rPr>
              <w:t>извольную величину;</w:t>
            </w:r>
          </w:p>
        </w:tc>
        <w:tc>
          <w:tcPr>
            <w:tcW w:w="660" w:type="dxa"/>
            <w:vAlign w:val="bottom"/>
          </w:tcPr>
          <w:p w:rsidR="004B40AD" w:rsidRPr="00BB3F5B" w:rsidRDefault="004B40AD" w:rsidP="008F67AA">
            <w:pPr>
              <w:rPr>
                <w:sz w:val="24"/>
                <w:szCs w:val="24"/>
              </w:rPr>
            </w:pPr>
          </w:p>
        </w:tc>
        <w:tc>
          <w:tcPr>
            <w:tcW w:w="560" w:type="dxa"/>
            <w:tcBorders>
              <w:right w:val="single" w:sz="8" w:space="0" w:color="auto"/>
            </w:tcBorders>
            <w:vAlign w:val="bottom"/>
          </w:tcPr>
          <w:p w:rsidR="004B40AD" w:rsidRPr="00BB3F5B" w:rsidRDefault="004B40AD" w:rsidP="008F67AA">
            <w:pPr>
              <w:rPr>
                <w:sz w:val="24"/>
                <w:szCs w:val="24"/>
              </w:rPr>
            </w:pPr>
          </w:p>
        </w:tc>
        <w:tc>
          <w:tcPr>
            <w:tcW w:w="3680" w:type="dxa"/>
            <w:gridSpan w:val="7"/>
            <w:tcBorders>
              <w:right w:val="single" w:sz="8" w:space="0" w:color="auto"/>
            </w:tcBorders>
            <w:vAlign w:val="bottom"/>
          </w:tcPr>
          <w:p w:rsidR="004B40AD" w:rsidRPr="00BB3F5B" w:rsidRDefault="004B40AD" w:rsidP="008F67AA">
            <w:pPr>
              <w:ind w:left="100"/>
              <w:rPr>
                <w:sz w:val="24"/>
                <w:szCs w:val="24"/>
              </w:rPr>
            </w:pPr>
            <w:r w:rsidRPr="00BB3F5B">
              <w:rPr>
                <w:rFonts w:eastAsia="Times New Roman"/>
                <w:i/>
                <w:iCs/>
                <w:sz w:val="24"/>
                <w:szCs w:val="24"/>
              </w:rPr>
              <w:t>угла, величина угла, заданно-</w:t>
            </w:r>
          </w:p>
        </w:tc>
      </w:tr>
      <w:tr w:rsidR="004B40AD" w:rsidRPr="00BB3F5B" w:rsidTr="008F67AA">
        <w:trPr>
          <w:trHeight w:val="322"/>
        </w:trPr>
        <w:tc>
          <w:tcPr>
            <w:tcW w:w="2840" w:type="dxa"/>
            <w:tcBorders>
              <w:left w:val="single" w:sz="8" w:space="0" w:color="auto"/>
              <w:right w:val="single" w:sz="8" w:space="0" w:color="auto"/>
            </w:tcBorders>
            <w:vAlign w:val="bottom"/>
          </w:tcPr>
          <w:p w:rsidR="004B40AD" w:rsidRPr="00BB3F5B" w:rsidRDefault="004B40AD" w:rsidP="008F67AA">
            <w:pPr>
              <w:rPr>
                <w:sz w:val="24"/>
                <w:szCs w:val="24"/>
              </w:rPr>
            </w:pPr>
          </w:p>
        </w:tc>
        <w:tc>
          <w:tcPr>
            <w:tcW w:w="1520" w:type="dxa"/>
            <w:vAlign w:val="bottom"/>
          </w:tcPr>
          <w:p w:rsidR="004B40AD" w:rsidRPr="00BB3F5B" w:rsidRDefault="004B40AD" w:rsidP="008F67AA">
            <w:pPr>
              <w:ind w:left="80"/>
              <w:rPr>
                <w:sz w:val="24"/>
                <w:szCs w:val="24"/>
              </w:rPr>
            </w:pPr>
            <w:r w:rsidRPr="00BB3F5B">
              <w:rPr>
                <w:rFonts w:eastAsia="Times New Roman"/>
                <w:sz w:val="24"/>
                <w:szCs w:val="24"/>
              </w:rPr>
              <w:t>выполнять</w:t>
            </w:r>
          </w:p>
        </w:tc>
        <w:tc>
          <w:tcPr>
            <w:tcW w:w="300" w:type="dxa"/>
            <w:vAlign w:val="bottom"/>
          </w:tcPr>
          <w:p w:rsidR="004B40AD" w:rsidRPr="00BB3F5B" w:rsidRDefault="004B40AD" w:rsidP="008F67AA">
            <w:pPr>
              <w:rPr>
                <w:sz w:val="24"/>
                <w:szCs w:val="24"/>
              </w:rPr>
            </w:pPr>
          </w:p>
        </w:tc>
        <w:tc>
          <w:tcPr>
            <w:tcW w:w="2280" w:type="dxa"/>
            <w:gridSpan w:val="4"/>
            <w:tcBorders>
              <w:right w:val="single" w:sz="8" w:space="0" w:color="auto"/>
            </w:tcBorders>
            <w:vAlign w:val="bottom"/>
          </w:tcPr>
          <w:p w:rsidR="004B40AD" w:rsidRPr="00BB3F5B" w:rsidRDefault="004B40AD" w:rsidP="008F67AA">
            <w:pPr>
              <w:jc w:val="right"/>
              <w:rPr>
                <w:sz w:val="24"/>
                <w:szCs w:val="24"/>
              </w:rPr>
            </w:pPr>
            <w:r w:rsidRPr="00BB3F5B">
              <w:rPr>
                <w:rFonts w:eastAsia="Times New Roman"/>
                <w:sz w:val="24"/>
                <w:szCs w:val="24"/>
              </w:rPr>
              <w:t>арифметические</w:t>
            </w:r>
          </w:p>
        </w:tc>
        <w:tc>
          <w:tcPr>
            <w:tcW w:w="3680" w:type="dxa"/>
            <w:gridSpan w:val="7"/>
            <w:tcBorders>
              <w:right w:val="single" w:sz="8" w:space="0" w:color="auto"/>
            </w:tcBorders>
            <w:vAlign w:val="bottom"/>
          </w:tcPr>
          <w:p w:rsidR="004B40AD" w:rsidRPr="00BB3F5B" w:rsidRDefault="004B40AD" w:rsidP="008F67AA">
            <w:pPr>
              <w:ind w:left="100"/>
              <w:rPr>
                <w:sz w:val="24"/>
                <w:szCs w:val="24"/>
              </w:rPr>
            </w:pPr>
            <w:r w:rsidRPr="00BB3F5B">
              <w:rPr>
                <w:rFonts w:eastAsia="Times New Roman"/>
                <w:i/>
                <w:iCs/>
                <w:sz w:val="24"/>
                <w:szCs w:val="24"/>
              </w:rPr>
              <w:t>го  точкой  на  тригономет-</w:t>
            </w:r>
          </w:p>
        </w:tc>
      </w:tr>
      <w:tr w:rsidR="004B40AD" w:rsidRPr="00BB3F5B" w:rsidTr="008F67AA">
        <w:trPr>
          <w:trHeight w:val="322"/>
        </w:trPr>
        <w:tc>
          <w:tcPr>
            <w:tcW w:w="2840" w:type="dxa"/>
            <w:tcBorders>
              <w:left w:val="single" w:sz="8" w:space="0" w:color="auto"/>
              <w:right w:val="single" w:sz="8" w:space="0" w:color="auto"/>
            </w:tcBorders>
            <w:vAlign w:val="bottom"/>
          </w:tcPr>
          <w:p w:rsidR="004B40AD" w:rsidRPr="00BB3F5B" w:rsidRDefault="004B40AD" w:rsidP="008F67AA">
            <w:pPr>
              <w:rPr>
                <w:sz w:val="24"/>
                <w:szCs w:val="24"/>
              </w:rPr>
            </w:pPr>
          </w:p>
        </w:tc>
        <w:tc>
          <w:tcPr>
            <w:tcW w:w="4100" w:type="dxa"/>
            <w:gridSpan w:val="6"/>
            <w:tcBorders>
              <w:right w:val="single" w:sz="8" w:space="0" w:color="auto"/>
            </w:tcBorders>
            <w:vAlign w:val="bottom"/>
          </w:tcPr>
          <w:p w:rsidR="004B40AD" w:rsidRPr="00BB3F5B" w:rsidRDefault="004B40AD" w:rsidP="008F67AA">
            <w:pPr>
              <w:ind w:left="80"/>
              <w:rPr>
                <w:sz w:val="24"/>
                <w:szCs w:val="24"/>
              </w:rPr>
            </w:pPr>
            <w:r w:rsidRPr="00BB3F5B">
              <w:rPr>
                <w:rFonts w:eastAsia="Times New Roman"/>
                <w:sz w:val="24"/>
                <w:szCs w:val="24"/>
              </w:rPr>
              <w:t>действия  с  целыми  и  рацио-</w:t>
            </w:r>
          </w:p>
        </w:tc>
        <w:tc>
          <w:tcPr>
            <w:tcW w:w="3680" w:type="dxa"/>
            <w:gridSpan w:val="7"/>
            <w:tcBorders>
              <w:right w:val="single" w:sz="8" w:space="0" w:color="auto"/>
            </w:tcBorders>
            <w:vAlign w:val="bottom"/>
          </w:tcPr>
          <w:p w:rsidR="004B40AD" w:rsidRPr="00BB3F5B" w:rsidRDefault="004B40AD" w:rsidP="008F67AA">
            <w:pPr>
              <w:ind w:left="100"/>
              <w:rPr>
                <w:sz w:val="24"/>
                <w:szCs w:val="24"/>
              </w:rPr>
            </w:pPr>
            <w:r w:rsidRPr="00BB3F5B">
              <w:rPr>
                <w:rFonts w:eastAsia="Times New Roman"/>
                <w:i/>
                <w:iCs/>
                <w:sz w:val="24"/>
                <w:szCs w:val="24"/>
              </w:rPr>
              <w:t>рической  окружности,  си-</w:t>
            </w:r>
          </w:p>
        </w:tc>
      </w:tr>
      <w:tr w:rsidR="004B40AD" w:rsidRPr="00BB3F5B" w:rsidTr="008F67AA">
        <w:trPr>
          <w:trHeight w:val="322"/>
        </w:trPr>
        <w:tc>
          <w:tcPr>
            <w:tcW w:w="2840" w:type="dxa"/>
            <w:tcBorders>
              <w:left w:val="single" w:sz="8" w:space="0" w:color="auto"/>
              <w:right w:val="single" w:sz="8" w:space="0" w:color="auto"/>
            </w:tcBorders>
            <w:vAlign w:val="bottom"/>
          </w:tcPr>
          <w:p w:rsidR="004B40AD" w:rsidRPr="00BB3F5B" w:rsidRDefault="004B40AD" w:rsidP="008F67AA">
            <w:pPr>
              <w:rPr>
                <w:sz w:val="24"/>
                <w:szCs w:val="24"/>
              </w:rPr>
            </w:pPr>
          </w:p>
        </w:tc>
        <w:tc>
          <w:tcPr>
            <w:tcW w:w="2460" w:type="dxa"/>
            <w:gridSpan w:val="3"/>
            <w:vAlign w:val="bottom"/>
          </w:tcPr>
          <w:p w:rsidR="004B40AD" w:rsidRPr="00BB3F5B" w:rsidRDefault="004B40AD" w:rsidP="008F67AA">
            <w:pPr>
              <w:ind w:left="80"/>
              <w:rPr>
                <w:sz w:val="24"/>
                <w:szCs w:val="24"/>
              </w:rPr>
            </w:pPr>
            <w:r w:rsidRPr="00BB3F5B">
              <w:rPr>
                <w:rFonts w:eastAsia="Times New Roman"/>
                <w:w w:val="99"/>
                <w:sz w:val="24"/>
                <w:szCs w:val="24"/>
              </w:rPr>
              <w:t>нальными числами;</w:t>
            </w:r>
          </w:p>
        </w:tc>
        <w:tc>
          <w:tcPr>
            <w:tcW w:w="420" w:type="dxa"/>
            <w:vAlign w:val="bottom"/>
          </w:tcPr>
          <w:p w:rsidR="004B40AD" w:rsidRPr="00BB3F5B" w:rsidRDefault="004B40AD" w:rsidP="008F67AA">
            <w:pPr>
              <w:rPr>
                <w:sz w:val="24"/>
                <w:szCs w:val="24"/>
              </w:rPr>
            </w:pPr>
          </w:p>
        </w:tc>
        <w:tc>
          <w:tcPr>
            <w:tcW w:w="660" w:type="dxa"/>
            <w:vAlign w:val="bottom"/>
          </w:tcPr>
          <w:p w:rsidR="004B40AD" w:rsidRPr="00BB3F5B" w:rsidRDefault="004B40AD" w:rsidP="008F67AA">
            <w:pPr>
              <w:rPr>
                <w:sz w:val="24"/>
                <w:szCs w:val="24"/>
              </w:rPr>
            </w:pPr>
          </w:p>
        </w:tc>
        <w:tc>
          <w:tcPr>
            <w:tcW w:w="560" w:type="dxa"/>
            <w:tcBorders>
              <w:right w:val="single" w:sz="8" w:space="0" w:color="auto"/>
            </w:tcBorders>
            <w:vAlign w:val="bottom"/>
          </w:tcPr>
          <w:p w:rsidR="004B40AD" w:rsidRPr="00BB3F5B" w:rsidRDefault="004B40AD" w:rsidP="008F67AA">
            <w:pPr>
              <w:rPr>
                <w:sz w:val="24"/>
                <w:szCs w:val="24"/>
              </w:rPr>
            </w:pPr>
          </w:p>
        </w:tc>
        <w:tc>
          <w:tcPr>
            <w:tcW w:w="3680" w:type="dxa"/>
            <w:gridSpan w:val="7"/>
            <w:tcBorders>
              <w:right w:val="single" w:sz="8" w:space="0" w:color="auto"/>
            </w:tcBorders>
            <w:vAlign w:val="bottom"/>
          </w:tcPr>
          <w:p w:rsidR="004B40AD" w:rsidRPr="00BB3F5B" w:rsidRDefault="004B40AD" w:rsidP="008F67AA">
            <w:pPr>
              <w:ind w:left="100"/>
              <w:rPr>
                <w:sz w:val="24"/>
                <w:szCs w:val="24"/>
              </w:rPr>
            </w:pPr>
            <w:r w:rsidRPr="00BB3F5B">
              <w:rPr>
                <w:rFonts w:eastAsia="Times New Roman"/>
                <w:i/>
                <w:iCs/>
                <w:sz w:val="24"/>
                <w:szCs w:val="24"/>
              </w:rPr>
              <w:t>нус, косинус, тангенс и ко-</w:t>
            </w:r>
          </w:p>
        </w:tc>
      </w:tr>
      <w:tr w:rsidR="004B40AD" w:rsidRPr="00BB3F5B" w:rsidTr="008F67AA">
        <w:trPr>
          <w:trHeight w:val="322"/>
        </w:trPr>
        <w:tc>
          <w:tcPr>
            <w:tcW w:w="2840" w:type="dxa"/>
            <w:tcBorders>
              <w:left w:val="single" w:sz="8" w:space="0" w:color="auto"/>
              <w:right w:val="single" w:sz="8" w:space="0" w:color="auto"/>
            </w:tcBorders>
            <w:vAlign w:val="bottom"/>
          </w:tcPr>
          <w:p w:rsidR="004B40AD" w:rsidRPr="00BB3F5B" w:rsidRDefault="004B40AD" w:rsidP="008F67AA">
            <w:pPr>
              <w:rPr>
                <w:sz w:val="24"/>
                <w:szCs w:val="24"/>
              </w:rPr>
            </w:pPr>
          </w:p>
        </w:tc>
        <w:tc>
          <w:tcPr>
            <w:tcW w:w="4100" w:type="dxa"/>
            <w:gridSpan w:val="6"/>
            <w:tcBorders>
              <w:right w:val="single" w:sz="8" w:space="0" w:color="auto"/>
            </w:tcBorders>
            <w:vAlign w:val="bottom"/>
          </w:tcPr>
          <w:p w:rsidR="004B40AD" w:rsidRPr="00BB3F5B" w:rsidRDefault="004B40AD" w:rsidP="008F67AA">
            <w:pPr>
              <w:ind w:left="80"/>
              <w:rPr>
                <w:sz w:val="24"/>
                <w:szCs w:val="24"/>
              </w:rPr>
            </w:pPr>
            <w:r w:rsidRPr="00BB3F5B">
              <w:rPr>
                <w:rFonts w:eastAsia="Times New Roman"/>
                <w:sz w:val="24"/>
                <w:szCs w:val="24"/>
              </w:rPr>
              <w:t>выполнять несложные преобра-</w:t>
            </w:r>
          </w:p>
        </w:tc>
        <w:tc>
          <w:tcPr>
            <w:tcW w:w="1420" w:type="dxa"/>
            <w:vAlign w:val="bottom"/>
          </w:tcPr>
          <w:p w:rsidR="004B40AD" w:rsidRPr="00BB3F5B" w:rsidRDefault="004B40AD" w:rsidP="008F67AA">
            <w:pPr>
              <w:ind w:left="100"/>
              <w:rPr>
                <w:sz w:val="24"/>
                <w:szCs w:val="24"/>
              </w:rPr>
            </w:pPr>
            <w:r w:rsidRPr="00BB3F5B">
              <w:rPr>
                <w:rFonts w:eastAsia="Times New Roman"/>
                <w:i/>
                <w:iCs/>
                <w:sz w:val="24"/>
                <w:szCs w:val="24"/>
              </w:rPr>
              <w:t>тангенс</w:t>
            </w:r>
          </w:p>
        </w:tc>
        <w:tc>
          <w:tcPr>
            <w:tcW w:w="700" w:type="dxa"/>
            <w:gridSpan w:val="3"/>
            <w:vAlign w:val="bottom"/>
          </w:tcPr>
          <w:p w:rsidR="004B40AD" w:rsidRPr="00BB3F5B" w:rsidRDefault="004B40AD" w:rsidP="008F67AA">
            <w:pPr>
              <w:rPr>
                <w:sz w:val="24"/>
                <w:szCs w:val="24"/>
              </w:rPr>
            </w:pPr>
            <w:r w:rsidRPr="00BB3F5B">
              <w:rPr>
                <w:rFonts w:eastAsia="Times New Roman"/>
                <w:i/>
                <w:iCs/>
                <w:w w:val="98"/>
                <w:sz w:val="24"/>
                <w:szCs w:val="24"/>
              </w:rPr>
              <w:t>углов,</w:t>
            </w:r>
          </w:p>
        </w:tc>
        <w:tc>
          <w:tcPr>
            <w:tcW w:w="1560" w:type="dxa"/>
            <w:gridSpan w:val="3"/>
            <w:tcBorders>
              <w:right w:val="single" w:sz="8" w:space="0" w:color="auto"/>
            </w:tcBorders>
            <w:vAlign w:val="bottom"/>
          </w:tcPr>
          <w:p w:rsidR="004B40AD" w:rsidRPr="00BB3F5B" w:rsidRDefault="004B40AD" w:rsidP="008F67AA">
            <w:pPr>
              <w:jc w:val="right"/>
              <w:rPr>
                <w:sz w:val="24"/>
                <w:szCs w:val="24"/>
              </w:rPr>
            </w:pPr>
            <w:r w:rsidRPr="00BB3F5B">
              <w:rPr>
                <w:rFonts w:eastAsia="Times New Roman"/>
                <w:i/>
                <w:iCs/>
                <w:sz w:val="24"/>
                <w:szCs w:val="24"/>
              </w:rPr>
              <w:t>имеющих</w:t>
            </w:r>
          </w:p>
        </w:tc>
      </w:tr>
      <w:tr w:rsidR="004B40AD" w:rsidRPr="00BB3F5B" w:rsidTr="008F67AA">
        <w:trPr>
          <w:trHeight w:val="324"/>
        </w:trPr>
        <w:tc>
          <w:tcPr>
            <w:tcW w:w="2840" w:type="dxa"/>
            <w:tcBorders>
              <w:left w:val="single" w:sz="8" w:space="0" w:color="auto"/>
              <w:right w:val="single" w:sz="8" w:space="0" w:color="auto"/>
            </w:tcBorders>
            <w:vAlign w:val="bottom"/>
          </w:tcPr>
          <w:p w:rsidR="004B40AD" w:rsidRPr="00BB3F5B" w:rsidRDefault="004B40AD" w:rsidP="008F67AA">
            <w:pPr>
              <w:rPr>
                <w:sz w:val="24"/>
                <w:szCs w:val="24"/>
              </w:rPr>
            </w:pPr>
          </w:p>
        </w:tc>
        <w:tc>
          <w:tcPr>
            <w:tcW w:w="2460" w:type="dxa"/>
            <w:gridSpan w:val="3"/>
            <w:vAlign w:val="bottom"/>
          </w:tcPr>
          <w:p w:rsidR="004B40AD" w:rsidRPr="00BB3F5B" w:rsidRDefault="004B40AD" w:rsidP="008F67AA">
            <w:pPr>
              <w:ind w:left="80"/>
              <w:rPr>
                <w:sz w:val="24"/>
                <w:szCs w:val="24"/>
              </w:rPr>
            </w:pPr>
            <w:r w:rsidRPr="00BB3F5B">
              <w:rPr>
                <w:rFonts w:eastAsia="Times New Roman"/>
                <w:sz w:val="24"/>
                <w:szCs w:val="24"/>
              </w:rPr>
              <w:t>зования  числовых</w:t>
            </w:r>
          </w:p>
        </w:tc>
        <w:tc>
          <w:tcPr>
            <w:tcW w:w="1640" w:type="dxa"/>
            <w:gridSpan w:val="3"/>
            <w:tcBorders>
              <w:right w:val="single" w:sz="8" w:space="0" w:color="auto"/>
            </w:tcBorders>
            <w:vAlign w:val="bottom"/>
          </w:tcPr>
          <w:p w:rsidR="004B40AD" w:rsidRPr="00BB3F5B" w:rsidRDefault="004B40AD" w:rsidP="008F67AA">
            <w:pPr>
              <w:jc w:val="right"/>
              <w:rPr>
                <w:sz w:val="24"/>
                <w:szCs w:val="24"/>
              </w:rPr>
            </w:pPr>
            <w:r w:rsidRPr="00BB3F5B">
              <w:rPr>
                <w:rFonts w:eastAsia="Times New Roman"/>
                <w:sz w:val="24"/>
                <w:szCs w:val="24"/>
              </w:rPr>
              <w:t>выражений,</w:t>
            </w:r>
          </w:p>
        </w:tc>
        <w:tc>
          <w:tcPr>
            <w:tcW w:w="3680" w:type="dxa"/>
            <w:gridSpan w:val="7"/>
            <w:tcBorders>
              <w:right w:val="single" w:sz="8" w:space="0" w:color="auto"/>
            </w:tcBorders>
            <w:vAlign w:val="bottom"/>
          </w:tcPr>
          <w:p w:rsidR="004B40AD" w:rsidRPr="00BB3F5B" w:rsidRDefault="004B40AD" w:rsidP="008F67AA">
            <w:pPr>
              <w:ind w:left="100"/>
              <w:rPr>
                <w:sz w:val="24"/>
                <w:szCs w:val="24"/>
              </w:rPr>
            </w:pPr>
            <w:r w:rsidRPr="00BB3F5B">
              <w:rPr>
                <w:rFonts w:eastAsia="Times New Roman"/>
                <w:i/>
                <w:iCs/>
                <w:sz w:val="24"/>
                <w:szCs w:val="24"/>
              </w:rPr>
              <w:t>произвольную величину, чис-</w:t>
            </w:r>
          </w:p>
        </w:tc>
      </w:tr>
      <w:tr w:rsidR="004B40AD" w:rsidRPr="00BB3F5B" w:rsidTr="008F67AA">
        <w:trPr>
          <w:trHeight w:val="322"/>
        </w:trPr>
        <w:tc>
          <w:tcPr>
            <w:tcW w:w="2840" w:type="dxa"/>
            <w:tcBorders>
              <w:left w:val="single" w:sz="8" w:space="0" w:color="auto"/>
              <w:right w:val="single" w:sz="8" w:space="0" w:color="auto"/>
            </w:tcBorders>
            <w:vAlign w:val="bottom"/>
          </w:tcPr>
          <w:p w:rsidR="004B40AD" w:rsidRPr="00BB3F5B" w:rsidRDefault="004B40AD" w:rsidP="008F67AA">
            <w:pPr>
              <w:rPr>
                <w:sz w:val="24"/>
                <w:szCs w:val="24"/>
              </w:rPr>
            </w:pPr>
          </w:p>
        </w:tc>
        <w:tc>
          <w:tcPr>
            <w:tcW w:w="4100" w:type="dxa"/>
            <w:gridSpan w:val="6"/>
            <w:tcBorders>
              <w:right w:val="single" w:sz="8" w:space="0" w:color="auto"/>
            </w:tcBorders>
            <w:vAlign w:val="bottom"/>
          </w:tcPr>
          <w:p w:rsidR="004B40AD" w:rsidRPr="00BB3F5B" w:rsidRDefault="004B40AD" w:rsidP="008F67AA">
            <w:pPr>
              <w:ind w:left="80"/>
              <w:rPr>
                <w:sz w:val="24"/>
                <w:szCs w:val="24"/>
              </w:rPr>
            </w:pPr>
            <w:r w:rsidRPr="00BB3F5B">
              <w:rPr>
                <w:rFonts w:eastAsia="Times New Roman"/>
                <w:sz w:val="24"/>
                <w:szCs w:val="24"/>
              </w:rPr>
              <w:t>содержащих степени чисел, ли-</w:t>
            </w:r>
          </w:p>
        </w:tc>
        <w:tc>
          <w:tcPr>
            <w:tcW w:w="1420" w:type="dxa"/>
            <w:vAlign w:val="bottom"/>
          </w:tcPr>
          <w:p w:rsidR="004B40AD" w:rsidRPr="00BB3F5B" w:rsidRDefault="004B40AD" w:rsidP="008F67AA">
            <w:pPr>
              <w:ind w:left="100"/>
              <w:rPr>
                <w:sz w:val="24"/>
                <w:szCs w:val="24"/>
              </w:rPr>
            </w:pPr>
            <w:r w:rsidRPr="00BB3F5B">
              <w:rPr>
                <w:rFonts w:eastAsia="Times New Roman"/>
                <w:i/>
                <w:iCs/>
                <w:sz w:val="24"/>
                <w:szCs w:val="24"/>
              </w:rPr>
              <w:t>ла е и π;</w:t>
            </w:r>
          </w:p>
        </w:tc>
        <w:tc>
          <w:tcPr>
            <w:tcW w:w="240" w:type="dxa"/>
            <w:vAlign w:val="bottom"/>
          </w:tcPr>
          <w:p w:rsidR="004B40AD" w:rsidRPr="00BB3F5B" w:rsidRDefault="004B40AD" w:rsidP="008F67AA">
            <w:pPr>
              <w:rPr>
                <w:sz w:val="24"/>
                <w:szCs w:val="24"/>
              </w:rPr>
            </w:pPr>
          </w:p>
        </w:tc>
        <w:tc>
          <w:tcPr>
            <w:tcW w:w="300" w:type="dxa"/>
            <w:vAlign w:val="bottom"/>
          </w:tcPr>
          <w:p w:rsidR="004B40AD" w:rsidRPr="00BB3F5B" w:rsidRDefault="004B40AD" w:rsidP="008F67AA">
            <w:pPr>
              <w:rPr>
                <w:sz w:val="24"/>
                <w:szCs w:val="24"/>
              </w:rPr>
            </w:pPr>
          </w:p>
        </w:tc>
        <w:tc>
          <w:tcPr>
            <w:tcW w:w="160" w:type="dxa"/>
            <w:vAlign w:val="bottom"/>
          </w:tcPr>
          <w:p w:rsidR="004B40AD" w:rsidRPr="00BB3F5B" w:rsidRDefault="004B40AD" w:rsidP="008F67AA">
            <w:pPr>
              <w:rPr>
                <w:sz w:val="24"/>
                <w:szCs w:val="24"/>
              </w:rPr>
            </w:pPr>
          </w:p>
        </w:tc>
        <w:tc>
          <w:tcPr>
            <w:tcW w:w="640" w:type="dxa"/>
            <w:vAlign w:val="bottom"/>
          </w:tcPr>
          <w:p w:rsidR="004B40AD" w:rsidRPr="00BB3F5B" w:rsidRDefault="004B40AD" w:rsidP="008F67AA">
            <w:pPr>
              <w:rPr>
                <w:sz w:val="24"/>
                <w:szCs w:val="24"/>
              </w:rPr>
            </w:pPr>
          </w:p>
        </w:tc>
        <w:tc>
          <w:tcPr>
            <w:tcW w:w="340" w:type="dxa"/>
            <w:vAlign w:val="bottom"/>
          </w:tcPr>
          <w:p w:rsidR="004B40AD" w:rsidRPr="00BB3F5B" w:rsidRDefault="004B40AD" w:rsidP="008F67AA">
            <w:pPr>
              <w:rPr>
                <w:sz w:val="24"/>
                <w:szCs w:val="24"/>
              </w:rPr>
            </w:pPr>
          </w:p>
        </w:tc>
        <w:tc>
          <w:tcPr>
            <w:tcW w:w="580" w:type="dxa"/>
            <w:tcBorders>
              <w:right w:val="single" w:sz="8" w:space="0" w:color="auto"/>
            </w:tcBorders>
            <w:vAlign w:val="bottom"/>
          </w:tcPr>
          <w:p w:rsidR="004B40AD" w:rsidRPr="00BB3F5B" w:rsidRDefault="004B40AD" w:rsidP="008F67AA">
            <w:pPr>
              <w:rPr>
                <w:sz w:val="24"/>
                <w:szCs w:val="24"/>
              </w:rPr>
            </w:pPr>
          </w:p>
        </w:tc>
      </w:tr>
      <w:tr w:rsidR="004B40AD" w:rsidRPr="00BB3F5B" w:rsidTr="008F67AA">
        <w:trPr>
          <w:trHeight w:val="322"/>
        </w:trPr>
        <w:tc>
          <w:tcPr>
            <w:tcW w:w="2840" w:type="dxa"/>
            <w:tcBorders>
              <w:left w:val="single" w:sz="8" w:space="0" w:color="auto"/>
              <w:right w:val="single" w:sz="8" w:space="0" w:color="auto"/>
            </w:tcBorders>
            <w:vAlign w:val="bottom"/>
          </w:tcPr>
          <w:p w:rsidR="004B40AD" w:rsidRPr="00BB3F5B" w:rsidRDefault="004B40AD" w:rsidP="008F67AA">
            <w:pPr>
              <w:rPr>
                <w:sz w:val="24"/>
                <w:szCs w:val="24"/>
              </w:rPr>
            </w:pPr>
          </w:p>
        </w:tc>
        <w:tc>
          <w:tcPr>
            <w:tcW w:w="4100" w:type="dxa"/>
            <w:gridSpan w:val="6"/>
            <w:tcBorders>
              <w:right w:val="single" w:sz="8" w:space="0" w:color="auto"/>
            </w:tcBorders>
            <w:vAlign w:val="bottom"/>
          </w:tcPr>
          <w:p w:rsidR="004B40AD" w:rsidRPr="00BB3F5B" w:rsidRDefault="004B40AD" w:rsidP="008F67AA">
            <w:pPr>
              <w:ind w:left="80"/>
              <w:rPr>
                <w:sz w:val="24"/>
                <w:szCs w:val="24"/>
              </w:rPr>
            </w:pPr>
            <w:r w:rsidRPr="00BB3F5B">
              <w:rPr>
                <w:rFonts w:eastAsia="Times New Roman"/>
                <w:sz w:val="24"/>
                <w:szCs w:val="24"/>
              </w:rPr>
              <w:t>бо корни из чисел, либо лога-</w:t>
            </w:r>
          </w:p>
        </w:tc>
        <w:tc>
          <w:tcPr>
            <w:tcW w:w="3680" w:type="dxa"/>
            <w:gridSpan w:val="7"/>
            <w:tcBorders>
              <w:right w:val="single" w:sz="8" w:space="0" w:color="auto"/>
            </w:tcBorders>
            <w:vAlign w:val="bottom"/>
          </w:tcPr>
          <w:p w:rsidR="004B40AD" w:rsidRPr="00BB3F5B" w:rsidRDefault="004B40AD" w:rsidP="008F67AA">
            <w:pPr>
              <w:ind w:left="100"/>
              <w:rPr>
                <w:sz w:val="24"/>
                <w:szCs w:val="24"/>
              </w:rPr>
            </w:pPr>
            <w:r w:rsidRPr="00BB3F5B">
              <w:rPr>
                <w:rFonts w:eastAsia="Times New Roman"/>
                <w:i/>
                <w:iCs/>
                <w:sz w:val="24"/>
                <w:szCs w:val="24"/>
              </w:rPr>
              <w:t>выполнять арифметические</w:t>
            </w:r>
          </w:p>
        </w:tc>
      </w:tr>
      <w:tr w:rsidR="004B40AD" w:rsidRPr="00BB3F5B" w:rsidTr="008F67AA">
        <w:trPr>
          <w:trHeight w:val="322"/>
        </w:trPr>
        <w:tc>
          <w:tcPr>
            <w:tcW w:w="2840" w:type="dxa"/>
            <w:tcBorders>
              <w:left w:val="single" w:sz="8" w:space="0" w:color="auto"/>
              <w:right w:val="single" w:sz="8" w:space="0" w:color="auto"/>
            </w:tcBorders>
            <w:vAlign w:val="bottom"/>
          </w:tcPr>
          <w:p w:rsidR="004B40AD" w:rsidRPr="00BB3F5B" w:rsidRDefault="004B40AD" w:rsidP="008F67AA">
            <w:pPr>
              <w:rPr>
                <w:sz w:val="24"/>
                <w:szCs w:val="24"/>
              </w:rPr>
            </w:pPr>
          </w:p>
        </w:tc>
        <w:tc>
          <w:tcPr>
            <w:tcW w:w="1820" w:type="dxa"/>
            <w:gridSpan w:val="2"/>
            <w:vAlign w:val="bottom"/>
          </w:tcPr>
          <w:p w:rsidR="004B40AD" w:rsidRPr="00BB3F5B" w:rsidRDefault="004B40AD" w:rsidP="008F67AA">
            <w:pPr>
              <w:ind w:left="80"/>
              <w:rPr>
                <w:sz w:val="24"/>
                <w:szCs w:val="24"/>
              </w:rPr>
            </w:pPr>
            <w:r w:rsidRPr="00BB3F5B">
              <w:rPr>
                <w:rFonts w:eastAsia="Times New Roman"/>
                <w:sz w:val="24"/>
                <w:szCs w:val="24"/>
              </w:rPr>
              <w:t>рифмы чисел;</w:t>
            </w:r>
          </w:p>
        </w:tc>
        <w:tc>
          <w:tcPr>
            <w:tcW w:w="640" w:type="dxa"/>
            <w:vAlign w:val="bottom"/>
          </w:tcPr>
          <w:p w:rsidR="004B40AD" w:rsidRPr="00BB3F5B" w:rsidRDefault="004B40AD" w:rsidP="008F67AA">
            <w:pPr>
              <w:rPr>
                <w:sz w:val="24"/>
                <w:szCs w:val="24"/>
              </w:rPr>
            </w:pPr>
          </w:p>
        </w:tc>
        <w:tc>
          <w:tcPr>
            <w:tcW w:w="420" w:type="dxa"/>
            <w:vAlign w:val="bottom"/>
          </w:tcPr>
          <w:p w:rsidR="004B40AD" w:rsidRPr="00BB3F5B" w:rsidRDefault="004B40AD" w:rsidP="008F67AA">
            <w:pPr>
              <w:rPr>
                <w:sz w:val="24"/>
                <w:szCs w:val="24"/>
              </w:rPr>
            </w:pPr>
          </w:p>
        </w:tc>
        <w:tc>
          <w:tcPr>
            <w:tcW w:w="660" w:type="dxa"/>
            <w:vAlign w:val="bottom"/>
          </w:tcPr>
          <w:p w:rsidR="004B40AD" w:rsidRPr="00BB3F5B" w:rsidRDefault="004B40AD" w:rsidP="008F67AA">
            <w:pPr>
              <w:rPr>
                <w:sz w:val="24"/>
                <w:szCs w:val="24"/>
              </w:rPr>
            </w:pPr>
          </w:p>
        </w:tc>
        <w:tc>
          <w:tcPr>
            <w:tcW w:w="560" w:type="dxa"/>
            <w:tcBorders>
              <w:right w:val="single" w:sz="8" w:space="0" w:color="auto"/>
            </w:tcBorders>
            <w:vAlign w:val="bottom"/>
          </w:tcPr>
          <w:p w:rsidR="004B40AD" w:rsidRPr="00BB3F5B" w:rsidRDefault="004B40AD" w:rsidP="008F67AA">
            <w:pPr>
              <w:rPr>
                <w:sz w:val="24"/>
                <w:szCs w:val="24"/>
              </w:rPr>
            </w:pPr>
          </w:p>
        </w:tc>
        <w:tc>
          <w:tcPr>
            <w:tcW w:w="3680" w:type="dxa"/>
            <w:gridSpan w:val="7"/>
            <w:tcBorders>
              <w:right w:val="single" w:sz="8" w:space="0" w:color="auto"/>
            </w:tcBorders>
            <w:vAlign w:val="bottom"/>
          </w:tcPr>
          <w:p w:rsidR="004B40AD" w:rsidRPr="00BB3F5B" w:rsidRDefault="004B40AD" w:rsidP="008F67AA">
            <w:pPr>
              <w:ind w:left="100"/>
              <w:rPr>
                <w:sz w:val="24"/>
                <w:szCs w:val="24"/>
              </w:rPr>
            </w:pPr>
            <w:r w:rsidRPr="00BB3F5B">
              <w:rPr>
                <w:rFonts w:eastAsia="Times New Roman"/>
                <w:i/>
                <w:iCs/>
                <w:sz w:val="24"/>
                <w:szCs w:val="24"/>
              </w:rPr>
              <w:t>действия, сочетая устные и</w:t>
            </w:r>
          </w:p>
        </w:tc>
      </w:tr>
      <w:tr w:rsidR="004B40AD" w:rsidRPr="00BB3F5B" w:rsidTr="008F67AA">
        <w:trPr>
          <w:trHeight w:val="322"/>
        </w:trPr>
        <w:tc>
          <w:tcPr>
            <w:tcW w:w="2840" w:type="dxa"/>
            <w:tcBorders>
              <w:left w:val="single" w:sz="8" w:space="0" w:color="auto"/>
              <w:right w:val="single" w:sz="8" w:space="0" w:color="auto"/>
            </w:tcBorders>
            <w:vAlign w:val="bottom"/>
          </w:tcPr>
          <w:p w:rsidR="004B40AD" w:rsidRPr="00BB3F5B" w:rsidRDefault="004B40AD" w:rsidP="008F67AA">
            <w:pPr>
              <w:rPr>
                <w:sz w:val="24"/>
                <w:szCs w:val="24"/>
              </w:rPr>
            </w:pPr>
          </w:p>
        </w:tc>
        <w:tc>
          <w:tcPr>
            <w:tcW w:w="4100" w:type="dxa"/>
            <w:gridSpan w:val="6"/>
            <w:tcBorders>
              <w:right w:val="single" w:sz="8" w:space="0" w:color="auto"/>
            </w:tcBorders>
            <w:vAlign w:val="bottom"/>
          </w:tcPr>
          <w:p w:rsidR="004B40AD" w:rsidRPr="00BB3F5B" w:rsidRDefault="004B40AD" w:rsidP="008F67AA">
            <w:pPr>
              <w:ind w:left="80"/>
              <w:rPr>
                <w:sz w:val="24"/>
                <w:szCs w:val="24"/>
              </w:rPr>
            </w:pPr>
            <w:r w:rsidRPr="00BB3F5B">
              <w:rPr>
                <w:rFonts w:eastAsia="Times New Roman"/>
                <w:sz w:val="24"/>
                <w:szCs w:val="24"/>
              </w:rPr>
              <w:t>сравнивать рациональные числа</w:t>
            </w:r>
          </w:p>
        </w:tc>
        <w:tc>
          <w:tcPr>
            <w:tcW w:w="3680" w:type="dxa"/>
            <w:gridSpan w:val="7"/>
            <w:tcBorders>
              <w:right w:val="single" w:sz="8" w:space="0" w:color="auto"/>
            </w:tcBorders>
            <w:vAlign w:val="bottom"/>
          </w:tcPr>
          <w:p w:rsidR="004B40AD" w:rsidRPr="00BB3F5B" w:rsidRDefault="004B40AD" w:rsidP="008F67AA">
            <w:pPr>
              <w:ind w:left="100"/>
              <w:rPr>
                <w:sz w:val="24"/>
                <w:szCs w:val="24"/>
              </w:rPr>
            </w:pPr>
            <w:r w:rsidRPr="00BB3F5B">
              <w:rPr>
                <w:rFonts w:eastAsia="Times New Roman"/>
                <w:i/>
                <w:iCs/>
                <w:sz w:val="24"/>
                <w:szCs w:val="24"/>
              </w:rPr>
              <w:t>письменные приемы, приме-</w:t>
            </w:r>
          </w:p>
        </w:tc>
      </w:tr>
      <w:tr w:rsidR="004B40AD" w:rsidRPr="00BB3F5B" w:rsidTr="008F67AA">
        <w:trPr>
          <w:trHeight w:val="322"/>
        </w:trPr>
        <w:tc>
          <w:tcPr>
            <w:tcW w:w="2840" w:type="dxa"/>
            <w:tcBorders>
              <w:left w:val="single" w:sz="8" w:space="0" w:color="auto"/>
              <w:right w:val="single" w:sz="8" w:space="0" w:color="auto"/>
            </w:tcBorders>
            <w:vAlign w:val="bottom"/>
          </w:tcPr>
          <w:p w:rsidR="004B40AD" w:rsidRPr="00BB3F5B" w:rsidRDefault="004B40AD" w:rsidP="008F67AA">
            <w:pPr>
              <w:rPr>
                <w:sz w:val="24"/>
                <w:szCs w:val="24"/>
              </w:rPr>
            </w:pPr>
          </w:p>
        </w:tc>
        <w:tc>
          <w:tcPr>
            <w:tcW w:w="1820" w:type="dxa"/>
            <w:gridSpan w:val="2"/>
            <w:vAlign w:val="bottom"/>
          </w:tcPr>
          <w:p w:rsidR="004B40AD" w:rsidRPr="00BB3F5B" w:rsidRDefault="004B40AD" w:rsidP="008F67AA">
            <w:pPr>
              <w:ind w:left="80"/>
              <w:rPr>
                <w:sz w:val="24"/>
                <w:szCs w:val="24"/>
              </w:rPr>
            </w:pPr>
            <w:r w:rsidRPr="00BB3F5B">
              <w:rPr>
                <w:rFonts w:eastAsia="Times New Roman"/>
                <w:sz w:val="24"/>
                <w:szCs w:val="24"/>
              </w:rPr>
              <w:t>между собой;</w:t>
            </w:r>
          </w:p>
        </w:tc>
        <w:tc>
          <w:tcPr>
            <w:tcW w:w="640" w:type="dxa"/>
            <w:vAlign w:val="bottom"/>
          </w:tcPr>
          <w:p w:rsidR="004B40AD" w:rsidRPr="00BB3F5B" w:rsidRDefault="004B40AD" w:rsidP="008F67AA">
            <w:pPr>
              <w:rPr>
                <w:sz w:val="24"/>
                <w:szCs w:val="24"/>
              </w:rPr>
            </w:pPr>
          </w:p>
        </w:tc>
        <w:tc>
          <w:tcPr>
            <w:tcW w:w="420" w:type="dxa"/>
            <w:vAlign w:val="bottom"/>
          </w:tcPr>
          <w:p w:rsidR="004B40AD" w:rsidRPr="00BB3F5B" w:rsidRDefault="004B40AD" w:rsidP="008F67AA">
            <w:pPr>
              <w:rPr>
                <w:sz w:val="24"/>
                <w:szCs w:val="24"/>
              </w:rPr>
            </w:pPr>
          </w:p>
        </w:tc>
        <w:tc>
          <w:tcPr>
            <w:tcW w:w="660" w:type="dxa"/>
            <w:vAlign w:val="bottom"/>
          </w:tcPr>
          <w:p w:rsidR="004B40AD" w:rsidRPr="00BB3F5B" w:rsidRDefault="004B40AD" w:rsidP="008F67AA">
            <w:pPr>
              <w:rPr>
                <w:sz w:val="24"/>
                <w:szCs w:val="24"/>
              </w:rPr>
            </w:pPr>
          </w:p>
        </w:tc>
        <w:tc>
          <w:tcPr>
            <w:tcW w:w="560" w:type="dxa"/>
            <w:tcBorders>
              <w:right w:val="single" w:sz="8" w:space="0" w:color="auto"/>
            </w:tcBorders>
            <w:vAlign w:val="bottom"/>
          </w:tcPr>
          <w:p w:rsidR="004B40AD" w:rsidRPr="00BB3F5B" w:rsidRDefault="004B40AD" w:rsidP="008F67AA">
            <w:pPr>
              <w:rPr>
                <w:sz w:val="24"/>
                <w:szCs w:val="24"/>
              </w:rPr>
            </w:pPr>
          </w:p>
        </w:tc>
        <w:tc>
          <w:tcPr>
            <w:tcW w:w="3680" w:type="dxa"/>
            <w:gridSpan w:val="7"/>
            <w:tcBorders>
              <w:right w:val="single" w:sz="8" w:space="0" w:color="auto"/>
            </w:tcBorders>
            <w:vAlign w:val="bottom"/>
          </w:tcPr>
          <w:p w:rsidR="004B40AD" w:rsidRPr="00BB3F5B" w:rsidRDefault="004B40AD" w:rsidP="008F67AA">
            <w:pPr>
              <w:ind w:left="100"/>
              <w:rPr>
                <w:sz w:val="24"/>
                <w:szCs w:val="24"/>
              </w:rPr>
            </w:pPr>
            <w:r w:rsidRPr="00BB3F5B">
              <w:rPr>
                <w:rFonts w:eastAsia="Times New Roman"/>
                <w:i/>
                <w:iCs/>
                <w:sz w:val="24"/>
                <w:szCs w:val="24"/>
              </w:rPr>
              <w:t>няя при необходимости вы-</w:t>
            </w:r>
          </w:p>
        </w:tc>
      </w:tr>
      <w:tr w:rsidR="004B40AD" w:rsidRPr="00BB3F5B" w:rsidTr="008F67AA">
        <w:trPr>
          <w:trHeight w:val="324"/>
        </w:trPr>
        <w:tc>
          <w:tcPr>
            <w:tcW w:w="2840" w:type="dxa"/>
            <w:tcBorders>
              <w:left w:val="single" w:sz="8" w:space="0" w:color="auto"/>
              <w:right w:val="single" w:sz="8" w:space="0" w:color="auto"/>
            </w:tcBorders>
            <w:vAlign w:val="bottom"/>
          </w:tcPr>
          <w:p w:rsidR="004B40AD" w:rsidRPr="00BB3F5B" w:rsidRDefault="004B40AD" w:rsidP="008F67AA">
            <w:pPr>
              <w:rPr>
                <w:sz w:val="24"/>
                <w:szCs w:val="24"/>
              </w:rPr>
            </w:pPr>
          </w:p>
        </w:tc>
        <w:tc>
          <w:tcPr>
            <w:tcW w:w="4100" w:type="dxa"/>
            <w:gridSpan w:val="6"/>
            <w:tcBorders>
              <w:right w:val="single" w:sz="8" w:space="0" w:color="auto"/>
            </w:tcBorders>
            <w:vAlign w:val="bottom"/>
          </w:tcPr>
          <w:p w:rsidR="004B40AD" w:rsidRPr="00BB3F5B" w:rsidRDefault="004B40AD" w:rsidP="008F67AA">
            <w:pPr>
              <w:ind w:left="80"/>
              <w:rPr>
                <w:sz w:val="24"/>
                <w:szCs w:val="24"/>
              </w:rPr>
            </w:pPr>
            <w:r w:rsidRPr="00BB3F5B">
              <w:rPr>
                <w:rFonts w:eastAsia="Times New Roman"/>
                <w:sz w:val="24"/>
                <w:szCs w:val="24"/>
              </w:rPr>
              <w:t>оценивать и сравнивать с раци-</w:t>
            </w:r>
          </w:p>
        </w:tc>
        <w:tc>
          <w:tcPr>
            <w:tcW w:w="3680" w:type="dxa"/>
            <w:gridSpan w:val="7"/>
            <w:tcBorders>
              <w:right w:val="single" w:sz="8" w:space="0" w:color="auto"/>
            </w:tcBorders>
            <w:vAlign w:val="bottom"/>
          </w:tcPr>
          <w:p w:rsidR="004B40AD" w:rsidRPr="00BB3F5B" w:rsidRDefault="004B40AD" w:rsidP="008F67AA">
            <w:pPr>
              <w:ind w:left="100"/>
              <w:rPr>
                <w:sz w:val="24"/>
                <w:szCs w:val="24"/>
              </w:rPr>
            </w:pPr>
            <w:r w:rsidRPr="00BB3F5B">
              <w:rPr>
                <w:rFonts w:eastAsia="Times New Roman"/>
                <w:i/>
                <w:iCs/>
                <w:sz w:val="24"/>
                <w:szCs w:val="24"/>
              </w:rPr>
              <w:t>числительные устройства;</w:t>
            </w:r>
          </w:p>
        </w:tc>
      </w:tr>
      <w:tr w:rsidR="004B40AD" w:rsidRPr="00BB3F5B" w:rsidTr="008F67AA">
        <w:trPr>
          <w:trHeight w:val="322"/>
        </w:trPr>
        <w:tc>
          <w:tcPr>
            <w:tcW w:w="2840" w:type="dxa"/>
            <w:tcBorders>
              <w:left w:val="single" w:sz="8" w:space="0" w:color="auto"/>
              <w:right w:val="single" w:sz="8" w:space="0" w:color="auto"/>
            </w:tcBorders>
            <w:vAlign w:val="bottom"/>
          </w:tcPr>
          <w:p w:rsidR="004B40AD" w:rsidRPr="00BB3F5B" w:rsidRDefault="004B40AD" w:rsidP="008F67AA">
            <w:pPr>
              <w:rPr>
                <w:sz w:val="24"/>
                <w:szCs w:val="24"/>
              </w:rPr>
            </w:pPr>
          </w:p>
        </w:tc>
        <w:tc>
          <w:tcPr>
            <w:tcW w:w="1520" w:type="dxa"/>
            <w:vAlign w:val="bottom"/>
          </w:tcPr>
          <w:p w:rsidR="004B40AD" w:rsidRPr="00BB3F5B" w:rsidRDefault="004B40AD" w:rsidP="008F67AA">
            <w:pPr>
              <w:ind w:left="80"/>
              <w:rPr>
                <w:sz w:val="24"/>
                <w:szCs w:val="24"/>
              </w:rPr>
            </w:pPr>
            <w:r w:rsidRPr="00BB3F5B">
              <w:rPr>
                <w:rFonts w:eastAsia="Times New Roman"/>
                <w:sz w:val="24"/>
                <w:szCs w:val="24"/>
              </w:rPr>
              <w:t>ональными</w:t>
            </w:r>
          </w:p>
        </w:tc>
        <w:tc>
          <w:tcPr>
            <w:tcW w:w="1360" w:type="dxa"/>
            <w:gridSpan w:val="3"/>
            <w:vAlign w:val="bottom"/>
          </w:tcPr>
          <w:p w:rsidR="004B40AD" w:rsidRPr="00BB3F5B" w:rsidRDefault="004B40AD" w:rsidP="008F67AA">
            <w:pPr>
              <w:ind w:left="140"/>
              <w:rPr>
                <w:sz w:val="24"/>
                <w:szCs w:val="24"/>
              </w:rPr>
            </w:pPr>
            <w:r w:rsidRPr="00BB3F5B">
              <w:rPr>
                <w:rFonts w:eastAsia="Times New Roman"/>
                <w:sz w:val="24"/>
                <w:szCs w:val="24"/>
              </w:rPr>
              <w:t>числами</w:t>
            </w:r>
          </w:p>
        </w:tc>
        <w:tc>
          <w:tcPr>
            <w:tcW w:w="1220" w:type="dxa"/>
            <w:gridSpan w:val="2"/>
            <w:tcBorders>
              <w:right w:val="single" w:sz="8" w:space="0" w:color="auto"/>
            </w:tcBorders>
            <w:vAlign w:val="bottom"/>
          </w:tcPr>
          <w:p w:rsidR="004B40AD" w:rsidRPr="00BB3F5B" w:rsidRDefault="004B40AD" w:rsidP="008F67AA">
            <w:pPr>
              <w:jc w:val="right"/>
              <w:rPr>
                <w:sz w:val="24"/>
                <w:szCs w:val="24"/>
              </w:rPr>
            </w:pPr>
            <w:r w:rsidRPr="00BB3F5B">
              <w:rPr>
                <w:rFonts w:eastAsia="Times New Roman"/>
                <w:sz w:val="24"/>
                <w:szCs w:val="24"/>
              </w:rPr>
              <w:t>значения</w:t>
            </w:r>
          </w:p>
        </w:tc>
        <w:tc>
          <w:tcPr>
            <w:tcW w:w="1420" w:type="dxa"/>
            <w:vAlign w:val="bottom"/>
          </w:tcPr>
          <w:p w:rsidR="004B40AD" w:rsidRPr="00BB3F5B" w:rsidRDefault="004B40AD" w:rsidP="008F67AA">
            <w:pPr>
              <w:ind w:left="100"/>
              <w:rPr>
                <w:sz w:val="24"/>
                <w:szCs w:val="24"/>
              </w:rPr>
            </w:pPr>
            <w:r w:rsidRPr="00BB3F5B">
              <w:rPr>
                <w:rFonts w:eastAsia="Times New Roman"/>
                <w:i/>
                <w:iCs/>
                <w:sz w:val="24"/>
                <w:szCs w:val="24"/>
              </w:rPr>
              <w:t>находить</w:t>
            </w:r>
          </w:p>
        </w:tc>
        <w:tc>
          <w:tcPr>
            <w:tcW w:w="1340" w:type="dxa"/>
            <w:gridSpan w:val="4"/>
            <w:vAlign w:val="bottom"/>
          </w:tcPr>
          <w:p w:rsidR="004B40AD" w:rsidRPr="00BB3F5B" w:rsidRDefault="004B40AD" w:rsidP="008F67AA">
            <w:pPr>
              <w:ind w:left="120"/>
              <w:rPr>
                <w:sz w:val="24"/>
                <w:szCs w:val="24"/>
              </w:rPr>
            </w:pPr>
            <w:r w:rsidRPr="00BB3F5B">
              <w:rPr>
                <w:rFonts w:eastAsia="Times New Roman"/>
                <w:i/>
                <w:iCs/>
                <w:sz w:val="24"/>
                <w:szCs w:val="24"/>
              </w:rPr>
              <w:t>значения</w:t>
            </w:r>
          </w:p>
        </w:tc>
        <w:tc>
          <w:tcPr>
            <w:tcW w:w="920" w:type="dxa"/>
            <w:gridSpan w:val="2"/>
            <w:tcBorders>
              <w:right w:val="single" w:sz="8" w:space="0" w:color="auto"/>
            </w:tcBorders>
            <w:vAlign w:val="bottom"/>
          </w:tcPr>
          <w:p w:rsidR="004B40AD" w:rsidRPr="00BB3F5B" w:rsidRDefault="004B40AD" w:rsidP="008F67AA">
            <w:pPr>
              <w:jc w:val="right"/>
              <w:rPr>
                <w:sz w:val="24"/>
                <w:szCs w:val="24"/>
              </w:rPr>
            </w:pPr>
            <w:r w:rsidRPr="00BB3F5B">
              <w:rPr>
                <w:rFonts w:eastAsia="Times New Roman"/>
                <w:i/>
                <w:iCs/>
                <w:sz w:val="24"/>
                <w:szCs w:val="24"/>
              </w:rPr>
              <w:t>корня</w:t>
            </w:r>
          </w:p>
        </w:tc>
      </w:tr>
      <w:tr w:rsidR="004B40AD" w:rsidRPr="00BB3F5B" w:rsidTr="008F67AA">
        <w:trPr>
          <w:trHeight w:val="322"/>
        </w:trPr>
        <w:tc>
          <w:tcPr>
            <w:tcW w:w="2840" w:type="dxa"/>
            <w:tcBorders>
              <w:left w:val="single" w:sz="8" w:space="0" w:color="auto"/>
              <w:right w:val="single" w:sz="8" w:space="0" w:color="auto"/>
            </w:tcBorders>
            <w:vAlign w:val="bottom"/>
          </w:tcPr>
          <w:p w:rsidR="004B40AD" w:rsidRPr="00BB3F5B" w:rsidRDefault="004B40AD" w:rsidP="008F67AA">
            <w:pPr>
              <w:rPr>
                <w:sz w:val="24"/>
                <w:szCs w:val="24"/>
              </w:rPr>
            </w:pPr>
          </w:p>
        </w:tc>
        <w:tc>
          <w:tcPr>
            <w:tcW w:w="4100" w:type="dxa"/>
            <w:gridSpan w:val="6"/>
            <w:tcBorders>
              <w:right w:val="single" w:sz="8" w:space="0" w:color="auto"/>
            </w:tcBorders>
            <w:vAlign w:val="bottom"/>
          </w:tcPr>
          <w:p w:rsidR="004B40AD" w:rsidRPr="00BB3F5B" w:rsidRDefault="004B40AD" w:rsidP="008F67AA">
            <w:pPr>
              <w:ind w:left="80"/>
              <w:rPr>
                <w:sz w:val="24"/>
                <w:szCs w:val="24"/>
              </w:rPr>
            </w:pPr>
            <w:r w:rsidRPr="00BB3F5B">
              <w:rPr>
                <w:rFonts w:eastAsia="Times New Roman"/>
                <w:sz w:val="24"/>
                <w:szCs w:val="24"/>
              </w:rPr>
              <w:t>целых  степеней  чисел,  корней</w:t>
            </w:r>
          </w:p>
        </w:tc>
        <w:tc>
          <w:tcPr>
            <w:tcW w:w="3680" w:type="dxa"/>
            <w:gridSpan w:val="7"/>
            <w:tcBorders>
              <w:right w:val="single" w:sz="8" w:space="0" w:color="auto"/>
            </w:tcBorders>
            <w:vAlign w:val="bottom"/>
          </w:tcPr>
          <w:p w:rsidR="004B40AD" w:rsidRPr="00BB3F5B" w:rsidRDefault="004B40AD" w:rsidP="008F67AA">
            <w:pPr>
              <w:ind w:left="100"/>
              <w:rPr>
                <w:sz w:val="24"/>
                <w:szCs w:val="24"/>
              </w:rPr>
            </w:pPr>
            <w:r w:rsidRPr="00BB3F5B">
              <w:rPr>
                <w:rFonts w:eastAsia="Times New Roman"/>
                <w:i/>
                <w:iCs/>
                <w:sz w:val="24"/>
                <w:szCs w:val="24"/>
              </w:rPr>
              <w:t>натуральной  степени,  сте-</w:t>
            </w:r>
          </w:p>
        </w:tc>
      </w:tr>
      <w:tr w:rsidR="004B40AD" w:rsidRPr="00BB3F5B" w:rsidTr="008F67AA">
        <w:trPr>
          <w:trHeight w:val="322"/>
        </w:trPr>
        <w:tc>
          <w:tcPr>
            <w:tcW w:w="2840" w:type="dxa"/>
            <w:tcBorders>
              <w:left w:val="single" w:sz="8" w:space="0" w:color="auto"/>
              <w:right w:val="single" w:sz="8" w:space="0" w:color="auto"/>
            </w:tcBorders>
            <w:vAlign w:val="bottom"/>
          </w:tcPr>
          <w:p w:rsidR="004B40AD" w:rsidRPr="00BB3F5B" w:rsidRDefault="004B40AD" w:rsidP="008F67AA">
            <w:pPr>
              <w:rPr>
                <w:sz w:val="24"/>
                <w:szCs w:val="24"/>
              </w:rPr>
            </w:pPr>
          </w:p>
        </w:tc>
        <w:tc>
          <w:tcPr>
            <w:tcW w:w="4100" w:type="dxa"/>
            <w:gridSpan w:val="6"/>
            <w:tcBorders>
              <w:right w:val="single" w:sz="8" w:space="0" w:color="auto"/>
            </w:tcBorders>
            <w:vAlign w:val="bottom"/>
          </w:tcPr>
          <w:p w:rsidR="004B40AD" w:rsidRPr="00BB3F5B" w:rsidRDefault="004B40AD" w:rsidP="008F67AA">
            <w:pPr>
              <w:ind w:left="80"/>
              <w:rPr>
                <w:sz w:val="24"/>
                <w:szCs w:val="24"/>
              </w:rPr>
            </w:pPr>
            <w:r w:rsidRPr="00BB3F5B">
              <w:rPr>
                <w:rFonts w:eastAsia="Times New Roman"/>
                <w:sz w:val="24"/>
                <w:szCs w:val="24"/>
              </w:rPr>
              <w:t>натуральной  степени  из  чисел,</w:t>
            </w:r>
          </w:p>
        </w:tc>
        <w:tc>
          <w:tcPr>
            <w:tcW w:w="3680" w:type="dxa"/>
            <w:gridSpan w:val="7"/>
            <w:tcBorders>
              <w:right w:val="single" w:sz="8" w:space="0" w:color="auto"/>
            </w:tcBorders>
            <w:vAlign w:val="bottom"/>
          </w:tcPr>
          <w:p w:rsidR="004B40AD" w:rsidRPr="00BB3F5B" w:rsidRDefault="004B40AD" w:rsidP="008F67AA">
            <w:pPr>
              <w:ind w:left="100"/>
              <w:rPr>
                <w:sz w:val="24"/>
                <w:szCs w:val="24"/>
              </w:rPr>
            </w:pPr>
            <w:r w:rsidRPr="00BB3F5B">
              <w:rPr>
                <w:rFonts w:eastAsia="Times New Roman"/>
                <w:i/>
                <w:iCs/>
                <w:sz w:val="24"/>
                <w:szCs w:val="24"/>
              </w:rPr>
              <w:t>пени с рациональным пока-</w:t>
            </w:r>
          </w:p>
        </w:tc>
      </w:tr>
      <w:tr w:rsidR="004B40AD" w:rsidRPr="00BB3F5B" w:rsidTr="008F67AA">
        <w:trPr>
          <w:trHeight w:val="322"/>
        </w:trPr>
        <w:tc>
          <w:tcPr>
            <w:tcW w:w="2840" w:type="dxa"/>
            <w:tcBorders>
              <w:left w:val="single" w:sz="8" w:space="0" w:color="auto"/>
              <w:right w:val="single" w:sz="8" w:space="0" w:color="auto"/>
            </w:tcBorders>
            <w:vAlign w:val="bottom"/>
          </w:tcPr>
          <w:p w:rsidR="004B40AD" w:rsidRPr="00BB3F5B" w:rsidRDefault="004B40AD" w:rsidP="008F67AA">
            <w:pPr>
              <w:rPr>
                <w:sz w:val="24"/>
                <w:szCs w:val="24"/>
              </w:rPr>
            </w:pPr>
          </w:p>
        </w:tc>
        <w:tc>
          <w:tcPr>
            <w:tcW w:w="1520" w:type="dxa"/>
            <w:vAlign w:val="bottom"/>
          </w:tcPr>
          <w:p w:rsidR="004B40AD" w:rsidRPr="00BB3F5B" w:rsidRDefault="004B40AD" w:rsidP="008F67AA">
            <w:pPr>
              <w:ind w:left="80"/>
              <w:rPr>
                <w:sz w:val="24"/>
                <w:szCs w:val="24"/>
              </w:rPr>
            </w:pPr>
            <w:r w:rsidRPr="00BB3F5B">
              <w:rPr>
                <w:rFonts w:eastAsia="Times New Roman"/>
                <w:w w:val="98"/>
                <w:sz w:val="24"/>
                <w:szCs w:val="24"/>
              </w:rPr>
              <w:t>логарифмов</w:t>
            </w:r>
          </w:p>
        </w:tc>
        <w:tc>
          <w:tcPr>
            <w:tcW w:w="940" w:type="dxa"/>
            <w:gridSpan w:val="2"/>
            <w:vAlign w:val="bottom"/>
          </w:tcPr>
          <w:p w:rsidR="004B40AD" w:rsidRPr="00BB3F5B" w:rsidRDefault="004B40AD" w:rsidP="008F67AA">
            <w:pPr>
              <w:ind w:left="220"/>
              <w:rPr>
                <w:sz w:val="24"/>
                <w:szCs w:val="24"/>
              </w:rPr>
            </w:pPr>
            <w:r w:rsidRPr="00BB3F5B">
              <w:rPr>
                <w:rFonts w:eastAsia="Times New Roman"/>
                <w:sz w:val="24"/>
                <w:szCs w:val="24"/>
              </w:rPr>
              <w:t>чисел</w:t>
            </w:r>
          </w:p>
        </w:tc>
        <w:tc>
          <w:tcPr>
            <w:tcW w:w="420" w:type="dxa"/>
            <w:vAlign w:val="bottom"/>
          </w:tcPr>
          <w:p w:rsidR="004B40AD" w:rsidRPr="00BB3F5B" w:rsidRDefault="004B40AD" w:rsidP="008F67AA">
            <w:pPr>
              <w:ind w:left="160"/>
              <w:rPr>
                <w:sz w:val="24"/>
                <w:szCs w:val="24"/>
              </w:rPr>
            </w:pPr>
            <w:r w:rsidRPr="00BB3F5B">
              <w:rPr>
                <w:rFonts w:eastAsia="Times New Roman"/>
                <w:sz w:val="24"/>
                <w:szCs w:val="24"/>
              </w:rPr>
              <w:t>в</w:t>
            </w:r>
          </w:p>
        </w:tc>
        <w:tc>
          <w:tcPr>
            <w:tcW w:w="1220" w:type="dxa"/>
            <w:gridSpan w:val="2"/>
            <w:tcBorders>
              <w:right w:val="single" w:sz="8" w:space="0" w:color="auto"/>
            </w:tcBorders>
            <w:vAlign w:val="bottom"/>
          </w:tcPr>
          <w:p w:rsidR="004B40AD" w:rsidRPr="00BB3F5B" w:rsidRDefault="004B40AD" w:rsidP="008F67AA">
            <w:pPr>
              <w:jc w:val="right"/>
              <w:rPr>
                <w:sz w:val="24"/>
                <w:szCs w:val="24"/>
              </w:rPr>
            </w:pPr>
            <w:r w:rsidRPr="00BB3F5B">
              <w:rPr>
                <w:rFonts w:eastAsia="Times New Roman"/>
                <w:sz w:val="24"/>
                <w:szCs w:val="24"/>
              </w:rPr>
              <w:t>простых</w:t>
            </w:r>
          </w:p>
        </w:tc>
        <w:tc>
          <w:tcPr>
            <w:tcW w:w="3680" w:type="dxa"/>
            <w:gridSpan w:val="7"/>
            <w:tcBorders>
              <w:right w:val="single" w:sz="8" w:space="0" w:color="auto"/>
            </w:tcBorders>
            <w:vAlign w:val="bottom"/>
          </w:tcPr>
          <w:p w:rsidR="004B40AD" w:rsidRPr="00BB3F5B" w:rsidRDefault="004B40AD" w:rsidP="008F67AA">
            <w:pPr>
              <w:ind w:left="100"/>
              <w:rPr>
                <w:sz w:val="24"/>
                <w:szCs w:val="24"/>
              </w:rPr>
            </w:pPr>
            <w:r w:rsidRPr="00BB3F5B">
              <w:rPr>
                <w:rFonts w:eastAsia="Times New Roman"/>
                <w:i/>
                <w:iCs/>
                <w:sz w:val="24"/>
                <w:szCs w:val="24"/>
              </w:rPr>
              <w:t>зателем,   логарифма,   ис-</w:t>
            </w:r>
          </w:p>
        </w:tc>
      </w:tr>
      <w:tr w:rsidR="004B40AD" w:rsidRPr="00BB3F5B" w:rsidTr="008F67AA">
        <w:trPr>
          <w:trHeight w:val="322"/>
        </w:trPr>
        <w:tc>
          <w:tcPr>
            <w:tcW w:w="2840" w:type="dxa"/>
            <w:tcBorders>
              <w:left w:val="single" w:sz="8" w:space="0" w:color="auto"/>
              <w:right w:val="single" w:sz="8" w:space="0" w:color="auto"/>
            </w:tcBorders>
            <w:vAlign w:val="bottom"/>
          </w:tcPr>
          <w:p w:rsidR="004B40AD" w:rsidRPr="00BB3F5B" w:rsidRDefault="004B40AD" w:rsidP="008F67AA">
            <w:pPr>
              <w:rPr>
                <w:sz w:val="24"/>
                <w:szCs w:val="24"/>
              </w:rPr>
            </w:pPr>
          </w:p>
        </w:tc>
        <w:tc>
          <w:tcPr>
            <w:tcW w:w="1520" w:type="dxa"/>
            <w:vAlign w:val="bottom"/>
          </w:tcPr>
          <w:p w:rsidR="004B40AD" w:rsidRPr="00BB3F5B" w:rsidRDefault="004B40AD" w:rsidP="008F67AA">
            <w:pPr>
              <w:ind w:left="80"/>
              <w:rPr>
                <w:sz w:val="24"/>
                <w:szCs w:val="24"/>
              </w:rPr>
            </w:pPr>
            <w:r w:rsidRPr="00BB3F5B">
              <w:rPr>
                <w:rFonts w:eastAsia="Times New Roman"/>
                <w:sz w:val="24"/>
                <w:szCs w:val="24"/>
              </w:rPr>
              <w:t>случаях;</w:t>
            </w:r>
          </w:p>
        </w:tc>
        <w:tc>
          <w:tcPr>
            <w:tcW w:w="300" w:type="dxa"/>
            <w:vAlign w:val="bottom"/>
          </w:tcPr>
          <w:p w:rsidR="004B40AD" w:rsidRPr="00BB3F5B" w:rsidRDefault="004B40AD" w:rsidP="008F67AA">
            <w:pPr>
              <w:rPr>
                <w:sz w:val="24"/>
                <w:szCs w:val="24"/>
              </w:rPr>
            </w:pPr>
          </w:p>
        </w:tc>
        <w:tc>
          <w:tcPr>
            <w:tcW w:w="640" w:type="dxa"/>
            <w:vAlign w:val="bottom"/>
          </w:tcPr>
          <w:p w:rsidR="004B40AD" w:rsidRPr="00BB3F5B" w:rsidRDefault="004B40AD" w:rsidP="008F67AA">
            <w:pPr>
              <w:rPr>
                <w:sz w:val="24"/>
                <w:szCs w:val="24"/>
              </w:rPr>
            </w:pPr>
          </w:p>
        </w:tc>
        <w:tc>
          <w:tcPr>
            <w:tcW w:w="420" w:type="dxa"/>
            <w:vAlign w:val="bottom"/>
          </w:tcPr>
          <w:p w:rsidR="004B40AD" w:rsidRPr="00BB3F5B" w:rsidRDefault="004B40AD" w:rsidP="008F67AA">
            <w:pPr>
              <w:rPr>
                <w:sz w:val="24"/>
                <w:szCs w:val="24"/>
              </w:rPr>
            </w:pPr>
          </w:p>
        </w:tc>
        <w:tc>
          <w:tcPr>
            <w:tcW w:w="660" w:type="dxa"/>
            <w:vAlign w:val="bottom"/>
          </w:tcPr>
          <w:p w:rsidR="004B40AD" w:rsidRPr="00BB3F5B" w:rsidRDefault="004B40AD" w:rsidP="008F67AA">
            <w:pPr>
              <w:rPr>
                <w:sz w:val="24"/>
                <w:szCs w:val="24"/>
              </w:rPr>
            </w:pPr>
          </w:p>
        </w:tc>
        <w:tc>
          <w:tcPr>
            <w:tcW w:w="560" w:type="dxa"/>
            <w:tcBorders>
              <w:right w:val="single" w:sz="8" w:space="0" w:color="auto"/>
            </w:tcBorders>
            <w:vAlign w:val="bottom"/>
          </w:tcPr>
          <w:p w:rsidR="004B40AD" w:rsidRPr="00BB3F5B" w:rsidRDefault="004B40AD" w:rsidP="008F67AA">
            <w:pPr>
              <w:rPr>
                <w:sz w:val="24"/>
                <w:szCs w:val="24"/>
              </w:rPr>
            </w:pPr>
          </w:p>
        </w:tc>
        <w:tc>
          <w:tcPr>
            <w:tcW w:w="3680" w:type="dxa"/>
            <w:gridSpan w:val="7"/>
            <w:tcBorders>
              <w:right w:val="single" w:sz="8" w:space="0" w:color="auto"/>
            </w:tcBorders>
            <w:vAlign w:val="bottom"/>
          </w:tcPr>
          <w:p w:rsidR="004B40AD" w:rsidRPr="00BB3F5B" w:rsidRDefault="004B40AD" w:rsidP="008F67AA">
            <w:pPr>
              <w:ind w:left="100"/>
              <w:rPr>
                <w:sz w:val="24"/>
                <w:szCs w:val="24"/>
              </w:rPr>
            </w:pPr>
            <w:r w:rsidRPr="00BB3F5B">
              <w:rPr>
                <w:rFonts w:eastAsia="Times New Roman"/>
                <w:i/>
                <w:iCs/>
                <w:sz w:val="24"/>
                <w:szCs w:val="24"/>
              </w:rPr>
              <w:t>пользуя при необходимости</w:t>
            </w:r>
          </w:p>
        </w:tc>
      </w:tr>
      <w:tr w:rsidR="004B40AD" w:rsidRPr="00BB3F5B" w:rsidTr="008F67AA">
        <w:trPr>
          <w:trHeight w:val="322"/>
        </w:trPr>
        <w:tc>
          <w:tcPr>
            <w:tcW w:w="2840" w:type="dxa"/>
            <w:tcBorders>
              <w:left w:val="single" w:sz="8" w:space="0" w:color="auto"/>
              <w:right w:val="single" w:sz="8" w:space="0" w:color="auto"/>
            </w:tcBorders>
            <w:vAlign w:val="bottom"/>
          </w:tcPr>
          <w:p w:rsidR="004B40AD" w:rsidRPr="00BB3F5B" w:rsidRDefault="004B40AD" w:rsidP="008F67AA">
            <w:pPr>
              <w:rPr>
                <w:sz w:val="24"/>
                <w:szCs w:val="24"/>
              </w:rPr>
            </w:pPr>
          </w:p>
        </w:tc>
        <w:tc>
          <w:tcPr>
            <w:tcW w:w="4100" w:type="dxa"/>
            <w:gridSpan w:val="6"/>
            <w:tcBorders>
              <w:right w:val="single" w:sz="8" w:space="0" w:color="auto"/>
            </w:tcBorders>
            <w:vAlign w:val="bottom"/>
          </w:tcPr>
          <w:p w:rsidR="004B40AD" w:rsidRPr="00BB3F5B" w:rsidRDefault="004B40AD" w:rsidP="008F67AA">
            <w:pPr>
              <w:ind w:left="80"/>
              <w:rPr>
                <w:sz w:val="24"/>
                <w:szCs w:val="24"/>
              </w:rPr>
            </w:pPr>
            <w:r w:rsidRPr="00BB3F5B">
              <w:rPr>
                <w:rFonts w:eastAsia="Times New Roman"/>
                <w:sz w:val="24"/>
                <w:szCs w:val="24"/>
              </w:rPr>
              <w:t>изображать  точками  на  число-</w:t>
            </w:r>
          </w:p>
        </w:tc>
        <w:tc>
          <w:tcPr>
            <w:tcW w:w="2120" w:type="dxa"/>
            <w:gridSpan w:val="4"/>
            <w:vAlign w:val="bottom"/>
          </w:tcPr>
          <w:p w:rsidR="004B40AD" w:rsidRPr="00BB3F5B" w:rsidRDefault="004B40AD" w:rsidP="008F67AA">
            <w:pPr>
              <w:ind w:left="100"/>
              <w:rPr>
                <w:sz w:val="24"/>
                <w:szCs w:val="24"/>
              </w:rPr>
            </w:pPr>
            <w:r w:rsidRPr="00BB3F5B">
              <w:rPr>
                <w:rFonts w:eastAsia="Times New Roman"/>
                <w:i/>
                <w:iCs/>
                <w:w w:val="99"/>
                <w:sz w:val="24"/>
                <w:szCs w:val="24"/>
              </w:rPr>
              <w:t>вычислительные</w:t>
            </w:r>
          </w:p>
        </w:tc>
        <w:tc>
          <w:tcPr>
            <w:tcW w:w="1560" w:type="dxa"/>
            <w:gridSpan w:val="3"/>
            <w:tcBorders>
              <w:right w:val="single" w:sz="8" w:space="0" w:color="auto"/>
            </w:tcBorders>
            <w:vAlign w:val="bottom"/>
          </w:tcPr>
          <w:p w:rsidR="004B40AD" w:rsidRPr="00BB3F5B" w:rsidRDefault="004B40AD" w:rsidP="008F67AA">
            <w:pPr>
              <w:jc w:val="right"/>
              <w:rPr>
                <w:sz w:val="24"/>
                <w:szCs w:val="24"/>
              </w:rPr>
            </w:pPr>
            <w:r w:rsidRPr="00BB3F5B">
              <w:rPr>
                <w:rFonts w:eastAsia="Times New Roman"/>
                <w:i/>
                <w:iCs/>
                <w:sz w:val="24"/>
                <w:szCs w:val="24"/>
              </w:rPr>
              <w:t>устрой-</w:t>
            </w:r>
          </w:p>
        </w:tc>
      </w:tr>
      <w:tr w:rsidR="004B40AD" w:rsidRPr="00BB3F5B" w:rsidTr="008F67AA">
        <w:trPr>
          <w:trHeight w:val="324"/>
        </w:trPr>
        <w:tc>
          <w:tcPr>
            <w:tcW w:w="2840" w:type="dxa"/>
            <w:tcBorders>
              <w:left w:val="single" w:sz="8" w:space="0" w:color="auto"/>
              <w:right w:val="single" w:sz="8" w:space="0" w:color="auto"/>
            </w:tcBorders>
            <w:vAlign w:val="bottom"/>
          </w:tcPr>
          <w:p w:rsidR="004B40AD" w:rsidRPr="00BB3F5B" w:rsidRDefault="004B40AD" w:rsidP="008F67AA">
            <w:pPr>
              <w:rPr>
                <w:sz w:val="24"/>
                <w:szCs w:val="24"/>
              </w:rPr>
            </w:pPr>
          </w:p>
        </w:tc>
        <w:tc>
          <w:tcPr>
            <w:tcW w:w="4100" w:type="dxa"/>
            <w:gridSpan w:val="6"/>
            <w:tcBorders>
              <w:right w:val="single" w:sz="8" w:space="0" w:color="auto"/>
            </w:tcBorders>
            <w:vAlign w:val="bottom"/>
          </w:tcPr>
          <w:p w:rsidR="004B40AD" w:rsidRPr="00BB3F5B" w:rsidRDefault="004B40AD" w:rsidP="008F67AA">
            <w:pPr>
              <w:ind w:left="80"/>
              <w:rPr>
                <w:sz w:val="24"/>
                <w:szCs w:val="24"/>
              </w:rPr>
            </w:pPr>
            <w:r w:rsidRPr="00BB3F5B">
              <w:rPr>
                <w:rFonts w:eastAsia="Times New Roman"/>
                <w:sz w:val="24"/>
                <w:szCs w:val="24"/>
              </w:rPr>
              <w:t>вой прямой целые и рациональ-</w:t>
            </w:r>
          </w:p>
        </w:tc>
        <w:tc>
          <w:tcPr>
            <w:tcW w:w="1420" w:type="dxa"/>
            <w:vAlign w:val="bottom"/>
          </w:tcPr>
          <w:p w:rsidR="004B40AD" w:rsidRPr="00BB3F5B" w:rsidRDefault="004B40AD" w:rsidP="008F67AA">
            <w:pPr>
              <w:ind w:left="100"/>
              <w:rPr>
                <w:sz w:val="24"/>
                <w:szCs w:val="24"/>
              </w:rPr>
            </w:pPr>
            <w:r w:rsidRPr="00BB3F5B">
              <w:rPr>
                <w:rFonts w:eastAsia="Times New Roman"/>
                <w:i/>
                <w:iCs/>
                <w:sz w:val="24"/>
                <w:szCs w:val="24"/>
              </w:rPr>
              <w:t>ства;</w:t>
            </w:r>
          </w:p>
        </w:tc>
        <w:tc>
          <w:tcPr>
            <w:tcW w:w="240" w:type="dxa"/>
            <w:vAlign w:val="bottom"/>
          </w:tcPr>
          <w:p w:rsidR="004B40AD" w:rsidRPr="00BB3F5B" w:rsidRDefault="004B40AD" w:rsidP="008F67AA">
            <w:pPr>
              <w:rPr>
                <w:sz w:val="24"/>
                <w:szCs w:val="24"/>
              </w:rPr>
            </w:pPr>
          </w:p>
        </w:tc>
        <w:tc>
          <w:tcPr>
            <w:tcW w:w="300" w:type="dxa"/>
            <w:vAlign w:val="bottom"/>
          </w:tcPr>
          <w:p w:rsidR="004B40AD" w:rsidRPr="00BB3F5B" w:rsidRDefault="004B40AD" w:rsidP="008F67AA">
            <w:pPr>
              <w:rPr>
                <w:sz w:val="24"/>
                <w:szCs w:val="24"/>
              </w:rPr>
            </w:pPr>
          </w:p>
        </w:tc>
        <w:tc>
          <w:tcPr>
            <w:tcW w:w="160" w:type="dxa"/>
            <w:vAlign w:val="bottom"/>
          </w:tcPr>
          <w:p w:rsidR="004B40AD" w:rsidRPr="00BB3F5B" w:rsidRDefault="004B40AD" w:rsidP="008F67AA">
            <w:pPr>
              <w:rPr>
                <w:sz w:val="24"/>
                <w:szCs w:val="24"/>
              </w:rPr>
            </w:pPr>
          </w:p>
        </w:tc>
        <w:tc>
          <w:tcPr>
            <w:tcW w:w="640" w:type="dxa"/>
            <w:vAlign w:val="bottom"/>
          </w:tcPr>
          <w:p w:rsidR="004B40AD" w:rsidRPr="00BB3F5B" w:rsidRDefault="004B40AD" w:rsidP="008F67AA">
            <w:pPr>
              <w:rPr>
                <w:sz w:val="24"/>
                <w:szCs w:val="24"/>
              </w:rPr>
            </w:pPr>
          </w:p>
        </w:tc>
        <w:tc>
          <w:tcPr>
            <w:tcW w:w="340" w:type="dxa"/>
            <w:vAlign w:val="bottom"/>
          </w:tcPr>
          <w:p w:rsidR="004B40AD" w:rsidRPr="00BB3F5B" w:rsidRDefault="004B40AD" w:rsidP="008F67AA">
            <w:pPr>
              <w:rPr>
                <w:sz w:val="24"/>
                <w:szCs w:val="24"/>
              </w:rPr>
            </w:pPr>
          </w:p>
        </w:tc>
        <w:tc>
          <w:tcPr>
            <w:tcW w:w="580" w:type="dxa"/>
            <w:tcBorders>
              <w:right w:val="single" w:sz="8" w:space="0" w:color="auto"/>
            </w:tcBorders>
            <w:vAlign w:val="bottom"/>
          </w:tcPr>
          <w:p w:rsidR="004B40AD" w:rsidRPr="00BB3F5B" w:rsidRDefault="004B40AD" w:rsidP="008F67AA">
            <w:pPr>
              <w:rPr>
                <w:sz w:val="24"/>
                <w:szCs w:val="24"/>
              </w:rPr>
            </w:pPr>
          </w:p>
        </w:tc>
      </w:tr>
      <w:tr w:rsidR="004B40AD" w:rsidRPr="00BB3F5B" w:rsidTr="008F67AA">
        <w:trPr>
          <w:trHeight w:val="322"/>
        </w:trPr>
        <w:tc>
          <w:tcPr>
            <w:tcW w:w="2840" w:type="dxa"/>
            <w:tcBorders>
              <w:left w:val="single" w:sz="8" w:space="0" w:color="auto"/>
              <w:right w:val="single" w:sz="8" w:space="0" w:color="auto"/>
            </w:tcBorders>
            <w:vAlign w:val="bottom"/>
          </w:tcPr>
          <w:p w:rsidR="004B40AD" w:rsidRPr="00BB3F5B" w:rsidRDefault="004B40AD" w:rsidP="008F67AA">
            <w:pPr>
              <w:rPr>
                <w:sz w:val="24"/>
                <w:szCs w:val="24"/>
              </w:rPr>
            </w:pPr>
          </w:p>
        </w:tc>
        <w:tc>
          <w:tcPr>
            <w:tcW w:w="1520" w:type="dxa"/>
            <w:vAlign w:val="bottom"/>
          </w:tcPr>
          <w:p w:rsidR="004B40AD" w:rsidRPr="00BB3F5B" w:rsidRDefault="004B40AD" w:rsidP="008F67AA">
            <w:pPr>
              <w:ind w:left="80"/>
              <w:rPr>
                <w:sz w:val="24"/>
                <w:szCs w:val="24"/>
              </w:rPr>
            </w:pPr>
            <w:r w:rsidRPr="00BB3F5B">
              <w:rPr>
                <w:rFonts w:eastAsia="Times New Roman"/>
                <w:sz w:val="24"/>
                <w:szCs w:val="24"/>
              </w:rPr>
              <w:t>ные числа;</w:t>
            </w:r>
          </w:p>
        </w:tc>
        <w:tc>
          <w:tcPr>
            <w:tcW w:w="300" w:type="dxa"/>
            <w:vAlign w:val="bottom"/>
          </w:tcPr>
          <w:p w:rsidR="004B40AD" w:rsidRPr="00BB3F5B" w:rsidRDefault="004B40AD" w:rsidP="008F67AA">
            <w:pPr>
              <w:rPr>
                <w:sz w:val="24"/>
                <w:szCs w:val="24"/>
              </w:rPr>
            </w:pPr>
          </w:p>
        </w:tc>
        <w:tc>
          <w:tcPr>
            <w:tcW w:w="640" w:type="dxa"/>
            <w:vAlign w:val="bottom"/>
          </w:tcPr>
          <w:p w:rsidR="004B40AD" w:rsidRPr="00BB3F5B" w:rsidRDefault="004B40AD" w:rsidP="008F67AA">
            <w:pPr>
              <w:rPr>
                <w:sz w:val="24"/>
                <w:szCs w:val="24"/>
              </w:rPr>
            </w:pPr>
          </w:p>
        </w:tc>
        <w:tc>
          <w:tcPr>
            <w:tcW w:w="420" w:type="dxa"/>
            <w:vAlign w:val="bottom"/>
          </w:tcPr>
          <w:p w:rsidR="004B40AD" w:rsidRPr="00BB3F5B" w:rsidRDefault="004B40AD" w:rsidP="008F67AA">
            <w:pPr>
              <w:rPr>
                <w:sz w:val="24"/>
                <w:szCs w:val="24"/>
              </w:rPr>
            </w:pPr>
          </w:p>
        </w:tc>
        <w:tc>
          <w:tcPr>
            <w:tcW w:w="660" w:type="dxa"/>
            <w:vAlign w:val="bottom"/>
          </w:tcPr>
          <w:p w:rsidR="004B40AD" w:rsidRPr="00BB3F5B" w:rsidRDefault="004B40AD" w:rsidP="008F67AA">
            <w:pPr>
              <w:rPr>
                <w:sz w:val="24"/>
                <w:szCs w:val="24"/>
              </w:rPr>
            </w:pPr>
          </w:p>
        </w:tc>
        <w:tc>
          <w:tcPr>
            <w:tcW w:w="560" w:type="dxa"/>
            <w:tcBorders>
              <w:right w:val="single" w:sz="8" w:space="0" w:color="auto"/>
            </w:tcBorders>
            <w:vAlign w:val="bottom"/>
          </w:tcPr>
          <w:p w:rsidR="004B40AD" w:rsidRPr="00BB3F5B" w:rsidRDefault="004B40AD" w:rsidP="008F67AA">
            <w:pPr>
              <w:rPr>
                <w:sz w:val="24"/>
                <w:szCs w:val="24"/>
              </w:rPr>
            </w:pPr>
          </w:p>
        </w:tc>
        <w:tc>
          <w:tcPr>
            <w:tcW w:w="1960" w:type="dxa"/>
            <w:gridSpan w:val="3"/>
            <w:vAlign w:val="bottom"/>
          </w:tcPr>
          <w:p w:rsidR="004B40AD" w:rsidRPr="00BB3F5B" w:rsidRDefault="004B40AD" w:rsidP="008F67AA">
            <w:pPr>
              <w:ind w:left="100"/>
              <w:rPr>
                <w:sz w:val="24"/>
                <w:szCs w:val="24"/>
              </w:rPr>
            </w:pPr>
            <w:r w:rsidRPr="00BB3F5B">
              <w:rPr>
                <w:rFonts w:eastAsia="Times New Roman"/>
                <w:i/>
                <w:iCs/>
                <w:sz w:val="24"/>
                <w:szCs w:val="24"/>
              </w:rPr>
              <w:t>пользоваться</w:t>
            </w:r>
          </w:p>
        </w:tc>
        <w:tc>
          <w:tcPr>
            <w:tcW w:w="1140" w:type="dxa"/>
            <w:gridSpan w:val="3"/>
            <w:vAlign w:val="bottom"/>
          </w:tcPr>
          <w:p w:rsidR="004B40AD" w:rsidRPr="00BB3F5B" w:rsidRDefault="004B40AD" w:rsidP="008F67AA">
            <w:pPr>
              <w:ind w:left="140"/>
              <w:rPr>
                <w:sz w:val="24"/>
                <w:szCs w:val="24"/>
              </w:rPr>
            </w:pPr>
            <w:r w:rsidRPr="00BB3F5B">
              <w:rPr>
                <w:rFonts w:eastAsia="Times New Roman"/>
                <w:i/>
                <w:iCs/>
                <w:sz w:val="24"/>
                <w:szCs w:val="24"/>
              </w:rPr>
              <w:t>оценкой</w:t>
            </w:r>
          </w:p>
        </w:tc>
        <w:tc>
          <w:tcPr>
            <w:tcW w:w="580" w:type="dxa"/>
            <w:tcBorders>
              <w:right w:val="single" w:sz="8" w:space="0" w:color="auto"/>
            </w:tcBorders>
            <w:vAlign w:val="bottom"/>
          </w:tcPr>
          <w:p w:rsidR="004B40AD" w:rsidRPr="00BB3F5B" w:rsidRDefault="004B40AD" w:rsidP="008F67AA">
            <w:pPr>
              <w:jc w:val="right"/>
              <w:rPr>
                <w:sz w:val="24"/>
                <w:szCs w:val="24"/>
              </w:rPr>
            </w:pPr>
            <w:r w:rsidRPr="00BB3F5B">
              <w:rPr>
                <w:rFonts w:eastAsia="Times New Roman"/>
                <w:i/>
                <w:iCs/>
                <w:sz w:val="24"/>
                <w:szCs w:val="24"/>
              </w:rPr>
              <w:t>и</w:t>
            </w:r>
          </w:p>
        </w:tc>
      </w:tr>
      <w:tr w:rsidR="004B40AD" w:rsidRPr="00BB3F5B" w:rsidTr="008F67AA">
        <w:trPr>
          <w:trHeight w:val="322"/>
        </w:trPr>
        <w:tc>
          <w:tcPr>
            <w:tcW w:w="2840" w:type="dxa"/>
            <w:tcBorders>
              <w:left w:val="single" w:sz="8" w:space="0" w:color="auto"/>
              <w:right w:val="single" w:sz="8" w:space="0" w:color="auto"/>
            </w:tcBorders>
            <w:vAlign w:val="bottom"/>
          </w:tcPr>
          <w:p w:rsidR="004B40AD" w:rsidRPr="00BB3F5B" w:rsidRDefault="004B40AD" w:rsidP="008F67AA">
            <w:pPr>
              <w:rPr>
                <w:sz w:val="24"/>
                <w:szCs w:val="24"/>
              </w:rPr>
            </w:pPr>
          </w:p>
        </w:tc>
        <w:tc>
          <w:tcPr>
            <w:tcW w:w="4100" w:type="dxa"/>
            <w:gridSpan w:val="6"/>
            <w:tcBorders>
              <w:right w:val="single" w:sz="8" w:space="0" w:color="auto"/>
            </w:tcBorders>
            <w:vAlign w:val="bottom"/>
          </w:tcPr>
          <w:p w:rsidR="004B40AD" w:rsidRPr="00BB3F5B" w:rsidRDefault="004B40AD" w:rsidP="008F67AA">
            <w:pPr>
              <w:ind w:left="80"/>
              <w:rPr>
                <w:sz w:val="24"/>
                <w:szCs w:val="24"/>
              </w:rPr>
            </w:pPr>
            <w:r w:rsidRPr="00BB3F5B">
              <w:rPr>
                <w:rFonts w:eastAsia="Times New Roman"/>
                <w:sz w:val="24"/>
                <w:szCs w:val="24"/>
              </w:rPr>
              <w:t>изображать  точками  на  число-</w:t>
            </w:r>
          </w:p>
        </w:tc>
        <w:tc>
          <w:tcPr>
            <w:tcW w:w="1420" w:type="dxa"/>
            <w:vAlign w:val="bottom"/>
          </w:tcPr>
          <w:p w:rsidR="004B40AD" w:rsidRPr="00BB3F5B" w:rsidRDefault="004B40AD" w:rsidP="008F67AA">
            <w:pPr>
              <w:ind w:left="100"/>
              <w:rPr>
                <w:sz w:val="24"/>
                <w:szCs w:val="24"/>
              </w:rPr>
            </w:pPr>
            <w:r w:rsidRPr="00BB3F5B">
              <w:rPr>
                <w:rFonts w:eastAsia="Times New Roman"/>
                <w:i/>
                <w:iCs/>
                <w:sz w:val="24"/>
                <w:szCs w:val="24"/>
              </w:rPr>
              <w:t>прикидкой</w:t>
            </w:r>
          </w:p>
        </w:tc>
        <w:tc>
          <w:tcPr>
            <w:tcW w:w="700" w:type="dxa"/>
            <w:gridSpan w:val="3"/>
            <w:vAlign w:val="bottom"/>
          </w:tcPr>
          <w:p w:rsidR="004B40AD" w:rsidRPr="00BB3F5B" w:rsidRDefault="004B40AD" w:rsidP="008F67AA">
            <w:pPr>
              <w:ind w:left="200"/>
              <w:rPr>
                <w:sz w:val="24"/>
                <w:szCs w:val="24"/>
              </w:rPr>
            </w:pPr>
            <w:r w:rsidRPr="00BB3F5B">
              <w:rPr>
                <w:rFonts w:eastAsia="Times New Roman"/>
                <w:i/>
                <w:iCs/>
                <w:sz w:val="24"/>
                <w:szCs w:val="24"/>
              </w:rPr>
              <w:t>при</w:t>
            </w:r>
          </w:p>
        </w:tc>
        <w:tc>
          <w:tcPr>
            <w:tcW w:w="1560" w:type="dxa"/>
            <w:gridSpan w:val="3"/>
            <w:tcBorders>
              <w:right w:val="single" w:sz="8" w:space="0" w:color="auto"/>
            </w:tcBorders>
            <w:vAlign w:val="bottom"/>
          </w:tcPr>
          <w:p w:rsidR="004B40AD" w:rsidRPr="00BB3F5B" w:rsidRDefault="004B40AD" w:rsidP="008F67AA">
            <w:pPr>
              <w:jc w:val="right"/>
              <w:rPr>
                <w:sz w:val="24"/>
                <w:szCs w:val="24"/>
              </w:rPr>
            </w:pPr>
            <w:r w:rsidRPr="00BB3F5B">
              <w:rPr>
                <w:rFonts w:eastAsia="Times New Roman"/>
                <w:i/>
                <w:iCs/>
                <w:sz w:val="24"/>
                <w:szCs w:val="24"/>
              </w:rPr>
              <w:t>практиче-</w:t>
            </w:r>
          </w:p>
        </w:tc>
      </w:tr>
      <w:tr w:rsidR="004B40AD" w:rsidRPr="00BB3F5B" w:rsidTr="008F67AA">
        <w:trPr>
          <w:trHeight w:val="322"/>
        </w:trPr>
        <w:tc>
          <w:tcPr>
            <w:tcW w:w="2840" w:type="dxa"/>
            <w:tcBorders>
              <w:left w:val="single" w:sz="8" w:space="0" w:color="auto"/>
              <w:right w:val="single" w:sz="8" w:space="0" w:color="auto"/>
            </w:tcBorders>
            <w:vAlign w:val="bottom"/>
          </w:tcPr>
          <w:p w:rsidR="004B40AD" w:rsidRPr="00BB3F5B" w:rsidRDefault="004B40AD" w:rsidP="008F67AA">
            <w:pPr>
              <w:rPr>
                <w:sz w:val="24"/>
                <w:szCs w:val="24"/>
              </w:rPr>
            </w:pPr>
          </w:p>
        </w:tc>
        <w:tc>
          <w:tcPr>
            <w:tcW w:w="4100" w:type="dxa"/>
            <w:gridSpan w:val="6"/>
            <w:tcBorders>
              <w:right w:val="single" w:sz="8" w:space="0" w:color="auto"/>
            </w:tcBorders>
            <w:vAlign w:val="bottom"/>
          </w:tcPr>
          <w:p w:rsidR="004B40AD" w:rsidRPr="00BB3F5B" w:rsidRDefault="004B40AD" w:rsidP="008F67AA">
            <w:pPr>
              <w:ind w:left="80"/>
              <w:rPr>
                <w:sz w:val="24"/>
                <w:szCs w:val="24"/>
              </w:rPr>
            </w:pPr>
            <w:r w:rsidRPr="00BB3F5B">
              <w:rPr>
                <w:rFonts w:eastAsia="Times New Roman"/>
                <w:sz w:val="24"/>
                <w:szCs w:val="24"/>
              </w:rPr>
              <w:t>вой прямой целые степени чи-</w:t>
            </w:r>
          </w:p>
        </w:tc>
        <w:tc>
          <w:tcPr>
            <w:tcW w:w="1960" w:type="dxa"/>
            <w:gridSpan w:val="3"/>
            <w:vAlign w:val="bottom"/>
          </w:tcPr>
          <w:p w:rsidR="004B40AD" w:rsidRPr="00BB3F5B" w:rsidRDefault="004B40AD" w:rsidP="008F67AA">
            <w:pPr>
              <w:ind w:left="100"/>
              <w:rPr>
                <w:sz w:val="24"/>
                <w:szCs w:val="24"/>
              </w:rPr>
            </w:pPr>
            <w:r w:rsidRPr="00BB3F5B">
              <w:rPr>
                <w:rFonts w:eastAsia="Times New Roman"/>
                <w:i/>
                <w:iCs/>
                <w:sz w:val="24"/>
                <w:szCs w:val="24"/>
              </w:rPr>
              <w:t>ских расчетах;</w:t>
            </w:r>
          </w:p>
        </w:tc>
        <w:tc>
          <w:tcPr>
            <w:tcW w:w="160" w:type="dxa"/>
            <w:vAlign w:val="bottom"/>
          </w:tcPr>
          <w:p w:rsidR="004B40AD" w:rsidRPr="00BB3F5B" w:rsidRDefault="004B40AD" w:rsidP="008F67AA">
            <w:pPr>
              <w:rPr>
                <w:sz w:val="24"/>
                <w:szCs w:val="24"/>
              </w:rPr>
            </w:pPr>
          </w:p>
        </w:tc>
        <w:tc>
          <w:tcPr>
            <w:tcW w:w="640" w:type="dxa"/>
            <w:vAlign w:val="bottom"/>
          </w:tcPr>
          <w:p w:rsidR="004B40AD" w:rsidRPr="00BB3F5B" w:rsidRDefault="004B40AD" w:rsidP="008F67AA">
            <w:pPr>
              <w:rPr>
                <w:sz w:val="24"/>
                <w:szCs w:val="24"/>
              </w:rPr>
            </w:pPr>
          </w:p>
        </w:tc>
        <w:tc>
          <w:tcPr>
            <w:tcW w:w="340" w:type="dxa"/>
            <w:vAlign w:val="bottom"/>
          </w:tcPr>
          <w:p w:rsidR="004B40AD" w:rsidRPr="00BB3F5B" w:rsidRDefault="004B40AD" w:rsidP="008F67AA">
            <w:pPr>
              <w:rPr>
                <w:sz w:val="24"/>
                <w:szCs w:val="24"/>
              </w:rPr>
            </w:pPr>
          </w:p>
        </w:tc>
        <w:tc>
          <w:tcPr>
            <w:tcW w:w="580" w:type="dxa"/>
            <w:tcBorders>
              <w:right w:val="single" w:sz="8" w:space="0" w:color="auto"/>
            </w:tcBorders>
            <w:vAlign w:val="bottom"/>
          </w:tcPr>
          <w:p w:rsidR="004B40AD" w:rsidRPr="00BB3F5B" w:rsidRDefault="004B40AD" w:rsidP="008F67AA">
            <w:pPr>
              <w:rPr>
                <w:sz w:val="24"/>
                <w:szCs w:val="24"/>
              </w:rPr>
            </w:pPr>
          </w:p>
        </w:tc>
      </w:tr>
      <w:tr w:rsidR="004B40AD" w:rsidRPr="00BB3F5B" w:rsidTr="008F67AA">
        <w:trPr>
          <w:trHeight w:val="322"/>
        </w:trPr>
        <w:tc>
          <w:tcPr>
            <w:tcW w:w="2840" w:type="dxa"/>
            <w:tcBorders>
              <w:left w:val="single" w:sz="8" w:space="0" w:color="auto"/>
              <w:right w:val="single" w:sz="8" w:space="0" w:color="auto"/>
            </w:tcBorders>
            <w:vAlign w:val="bottom"/>
          </w:tcPr>
          <w:p w:rsidR="004B40AD" w:rsidRPr="00BB3F5B" w:rsidRDefault="004B40AD" w:rsidP="008F67AA">
            <w:pPr>
              <w:rPr>
                <w:sz w:val="24"/>
                <w:szCs w:val="24"/>
              </w:rPr>
            </w:pPr>
          </w:p>
        </w:tc>
        <w:tc>
          <w:tcPr>
            <w:tcW w:w="4100" w:type="dxa"/>
            <w:gridSpan w:val="6"/>
            <w:tcBorders>
              <w:right w:val="single" w:sz="8" w:space="0" w:color="auto"/>
            </w:tcBorders>
            <w:vAlign w:val="bottom"/>
          </w:tcPr>
          <w:p w:rsidR="004B40AD" w:rsidRPr="00BB3F5B" w:rsidRDefault="004B40AD" w:rsidP="008F67AA">
            <w:pPr>
              <w:ind w:left="80"/>
              <w:rPr>
                <w:sz w:val="24"/>
                <w:szCs w:val="24"/>
              </w:rPr>
            </w:pPr>
            <w:r w:rsidRPr="00BB3F5B">
              <w:rPr>
                <w:rFonts w:eastAsia="Times New Roman"/>
                <w:sz w:val="24"/>
                <w:szCs w:val="24"/>
              </w:rPr>
              <w:t>сел, корни натуральной степени</w:t>
            </w:r>
          </w:p>
        </w:tc>
        <w:tc>
          <w:tcPr>
            <w:tcW w:w="1420" w:type="dxa"/>
            <w:vAlign w:val="bottom"/>
          </w:tcPr>
          <w:p w:rsidR="004B40AD" w:rsidRPr="00BB3F5B" w:rsidRDefault="004B40AD" w:rsidP="008F67AA">
            <w:pPr>
              <w:ind w:left="100"/>
              <w:rPr>
                <w:sz w:val="24"/>
                <w:szCs w:val="24"/>
              </w:rPr>
            </w:pPr>
            <w:r w:rsidRPr="00BB3F5B">
              <w:rPr>
                <w:rFonts w:eastAsia="Times New Roman"/>
                <w:i/>
                <w:iCs/>
                <w:sz w:val="24"/>
                <w:szCs w:val="24"/>
              </w:rPr>
              <w:t>проводить</w:t>
            </w:r>
          </w:p>
        </w:tc>
        <w:tc>
          <w:tcPr>
            <w:tcW w:w="240" w:type="dxa"/>
            <w:vAlign w:val="bottom"/>
          </w:tcPr>
          <w:p w:rsidR="004B40AD" w:rsidRPr="00BB3F5B" w:rsidRDefault="004B40AD" w:rsidP="008F67AA">
            <w:pPr>
              <w:rPr>
                <w:sz w:val="24"/>
                <w:szCs w:val="24"/>
              </w:rPr>
            </w:pPr>
          </w:p>
        </w:tc>
        <w:tc>
          <w:tcPr>
            <w:tcW w:w="300" w:type="dxa"/>
            <w:vAlign w:val="bottom"/>
          </w:tcPr>
          <w:p w:rsidR="004B40AD" w:rsidRPr="00BB3F5B" w:rsidRDefault="004B40AD" w:rsidP="008F67AA">
            <w:pPr>
              <w:rPr>
                <w:sz w:val="24"/>
                <w:szCs w:val="24"/>
              </w:rPr>
            </w:pPr>
            <w:r w:rsidRPr="00BB3F5B">
              <w:rPr>
                <w:rFonts w:eastAsia="Times New Roman"/>
                <w:i/>
                <w:iCs/>
                <w:w w:val="99"/>
                <w:sz w:val="24"/>
                <w:szCs w:val="24"/>
              </w:rPr>
              <w:t>по</w:t>
            </w:r>
          </w:p>
        </w:tc>
        <w:tc>
          <w:tcPr>
            <w:tcW w:w="160" w:type="dxa"/>
            <w:vAlign w:val="bottom"/>
          </w:tcPr>
          <w:p w:rsidR="004B40AD" w:rsidRPr="00BB3F5B" w:rsidRDefault="004B40AD" w:rsidP="008F67AA">
            <w:pPr>
              <w:rPr>
                <w:sz w:val="24"/>
                <w:szCs w:val="24"/>
              </w:rPr>
            </w:pPr>
          </w:p>
        </w:tc>
        <w:tc>
          <w:tcPr>
            <w:tcW w:w="1560" w:type="dxa"/>
            <w:gridSpan w:val="3"/>
            <w:tcBorders>
              <w:right w:val="single" w:sz="8" w:space="0" w:color="auto"/>
            </w:tcBorders>
            <w:vAlign w:val="bottom"/>
          </w:tcPr>
          <w:p w:rsidR="004B40AD" w:rsidRPr="00BB3F5B" w:rsidRDefault="004B40AD" w:rsidP="008F67AA">
            <w:pPr>
              <w:jc w:val="right"/>
              <w:rPr>
                <w:sz w:val="24"/>
                <w:szCs w:val="24"/>
              </w:rPr>
            </w:pPr>
            <w:r w:rsidRPr="00BB3F5B">
              <w:rPr>
                <w:rFonts w:eastAsia="Times New Roman"/>
                <w:i/>
                <w:iCs/>
                <w:sz w:val="24"/>
                <w:szCs w:val="24"/>
              </w:rPr>
              <w:t>известным</w:t>
            </w:r>
          </w:p>
        </w:tc>
      </w:tr>
      <w:tr w:rsidR="004B40AD" w:rsidRPr="00BB3F5B" w:rsidTr="008F67AA">
        <w:trPr>
          <w:trHeight w:val="322"/>
        </w:trPr>
        <w:tc>
          <w:tcPr>
            <w:tcW w:w="2840" w:type="dxa"/>
            <w:tcBorders>
              <w:left w:val="single" w:sz="8" w:space="0" w:color="auto"/>
              <w:right w:val="single" w:sz="8" w:space="0" w:color="auto"/>
            </w:tcBorders>
            <w:vAlign w:val="bottom"/>
          </w:tcPr>
          <w:p w:rsidR="004B40AD" w:rsidRPr="00BB3F5B" w:rsidRDefault="004B40AD" w:rsidP="008F67AA">
            <w:pPr>
              <w:rPr>
                <w:sz w:val="24"/>
                <w:szCs w:val="24"/>
              </w:rPr>
            </w:pPr>
          </w:p>
        </w:tc>
        <w:tc>
          <w:tcPr>
            <w:tcW w:w="4100" w:type="dxa"/>
            <w:gridSpan w:val="6"/>
            <w:tcBorders>
              <w:right w:val="single" w:sz="8" w:space="0" w:color="auto"/>
            </w:tcBorders>
            <w:vAlign w:val="bottom"/>
          </w:tcPr>
          <w:p w:rsidR="004B40AD" w:rsidRPr="00BB3F5B" w:rsidRDefault="004B40AD" w:rsidP="008F67AA">
            <w:pPr>
              <w:ind w:left="80"/>
              <w:rPr>
                <w:sz w:val="24"/>
                <w:szCs w:val="24"/>
              </w:rPr>
            </w:pPr>
            <w:r w:rsidRPr="00BB3F5B">
              <w:rPr>
                <w:rFonts w:eastAsia="Times New Roman"/>
                <w:sz w:val="24"/>
                <w:szCs w:val="24"/>
              </w:rPr>
              <w:t>из  чисел,  логарифмы  чисел  в</w:t>
            </w:r>
          </w:p>
        </w:tc>
        <w:tc>
          <w:tcPr>
            <w:tcW w:w="3680" w:type="dxa"/>
            <w:gridSpan w:val="7"/>
            <w:tcBorders>
              <w:right w:val="single" w:sz="8" w:space="0" w:color="auto"/>
            </w:tcBorders>
            <w:vAlign w:val="bottom"/>
          </w:tcPr>
          <w:p w:rsidR="004B40AD" w:rsidRPr="00BB3F5B" w:rsidRDefault="004B40AD" w:rsidP="008F67AA">
            <w:pPr>
              <w:ind w:left="100"/>
              <w:rPr>
                <w:sz w:val="24"/>
                <w:szCs w:val="24"/>
              </w:rPr>
            </w:pPr>
            <w:r w:rsidRPr="00BB3F5B">
              <w:rPr>
                <w:rFonts w:eastAsia="Times New Roman"/>
                <w:i/>
                <w:iCs/>
                <w:sz w:val="24"/>
                <w:szCs w:val="24"/>
              </w:rPr>
              <w:t>формулам  и  правилам  пре-</w:t>
            </w:r>
          </w:p>
        </w:tc>
      </w:tr>
      <w:tr w:rsidR="004B40AD" w:rsidRPr="00BB3F5B" w:rsidTr="008F67AA">
        <w:trPr>
          <w:trHeight w:val="324"/>
        </w:trPr>
        <w:tc>
          <w:tcPr>
            <w:tcW w:w="2840" w:type="dxa"/>
            <w:tcBorders>
              <w:left w:val="single" w:sz="8" w:space="0" w:color="auto"/>
              <w:right w:val="single" w:sz="8" w:space="0" w:color="auto"/>
            </w:tcBorders>
            <w:vAlign w:val="bottom"/>
          </w:tcPr>
          <w:p w:rsidR="004B40AD" w:rsidRPr="00BB3F5B" w:rsidRDefault="004B40AD" w:rsidP="008F67AA">
            <w:pPr>
              <w:rPr>
                <w:sz w:val="24"/>
                <w:szCs w:val="24"/>
              </w:rPr>
            </w:pPr>
          </w:p>
        </w:tc>
        <w:tc>
          <w:tcPr>
            <w:tcW w:w="2460" w:type="dxa"/>
            <w:gridSpan w:val="3"/>
            <w:vAlign w:val="bottom"/>
          </w:tcPr>
          <w:p w:rsidR="004B40AD" w:rsidRPr="00BB3F5B" w:rsidRDefault="004B40AD" w:rsidP="008F67AA">
            <w:pPr>
              <w:ind w:left="80"/>
              <w:rPr>
                <w:sz w:val="24"/>
                <w:szCs w:val="24"/>
              </w:rPr>
            </w:pPr>
            <w:r w:rsidRPr="00BB3F5B">
              <w:rPr>
                <w:rFonts w:eastAsia="Times New Roman"/>
                <w:sz w:val="24"/>
                <w:szCs w:val="24"/>
              </w:rPr>
              <w:t>простых случаях;</w:t>
            </w:r>
          </w:p>
        </w:tc>
        <w:tc>
          <w:tcPr>
            <w:tcW w:w="420" w:type="dxa"/>
            <w:vAlign w:val="bottom"/>
          </w:tcPr>
          <w:p w:rsidR="004B40AD" w:rsidRPr="00BB3F5B" w:rsidRDefault="004B40AD" w:rsidP="008F67AA">
            <w:pPr>
              <w:rPr>
                <w:sz w:val="24"/>
                <w:szCs w:val="24"/>
              </w:rPr>
            </w:pPr>
          </w:p>
        </w:tc>
        <w:tc>
          <w:tcPr>
            <w:tcW w:w="660" w:type="dxa"/>
            <w:vAlign w:val="bottom"/>
          </w:tcPr>
          <w:p w:rsidR="004B40AD" w:rsidRPr="00BB3F5B" w:rsidRDefault="004B40AD" w:rsidP="008F67AA">
            <w:pPr>
              <w:rPr>
                <w:sz w:val="24"/>
                <w:szCs w:val="24"/>
              </w:rPr>
            </w:pPr>
          </w:p>
        </w:tc>
        <w:tc>
          <w:tcPr>
            <w:tcW w:w="560" w:type="dxa"/>
            <w:tcBorders>
              <w:right w:val="single" w:sz="8" w:space="0" w:color="auto"/>
            </w:tcBorders>
            <w:vAlign w:val="bottom"/>
          </w:tcPr>
          <w:p w:rsidR="004B40AD" w:rsidRPr="00BB3F5B" w:rsidRDefault="004B40AD" w:rsidP="008F67AA">
            <w:pPr>
              <w:rPr>
                <w:sz w:val="24"/>
                <w:szCs w:val="24"/>
              </w:rPr>
            </w:pPr>
          </w:p>
        </w:tc>
        <w:tc>
          <w:tcPr>
            <w:tcW w:w="1660" w:type="dxa"/>
            <w:gridSpan w:val="2"/>
            <w:vAlign w:val="bottom"/>
          </w:tcPr>
          <w:p w:rsidR="004B40AD" w:rsidRPr="00BB3F5B" w:rsidRDefault="004B40AD" w:rsidP="008F67AA">
            <w:pPr>
              <w:ind w:left="100"/>
              <w:rPr>
                <w:sz w:val="24"/>
                <w:szCs w:val="24"/>
              </w:rPr>
            </w:pPr>
            <w:r w:rsidRPr="00BB3F5B">
              <w:rPr>
                <w:rFonts w:eastAsia="Times New Roman"/>
                <w:i/>
                <w:iCs/>
                <w:sz w:val="24"/>
                <w:szCs w:val="24"/>
              </w:rPr>
              <w:t>образования</w:t>
            </w:r>
          </w:p>
        </w:tc>
        <w:tc>
          <w:tcPr>
            <w:tcW w:w="1440" w:type="dxa"/>
            <w:gridSpan w:val="4"/>
            <w:vAlign w:val="bottom"/>
          </w:tcPr>
          <w:p w:rsidR="004B40AD" w:rsidRPr="00BB3F5B" w:rsidRDefault="004B40AD" w:rsidP="008F67AA">
            <w:pPr>
              <w:ind w:left="100"/>
              <w:rPr>
                <w:sz w:val="24"/>
                <w:szCs w:val="24"/>
              </w:rPr>
            </w:pPr>
            <w:r w:rsidRPr="00BB3F5B">
              <w:rPr>
                <w:rFonts w:eastAsia="Times New Roman"/>
                <w:i/>
                <w:iCs/>
                <w:sz w:val="24"/>
                <w:szCs w:val="24"/>
              </w:rPr>
              <w:t>буквенных</w:t>
            </w:r>
          </w:p>
        </w:tc>
        <w:tc>
          <w:tcPr>
            <w:tcW w:w="580" w:type="dxa"/>
            <w:tcBorders>
              <w:right w:val="single" w:sz="8" w:space="0" w:color="auto"/>
            </w:tcBorders>
            <w:vAlign w:val="bottom"/>
          </w:tcPr>
          <w:p w:rsidR="004B40AD" w:rsidRPr="00BB3F5B" w:rsidRDefault="004B40AD" w:rsidP="008F67AA">
            <w:pPr>
              <w:jc w:val="right"/>
              <w:rPr>
                <w:sz w:val="24"/>
                <w:szCs w:val="24"/>
              </w:rPr>
            </w:pPr>
            <w:r w:rsidRPr="00BB3F5B">
              <w:rPr>
                <w:rFonts w:eastAsia="Times New Roman"/>
                <w:i/>
                <w:iCs/>
                <w:sz w:val="24"/>
                <w:szCs w:val="24"/>
              </w:rPr>
              <w:t>вы-</w:t>
            </w:r>
          </w:p>
        </w:tc>
      </w:tr>
      <w:tr w:rsidR="004B40AD" w:rsidRPr="00BB3F5B" w:rsidTr="008F67AA">
        <w:trPr>
          <w:trHeight w:val="322"/>
        </w:trPr>
        <w:tc>
          <w:tcPr>
            <w:tcW w:w="2840" w:type="dxa"/>
            <w:tcBorders>
              <w:left w:val="single" w:sz="8" w:space="0" w:color="auto"/>
              <w:right w:val="single" w:sz="8" w:space="0" w:color="auto"/>
            </w:tcBorders>
            <w:vAlign w:val="bottom"/>
          </w:tcPr>
          <w:p w:rsidR="004B40AD" w:rsidRPr="00BB3F5B" w:rsidRDefault="004B40AD" w:rsidP="008F67AA">
            <w:pPr>
              <w:rPr>
                <w:sz w:val="24"/>
                <w:szCs w:val="24"/>
              </w:rPr>
            </w:pPr>
          </w:p>
        </w:tc>
        <w:tc>
          <w:tcPr>
            <w:tcW w:w="4100" w:type="dxa"/>
            <w:gridSpan w:val="6"/>
            <w:tcBorders>
              <w:right w:val="single" w:sz="8" w:space="0" w:color="auto"/>
            </w:tcBorders>
            <w:vAlign w:val="bottom"/>
          </w:tcPr>
          <w:p w:rsidR="004B40AD" w:rsidRPr="00BB3F5B" w:rsidRDefault="004B40AD" w:rsidP="008F67AA">
            <w:pPr>
              <w:ind w:left="80"/>
              <w:rPr>
                <w:sz w:val="24"/>
                <w:szCs w:val="24"/>
              </w:rPr>
            </w:pPr>
            <w:r w:rsidRPr="00BB3F5B">
              <w:rPr>
                <w:rFonts w:eastAsia="Times New Roman"/>
                <w:sz w:val="24"/>
                <w:szCs w:val="24"/>
              </w:rPr>
              <w:t>выполнять несложные преобра-</w:t>
            </w:r>
          </w:p>
        </w:tc>
        <w:tc>
          <w:tcPr>
            <w:tcW w:w="3680" w:type="dxa"/>
            <w:gridSpan w:val="7"/>
            <w:tcBorders>
              <w:right w:val="single" w:sz="8" w:space="0" w:color="auto"/>
            </w:tcBorders>
            <w:vAlign w:val="bottom"/>
          </w:tcPr>
          <w:p w:rsidR="004B40AD" w:rsidRPr="00BB3F5B" w:rsidRDefault="004B40AD" w:rsidP="008F67AA">
            <w:pPr>
              <w:ind w:left="100"/>
              <w:rPr>
                <w:sz w:val="24"/>
                <w:szCs w:val="24"/>
              </w:rPr>
            </w:pPr>
            <w:r w:rsidRPr="00BB3F5B">
              <w:rPr>
                <w:rFonts w:eastAsia="Times New Roman"/>
                <w:i/>
                <w:iCs/>
                <w:sz w:val="24"/>
                <w:szCs w:val="24"/>
              </w:rPr>
              <w:t>ражений, включающих сте-</w:t>
            </w:r>
          </w:p>
        </w:tc>
      </w:tr>
      <w:tr w:rsidR="004B40AD" w:rsidRPr="00BB3F5B" w:rsidTr="008F67AA">
        <w:trPr>
          <w:trHeight w:val="322"/>
        </w:trPr>
        <w:tc>
          <w:tcPr>
            <w:tcW w:w="2840" w:type="dxa"/>
            <w:tcBorders>
              <w:left w:val="single" w:sz="8" w:space="0" w:color="auto"/>
              <w:right w:val="single" w:sz="8" w:space="0" w:color="auto"/>
            </w:tcBorders>
            <w:vAlign w:val="bottom"/>
          </w:tcPr>
          <w:p w:rsidR="004B40AD" w:rsidRPr="00BB3F5B" w:rsidRDefault="004B40AD" w:rsidP="008F67AA">
            <w:pPr>
              <w:rPr>
                <w:sz w:val="24"/>
                <w:szCs w:val="24"/>
              </w:rPr>
            </w:pPr>
          </w:p>
        </w:tc>
        <w:tc>
          <w:tcPr>
            <w:tcW w:w="4100" w:type="dxa"/>
            <w:gridSpan w:val="6"/>
            <w:tcBorders>
              <w:right w:val="single" w:sz="8" w:space="0" w:color="auto"/>
            </w:tcBorders>
            <w:vAlign w:val="bottom"/>
          </w:tcPr>
          <w:p w:rsidR="004B40AD" w:rsidRPr="00BB3F5B" w:rsidRDefault="004B40AD" w:rsidP="008F67AA">
            <w:pPr>
              <w:ind w:left="80"/>
              <w:rPr>
                <w:sz w:val="24"/>
                <w:szCs w:val="24"/>
              </w:rPr>
            </w:pPr>
            <w:r w:rsidRPr="00BB3F5B">
              <w:rPr>
                <w:rFonts w:eastAsia="Times New Roman"/>
                <w:sz w:val="24"/>
                <w:szCs w:val="24"/>
              </w:rPr>
              <w:t>зования    целых    и    дробно-</w:t>
            </w:r>
          </w:p>
        </w:tc>
        <w:tc>
          <w:tcPr>
            <w:tcW w:w="3680" w:type="dxa"/>
            <w:gridSpan w:val="7"/>
            <w:tcBorders>
              <w:right w:val="single" w:sz="8" w:space="0" w:color="auto"/>
            </w:tcBorders>
            <w:vAlign w:val="bottom"/>
          </w:tcPr>
          <w:p w:rsidR="004B40AD" w:rsidRPr="00BB3F5B" w:rsidRDefault="004B40AD" w:rsidP="008F67AA">
            <w:pPr>
              <w:ind w:left="100"/>
              <w:rPr>
                <w:sz w:val="24"/>
                <w:szCs w:val="24"/>
              </w:rPr>
            </w:pPr>
            <w:r w:rsidRPr="00BB3F5B">
              <w:rPr>
                <w:rFonts w:eastAsia="Times New Roman"/>
                <w:i/>
                <w:iCs/>
                <w:sz w:val="24"/>
                <w:szCs w:val="24"/>
              </w:rPr>
              <w:t>пени,  корни,  логарифмы  и</w:t>
            </w:r>
          </w:p>
        </w:tc>
      </w:tr>
      <w:tr w:rsidR="004B40AD" w:rsidRPr="00BB3F5B" w:rsidTr="008F67AA">
        <w:trPr>
          <w:trHeight w:val="322"/>
        </w:trPr>
        <w:tc>
          <w:tcPr>
            <w:tcW w:w="2840" w:type="dxa"/>
            <w:tcBorders>
              <w:left w:val="single" w:sz="8" w:space="0" w:color="auto"/>
              <w:right w:val="single" w:sz="8" w:space="0" w:color="auto"/>
            </w:tcBorders>
            <w:vAlign w:val="bottom"/>
          </w:tcPr>
          <w:p w:rsidR="004B40AD" w:rsidRPr="00BB3F5B" w:rsidRDefault="004B40AD" w:rsidP="008F67AA">
            <w:pPr>
              <w:rPr>
                <w:sz w:val="24"/>
                <w:szCs w:val="24"/>
              </w:rPr>
            </w:pPr>
          </w:p>
        </w:tc>
        <w:tc>
          <w:tcPr>
            <w:tcW w:w="1820" w:type="dxa"/>
            <w:gridSpan w:val="2"/>
            <w:vAlign w:val="bottom"/>
          </w:tcPr>
          <w:p w:rsidR="004B40AD" w:rsidRPr="00BB3F5B" w:rsidRDefault="004B40AD" w:rsidP="008F67AA">
            <w:pPr>
              <w:ind w:left="80"/>
              <w:rPr>
                <w:sz w:val="24"/>
                <w:szCs w:val="24"/>
              </w:rPr>
            </w:pPr>
            <w:r w:rsidRPr="00BB3F5B">
              <w:rPr>
                <w:rFonts w:eastAsia="Times New Roman"/>
                <w:w w:val="99"/>
                <w:sz w:val="24"/>
                <w:szCs w:val="24"/>
              </w:rPr>
              <w:t>рациональных</w:t>
            </w:r>
          </w:p>
        </w:tc>
        <w:tc>
          <w:tcPr>
            <w:tcW w:w="1720" w:type="dxa"/>
            <w:gridSpan w:val="3"/>
            <w:vAlign w:val="bottom"/>
          </w:tcPr>
          <w:p w:rsidR="004B40AD" w:rsidRPr="00BB3F5B" w:rsidRDefault="004B40AD" w:rsidP="008F67AA">
            <w:pPr>
              <w:ind w:left="220"/>
              <w:rPr>
                <w:sz w:val="24"/>
                <w:szCs w:val="24"/>
              </w:rPr>
            </w:pPr>
            <w:r w:rsidRPr="00BB3F5B">
              <w:rPr>
                <w:rFonts w:eastAsia="Times New Roman"/>
                <w:sz w:val="24"/>
                <w:szCs w:val="24"/>
              </w:rPr>
              <w:t>буквенных</w:t>
            </w:r>
          </w:p>
        </w:tc>
        <w:tc>
          <w:tcPr>
            <w:tcW w:w="560" w:type="dxa"/>
            <w:tcBorders>
              <w:right w:val="single" w:sz="8" w:space="0" w:color="auto"/>
            </w:tcBorders>
            <w:vAlign w:val="bottom"/>
          </w:tcPr>
          <w:p w:rsidR="004B40AD" w:rsidRPr="00BB3F5B" w:rsidRDefault="004B40AD" w:rsidP="008F67AA">
            <w:pPr>
              <w:jc w:val="right"/>
              <w:rPr>
                <w:sz w:val="24"/>
                <w:szCs w:val="24"/>
              </w:rPr>
            </w:pPr>
            <w:r w:rsidRPr="00BB3F5B">
              <w:rPr>
                <w:rFonts w:eastAsia="Times New Roman"/>
                <w:sz w:val="24"/>
                <w:szCs w:val="24"/>
              </w:rPr>
              <w:t>вы-</w:t>
            </w:r>
          </w:p>
        </w:tc>
        <w:tc>
          <w:tcPr>
            <w:tcW w:w="2760" w:type="dxa"/>
            <w:gridSpan w:val="5"/>
            <w:vAlign w:val="bottom"/>
          </w:tcPr>
          <w:p w:rsidR="004B40AD" w:rsidRPr="00BB3F5B" w:rsidRDefault="004B40AD" w:rsidP="008F67AA">
            <w:pPr>
              <w:ind w:left="100"/>
              <w:rPr>
                <w:sz w:val="24"/>
                <w:szCs w:val="24"/>
              </w:rPr>
            </w:pPr>
            <w:r w:rsidRPr="00BB3F5B">
              <w:rPr>
                <w:rFonts w:eastAsia="Times New Roman"/>
                <w:i/>
                <w:iCs/>
                <w:sz w:val="24"/>
                <w:szCs w:val="24"/>
              </w:rPr>
              <w:t>тригонометрические</w:t>
            </w:r>
          </w:p>
        </w:tc>
        <w:tc>
          <w:tcPr>
            <w:tcW w:w="920" w:type="dxa"/>
            <w:gridSpan w:val="2"/>
            <w:tcBorders>
              <w:right w:val="single" w:sz="8" w:space="0" w:color="auto"/>
            </w:tcBorders>
            <w:vAlign w:val="bottom"/>
          </w:tcPr>
          <w:p w:rsidR="004B40AD" w:rsidRPr="00BB3F5B" w:rsidRDefault="004B40AD" w:rsidP="008F67AA">
            <w:pPr>
              <w:jc w:val="right"/>
              <w:rPr>
                <w:sz w:val="24"/>
                <w:szCs w:val="24"/>
              </w:rPr>
            </w:pPr>
            <w:r w:rsidRPr="00BB3F5B">
              <w:rPr>
                <w:rFonts w:eastAsia="Times New Roman"/>
                <w:i/>
                <w:iCs/>
                <w:sz w:val="24"/>
                <w:szCs w:val="24"/>
              </w:rPr>
              <w:t>функ-</w:t>
            </w:r>
          </w:p>
        </w:tc>
      </w:tr>
      <w:tr w:rsidR="004B40AD" w:rsidRPr="00BB3F5B" w:rsidTr="008F67AA">
        <w:trPr>
          <w:trHeight w:val="322"/>
        </w:trPr>
        <w:tc>
          <w:tcPr>
            <w:tcW w:w="2840" w:type="dxa"/>
            <w:tcBorders>
              <w:left w:val="single" w:sz="8" w:space="0" w:color="auto"/>
              <w:right w:val="single" w:sz="8" w:space="0" w:color="auto"/>
            </w:tcBorders>
            <w:vAlign w:val="bottom"/>
          </w:tcPr>
          <w:p w:rsidR="004B40AD" w:rsidRPr="00BB3F5B" w:rsidRDefault="004B40AD" w:rsidP="008F67AA">
            <w:pPr>
              <w:rPr>
                <w:sz w:val="24"/>
                <w:szCs w:val="24"/>
              </w:rPr>
            </w:pPr>
          </w:p>
        </w:tc>
        <w:tc>
          <w:tcPr>
            <w:tcW w:w="1520" w:type="dxa"/>
            <w:vAlign w:val="bottom"/>
          </w:tcPr>
          <w:p w:rsidR="004B40AD" w:rsidRPr="00BB3F5B" w:rsidRDefault="004B40AD" w:rsidP="008F67AA">
            <w:pPr>
              <w:ind w:left="80"/>
              <w:rPr>
                <w:sz w:val="24"/>
                <w:szCs w:val="24"/>
              </w:rPr>
            </w:pPr>
            <w:r w:rsidRPr="00BB3F5B">
              <w:rPr>
                <w:rFonts w:eastAsia="Times New Roman"/>
                <w:sz w:val="24"/>
                <w:szCs w:val="24"/>
              </w:rPr>
              <w:t>ражений;</w:t>
            </w:r>
          </w:p>
        </w:tc>
        <w:tc>
          <w:tcPr>
            <w:tcW w:w="300" w:type="dxa"/>
            <w:vAlign w:val="bottom"/>
          </w:tcPr>
          <w:p w:rsidR="004B40AD" w:rsidRPr="00BB3F5B" w:rsidRDefault="004B40AD" w:rsidP="008F67AA">
            <w:pPr>
              <w:rPr>
                <w:sz w:val="24"/>
                <w:szCs w:val="24"/>
              </w:rPr>
            </w:pPr>
          </w:p>
        </w:tc>
        <w:tc>
          <w:tcPr>
            <w:tcW w:w="640" w:type="dxa"/>
            <w:vAlign w:val="bottom"/>
          </w:tcPr>
          <w:p w:rsidR="004B40AD" w:rsidRPr="00BB3F5B" w:rsidRDefault="004B40AD" w:rsidP="008F67AA">
            <w:pPr>
              <w:rPr>
                <w:sz w:val="24"/>
                <w:szCs w:val="24"/>
              </w:rPr>
            </w:pPr>
          </w:p>
        </w:tc>
        <w:tc>
          <w:tcPr>
            <w:tcW w:w="420" w:type="dxa"/>
            <w:vAlign w:val="bottom"/>
          </w:tcPr>
          <w:p w:rsidR="004B40AD" w:rsidRPr="00BB3F5B" w:rsidRDefault="004B40AD" w:rsidP="008F67AA">
            <w:pPr>
              <w:rPr>
                <w:sz w:val="24"/>
                <w:szCs w:val="24"/>
              </w:rPr>
            </w:pPr>
          </w:p>
        </w:tc>
        <w:tc>
          <w:tcPr>
            <w:tcW w:w="660" w:type="dxa"/>
            <w:vAlign w:val="bottom"/>
          </w:tcPr>
          <w:p w:rsidR="004B40AD" w:rsidRPr="00BB3F5B" w:rsidRDefault="004B40AD" w:rsidP="008F67AA">
            <w:pPr>
              <w:rPr>
                <w:sz w:val="24"/>
                <w:szCs w:val="24"/>
              </w:rPr>
            </w:pPr>
          </w:p>
        </w:tc>
        <w:tc>
          <w:tcPr>
            <w:tcW w:w="560" w:type="dxa"/>
            <w:tcBorders>
              <w:right w:val="single" w:sz="8" w:space="0" w:color="auto"/>
            </w:tcBorders>
            <w:vAlign w:val="bottom"/>
          </w:tcPr>
          <w:p w:rsidR="004B40AD" w:rsidRPr="00BB3F5B" w:rsidRDefault="004B40AD" w:rsidP="008F67AA">
            <w:pPr>
              <w:rPr>
                <w:sz w:val="24"/>
                <w:szCs w:val="24"/>
              </w:rPr>
            </w:pPr>
          </w:p>
        </w:tc>
        <w:tc>
          <w:tcPr>
            <w:tcW w:w="1420" w:type="dxa"/>
            <w:vAlign w:val="bottom"/>
          </w:tcPr>
          <w:p w:rsidR="004B40AD" w:rsidRPr="00BB3F5B" w:rsidRDefault="004B40AD" w:rsidP="008F67AA">
            <w:pPr>
              <w:ind w:left="100"/>
              <w:rPr>
                <w:sz w:val="24"/>
                <w:szCs w:val="24"/>
              </w:rPr>
            </w:pPr>
            <w:r w:rsidRPr="00BB3F5B">
              <w:rPr>
                <w:rFonts w:eastAsia="Times New Roman"/>
                <w:i/>
                <w:iCs/>
                <w:sz w:val="24"/>
                <w:szCs w:val="24"/>
              </w:rPr>
              <w:t>ции;</w:t>
            </w:r>
          </w:p>
        </w:tc>
        <w:tc>
          <w:tcPr>
            <w:tcW w:w="240" w:type="dxa"/>
            <w:vAlign w:val="bottom"/>
          </w:tcPr>
          <w:p w:rsidR="004B40AD" w:rsidRPr="00BB3F5B" w:rsidRDefault="004B40AD" w:rsidP="008F67AA">
            <w:pPr>
              <w:rPr>
                <w:sz w:val="24"/>
                <w:szCs w:val="24"/>
              </w:rPr>
            </w:pPr>
          </w:p>
        </w:tc>
        <w:tc>
          <w:tcPr>
            <w:tcW w:w="300" w:type="dxa"/>
            <w:vAlign w:val="bottom"/>
          </w:tcPr>
          <w:p w:rsidR="004B40AD" w:rsidRPr="00BB3F5B" w:rsidRDefault="004B40AD" w:rsidP="008F67AA">
            <w:pPr>
              <w:rPr>
                <w:sz w:val="24"/>
                <w:szCs w:val="24"/>
              </w:rPr>
            </w:pPr>
          </w:p>
        </w:tc>
        <w:tc>
          <w:tcPr>
            <w:tcW w:w="160" w:type="dxa"/>
            <w:vAlign w:val="bottom"/>
          </w:tcPr>
          <w:p w:rsidR="004B40AD" w:rsidRPr="00BB3F5B" w:rsidRDefault="004B40AD" w:rsidP="008F67AA">
            <w:pPr>
              <w:rPr>
                <w:sz w:val="24"/>
                <w:szCs w:val="24"/>
              </w:rPr>
            </w:pPr>
          </w:p>
        </w:tc>
        <w:tc>
          <w:tcPr>
            <w:tcW w:w="640" w:type="dxa"/>
            <w:vAlign w:val="bottom"/>
          </w:tcPr>
          <w:p w:rsidR="004B40AD" w:rsidRPr="00BB3F5B" w:rsidRDefault="004B40AD" w:rsidP="008F67AA">
            <w:pPr>
              <w:rPr>
                <w:sz w:val="24"/>
                <w:szCs w:val="24"/>
              </w:rPr>
            </w:pPr>
          </w:p>
        </w:tc>
        <w:tc>
          <w:tcPr>
            <w:tcW w:w="340" w:type="dxa"/>
            <w:vAlign w:val="bottom"/>
          </w:tcPr>
          <w:p w:rsidR="004B40AD" w:rsidRPr="00BB3F5B" w:rsidRDefault="004B40AD" w:rsidP="008F67AA">
            <w:pPr>
              <w:rPr>
                <w:sz w:val="24"/>
                <w:szCs w:val="24"/>
              </w:rPr>
            </w:pPr>
          </w:p>
        </w:tc>
        <w:tc>
          <w:tcPr>
            <w:tcW w:w="580" w:type="dxa"/>
            <w:tcBorders>
              <w:right w:val="single" w:sz="8" w:space="0" w:color="auto"/>
            </w:tcBorders>
            <w:vAlign w:val="bottom"/>
          </w:tcPr>
          <w:p w:rsidR="004B40AD" w:rsidRPr="00BB3F5B" w:rsidRDefault="004B40AD" w:rsidP="008F67AA">
            <w:pPr>
              <w:rPr>
                <w:sz w:val="24"/>
                <w:szCs w:val="24"/>
              </w:rPr>
            </w:pPr>
          </w:p>
        </w:tc>
      </w:tr>
      <w:tr w:rsidR="004B40AD" w:rsidRPr="00BB3F5B" w:rsidTr="008F67AA">
        <w:trPr>
          <w:trHeight w:val="322"/>
        </w:trPr>
        <w:tc>
          <w:tcPr>
            <w:tcW w:w="2840" w:type="dxa"/>
            <w:tcBorders>
              <w:left w:val="single" w:sz="8" w:space="0" w:color="auto"/>
              <w:right w:val="single" w:sz="8" w:space="0" w:color="auto"/>
            </w:tcBorders>
            <w:vAlign w:val="bottom"/>
          </w:tcPr>
          <w:p w:rsidR="004B40AD" w:rsidRPr="00BB3F5B" w:rsidRDefault="004B40AD" w:rsidP="008F67AA">
            <w:pPr>
              <w:rPr>
                <w:sz w:val="24"/>
                <w:szCs w:val="24"/>
              </w:rPr>
            </w:pPr>
          </w:p>
        </w:tc>
        <w:tc>
          <w:tcPr>
            <w:tcW w:w="4100" w:type="dxa"/>
            <w:gridSpan w:val="6"/>
            <w:tcBorders>
              <w:right w:val="single" w:sz="8" w:space="0" w:color="auto"/>
            </w:tcBorders>
            <w:vAlign w:val="bottom"/>
          </w:tcPr>
          <w:p w:rsidR="004B40AD" w:rsidRPr="00BB3F5B" w:rsidRDefault="004B40AD" w:rsidP="008F67AA">
            <w:pPr>
              <w:ind w:left="80"/>
              <w:rPr>
                <w:sz w:val="24"/>
                <w:szCs w:val="24"/>
              </w:rPr>
            </w:pPr>
            <w:r w:rsidRPr="00BB3F5B">
              <w:rPr>
                <w:rFonts w:eastAsia="Times New Roman"/>
                <w:sz w:val="24"/>
                <w:szCs w:val="24"/>
              </w:rPr>
              <w:t>выражать в простейших случаях</w:t>
            </w:r>
          </w:p>
        </w:tc>
        <w:tc>
          <w:tcPr>
            <w:tcW w:w="3680" w:type="dxa"/>
            <w:gridSpan w:val="7"/>
            <w:tcBorders>
              <w:right w:val="single" w:sz="8" w:space="0" w:color="auto"/>
            </w:tcBorders>
            <w:vAlign w:val="bottom"/>
          </w:tcPr>
          <w:p w:rsidR="004B40AD" w:rsidRPr="00BB3F5B" w:rsidRDefault="004B40AD" w:rsidP="008F67AA">
            <w:pPr>
              <w:ind w:left="100"/>
              <w:rPr>
                <w:sz w:val="24"/>
                <w:szCs w:val="24"/>
              </w:rPr>
            </w:pPr>
            <w:r w:rsidRPr="00BB3F5B">
              <w:rPr>
                <w:rFonts w:eastAsia="Times New Roman"/>
                <w:i/>
                <w:iCs/>
                <w:sz w:val="24"/>
                <w:szCs w:val="24"/>
              </w:rPr>
              <w:t>находить значения числовых</w:t>
            </w:r>
          </w:p>
        </w:tc>
      </w:tr>
      <w:tr w:rsidR="004B40AD" w:rsidRPr="00BB3F5B" w:rsidTr="008F67AA">
        <w:trPr>
          <w:trHeight w:val="324"/>
        </w:trPr>
        <w:tc>
          <w:tcPr>
            <w:tcW w:w="2840" w:type="dxa"/>
            <w:tcBorders>
              <w:left w:val="single" w:sz="8" w:space="0" w:color="auto"/>
              <w:right w:val="single" w:sz="8" w:space="0" w:color="auto"/>
            </w:tcBorders>
            <w:vAlign w:val="bottom"/>
          </w:tcPr>
          <w:p w:rsidR="004B40AD" w:rsidRPr="00BB3F5B" w:rsidRDefault="004B40AD" w:rsidP="008F67AA">
            <w:pPr>
              <w:rPr>
                <w:sz w:val="24"/>
                <w:szCs w:val="24"/>
              </w:rPr>
            </w:pPr>
          </w:p>
        </w:tc>
        <w:tc>
          <w:tcPr>
            <w:tcW w:w="4100" w:type="dxa"/>
            <w:gridSpan w:val="6"/>
            <w:tcBorders>
              <w:right w:val="single" w:sz="8" w:space="0" w:color="auto"/>
            </w:tcBorders>
            <w:vAlign w:val="bottom"/>
          </w:tcPr>
          <w:p w:rsidR="004B40AD" w:rsidRPr="00BB3F5B" w:rsidRDefault="004B40AD" w:rsidP="008F67AA">
            <w:pPr>
              <w:ind w:left="80"/>
              <w:rPr>
                <w:sz w:val="24"/>
                <w:szCs w:val="24"/>
              </w:rPr>
            </w:pPr>
            <w:r w:rsidRPr="00BB3F5B">
              <w:rPr>
                <w:rFonts w:eastAsia="Times New Roman"/>
                <w:sz w:val="24"/>
                <w:szCs w:val="24"/>
              </w:rPr>
              <w:t>из равенства одну переменную</w:t>
            </w:r>
          </w:p>
        </w:tc>
        <w:tc>
          <w:tcPr>
            <w:tcW w:w="1960" w:type="dxa"/>
            <w:gridSpan w:val="3"/>
            <w:vAlign w:val="bottom"/>
          </w:tcPr>
          <w:p w:rsidR="004B40AD" w:rsidRPr="00BB3F5B" w:rsidRDefault="004B40AD" w:rsidP="008F67AA">
            <w:pPr>
              <w:ind w:left="100"/>
              <w:rPr>
                <w:sz w:val="24"/>
                <w:szCs w:val="24"/>
              </w:rPr>
            </w:pPr>
            <w:r w:rsidRPr="00BB3F5B">
              <w:rPr>
                <w:rFonts w:eastAsia="Times New Roman"/>
                <w:i/>
                <w:iCs/>
                <w:sz w:val="24"/>
                <w:szCs w:val="24"/>
              </w:rPr>
              <w:t>и   буквенных</w:t>
            </w:r>
          </w:p>
        </w:tc>
        <w:tc>
          <w:tcPr>
            <w:tcW w:w="1720" w:type="dxa"/>
            <w:gridSpan w:val="4"/>
            <w:tcBorders>
              <w:right w:val="single" w:sz="8" w:space="0" w:color="auto"/>
            </w:tcBorders>
            <w:vAlign w:val="bottom"/>
          </w:tcPr>
          <w:p w:rsidR="004B40AD" w:rsidRPr="00BB3F5B" w:rsidRDefault="004B40AD" w:rsidP="008F67AA">
            <w:pPr>
              <w:jc w:val="right"/>
              <w:rPr>
                <w:sz w:val="24"/>
                <w:szCs w:val="24"/>
              </w:rPr>
            </w:pPr>
            <w:r w:rsidRPr="00BB3F5B">
              <w:rPr>
                <w:rFonts w:eastAsia="Times New Roman"/>
                <w:i/>
                <w:iCs/>
                <w:sz w:val="24"/>
                <w:szCs w:val="24"/>
              </w:rPr>
              <w:t>выражений,</w:t>
            </w:r>
          </w:p>
        </w:tc>
      </w:tr>
      <w:tr w:rsidR="004B40AD" w:rsidRPr="00BB3F5B" w:rsidTr="008F67AA">
        <w:trPr>
          <w:trHeight w:val="322"/>
        </w:trPr>
        <w:tc>
          <w:tcPr>
            <w:tcW w:w="2840" w:type="dxa"/>
            <w:tcBorders>
              <w:left w:val="single" w:sz="8" w:space="0" w:color="auto"/>
              <w:right w:val="single" w:sz="8" w:space="0" w:color="auto"/>
            </w:tcBorders>
            <w:vAlign w:val="bottom"/>
          </w:tcPr>
          <w:p w:rsidR="004B40AD" w:rsidRPr="00BB3F5B" w:rsidRDefault="004B40AD" w:rsidP="008F67AA">
            <w:pPr>
              <w:rPr>
                <w:sz w:val="24"/>
                <w:szCs w:val="24"/>
              </w:rPr>
            </w:pPr>
          </w:p>
        </w:tc>
        <w:tc>
          <w:tcPr>
            <w:tcW w:w="1820" w:type="dxa"/>
            <w:gridSpan w:val="2"/>
            <w:vAlign w:val="bottom"/>
          </w:tcPr>
          <w:p w:rsidR="004B40AD" w:rsidRPr="00BB3F5B" w:rsidRDefault="004B40AD" w:rsidP="008F67AA">
            <w:pPr>
              <w:ind w:left="80"/>
              <w:rPr>
                <w:sz w:val="24"/>
                <w:szCs w:val="24"/>
              </w:rPr>
            </w:pPr>
            <w:r w:rsidRPr="00BB3F5B">
              <w:rPr>
                <w:rFonts w:eastAsia="Times New Roman"/>
                <w:sz w:val="24"/>
                <w:szCs w:val="24"/>
              </w:rPr>
              <w:t>через другие;</w:t>
            </w:r>
          </w:p>
        </w:tc>
        <w:tc>
          <w:tcPr>
            <w:tcW w:w="640" w:type="dxa"/>
            <w:vAlign w:val="bottom"/>
          </w:tcPr>
          <w:p w:rsidR="004B40AD" w:rsidRPr="00BB3F5B" w:rsidRDefault="004B40AD" w:rsidP="008F67AA">
            <w:pPr>
              <w:rPr>
                <w:sz w:val="24"/>
                <w:szCs w:val="24"/>
              </w:rPr>
            </w:pPr>
          </w:p>
        </w:tc>
        <w:tc>
          <w:tcPr>
            <w:tcW w:w="420" w:type="dxa"/>
            <w:vAlign w:val="bottom"/>
          </w:tcPr>
          <w:p w:rsidR="004B40AD" w:rsidRPr="00BB3F5B" w:rsidRDefault="004B40AD" w:rsidP="008F67AA">
            <w:pPr>
              <w:rPr>
                <w:sz w:val="24"/>
                <w:szCs w:val="24"/>
              </w:rPr>
            </w:pPr>
          </w:p>
        </w:tc>
        <w:tc>
          <w:tcPr>
            <w:tcW w:w="660" w:type="dxa"/>
            <w:vAlign w:val="bottom"/>
          </w:tcPr>
          <w:p w:rsidR="004B40AD" w:rsidRPr="00BB3F5B" w:rsidRDefault="004B40AD" w:rsidP="008F67AA">
            <w:pPr>
              <w:rPr>
                <w:sz w:val="24"/>
                <w:szCs w:val="24"/>
              </w:rPr>
            </w:pPr>
          </w:p>
        </w:tc>
        <w:tc>
          <w:tcPr>
            <w:tcW w:w="560" w:type="dxa"/>
            <w:tcBorders>
              <w:right w:val="single" w:sz="8" w:space="0" w:color="auto"/>
            </w:tcBorders>
            <w:vAlign w:val="bottom"/>
          </w:tcPr>
          <w:p w:rsidR="004B40AD" w:rsidRPr="00BB3F5B" w:rsidRDefault="004B40AD" w:rsidP="008F67AA">
            <w:pPr>
              <w:rPr>
                <w:sz w:val="24"/>
                <w:szCs w:val="24"/>
              </w:rPr>
            </w:pPr>
          </w:p>
        </w:tc>
        <w:tc>
          <w:tcPr>
            <w:tcW w:w="1660" w:type="dxa"/>
            <w:gridSpan w:val="2"/>
            <w:vAlign w:val="bottom"/>
          </w:tcPr>
          <w:p w:rsidR="004B40AD" w:rsidRPr="00BB3F5B" w:rsidRDefault="004B40AD" w:rsidP="008F67AA">
            <w:pPr>
              <w:ind w:left="100"/>
              <w:rPr>
                <w:sz w:val="24"/>
                <w:szCs w:val="24"/>
              </w:rPr>
            </w:pPr>
            <w:r w:rsidRPr="00BB3F5B">
              <w:rPr>
                <w:rFonts w:eastAsia="Times New Roman"/>
                <w:i/>
                <w:iCs/>
                <w:w w:val="99"/>
                <w:sz w:val="24"/>
                <w:szCs w:val="24"/>
              </w:rPr>
              <w:t>осуществляя</w:t>
            </w:r>
          </w:p>
        </w:tc>
        <w:tc>
          <w:tcPr>
            <w:tcW w:w="300" w:type="dxa"/>
            <w:vAlign w:val="bottom"/>
          </w:tcPr>
          <w:p w:rsidR="004B40AD" w:rsidRPr="00BB3F5B" w:rsidRDefault="004B40AD" w:rsidP="008F67AA">
            <w:pPr>
              <w:rPr>
                <w:sz w:val="24"/>
                <w:szCs w:val="24"/>
              </w:rPr>
            </w:pPr>
          </w:p>
        </w:tc>
        <w:tc>
          <w:tcPr>
            <w:tcW w:w="1720" w:type="dxa"/>
            <w:gridSpan w:val="4"/>
            <w:tcBorders>
              <w:right w:val="single" w:sz="8" w:space="0" w:color="auto"/>
            </w:tcBorders>
            <w:vAlign w:val="bottom"/>
          </w:tcPr>
          <w:p w:rsidR="004B40AD" w:rsidRPr="00BB3F5B" w:rsidRDefault="004B40AD" w:rsidP="008F67AA">
            <w:pPr>
              <w:jc w:val="right"/>
              <w:rPr>
                <w:sz w:val="24"/>
                <w:szCs w:val="24"/>
              </w:rPr>
            </w:pPr>
            <w:r w:rsidRPr="00BB3F5B">
              <w:rPr>
                <w:rFonts w:eastAsia="Times New Roman"/>
                <w:i/>
                <w:iCs/>
                <w:w w:val="99"/>
                <w:sz w:val="24"/>
                <w:szCs w:val="24"/>
              </w:rPr>
              <w:t>необходимые</w:t>
            </w:r>
          </w:p>
        </w:tc>
      </w:tr>
      <w:tr w:rsidR="004B40AD" w:rsidRPr="00BB3F5B" w:rsidTr="008F67AA">
        <w:trPr>
          <w:trHeight w:val="322"/>
        </w:trPr>
        <w:tc>
          <w:tcPr>
            <w:tcW w:w="2840" w:type="dxa"/>
            <w:tcBorders>
              <w:left w:val="single" w:sz="8" w:space="0" w:color="auto"/>
              <w:right w:val="single" w:sz="8" w:space="0" w:color="auto"/>
            </w:tcBorders>
            <w:vAlign w:val="bottom"/>
          </w:tcPr>
          <w:p w:rsidR="004B40AD" w:rsidRPr="00BB3F5B" w:rsidRDefault="004B40AD" w:rsidP="008F67AA">
            <w:pPr>
              <w:rPr>
                <w:sz w:val="24"/>
                <w:szCs w:val="24"/>
              </w:rPr>
            </w:pPr>
          </w:p>
        </w:tc>
        <w:tc>
          <w:tcPr>
            <w:tcW w:w="1520" w:type="dxa"/>
            <w:vAlign w:val="bottom"/>
          </w:tcPr>
          <w:p w:rsidR="004B40AD" w:rsidRPr="00BB3F5B" w:rsidRDefault="004B40AD" w:rsidP="008F67AA">
            <w:pPr>
              <w:ind w:left="80"/>
              <w:rPr>
                <w:sz w:val="24"/>
                <w:szCs w:val="24"/>
              </w:rPr>
            </w:pPr>
            <w:r w:rsidRPr="00BB3F5B">
              <w:rPr>
                <w:rFonts w:eastAsia="Times New Roman"/>
                <w:sz w:val="24"/>
                <w:szCs w:val="24"/>
              </w:rPr>
              <w:t>вычислять</w:t>
            </w:r>
          </w:p>
        </w:tc>
        <w:tc>
          <w:tcPr>
            <w:tcW w:w="300" w:type="dxa"/>
            <w:vAlign w:val="bottom"/>
          </w:tcPr>
          <w:p w:rsidR="004B40AD" w:rsidRPr="00BB3F5B" w:rsidRDefault="004B40AD" w:rsidP="008F67AA">
            <w:pPr>
              <w:rPr>
                <w:sz w:val="24"/>
                <w:szCs w:val="24"/>
              </w:rPr>
            </w:pPr>
            <w:r w:rsidRPr="00BB3F5B">
              <w:rPr>
                <w:rFonts w:eastAsia="Times New Roman"/>
                <w:sz w:val="24"/>
                <w:szCs w:val="24"/>
              </w:rPr>
              <w:t>в</w:t>
            </w:r>
          </w:p>
        </w:tc>
        <w:tc>
          <w:tcPr>
            <w:tcW w:w="1060" w:type="dxa"/>
            <w:gridSpan w:val="2"/>
            <w:vAlign w:val="bottom"/>
          </w:tcPr>
          <w:p w:rsidR="004B40AD" w:rsidRPr="00BB3F5B" w:rsidRDefault="004B40AD" w:rsidP="008F67AA">
            <w:pPr>
              <w:ind w:left="20"/>
              <w:rPr>
                <w:sz w:val="24"/>
                <w:szCs w:val="24"/>
              </w:rPr>
            </w:pPr>
            <w:r w:rsidRPr="00BB3F5B">
              <w:rPr>
                <w:rFonts w:eastAsia="Times New Roman"/>
                <w:sz w:val="24"/>
                <w:szCs w:val="24"/>
              </w:rPr>
              <w:t>простых</w:t>
            </w:r>
          </w:p>
        </w:tc>
        <w:tc>
          <w:tcPr>
            <w:tcW w:w="1220" w:type="dxa"/>
            <w:gridSpan w:val="2"/>
            <w:tcBorders>
              <w:right w:val="single" w:sz="8" w:space="0" w:color="auto"/>
            </w:tcBorders>
            <w:vAlign w:val="bottom"/>
          </w:tcPr>
          <w:p w:rsidR="004B40AD" w:rsidRPr="00BB3F5B" w:rsidRDefault="004B40AD" w:rsidP="008F67AA">
            <w:pPr>
              <w:jc w:val="right"/>
              <w:rPr>
                <w:sz w:val="24"/>
                <w:szCs w:val="24"/>
              </w:rPr>
            </w:pPr>
            <w:r w:rsidRPr="00BB3F5B">
              <w:rPr>
                <w:rFonts w:eastAsia="Times New Roman"/>
                <w:sz w:val="24"/>
                <w:szCs w:val="24"/>
              </w:rPr>
              <w:t>случаях</w:t>
            </w:r>
          </w:p>
        </w:tc>
        <w:tc>
          <w:tcPr>
            <w:tcW w:w="3680" w:type="dxa"/>
            <w:gridSpan w:val="7"/>
            <w:tcBorders>
              <w:right w:val="single" w:sz="8" w:space="0" w:color="auto"/>
            </w:tcBorders>
            <w:vAlign w:val="bottom"/>
          </w:tcPr>
          <w:p w:rsidR="004B40AD" w:rsidRPr="00BB3F5B" w:rsidRDefault="004B40AD" w:rsidP="008F67AA">
            <w:pPr>
              <w:ind w:left="100"/>
              <w:rPr>
                <w:sz w:val="24"/>
                <w:szCs w:val="24"/>
              </w:rPr>
            </w:pPr>
            <w:r w:rsidRPr="00BB3F5B">
              <w:rPr>
                <w:rFonts w:eastAsia="Times New Roman"/>
                <w:i/>
                <w:iCs/>
                <w:sz w:val="24"/>
                <w:szCs w:val="24"/>
              </w:rPr>
              <w:t>подстановки и преобразова-</w:t>
            </w:r>
          </w:p>
        </w:tc>
      </w:tr>
      <w:tr w:rsidR="004B40AD" w:rsidRPr="00BB3F5B" w:rsidTr="008F67AA">
        <w:trPr>
          <w:trHeight w:val="322"/>
        </w:trPr>
        <w:tc>
          <w:tcPr>
            <w:tcW w:w="2840" w:type="dxa"/>
            <w:tcBorders>
              <w:left w:val="single" w:sz="8" w:space="0" w:color="auto"/>
              <w:right w:val="single" w:sz="8" w:space="0" w:color="auto"/>
            </w:tcBorders>
            <w:vAlign w:val="bottom"/>
          </w:tcPr>
          <w:p w:rsidR="004B40AD" w:rsidRPr="00BB3F5B" w:rsidRDefault="004B40AD" w:rsidP="008F67AA">
            <w:pPr>
              <w:rPr>
                <w:sz w:val="24"/>
                <w:szCs w:val="24"/>
              </w:rPr>
            </w:pPr>
          </w:p>
        </w:tc>
        <w:tc>
          <w:tcPr>
            <w:tcW w:w="4100" w:type="dxa"/>
            <w:gridSpan w:val="6"/>
            <w:tcBorders>
              <w:right w:val="single" w:sz="8" w:space="0" w:color="auto"/>
            </w:tcBorders>
            <w:vAlign w:val="bottom"/>
          </w:tcPr>
          <w:p w:rsidR="004B40AD" w:rsidRPr="00BB3F5B" w:rsidRDefault="004B40AD" w:rsidP="008F67AA">
            <w:pPr>
              <w:ind w:left="80"/>
              <w:rPr>
                <w:sz w:val="24"/>
                <w:szCs w:val="24"/>
              </w:rPr>
            </w:pPr>
            <w:r w:rsidRPr="00BB3F5B">
              <w:rPr>
                <w:rFonts w:eastAsia="Times New Roman"/>
                <w:sz w:val="24"/>
                <w:szCs w:val="24"/>
              </w:rPr>
              <w:t>значения  числовых  и  буквен-</w:t>
            </w:r>
          </w:p>
        </w:tc>
        <w:tc>
          <w:tcPr>
            <w:tcW w:w="1420" w:type="dxa"/>
            <w:vAlign w:val="bottom"/>
          </w:tcPr>
          <w:p w:rsidR="004B40AD" w:rsidRPr="00BB3F5B" w:rsidRDefault="004B40AD" w:rsidP="008F67AA">
            <w:pPr>
              <w:ind w:left="100"/>
              <w:rPr>
                <w:sz w:val="24"/>
                <w:szCs w:val="24"/>
              </w:rPr>
            </w:pPr>
            <w:r w:rsidRPr="00BB3F5B">
              <w:rPr>
                <w:rFonts w:eastAsia="Times New Roman"/>
                <w:i/>
                <w:iCs/>
                <w:sz w:val="24"/>
                <w:szCs w:val="24"/>
              </w:rPr>
              <w:t>ния;</w:t>
            </w:r>
          </w:p>
        </w:tc>
        <w:tc>
          <w:tcPr>
            <w:tcW w:w="240" w:type="dxa"/>
            <w:vAlign w:val="bottom"/>
          </w:tcPr>
          <w:p w:rsidR="004B40AD" w:rsidRPr="00BB3F5B" w:rsidRDefault="004B40AD" w:rsidP="008F67AA">
            <w:pPr>
              <w:rPr>
                <w:sz w:val="24"/>
                <w:szCs w:val="24"/>
              </w:rPr>
            </w:pPr>
          </w:p>
        </w:tc>
        <w:tc>
          <w:tcPr>
            <w:tcW w:w="300" w:type="dxa"/>
            <w:vAlign w:val="bottom"/>
          </w:tcPr>
          <w:p w:rsidR="004B40AD" w:rsidRPr="00BB3F5B" w:rsidRDefault="004B40AD" w:rsidP="008F67AA">
            <w:pPr>
              <w:rPr>
                <w:sz w:val="24"/>
                <w:szCs w:val="24"/>
              </w:rPr>
            </w:pPr>
          </w:p>
        </w:tc>
        <w:tc>
          <w:tcPr>
            <w:tcW w:w="160" w:type="dxa"/>
            <w:vAlign w:val="bottom"/>
          </w:tcPr>
          <w:p w:rsidR="004B40AD" w:rsidRPr="00BB3F5B" w:rsidRDefault="004B40AD" w:rsidP="008F67AA">
            <w:pPr>
              <w:rPr>
                <w:sz w:val="24"/>
                <w:szCs w:val="24"/>
              </w:rPr>
            </w:pPr>
          </w:p>
        </w:tc>
        <w:tc>
          <w:tcPr>
            <w:tcW w:w="640" w:type="dxa"/>
            <w:vAlign w:val="bottom"/>
          </w:tcPr>
          <w:p w:rsidR="004B40AD" w:rsidRPr="00BB3F5B" w:rsidRDefault="004B40AD" w:rsidP="008F67AA">
            <w:pPr>
              <w:rPr>
                <w:sz w:val="24"/>
                <w:szCs w:val="24"/>
              </w:rPr>
            </w:pPr>
          </w:p>
        </w:tc>
        <w:tc>
          <w:tcPr>
            <w:tcW w:w="340" w:type="dxa"/>
            <w:vAlign w:val="bottom"/>
          </w:tcPr>
          <w:p w:rsidR="004B40AD" w:rsidRPr="00BB3F5B" w:rsidRDefault="004B40AD" w:rsidP="008F67AA">
            <w:pPr>
              <w:rPr>
                <w:sz w:val="24"/>
                <w:szCs w:val="24"/>
              </w:rPr>
            </w:pPr>
          </w:p>
        </w:tc>
        <w:tc>
          <w:tcPr>
            <w:tcW w:w="580" w:type="dxa"/>
            <w:tcBorders>
              <w:right w:val="single" w:sz="8" w:space="0" w:color="auto"/>
            </w:tcBorders>
            <w:vAlign w:val="bottom"/>
          </w:tcPr>
          <w:p w:rsidR="004B40AD" w:rsidRPr="00BB3F5B" w:rsidRDefault="004B40AD" w:rsidP="008F67AA">
            <w:pPr>
              <w:rPr>
                <w:sz w:val="24"/>
                <w:szCs w:val="24"/>
              </w:rPr>
            </w:pPr>
          </w:p>
        </w:tc>
      </w:tr>
      <w:tr w:rsidR="004B40AD" w:rsidRPr="00BB3F5B" w:rsidTr="008F67AA">
        <w:trPr>
          <w:trHeight w:val="335"/>
        </w:trPr>
        <w:tc>
          <w:tcPr>
            <w:tcW w:w="2840" w:type="dxa"/>
            <w:tcBorders>
              <w:left w:val="single" w:sz="8" w:space="0" w:color="auto"/>
              <w:right w:val="single" w:sz="8" w:space="0" w:color="auto"/>
            </w:tcBorders>
            <w:vAlign w:val="bottom"/>
          </w:tcPr>
          <w:p w:rsidR="004B40AD" w:rsidRPr="00BB3F5B" w:rsidRDefault="004B40AD" w:rsidP="008F67AA">
            <w:pPr>
              <w:rPr>
                <w:sz w:val="24"/>
                <w:szCs w:val="24"/>
              </w:rPr>
            </w:pPr>
          </w:p>
        </w:tc>
        <w:tc>
          <w:tcPr>
            <w:tcW w:w="2460" w:type="dxa"/>
            <w:gridSpan w:val="3"/>
            <w:vAlign w:val="bottom"/>
          </w:tcPr>
          <w:p w:rsidR="004B40AD" w:rsidRPr="00BB3F5B" w:rsidRDefault="004B40AD" w:rsidP="008F67AA">
            <w:pPr>
              <w:ind w:left="80"/>
              <w:rPr>
                <w:sz w:val="24"/>
                <w:szCs w:val="24"/>
              </w:rPr>
            </w:pPr>
            <w:r w:rsidRPr="00BB3F5B">
              <w:rPr>
                <w:rFonts w:eastAsia="Times New Roman"/>
                <w:sz w:val="24"/>
                <w:szCs w:val="24"/>
              </w:rPr>
              <w:t>ных  выражений,</w:t>
            </w:r>
          </w:p>
        </w:tc>
        <w:tc>
          <w:tcPr>
            <w:tcW w:w="1640" w:type="dxa"/>
            <w:gridSpan w:val="3"/>
            <w:tcBorders>
              <w:right w:val="single" w:sz="8" w:space="0" w:color="auto"/>
            </w:tcBorders>
            <w:vAlign w:val="bottom"/>
          </w:tcPr>
          <w:p w:rsidR="004B40AD" w:rsidRPr="00BB3F5B" w:rsidRDefault="004B40AD" w:rsidP="008F67AA">
            <w:pPr>
              <w:jc w:val="right"/>
              <w:rPr>
                <w:sz w:val="24"/>
                <w:szCs w:val="24"/>
              </w:rPr>
            </w:pPr>
            <w:r w:rsidRPr="00BB3F5B">
              <w:rPr>
                <w:rFonts w:eastAsia="Times New Roman"/>
                <w:w w:val="98"/>
                <w:sz w:val="24"/>
                <w:szCs w:val="24"/>
              </w:rPr>
              <w:t>осуществляя</w:t>
            </w:r>
          </w:p>
        </w:tc>
        <w:tc>
          <w:tcPr>
            <w:tcW w:w="1660" w:type="dxa"/>
            <w:gridSpan w:val="2"/>
            <w:vAlign w:val="bottom"/>
          </w:tcPr>
          <w:p w:rsidR="004B40AD" w:rsidRPr="00BB3F5B" w:rsidRDefault="004B40AD" w:rsidP="008F67AA">
            <w:pPr>
              <w:ind w:left="100"/>
              <w:rPr>
                <w:sz w:val="24"/>
                <w:szCs w:val="24"/>
              </w:rPr>
            </w:pPr>
            <w:r w:rsidRPr="00BB3F5B">
              <w:rPr>
                <w:rFonts w:eastAsia="Times New Roman"/>
                <w:i/>
                <w:iCs/>
                <w:w w:val="99"/>
                <w:sz w:val="24"/>
                <w:szCs w:val="24"/>
              </w:rPr>
              <w:t>изображать</w:t>
            </w:r>
          </w:p>
        </w:tc>
        <w:tc>
          <w:tcPr>
            <w:tcW w:w="2020" w:type="dxa"/>
            <w:gridSpan w:val="5"/>
            <w:tcBorders>
              <w:right w:val="single" w:sz="8" w:space="0" w:color="auto"/>
            </w:tcBorders>
            <w:vAlign w:val="bottom"/>
          </w:tcPr>
          <w:p w:rsidR="004B40AD" w:rsidRPr="00BB3F5B" w:rsidRDefault="004B40AD" w:rsidP="008F67AA">
            <w:pPr>
              <w:jc w:val="right"/>
              <w:rPr>
                <w:sz w:val="24"/>
                <w:szCs w:val="24"/>
              </w:rPr>
            </w:pPr>
            <w:r w:rsidRPr="00BB3F5B">
              <w:rPr>
                <w:rFonts w:eastAsia="Times New Roman"/>
                <w:i/>
                <w:iCs/>
                <w:sz w:val="24"/>
                <w:szCs w:val="24"/>
              </w:rPr>
              <w:t>схематически</w:t>
            </w:r>
          </w:p>
        </w:tc>
      </w:tr>
      <w:tr w:rsidR="004B40AD" w:rsidRPr="00BB3F5B" w:rsidTr="008F67AA">
        <w:trPr>
          <w:trHeight w:val="322"/>
        </w:trPr>
        <w:tc>
          <w:tcPr>
            <w:tcW w:w="2840" w:type="dxa"/>
            <w:tcBorders>
              <w:left w:val="single" w:sz="8" w:space="0" w:color="auto"/>
              <w:right w:val="single" w:sz="8" w:space="0" w:color="auto"/>
            </w:tcBorders>
            <w:vAlign w:val="bottom"/>
          </w:tcPr>
          <w:p w:rsidR="004B40AD" w:rsidRPr="00BB3F5B" w:rsidRDefault="004B40AD" w:rsidP="008F67AA">
            <w:pPr>
              <w:rPr>
                <w:sz w:val="24"/>
                <w:szCs w:val="24"/>
              </w:rPr>
            </w:pPr>
          </w:p>
        </w:tc>
        <w:tc>
          <w:tcPr>
            <w:tcW w:w="1820" w:type="dxa"/>
            <w:gridSpan w:val="2"/>
            <w:vAlign w:val="bottom"/>
          </w:tcPr>
          <w:p w:rsidR="004B40AD" w:rsidRPr="00BB3F5B" w:rsidRDefault="004B40AD" w:rsidP="008F67AA">
            <w:pPr>
              <w:spacing w:line="308" w:lineRule="exact"/>
              <w:ind w:left="80"/>
              <w:rPr>
                <w:sz w:val="24"/>
                <w:szCs w:val="24"/>
              </w:rPr>
            </w:pPr>
            <w:r w:rsidRPr="00BB3F5B">
              <w:rPr>
                <w:rFonts w:eastAsia="Times New Roman"/>
                <w:sz w:val="24"/>
                <w:szCs w:val="24"/>
              </w:rPr>
              <w:t>необходимые</w:t>
            </w:r>
          </w:p>
        </w:tc>
        <w:tc>
          <w:tcPr>
            <w:tcW w:w="1720" w:type="dxa"/>
            <w:gridSpan w:val="3"/>
            <w:vAlign w:val="bottom"/>
          </w:tcPr>
          <w:p w:rsidR="004B40AD" w:rsidRPr="00BB3F5B" w:rsidRDefault="004B40AD" w:rsidP="008F67AA">
            <w:pPr>
              <w:spacing w:line="308" w:lineRule="exact"/>
              <w:ind w:left="180"/>
              <w:rPr>
                <w:sz w:val="24"/>
                <w:szCs w:val="24"/>
              </w:rPr>
            </w:pPr>
            <w:r w:rsidRPr="00BB3F5B">
              <w:rPr>
                <w:rFonts w:eastAsia="Times New Roman"/>
                <w:sz w:val="24"/>
                <w:szCs w:val="24"/>
              </w:rPr>
              <w:t>подстановки</w:t>
            </w:r>
          </w:p>
        </w:tc>
        <w:tc>
          <w:tcPr>
            <w:tcW w:w="560" w:type="dxa"/>
            <w:tcBorders>
              <w:right w:val="single" w:sz="8" w:space="0" w:color="auto"/>
            </w:tcBorders>
            <w:vAlign w:val="bottom"/>
          </w:tcPr>
          <w:p w:rsidR="004B40AD" w:rsidRPr="00BB3F5B" w:rsidRDefault="004B40AD" w:rsidP="008F67AA">
            <w:pPr>
              <w:spacing w:line="308" w:lineRule="exact"/>
              <w:jc w:val="right"/>
              <w:rPr>
                <w:sz w:val="24"/>
                <w:szCs w:val="24"/>
              </w:rPr>
            </w:pPr>
            <w:r w:rsidRPr="00BB3F5B">
              <w:rPr>
                <w:rFonts w:eastAsia="Times New Roman"/>
                <w:sz w:val="24"/>
                <w:szCs w:val="24"/>
              </w:rPr>
              <w:t>и</w:t>
            </w:r>
          </w:p>
        </w:tc>
        <w:tc>
          <w:tcPr>
            <w:tcW w:w="3680" w:type="dxa"/>
            <w:gridSpan w:val="7"/>
            <w:tcBorders>
              <w:right w:val="single" w:sz="8" w:space="0" w:color="auto"/>
            </w:tcBorders>
            <w:vAlign w:val="bottom"/>
          </w:tcPr>
          <w:p w:rsidR="004B40AD" w:rsidRPr="00BB3F5B" w:rsidRDefault="004B40AD" w:rsidP="008F67AA">
            <w:pPr>
              <w:ind w:left="100"/>
              <w:rPr>
                <w:sz w:val="24"/>
                <w:szCs w:val="24"/>
              </w:rPr>
            </w:pPr>
            <w:r w:rsidRPr="00BB3F5B">
              <w:rPr>
                <w:rFonts w:eastAsia="Times New Roman"/>
                <w:i/>
                <w:iCs/>
                <w:sz w:val="24"/>
                <w:szCs w:val="24"/>
              </w:rPr>
              <w:t>угол, величина которого вы-</w:t>
            </w:r>
          </w:p>
        </w:tc>
      </w:tr>
      <w:tr w:rsidR="004B40AD" w:rsidRPr="00BB3F5B" w:rsidTr="008F67AA">
        <w:trPr>
          <w:trHeight w:val="324"/>
        </w:trPr>
        <w:tc>
          <w:tcPr>
            <w:tcW w:w="2840" w:type="dxa"/>
            <w:tcBorders>
              <w:left w:val="single" w:sz="8" w:space="0" w:color="auto"/>
              <w:right w:val="single" w:sz="8" w:space="0" w:color="auto"/>
            </w:tcBorders>
            <w:vAlign w:val="bottom"/>
          </w:tcPr>
          <w:p w:rsidR="004B40AD" w:rsidRPr="00BB3F5B" w:rsidRDefault="004B40AD" w:rsidP="008F67AA">
            <w:pPr>
              <w:rPr>
                <w:sz w:val="24"/>
                <w:szCs w:val="24"/>
              </w:rPr>
            </w:pPr>
          </w:p>
        </w:tc>
        <w:tc>
          <w:tcPr>
            <w:tcW w:w="2460" w:type="dxa"/>
            <w:gridSpan w:val="3"/>
            <w:vAlign w:val="bottom"/>
          </w:tcPr>
          <w:p w:rsidR="004B40AD" w:rsidRPr="00BB3F5B" w:rsidRDefault="004B40AD" w:rsidP="008F67AA">
            <w:pPr>
              <w:spacing w:line="308" w:lineRule="exact"/>
              <w:ind w:left="80"/>
              <w:rPr>
                <w:sz w:val="24"/>
                <w:szCs w:val="24"/>
              </w:rPr>
            </w:pPr>
            <w:r w:rsidRPr="00BB3F5B">
              <w:rPr>
                <w:rFonts w:eastAsia="Times New Roman"/>
                <w:sz w:val="24"/>
                <w:szCs w:val="24"/>
              </w:rPr>
              <w:t>преобразования;</w:t>
            </w:r>
          </w:p>
        </w:tc>
        <w:tc>
          <w:tcPr>
            <w:tcW w:w="420" w:type="dxa"/>
            <w:vAlign w:val="bottom"/>
          </w:tcPr>
          <w:p w:rsidR="004B40AD" w:rsidRPr="00BB3F5B" w:rsidRDefault="004B40AD" w:rsidP="008F67AA">
            <w:pPr>
              <w:rPr>
                <w:sz w:val="24"/>
                <w:szCs w:val="24"/>
              </w:rPr>
            </w:pPr>
          </w:p>
        </w:tc>
        <w:tc>
          <w:tcPr>
            <w:tcW w:w="660" w:type="dxa"/>
            <w:vAlign w:val="bottom"/>
          </w:tcPr>
          <w:p w:rsidR="004B40AD" w:rsidRPr="00BB3F5B" w:rsidRDefault="004B40AD" w:rsidP="008F67AA">
            <w:pPr>
              <w:rPr>
                <w:sz w:val="24"/>
                <w:szCs w:val="24"/>
              </w:rPr>
            </w:pPr>
          </w:p>
        </w:tc>
        <w:tc>
          <w:tcPr>
            <w:tcW w:w="560" w:type="dxa"/>
            <w:tcBorders>
              <w:right w:val="single" w:sz="8" w:space="0" w:color="auto"/>
            </w:tcBorders>
            <w:vAlign w:val="bottom"/>
          </w:tcPr>
          <w:p w:rsidR="004B40AD" w:rsidRPr="00BB3F5B" w:rsidRDefault="004B40AD" w:rsidP="008F67AA">
            <w:pPr>
              <w:rPr>
                <w:sz w:val="24"/>
                <w:szCs w:val="24"/>
              </w:rPr>
            </w:pPr>
          </w:p>
        </w:tc>
        <w:tc>
          <w:tcPr>
            <w:tcW w:w="3680" w:type="dxa"/>
            <w:gridSpan w:val="7"/>
            <w:tcBorders>
              <w:right w:val="single" w:sz="8" w:space="0" w:color="auto"/>
            </w:tcBorders>
            <w:vAlign w:val="bottom"/>
          </w:tcPr>
          <w:p w:rsidR="004B40AD" w:rsidRPr="00BB3F5B" w:rsidRDefault="004B40AD" w:rsidP="008F67AA">
            <w:pPr>
              <w:ind w:left="100"/>
              <w:rPr>
                <w:sz w:val="24"/>
                <w:szCs w:val="24"/>
              </w:rPr>
            </w:pPr>
            <w:r w:rsidRPr="00BB3F5B">
              <w:rPr>
                <w:rFonts w:eastAsia="Times New Roman"/>
                <w:i/>
                <w:iCs/>
                <w:sz w:val="24"/>
                <w:szCs w:val="24"/>
              </w:rPr>
              <w:t>ражена  в  градусах  или  ра-</w:t>
            </w:r>
          </w:p>
        </w:tc>
      </w:tr>
      <w:tr w:rsidR="004B40AD" w:rsidRPr="00BB3F5B" w:rsidTr="008F67AA">
        <w:trPr>
          <w:trHeight w:val="331"/>
        </w:trPr>
        <w:tc>
          <w:tcPr>
            <w:tcW w:w="2840" w:type="dxa"/>
            <w:tcBorders>
              <w:left w:val="single" w:sz="8" w:space="0" w:color="auto"/>
              <w:bottom w:val="single" w:sz="8" w:space="0" w:color="auto"/>
              <w:right w:val="single" w:sz="8" w:space="0" w:color="auto"/>
            </w:tcBorders>
            <w:vAlign w:val="bottom"/>
          </w:tcPr>
          <w:p w:rsidR="004B40AD" w:rsidRPr="00BB3F5B" w:rsidRDefault="004B40AD" w:rsidP="008F67AA">
            <w:pPr>
              <w:rPr>
                <w:sz w:val="24"/>
                <w:szCs w:val="24"/>
              </w:rPr>
            </w:pPr>
          </w:p>
        </w:tc>
        <w:tc>
          <w:tcPr>
            <w:tcW w:w="4100" w:type="dxa"/>
            <w:gridSpan w:val="6"/>
            <w:tcBorders>
              <w:bottom w:val="single" w:sz="8" w:space="0" w:color="auto"/>
              <w:right w:val="single" w:sz="8" w:space="0" w:color="auto"/>
            </w:tcBorders>
            <w:vAlign w:val="bottom"/>
          </w:tcPr>
          <w:p w:rsidR="004B40AD" w:rsidRPr="00BB3F5B" w:rsidRDefault="004B40AD" w:rsidP="008F67AA">
            <w:pPr>
              <w:spacing w:line="308" w:lineRule="exact"/>
              <w:ind w:left="80"/>
              <w:rPr>
                <w:sz w:val="24"/>
                <w:szCs w:val="24"/>
              </w:rPr>
            </w:pPr>
            <w:r w:rsidRPr="00BB3F5B">
              <w:rPr>
                <w:rFonts w:eastAsia="Times New Roman"/>
                <w:sz w:val="24"/>
                <w:szCs w:val="24"/>
              </w:rPr>
              <w:t>изображать схематически угол,</w:t>
            </w:r>
          </w:p>
        </w:tc>
        <w:tc>
          <w:tcPr>
            <w:tcW w:w="1420" w:type="dxa"/>
            <w:tcBorders>
              <w:bottom w:val="single" w:sz="8" w:space="0" w:color="auto"/>
            </w:tcBorders>
            <w:vAlign w:val="bottom"/>
          </w:tcPr>
          <w:p w:rsidR="004B40AD" w:rsidRPr="00BB3F5B" w:rsidRDefault="004B40AD" w:rsidP="008F67AA">
            <w:pPr>
              <w:ind w:left="100"/>
              <w:rPr>
                <w:sz w:val="24"/>
                <w:szCs w:val="24"/>
              </w:rPr>
            </w:pPr>
            <w:r w:rsidRPr="00BB3F5B">
              <w:rPr>
                <w:rFonts w:eastAsia="Times New Roman"/>
                <w:i/>
                <w:iCs/>
                <w:sz w:val="24"/>
                <w:szCs w:val="24"/>
              </w:rPr>
              <w:t>дианах;</w:t>
            </w:r>
          </w:p>
        </w:tc>
        <w:tc>
          <w:tcPr>
            <w:tcW w:w="240" w:type="dxa"/>
            <w:tcBorders>
              <w:bottom w:val="single" w:sz="8" w:space="0" w:color="auto"/>
            </w:tcBorders>
            <w:vAlign w:val="bottom"/>
          </w:tcPr>
          <w:p w:rsidR="004B40AD" w:rsidRPr="00BB3F5B" w:rsidRDefault="004B40AD" w:rsidP="008F67AA">
            <w:pPr>
              <w:rPr>
                <w:sz w:val="24"/>
                <w:szCs w:val="24"/>
              </w:rPr>
            </w:pPr>
          </w:p>
        </w:tc>
        <w:tc>
          <w:tcPr>
            <w:tcW w:w="300" w:type="dxa"/>
            <w:tcBorders>
              <w:bottom w:val="single" w:sz="8" w:space="0" w:color="auto"/>
            </w:tcBorders>
            <w:vAlign w:val="bottom"/>
          </w:tcPr>
          <w:p w:rsidR="004B40AD" w:rsidRPr="00BB3F5B" w:rsidRDefault="004B40AD" w:rsidP="008F67AA">
            <w:pPr>
              <w:rPr>
                <w:sz w:val="24"/>
                <w:szCs w:val="24"/>
              </w:rPr>
            </w:pPr>
          </w:p>
        </w:tc>
        <w:tc>
          <w:tcPr>
            <w:tcW w:w="160" w:type="dxa"/>
            <w:tcBorders>
              <w:bottom w:val="single" w:sz="8" w:space="0" w:color="auto"/>
            </w:tcBorders>
            <w:vAlign w:val="bottom"/>
          </w:tcPr>
          <w:p w:rsidR="004B40AD" w:rsidRPr="00BB3F5B" w:rsidRDefault="004B40AD" w:rsidP="008F67AA">
            <w:pPr>
              <w:rPr>
                <w:sz w:val="24"/>
                <w:szCs w:val="24"/>
              </w:rPr>
            </w:pPr>
          </w:p>
        </w:tc>
        <w:tc>
          <w:tcPr>
            <w:tcW w:w="640" w:type="dxa"/>
            <w:tcBorders>
              <w:bottom w:val="single" w:sz="8" w:space="0" w:color="auto"/>
            </w:tcBorders>
            <w:vAlign w:val="bottom"/>
          </w:tcPr>
          <w:p w:rsidR="004B40AD" w:rsidRPr="00BB3F5B" w:rsidRDefault="004B40AD" w:rsidP="008F67AA">
            <w:pPr>
              <w:rPr>
                <w:sz w:val="24"/>
                <w:szCs w:val="24"/>
              </w:rPr>
            </w:pPr>
          </w:p>
        </w:tc>
        <w:tc>
          <w:tcPr>
            <w:tcW w:w="340" w:type="dxa"/>
            <w:tcBorders>
              <w:bottom w:val="single" w:sz="8" w:space="0" w:color="auto"/>
            </w:tcBorders>
            <w:vAlign w:val="bottom"/>
          </w:tcPr>
          <w:p w:rsidR="004B40AD" w:rsidRPr="00BB3F5B" w:rsidRDefault="004B40AD" w:rsidP="008F67AA">
            <w:pPr>
              <w:rPr>
                <w:sz w:val="24"/>
                <w:szCs w:val="24"/>
              </w:rPr>
            </w:pPr>
          </w:p>
        </w:tc>
        <w:tc>
          <w:tcPr>
            <w:tcW w:w="580" w:type="dxa"/>
            <w:tcBorders>
              <w:bottom w:val="single" w:sz="8" w:space="0" w:color="auto"/>
              <w:right w:val="single" w:sz="8" w:space="0" w:color="auto"/>
            </w:tcBorders>
            <w:vAlign w:val="bottom"/>
          </w:tcPr>
          <w:p w:rsidR="004B40AD" w:rsidRPr="00BB3F5B" w:rsidRDefault="004B40AD" w:rsidP="008F67AA">
            <w:pPr>
              <w:rPr>
                <w:sz w:val="24"/>
                <w:szCs w:val="24"/>
              </w:rPr>
            </w:pPr>
          </w:p>
        </w:tc>
      </w:tr>
    </w:tbl>
    <w:p w:rsidR="004B40AD" w:rsidRPr="00BB3F5B" w:rsidRDefault="004B40AD" w:rsidP="004B40AD">
      <w:pPr>
        <w:rPr>
          <w:sz w:val="24"/>
          <w:szCs w:val="24"/>
        </w:rPr>
        <w:sectPr w:rsidR="004B40AD" w:rsidRPr="00BB3F5B">
          <w:pgSz w:w="11900" w:h="16838"/>
          <w:pgMar w:top="973" w:right="199" w:bottom="1073" w:left="1080" w:header="0" w:footer="0" w:gutter="0"/>
          <w:cols w:space="720" w:equalWidth="0">
            <w:col w:w="10620"/>
          </w:cols>
        </w:sectPr>
      </w:pPr>
    </w:p>
    <w:tbl>
      <w:tblPr>
        <w:tblW w:w="0" w:type="auto"/>
        <w:tblInd w:w="10" w:type="dxa"/>
        <w:tblLayout w:type="fixed"/>
        <w:tblCellMar>
          <w:left w:w="0" w:type="dxa"/>
          <w:right w:w="0" w:type="dxa"/>
        </w:tblCellMar>
        <w:tblLook w:val="04A0"/>
      </w:tblPr>
      <w:tblGrid>
        <w:gridCol w:w="2840"/>
        <w:gridCol w:w="1100"/>
        <w:gridCol w:w="640"/>
        <w:gridCol w:w="1160"/>
        <w:gridCol w:w="340"/>
        <w:gridCol w:w="860"/>
        <w:gridCol w:w="780"/>
        <w:gridCol w:w="180"/>
        <w:gridCol w:w="480"/>
        <w:gridCol w:w="300"/>
        <w:gridCol w:w="660"/>
        <w:gridCol w:w="280"/>
        <w:gridCol w:w="480"/>
        <w:gridCol w:w="520"/>
      </w:tblGrid>
      <w:tr w:rsidR="004B40AD" w:rsidRPr="00BB3F5B" w:rsidTr="008F67AA">
        <w:trPr>
          <w:trHeight w:val="337"/>
        </w:trPr>
        <w:tc>
          <w:tcPr>
            <w:tcW w:w="2840" w:type="dxa"/>
            <w:tcBorders>
              <w:top w:val="single" w:sz="8" w:space="0" w:color="auto"/>
              <w:left w:val="single" w:sz="8" w:space="0" w:color="auto"/>
              <w:right w:val="single" w:sz="8" w:space="0" w:color="auto"/>
            </w:tcBorders>
            <w:vAlign w:val="bottom"/>
          </w:tcPr>
          <w:p w:rsidR="004B40AD" w:rsidRPr="00BB3F5B" w:rsidRDefault="004B40AD" w:rsidP="008F67AA">
            <w:pPr>
              <w:rPr>
                <w:sz w:val="24"/>
                <w:szCs w:val="24"/>
              </w:rPr>
            </w:pPr>
          </w:p>
        </w:tc>
        <w:tc>
          <w:tcPr>
            <w:tcW w:w="4100" w:type="dxa"/>
            <w:gridSpan w:val="5"/>
            <w:tcBorders>
              <w:top w:val="single" w:sz="8" w:space="0" w:color="auto"/>
              <w:right w:val="single" w:sz="8" w:space="0" w:color="auto"/>
            </w:tcBorders>
            <w:vAlign w:val="bottom"/>
          </w:tcPr>
          <w:p w:rsidR="004B40AD" w:rsidRPr="00BB3F5B" w:rsidRDefault="004B40AD" w:rsidP="008F67AA">
            <w:pPr>
              <w:ind w:left="80"/>
              <w:rPr>
                <w:sz w:val="24"/>
                <w:szCs w:val="24"/>
              </w:rPr>
            </w:pPr>
            <w:r w:rsidRPr="00BB3F5B">
              <w:rPr>
                <w:rFonts w:eastAsia="Times New Roman"/>
                <w:sz w:val="24"/>
                <w:szCs w:val="24"/>
              </w:rPr>
              <w:t>величина которого выражена в</w:t>
            </w:r>
          </w:p>
        </w:tc>
        <w:tc>
          <w:tcPr>
            <w:tcW w:w="1740" w:type="dxa"/>
            <w:gridSpan w:val="4"/>
            <w:tcBorders>
              <w:top w:val="single" w:sz="8" w:space="0" w:color="auto"/>
            </w:tcBorders>
            <w:vAlign w:val="bottom"/>
          </w:tcPr>
          <w:p w:rsidR="004B40AD" w:rsidRPr="00BB3F5B" w:rsidRDefault="004B40AD" w:rsidP="008F67AA">
            <w:pPr>
              <w:ind w:left="100"/>
              <w:rPr>
                <w:sz w:val="24"/>
                <w:szCs w:val="24"/>
              </w:rPr>
            </w:pPr>
            <w:r w:rsidRPr="00BB3F5B">
              <w:rPr>
                <w:rFonts w:eastAsia="Times New Roman"/>
                <w:i/>
                <w:iCs/>
                <w:w w:val="99"/>
                <w:sz w:val="24"/>
                <w:szCs w:val="24"/>
              </w:rPr>
              <w:t>использовать</w:t>
            </w:r>
          </w:p>
        </w:tc>
        <w:tc>
          <w:tcPr>
            <w:tcW w:w="660" w:type="dxa"/>
            <w:tcBorders>
              <w:top w:val="single" w:sz="8" w:space="0" w:color="auto"/>
            </w:tcBorders>
            <w:vAlign w:val="bottom"/>
          </w:tcPr>
          <w:p w:rsidR="004B40AD" w:rsidRPr="00BB3F5B" w:rsidRDefault="004B40AD" w:rsidP="008F67AA">
            <w:pPr>
              <w:jc w:val="right"/>
              <w:rPr>
                <w:sz w:val="24"/>
                <w:szCs w:val="24"/>
              </w:rPr>
            </w:pPr>
            <w:r w:rsidRPr="00BB3F5B">
              <w:rPr>
                <w:rFonts w:eastAsia="Times New Roman"/>
                <w:i/>
                <w:iCs/>
                <w:sz w:val="24"/>
                <w:szCs w:val="24"/>
              </w:rPr>
              <w:t>при</w:t>
            </w:r>
          </w:p>
        </w:tc>
        <w:tc>
          <w:tcPr>
            <w:tcW w:w="1280" w:type="dxa"/>
            <w:gridSpan w:val="3"/>
            <w:tcBorders>
              <w:top w:val="single" w:sz="8" w:space="0" w:color="auto"/>
              <w:right w:val="single" w:sz="8" w:space="0" w:color="auto"/>
            </w:tcBorders>
            <w:vAlign w:val="bottom"/>
          </w:tcPr>
          <w:p w:rsidR="004B40AD" w:rsidRPr="00BB3F5B" w:rsidRDefault="004B40AD" w:rsidP="008F67AA">
            <w:pPr>
              <w:jc w:val="right"/>
              <w:rPr>
                <w:sz w:val="24"/>
                <w:szCs w:val="24"/>
              </w:rPr>
            </w:pPr>
            <w:r w:rsidRPr="00BB3F5B">
              <w:rPr>
                <w:rFonts w:eastAsia="Times New Roman"/>
                <w:i/>
                <w:iCs/>
                <w:sz w:val="24"/>
                <w:szCs w:val="24"/>
              </w:rPr>
              <w:t>решении</w:t>
            </w:r>
          </w:p>
        </w:tc>
      </w:tr>
      <w:tr w:rsidR="004B40AD" w:rsidRPr="00BB3F5B" w:rsidTr="008F67AA">
        <w:trPr>
          <w:trHeight w:val="322"/>
        </w:trPr>
        <w:tc>
          <w:tcPr>
            <w:tcW w:w="2840" w:type="dxa"/>
            <w:tcBorders>
              <w:left w:val="single" w:sz="8" w:space="0" w:color="auto"/>
              <w:right w:val="single" w:sz="8" w:space="0" w:color="auto"/>
            </w:tcBorders>
            <w:vAlign w:val="bottom"/>
          </w:tcPr>
          <w:p w:rsidR="004B40AD" w:rsidRPr="00BB3F5B" w:rsidRDefault="004B40AD" w:rsidP="008F67AA">
            <w:pPr>
              <w:rPr>
                <w:sz w:val="24"/>
                <w:szCs w:val="24"/>
              </w:rPr>
            </w:pPr>
          </w:p>
        </w:tc>
        <w:tc>
          <w:tcPr>
            <w:tcW w:w="1740" w:type="dxa"/>
            <w:gridSpan w:val="2"/>
            <w:vAlign w:val="bottom"/>
          </w:tcPr>
          <w:p w:rsidR="004B40AD" w:rsidRPr="00BB3F5B" w:rsidRDefault="004B40AD" w:rsidP="008F67AA">
            <w:pPr>
              <w:spacing w:line="308" w:lineRule="exact"/>
              <w:ind w:left="80"/>
              <w:rPr>
                <w:sz w:val="24"/>
                <w:szCs w:val="24"/>
              </w:rPr>
            </w:pPr>
            <w:r w:rsidRPr="00BB3F5B">
              <w:rPr>
                <w:rFonts w:eastAsia="Times New Roman"/>
                <w:sz w:val="24"/>
                <w:szCs w:val="24"/>
              </w:rPr>
              <w:t>градусах;</w:t>
            </w:r>
          </w:p>
        </w:tc>
        <w:tc>
          <w:tcPr>
            <w:tcW w:w="1160" w:type="dxa"/>
            <w:vAlign w:val="bottom"/>
          </w:tcPr>
          <w:p w:rsidR="004B40AD" w:rsidRPr="00BB3F5B" w:rsidRDefault="004B40AD" w:rsidP="008F67AA">
            <w:pPr>
              <w:rPr>
                <w:sz w:val="24"/>
                <w:szCs w:val="24"/>
              </w:rPr>
            </w:pPr>
          </w:p>
        </w:tc>
        <w:tc>
          <w:tcPr>
            <w:tcW w:w="340" w:type="dxa"/>
            <w:vAlign w:val="bottom"/>
          </w:tcPr>
          <w:p w:rsidR="004B40AD" w:rsidRPr="00BB3F5B" w:rsidRDefault="004B40AD" w:rsidP="008F67AA">
            <w:pPr>
              <w:rPr>
                <w:sz w:val="24"/>
                <w:szCs w:val="24"/>
              </w:rPr>
            </w:pPr>
          </w:p>
        </w:tc>
        <w:tc>
          <w:tcPr>
            <w:tcW w:w="860" w:type="dxa"/>
            <w:tcBorders>
              <w:right w:val="single" w:sz="8" w:space="0" w:color="auto"/>
            </w:tcBorders>
            <w:vAlign w:val="bottom"/>
          </w:tcPr>
          <w:p w:rsidR="004B40AD" w:rsidRPr="00BB3F5B" w:rsidRDefault="004B40AD" w:rsidP="008F67AA">
            <w:pPr>
              <w:rPr>
                <w:sz w:val="24"/>
                <w:szCs w:val="24"/>
              </w:rPr>
            </w:pPr>
          </w:p>
        </w:tc>
        <w:tc>
          <w:tcPr>
            <w:tcW w:w="780" w:type="dxa"/>
            <w:vAlign w:val="bottom"/>
          </w:tcPr>
          <w:p w:rsidR="004B40AD" w:rsidRPr="00BB3F5B" w:rsidRDefault="004B40AD" w:rsidP="008F67AA">
            <w:pPr>
              <w:ind w:left="100"/>
              <w:rPr>
                <w:sz w:val="24"/>
                <w:szCs w:val="24"/>
              </w:rPr>
            </w:pPr>
            <w:r w:rsidRPr="00BB3F5B">
              <w:rPr>
                <w:rFonts w:eastAsia="Times New Roman"/>
                <w:i/>
                <w:iCs/>
                <w:w w:val="99"/>
                <w:sz w:val="24"/>
                <w:szCs w:val="24"/>
              </w:rPr>
              <w:t>задач</w:t>
            </w:r>
          </w:p>
        </w:tc>
        <w:tc>
          <w:tcPr>
            <w:tcW w:w="180" w:type="dxa"/>
            <w:vAlign w:val="bottom"/>
          </w:tcPr>
          <w:p w:rsidR="004B40AD" w:rsidRPr="00BB3F5B" w:rsidRDefault="004B40AD" w:rsidP="008F67AA">
            <w:pPr>
              <w:rPr>
                <w:sz w:val="24"/>
                <w:szCs w:val="24"/>
              </w:rPr>
            </w:pPr>
          </w:p>
        </w:tc>
        <w:tc>
          <w:tcPr>
            <w:tcW w:w="1440" w:type="dxa"/>
            <w:gridSpan w:val="3"/>
            <w:vAlign w:val="bottom"/>
          </w:tcPr>
          <w:p w:rsidR="004B40AD" w:rsidRPr="00BB3F5B" w:rsidRDefault="004B40AD" w:rsidP="008F67AA">
            <w:pPr>
              <w:jc w:val="right"/>
              <w:rPr>
                <w:sz w:val="24"/>
                <w:szCs w:val="24"/>
              </w:rPr>
            </w:pPr>
            <w:r w:rsidRPr="00BB3F5B">
              <w:rPr>
                <w:rFonts w:eastAsia="Times New Roman"/>
                <w:i/>
                <w:iCs/>
                <w:w w:val="99"/>
                <w:sz w:val="24"/>
                <w:szCs w:val="24"/>
              </w:rPr>
              <w:t>табличные</w:t>
            </w:r>
          </w:p>
        </w:tc>
        <w:tc>
          <w:tcPr>
            <w:tcW w:w="1280" w:type="dxa"/>
            <w:gridSpan w:val="3"/>
            <w:tcBorders>
              <w:right w:val="single" w:sz="8" w:space="0" w:color="auto"/>
            </w:tcBorders>
            <w:vAlign w:val="bottom"/>
          </w:tcPr>
          <w:p w:rsidR="004B40AD" w:rsidRPr="00BB3F5B" w:rsidRDefault="004B40AD" w:rsidP="008F67AA">
            <w:pPr>
              <w:jc w:val="right"/>
              <w:rPr>
                <w:sz w:val="24"/>
                <w:szCs w:val="24"/>
              </w:rPr>
            </w:pPr>
            <w:r w:rsidRPr="00BB3F5B">
              <w:rPr>
                <w:rFonts w:eastAsia="Times New Roman"/>
                <w:i/>
                <w:iCs/>
                <w:sz w:val="24"/>
                <w:szCs w:val="24"/>
              </w:rPr>
              <w:t>значения</w:t>
            </w:r>
          </w:p>
        </w:tc>
      </w:tr>
      <w:tr w:rsidR="004B40AD" w:rsidRPr="00BB3F5B" w:rsidTr="008F67AA">
        <w:trPr>
          <w:trHeight w:val="322"/>
        </w:trPr>
        <w:tc>
          <w:tcPr>
            <w:tcW w:w="2840" w:type="dxa"/>
            <w:tcBorders>
              <w:left w:val="single" w:sz="8" w:space="0" w:color="auto"/>
              <w:right w:val="single" w:sz="8" w:space="0" w:color="auto"/>
            </w:tcBorders>
            <w:vAlign w:val="bottom"/>
          </w:tcPr>
          <w:p w:rsidR="004B40AD" w:rsidRPr="00BB3F5B" w:rsidRDefault="004B40AD" w:rsidP="008F67AA">
            <w:pPr>
              <w:rPr>
                <w:sz w:val="24"/>
                <w:szCs w:val="24"/>
              </w:rPr>
            </w:pPr>
          </w:p>
        </w:tc>
        <w:tc>
          <w:tcPr>
            <w:tcW w:w="4100" w:type="dxa"/>
            <w:gridSpan w:val="5"/>
            <w:tcBorders>
              <w:right w:val="single" w:sz="8" w:space="0" w:color="auto"/>
            </w:tcBorders>
            <w:vAlign w:val="bottom"/>
          </w:tcPr>
          <w:p w:rsidR="004B40AD" w:rsidRPr="00BB3F5B" w:rsidRDefault="004B40AD" w:rsidP="008F67AA">
            <w:pPr>
              <w:spacing w:line="308" w:lineRule="exact"/>
              <w:ind w:left="80"/>
              <w:rPr>
                <w:sz w:val="24"/>
                <w:szCs w:val="24"/>
              </w:rPr>
            </w:pPr>
            <w:r w:rsidRPr="00BB3F5B">
              <w:rPr>
                <w:rFonts w:eastAsia="Times New Roman"/>
                <w:sz w:val="24"/>
                <w:szCs w:val="24"/>
              </w:rPr>
              <w:t>оценивать  знаки  синуса,  коси-</w:t>
            </w:r>
          </w:p>
        </w:tc>
        <w:tc>
          <w:tcPr>
            <w:tcW w:w="2680" w:type="dxa"/>
            <w:gridSpan w:val="6"/>
            <w:vAlign w:val="bottom"/>
          </w:tcPr>
          <w:p w:rsidR="004B40AD" w:rsidRPr="00BB3F5B" w:rsidRDefault="004B40AD" w:rsidP="008F67AA">
            <w:pPr>
              <w:ind w:left="100"/>
              <w:rPr>
                <w:sz w:val="24"/>
                <w:szCs w:val="24"/>
              </w:rPr>
            </w:pPr>
            <w:r w:rsidRPr="00BB3F5B">
              <w:rPr>
                <w:rFonts w:eastAsia="Times New Roman"/>
                <w:i/>
                <w:iCs/>
                <w:w w:val="99"/>
                <w:sz w:val="24"/>
                <w:szCs w:val="24"/>
              </w:rPr>
              <w:t>тригонометрических</w:t>
            </w:r>
          </w:p>
        </w:tc>
        <w:tc>
          <w:tcPr>
            <w:tcW w:w="1000" w:type="dxa"/>
            <w:gridSpan w:val="2"/>
            <w:tcBorders>
              <w:right w:val="single" w:sz="8" w:space="0" w:color="auto"/>
            </w:tcBorders>
            <w:vAlign w:val="bottom"/>
          </w:tcPr>
          <w:p w:rsidR="004B40AD" w:rsidRPr="00BB3F5B" w:rsidRDefault="004B40AD" w:rsidP="008F67AA">
            <w:pPr>
              <w:jc w:val="right"/>
              <w:rPr>
                <w:sz w:val="24"/>
                <w:szCs w:val="24"/>
              </w:rPr>
            </w:pPr>
            <w:r w:rsidRPr="00BB3F5B">
              <w:rPr>
                <w:rFonts w:eastAsia="Times New Roman"/>
                <w:i/>
                <w:iCs/>
                <w:sz w:val="24"/>
                <w:szCs w:val="24"/>
              </w:rPr>
              <w:t>функ-</w:t>
            </w:r>
          </w:p>
        </w:tc>
      </w:tr>
      <w:tr w:rsidR="004B40AD" w:rsidRPr="00BB3F5B" w:rsidTr="008F67AA">
        <w:trPr>
          <w:trHeight w:val="324"/>
        </w:trPr>
        <w:tc>
          <w:tcPr>
            <w:tcW w:w="2840" w:type="dxa"/>
            <w:tcBorders>
              <w:left w:val="single" w:sz="8" w:space="0" w:color="auto"/>
              <w:right w:val="single" w:sz="8" w:space="0" w:color="auto"/>
            </w:tcBorders>
            <w:vAlign w:val="bottom"/>
          </w:tcPr>
          <w:p w:rsidR="004B40AD" w:rsidRPr="00BB3F5B" w:rsidRDefault="004B40AD" w:rsidP="008F67AA">
            <w:pPr>
              <w:rPr>
                <w:sz w:val="24"/>
                <w:szCs w:val="24"/>
              </w:rPr>
            </w:pPr>
          </w:p>
        </w:tc>
        <w:tc>
          <w:tcPr>
            <w:tcW w:w="4100" w:type="dxa"/>
            <w:gridSpan w:val="5"/>
            <w:tcBorders>
              <w:right w:val="single" w:sz="8" w:space="0" w:color="auto"/>
            </w:tcBorders>
            <w:vAlign w:val="bottom"/>
          </w:tcPr>
          <w:p w:rsidR="004B40AD" w:rsidRPr="00BB3F5B" w:rsidRDefault="004B40AD" w:rsidP="008F67AA">
            <w:pPr>
              <w:spacing w:line="308" w:lineRule="exact"/>
              <w:ind w:left="80"/>
              <w:rPr>
                <w:sz w:val="24"/>
                <w:szCs w:val="24"/>
              </w:rPr>
            </w:pPr>
            <w:r w:rsidRPr="00BB3F5B">
              <w:rPr>
                <w:rFonts w:eastAsia="Times New Roman"/>
                <w:sz w:val="24"/>
                <w:szCs w:val="24"/>
              </w:rPr>
              <w:t>нуса, тангенса, котангенса кон-</w:t>
            </w:r>
          </w:p>
        </w:tc>
        <w:tc>
          <w:tcPr>
            <w:tcW w:w="1440" w:type="dxa"/>
            <w:gridSpan w:val="3"/>
            <w:vAlign w:val="bottom"/>
          </w:tcPr>
          <w:p w:rsidR="004B40AD" w:rsidRPr="00BB3F5B" w:rsidRDefault="004B40AD" w:rsidP="008F67AA">
            <w:pPr>
              <w:ind w:left="100"/>
              <w:rPr>
                <w:sz w:val="24"/>
                <w:szCs w:val="24"/>
              </w:rPr>
            </w:pPr>
            <w:r w:rsidRPr="00BB3F5B">
              <w:rPr>
                <w:rFonts w:eastAsia="Times New Roman"/>
                <w:i/>
                <w:iCs/>
                <w:sz w:val="24"/>
                <w:szCs w:val="24"/>
              </w:rPr>
              <w:t>ций углов;</w:t>
            </w:r>
          </w:p>
        </w:tc>
        <w:tc>
          <w:tcPr>
            <w:tcW w:w="300" w:type="dxa"/>
            <w:vAlign w:val="bottom"/>
          </w:tcPr>
          <w:p w:rsidR="004B40AD" w:rsidRPr="00BB3F5B" w:rsidRDefault="004B40AD" w:rsidP="008F67AA">
            <w:pPr>
              <w:rPr>
                <w:sz w:val="24"/>
                <w:szCs w:val="24"/>
              </w:rPr>
            </w:pPr>
          </w:p>
        </w:tc>
        <w:tc>
          <w:tcPr>
            <w:tcW w:w="660" w:type="dxa"/>
            <w:vAlign w:val="bottom"/>
          </w:tcPr>
          <w:p w:rsidR="004B40AD" w:rsidRPr="00BB3F5B" w:rsidRDefault="004B40AD" w:rsidP="008F67AA">
            <w:pPr>
              <w:rPr>
                <w:sz w:val="24"/>
                <w:szCs w:val="24"/>
              </w:rPr>
            </w:pPr>
          </w:p>
        </w:tc>
        <w:tc>
          <w:tcPr>
            <w:tcW w:w="280" w:type="dxa"/>
            <w:vAlign w:val="bottom"/>
          </w:tcPr>
          <w:p w:rsidR="004B40AD" w:rsidRPr="00BB3F5B" w:rsidRDefault="004B40AD" w:rsidP="008F67AA">
            <w:pPr>
              <w:rPr>
                <w:sz w:val="24"/>
                <w:szCs w:val="24"/>
              </w:rPr>
            </w:pPr>
          </w:p>
        </w:tc>
        <w:tc>
          <w:tcPr>
            <w:tcW w:w="480" w:type="dxa"/>
            <w:vAlign w:val="bottom"/>
          </w:tcPr>
          <w:p w:rsidR="004B40AD" w:rsidRPr="00BB3F5B" w:rsidRDefault="004B40AD" w:rsidP="008F67AA">
            <w:pPr>
              <w:rPr>
                <w:sz w:val="24"/>
                <w:szCs w:val="24"/>
              </w:rPr>
            </w:pPr>
          </w:p>
        </w:tc>
        <w:tc>
          <w:tcPr>
            <w:tcW w:w="520" w:type="dxa"/>
            <w:tcBorders>
              <w:right w:val="single" w:sz="8" w:space="0" w:color="auto"/>
            </w:tcBorders>
            <w:vAlign w:val="bottom"/>
          </w:tcPr>
          <w:p w:rsidR="004B40AD" w:rsidRPr="00BB3F5B" w:rsidRDefault="004B40AD" w:rsidP="008F67AA">
            <w:pPr>
              <w:rPr>
                <w:sz w:val="24"/>
                <w:szCs w:val="24"/>
              </w:rPr>
            </w:pPr>
          </w:p>
        </w:tc>
      </w:tr>
      <w:tr w:rsidR="004B40AD" w:rsidRPr="00BB3F5B" w:rsidTr="008F67AA">
        <w:trPr>
          <w:trHeight w:val="322"/>
        </w:trPr>
        <w:tc>
          <w:tcPr>
            <w:tcW w:w="2840" w:type="dxa"/>
            <w:tcBorders>
              <w:left w:val="single" w:sz="8" w:space="0" w:color="auto"/>
              <w:right w:val="single" w:sz="8" w:space="0" w:color="auto"/>
            </w:tcBorders>
            <w:vAlign w:val="bottom"/>
          </w:tcPr>
          <w:p w:rsidR="004B40AD" w:rsidRPr="00BB3F5B" w:rsidRDefault="004B40AD" w:rsidP="008F67AA">
            <w:pPr>
              <w:rPr>
                <w:sz w:val="24"/>
                <w:szCs w:val="24"/>
              </w:rPr>
            </w:pPr>
          </w:p>
        </w:tc>
        <w:tc>
          <w:tcPr>
            <w:tcW w:w="2900" w:type="dxa"/>
            <w:gridSpan w:val="3"/>
            <w:vAlign w:val="bottom"/>
          </w:tcPr>
          <w:p w:rsidR="004B40AD" w:rsidRPr="00BB3F5B" w:rsidRDefault="004B40AD" w:rsidP="008F67AA">
            <w:pPr>
              <w:spacing w:line="308" w:lineRule="exact"/>
              <w:ind w:left="80"/>
              <w:rPr>
                <w:sz w:val="24"/>
                <w:szCs w:val="24"/>
              </w:rPr>
            </w:pPr>
            <w:r w:rsidRPr="00BB3F5B">
              <w:rPr>
                <w:rFonts w:eastAsia="Times New Roman"/>
                <w:sz w:val="24"/>
                <w:szCs w:val="24"/>
              </w:rPr>
              <w:t>кретных углов.</w:t>
            </w:r>
          </w:p>
        </w:tc>
        <w:tc>
          <w:tcPr>
            <w:tcW w:w="340" w:type="dxa"/>
            <w:vAlign w:val="bottom"/>
          </w:tcPr>
          <w:p w:rsidR="004B40AD" w:rsidRPr="00BB3F5B" w:rsidRDefault="004B40AD" w:rsidP="008F67AA">
            <w:pPr>
              <w:rPr>
                <w:sz w:val="24"/>
                <w:szCs w:val="24"/>
              </w:rPr>
            </w:pPr>
          </w:p>
        </w:tc>
        <w:tc>
          <w:tcPr>
            <w:tcW w:w="860" w:type="dxa"/>
            <w:tcBorders>
              <w:right w:val="single" w:sz="8" w:space="0" w:color="auto"/>
            </w:tcBorders>
            <w:vAlign w:val="bottom"/>
          </w:tcPr>
          <w:p w:rsidR="004B40AD" w:rsidRPr="00BB3F5B" w:rsidRDefault="004B40AD" w:rsidP="008F67AA">
            <w:pPr>
              <w:rPr>
                <w:sz w:val="24"/>
                <w:szCs w:val="24"/>
              </w:rPr>
            </w:pPr>
          </w:p>
        </w:tc>
        <w:tc>
          <w:tcPr>
            <w:tcW w:w="1440" w:type="dxa"/>
            <w:gridSpan w:val="3"/>
            <w:vAlign w:val="bottom"/>
          </w:tcPr>
          <w:p w:rsidR="004B40AD" w:rsidRPr="00BB3F5B" w:rsidRDefault="004B40AD" w:rsidP="008F67AA">
            <w:pPr>
              <w:ind w:left="100"/>
              <w:rPr>
                <w:sz w:val="24"/>
                <w:szCs w:val="24"/>
              </w:rPr>
            </w:pPr>
            <w:r w:rsidRPr="00BB3F5B">
              <w:rPr>
                <w:rFonts w:eastAsia="Times New Roman"/>
                <w:i/>
                <w:iCs/>
                <w:sz w:val="24"/>
                <w:szCs w:val="24"/>
              </w:rPr>
              <w:t>выполнять</w:t>
            </w:r>
          </w:p>
        </w:tc>
        <w:tc>
          <w:tcPr>
            <w:tcW w:w="1240" w:type="dxa"/>
            <w:gridSpan w:val="3"/>
            <w:vAlign w:val="bottom"/>
          </w:tcPr>
          <w:p w:rsidR="004B40AD" w:rsidRPr="00BB3F5B" w:rsidRDefault="004B40AD" w:rsidP="008F67AA">
            <w:pPr>
              <w:ind w:left="140"/>
              <w:rPr>
                <w:sz w:val="24"/>
                <w:szCs w:val="24"/>
              </w:rPr>
            </w:pPr>
            <w:r w:rsidRPr="00BB3F5B">
              <w:rPr>
                <w:rFonts w:eastAsia="Times New Roman"/>
                <w:i/>
                <w:iCs/>
                <w:sz w:val="24"/>
                <w:szCs w:val="24"/>
              </w:rPr>
              <w:t>перевод</w:t>
            </w:r>
          </w:p>
        </w:tc>
        <w:tc>
          <w:tcPr>
            <w:tcW w:w="1000" w:type="dxa"/>
            <w:gridSpan w:val="2"/>
            <w:tcBorders>
              <w:right w:val="single" w:sz="8" w:space="0" w:color="auto"/>
            </w:tcBorders>
            <w:vAlign w:val="bottom"/>
          </w:tcPr>
          <w:p w:rsidR="004B40AD" w:rsidRPr="00BB3F5B" w:rsidRDefault="004B40AD" w:rsidP="008F67AA">
            <w:pPr>
              <w:jc w:val="right"/>
              <w:rPr>
                <w:sz w:val="24"/>
                <w:szCs w:val="24"/>
              </w:rPr>
            </w:pPr>
            <w:r w:rsidRPr="00BB3F5B">
              <w:rPr>
                <w:rFonts w:eastAsia="Times New Roman"/>
                <w:i/>
                <w:iCs/>
                <w:w w:val="98"/>
                <w:sz w:val="24"/>
                <w:szCs w:val="24"/>
              </w:rPr>
              <w:t>величи-</w:t>
            </w:r>
          </w:p>
        </w:tc>
      </w:tr>
      <w:tr w:rsidR="004B40AD" w:rsidRPr="00BB3F5B" w:rsidTr="008F67AA">
        <w:trPr>
          <w:trHeight w:val="322"/>
        </w:trPr>
        <w:tc>
          <w:tcPr>
            <w:tcW w:w="2840" w:type="dxa"/>
            <w:tcBorders>
              <w:left w:val="single" w:sz="8" w:space="0" w:color="auto"/>
              <w:right w:val="single" w:sz="8" w:space="0" w:color="auto"/>
            </w:tcBorders>
            <w:vAlign w:val="bottom"/>
          </w:tcPr>
          <w:p w:rsidR="004B40AD" w:rsidRPr="00BB3F5B" w:rsidRDefault="004B40AD" w:rsidP="008F67AA">
            <w:pPr>
              <w:rPr>
                <w:sz w:val="24"/>
                <w:szCs w:val="24"/>
              </w:rPr>
            </w:pPr>
          </w:p>
        </w:tc>
        <w:tc>
          <w:tcPr>
            <w:tcW w:w="4100" w:type="dxa"/>
            <w:gridSpan w:val="5"/>
            <w:tcBorders>
              <w:right w:val="single" w:sz="8" w:space="0" w:color="auto"/>
            </w:tcBorders>
            <w:vAlign w:val="bottom"/>
          </w:tcPr>
          <w:p w:rsidR="004B40AD" w:rsidRPr="00BB3F5B" w:rsidRDefault="004B40AD" w:rsidP="008F67AA">
            <w:pPr>
              <w:spacing w:line="308" w:lineRule="exact"/>
              <w:ind w:left="80"/>
              <w:rPr>
                <w:sz w:val="24"/>
                <w:szCs w:val="24"/>
              </w:rPr>
            </w:pPr>
            <w:r w:rsidRPr="00BB3F5B">
              <w:rPr>
                <w:rFonts w:eastAsia="Times New Roman"/>
                <w:i/>
                <w:iCs/>
                <w:sz w:val="24"/>
                <w:szCs w:val="24"/>
              </w:rPr>
              <w:t>В  повседневной  жизни  и  при</w:t>
            </w:r>
          </w:p>
        </w:tc>
        <w:tc>
          <w:tcPr>
            <w:tcW w:w="3680" w:type="dxa"/>
            <w:gridSpan w:val="8"/>
            <w:tcBorders>
              <w:right w:val="single" w:sz="8" w:space="0" w:color="auto"/>
            </w:tcBorders>
            <w:vAlign w:val="bottom"/>
          </w:tcPr>
          <w:p w:rsidR="004B40AD" w:rsidRPr="00BB3F5B" w:rsidRDefault="004B40AD" w:rsidP="008F67AA">
            <w:pPr>
              <w:ind w:left="100"/>
              <w:rPr>
                <w:sz w:val="24"/>
                <w:szCs w:val="24"/>
              </w:rPr>
            </w:pPr>
            <w:r w:rsidRPr="00BB3F5B">
              <w:rPr>
                <w:rFonts w:eastAsia="Times New Roman"/>
                <w:i/>
                <w:iCs/>
                <w:sz w:val="24"/>
                <w:szCs w:val="24"/>
              </w:rPr>
              <w:t>ны угла из радианной меры в</w:t>
            </w:r>
          </w:p>
        </w:tc>
      </w:tr>
      <w:tr w:rsidR="004B40AD" w:rsidRPr="00BB3F5B" w:rsidTr="008F67AA">
        <w:trPr>
          <w:trHeight w:val="322"/>
        </w:trPr>
        <w:tc>
          <w:tcPr>
            <w:tcW w:w="2840" w:type="dxa"/>
            <w:tcBorders>
              <w:left w:val="single" w:sz="8" w:space="0" w:color="auto"/>
              <w:right w:val="single" w:sz="8" w:space="0" w:color="auto"/>
            </w:tcBorders>
            <w:vAlign w:val="bottom"/>
          </w:tcPr>
          <w:p w:rsidR="004B40AD" w:rsidRPr="00BB3F5B" w:rsidRDefault="004B40AD" w:rsidP="008F67AA">
            <w:pPr>
              <w:rPr>
                <w:sz w:val="24"/>
                <w:szCs w:val="24"/>
              </w:rPr>
            </w:pPr>
          </w:p>
        </w:tc>
        <w:tc>
          <w:tcPr>
            <w:tcW w:w="4100" w:type="dxa"/>
            <w:gridSpan w:val="5"/>
            <w:tcBorders>
              <w:right w:val="single" w:sz="8" w:space="0" w:color="auto"/>
            </w:tcBorders>
            <w:vAlign w:val="bottom"/>
          </w:tcPr>
          <w:p w:rsidR="004B40AD" w:rsidRPr="00BB3F5B" w:rsidRDefault="004B40AD" w:rsidP="008F67AA">
            <w:pPr>
              <w:spacing w:line="308" w:lineRule="exact"/>
              <w:ind w:left="80"/>
              <w:rPr>
                <w:sz w:val="24"/>
                <w:szCs w:val="24"/>
              </w:rPr>
            </w:pPr>
            <w:r w:rsidRPr="00BB3F5B">
              <w:rPr>
                <w:rFonts w:eastAsia="Times New Roman"/>
                <w:i/>
                <w:iCs/>
                <w:sz w:val="24"/>
                <w:szCs w:val="24"/>
              </w:rPr>
              <w:t>изучении  других  учебных  пред-</w:t>
            </w:r>
          </w:p>
        </w:tc>
        <w:tc>
          <w:tcPr>
            <w:tcW w:w="3160" w:type="dxa"/>
            <w:gridSpan w:val="7"/>
            <w:vAlign w:val="bottom"/>
          </w:tcPr>
          <w:p w:rsidR="004B40AD" w:rsidRPr="00BB3F5B" w:rsidRDefault="004B40AD" w:rsidP="008F67AA">
            <w:pPr>
              <w:ind w:left="100"/>
              <w:rPr>
                <w:sz w:val="24"/>
                <w:szCs w:val="24"/>
              </w:rPr>
            </w:pPr>
            <w:r w:rsidRPr="00BB3F5B">
              <w:rPr>
                <w:rFonts w:eastAsia="Times New Roman"/>
                <w:i/>
                <w:iCs/>
                <w:sz w:val="24"/>
                <w:szCs w:val="24"/>
              </w:rPr>
              <w:t>градусную и обратно.</w:t>
            </w:r>
          </w:p>
        </w:tc>
        <w:tc>
          <w:tcPr>
            <w:tcW w:w="520" w:type="dxa"/>
            <w:tcBorders>
              <w:right w:val="single" w:sz="8" w:space="0" w:color="auto"/>
            </w:tcBorders>
            <w:vAlign w:val="bottom"/>
          </w:tcPr>
          <w:p w:rsidR="004B40AD" w:rsidRPr="00BB3F5B" w:rsidRDefault="004B40AD" w:rsidP="008F67AA">
            <w:pPr>
              <w:rPr>
                <w:sz w:val="24"/>
                <w:szCs w:val="24"/>
              </w:rPr>
            </w:pPr>
          </w:p>
        </w:tc>
      </w:tr>
      <w:tr w:rsidR="004B40AD" w:rsidRPr="00BB3F5B" w:rsidTr="008F67AA">
        <w:trPr>
          <w:trHeight w:val="322"/>
        </w:trPr>
        <w:tc>
          <w:tcPr>
            <w:tcW w:w="2840" w:type="dxa"/>
            <w:tcBorders>
              <w:left w:val="single" w:sz="8" w:space="0" w:color="auto"/>
              <w:right w:val="single" w:sz="8" w:space="0" w:color="auto"/>
            </w:tcBorders>
            <w:vAlign w:val="bottom"/>
          </w:tcPr>
          <w:p w:rsidR="004B40AD" w:rsidRPr="00BB3F5B" w:rsidRDefault="004B40AD" w:rsidP="008F67AA">
            <w:pPr>
              <w:rPr>
                <w:sz w:val="24"/>
                <w:szCs w:val="24"/>
              </w:rPr>
            </w:pPr>
          </w:p>
        </w:tc>
        <w:tc>
          <w:tcPr>
            <w:tcW w:w="1100" w:type="dxa"/>
            <w:vAlign w:val="bottom"/>
          </w:tcPr>
          <w:p w:rsidR="004B40AD" w:rsidRPr="00BB3F5B" w:rsidRDefault="004B40AD" w:rsidP="008F67AA">
            <w:pPr>
              <w:spacing w:line="308" w:lineRule="exact"/>
              <w:ind w:left="80"/>
              <w:rPr>
                <w:sz w:val="24"/>
                <w:szCs w:val="24"/>
              </w:rPr>
            </w:pPr>
            <w:r w:rsidRPr="00BB3F5B">
              <w:rPr>
                <w:rFonts w:eastAsia="Times New Roman"/>
                <w:i/>
                <w:iCs/>
                <w:sz w:val="24"/>
                <w:szCs w:val="24"/>
              </w:rPr>
              <w:t>метов:</w:t>
            </w:r>
          </w:p>
        </w:tc>
        <w:tc>
          <w:tcPr>
            <w:tcW w:w="640" w:type="dxa"/>
            <w:vAlign w:val="bottom"/>
          </w:tcPr>
          <w:p w:rsidR="004B40AD" w:rsidRPr="00BB3F5B" w:rsidRDefault="004B40AD" w:rsidP="008F67AA">
            <w:pPr>
              <w:rPr>
                <w:sz w:val="24"/>
                <w:szCs w:val="24"/>
              </w:rPr>
            </w:pPr>
          </w:p>
        </w:tc>
        <w:tc>
          <w:tcPr>
            <w:tcW w:w="1160" w:type="dxa"/>
            <w:vAlign w:val="bottom"/>
          </w:tcPr>
          <w:p w:rsidR="004B40AD" w:rsidRPr="00BB3F5B" w:rsidRDefault="004B40AD" w:rsidP="008F67AA">
            <w:pPr>
              <w:rPr>
                <w:sz w:val="24"/>
                <w:szCs w:val="24"/>
              </w:rPr>
            </w:pPr>
          </w:p>
        </w:tc>
        <w:tc>
          <w:tcPr>
            <w:tcW w:w="340" w:type="dxa"/>
            <w:vAlign w:val="bottom"/>
          </w:tcPr>
          <w:p w:rsidR="004B40AD" w:rsidRPr="00BB3F5B" w:rsidRDefault="004B40AD" w:rsidP="008F67AA">
            <w:pPr>
              <w:rPr>
                <w:sz w:val="24"/>
                <w:szCs w:val="24"/>
              </w:rPr>
            </w:pPr>
          </w:p>
        </w:tc>
        <w:tc>
          <w:tcPr>
            <w:tcW w:w="860" w:type="dxa"/>
            <w:tcBorders>
              <w:right w:val="single" w:sz="8" w:space="0" w:color="auto"/>
            </w:tcBorders>
            <w:vAlign w:val="bottom"/>
          </w:tcPr>
          <w:p w:rsidR="004B40AD" w:rsidRPr="00BB3F5B" w:rsidRDefault="004B40AD" w:rsidP="008F67AA">
            <w:pPr>
              <w:rPr>
                <w:sz w:val="24"/>
                <w:szCs w:val="24"/>
              </w:rPr>
            </w:pPr>
          </w:p>
        </w:tc>
        <w:tc>
          <w:tcPr>
            <w:tcW w:w="3680" w:type="dxa"/>
            <w:gridSpan w:val="8"/>
            <w:tcBorders>
              <w:right w:val="single" w:sz="8" w:space="0" w:color="auto"/>
            </w:tcBorders>
            <w:vAlign w:val="bottom"/>
          </w:tcPr>
          <w:p w:rsidR="004B40AD" w:rsidRPr="00BB3F5B" w:rsidRDefault="004B40AD" w:rsidP="008F67AA">
            <w:pPr>
              <w:ind w:left="100"/>
              <w:rPr>
                <w:sz w:val="24"/>
                <w:szCs w:val="24"/>
              </w:rPr>
            </w:pPr>
            <w:r w:rsidRPr="00BB3F5B">
              <w:rPr>
                <w:rFonts w:eastAsia="Times New Roman"/>
                <w:i/>
                <w:iCs/>
                <w:sz w:val="24"/>
                <w:szCs w:val="24"/>
              </w:rPr>
              <w:t>В повседневной жизни и при</w:t>
            </w:r>
          </w:p>
        </w:tc>
      </w:tr>
      <w:tr w:rsidR="004B40AD" w:rsidRPr="00BB3F5B" w:rsidTr="008F67AA">
        <w:trPr>
          <w:trHeight w:val="322"/>
        </w:trPr>
        <w:tc>
          <w:tcPr>
            <w:tcW w:w="2840" w:type="dxa"/>
            <w:tcBorders>
              <w:left w:val="single" w:sz="8" w:space="0" w:color="auto"/>
              <w:right w:val="single" w:sz="8" w:space="0" w:color="auto"/>
            </w:tcBorders>
            <w:vAlign w:val="bottom"/>
          </w:tcPr>
          <w:p w:rsidR="004B40AD" w:rsidRPr="00BB3F5B" w:rsidRDefault="004B40AD" w:rsidP="008F67AA">
            <w:pPr>
              <w:rPr>
                <w:sz w:val="24"/>
                <w:szCs w:val="24"/>
              </w:rPr>
            </w:pPr>
          </w:p>
        </w:tc>
        <w:tc>
          <w:tcPr>
            <w:tcW w:w="4100" w:type="dxa"/>
            <w:gridSpan w:val="5"/>
            <w:tcBorders>
              <w:right w:val="single" w:sz="8" w:space="0" w:color="auto"/>
            </w:tcBorders>
            <w:vAlign w:val="bottom"/>
          </w:tcPr>
          <w:p w:rsidR="004B40AD" w:rsidRPr="00BB3F5B" w:rsidRDefault="004B40AD" w:rsidP="008F67AA">
            <w:pPr>
              <w:spacing w:line="308" w:lineRule="exact"/>
              <w:ind w:left="80"/>
              <w:rPr>
                <w:sz w:val="24"/>
                <w:szCs w:val="24"/>
              </w:rPr>
            </w:pPr>
            <w:r w:rsidRPr="00BB3F5B">
              <w:rPr>
                <w:rFonts w:eastAsia="Times New Roman"/>
                <w:sz w:val="24"/>
                <w:szCs w:val="24"/>
              </w:rPr>
              <w:t>выполнять вычисления при ре-</w:t>
            </w:r>
          </w:p>
        </w:tc>
        <w:tc>
          <w:tcPr>
            <w:tcW w:w="1440" w:type="dxa"/>
            <w:gridSpan w:val="3"/>
            <w:vAlign w:val="bottom"/>
          </w:tcPr>
          <w:p w:rsidR="004B40AD" w:rsidRPr="00BB3F5B" w:rsidRDefault="004B40AD" w:rsidP="008F67AA">
            <w:pPr>
              <w:ind w:left="100"/>
              <w:rPr>
                <w:sz w:val="24"/>
                <w:szCs w:val="24"/>
              </w:rPr>
            </w:pPr>
            <w:r w:rsidRPr="00BB3F5B">
              <w:rPr>
                <w:rFonts w:eastAsia="Times New Roman"/>
                <w:i/>
                <w:iCs/>
                <w:sz w:val="24"/>
                <w:szCs w:val="24"/>
              </w:rPr>
              <w:t>изучении</w:t>
            </w:r>
          </w:p>
        </w:tc>
        <w:tc>
          <w:tcPr>
            <w:tcW w:w="960" w:type="dxa"/>
            <w:gridSpan w:val="2"/>
            <w:vAlign w:val="bottom"/>
          </w:tcPr>
          <w:p w:rsidR="004B40AD" w:rsidRPr="00BB3F5B" w:rsidRDefault="004B40AD" w:rsidP="008F67AA">
            <w:pPr>
              <w:jc w:val="right"/>
              <w:rPr>
                <w:sz w:val="24"/>
                <w:szCs w:val="24"/>
              </w:rPr>
            </w:pPr>
            <w:r w:rsidRPr="00BB3F5B">
              <w:rPr>
                <w:rFonts w:eastAsia="Times New Roman"/>
                <w:i/>
                <w:iCs/>
                <w:sz w:val="24"/>
                <w:szCs w:val="24"/>
              </w:rPr>
              <w:t>других</w:t>
            </w:r>
          </w:p>
        </w:tc>
        <w:tc>
          <w:tcPr>
            <w:tcW w:w="1280" w:type="dxa"/>
            <w:gridSpan w:val="3"/>
            <w:tcBorders>
              <w:right w:val="single" w:sz="8" w:space="0" w:color="auto"/>
            </w:tcBorders>
            <w:vAlign w:val="bottom"/>
          </w:tcPr>
          <w:p w:rsidR="004B40AD" w:rsidRPr="00BB3F5B" w:rsidRDefault="004B40AD" w:rsidP="008F67AA">
            <w:pPr>
              <w:jc w:val="right"/>
              <w:rPr>
                <w:sz w:val="24"/>
                <w:szCs w:val="24"/>
              </w:rPr>
            </w:pPr>
            <w:r w:rsidRPr="00BB3F5B">
              <w:rPr>
                <w:rFonts w:eastAsia="Times New Roman"/>
                <w:i/>
                <w:iCs/>
                <w:sz w:val="24"/>
                <w:szCs w:val="24"/>
              </w:rPr>
              <w:t>учебных</w:t>
            </w:r>
          </w:p>
        </w:tc>
      </w:tr>
      <w:tr w:rsidR="004B40AD" w:rsidRPr="00BB3F5B" w:rsidTr="008F67AA">
        <w:trPr>
          <w:trHeight w:val="322"/>
        </w:trPr>
        <w:tc>
          <w:tcPr>
            <w:tcW w:w="2840" w:type="dxa"/>
            <w:tcBorders>
              <w:left w:val="single" w:sz="8" w:space="0" w:color="auto"/>
              <w:right w:val="single" w:sz="8" w:space="0" w:color="auto"/>
            </w:tcBorders>
            <w:vAlign w:val="bottom"/>
          </w:tcPr>
          <w:p w:rsidR="004B40AD" w:rsidRPr="00BB3F5B" w:rsidRDefault="004B40AD" w:rsidP="008F67AA">
            <w:pPr>
              <w:rPr>
                <w:sz w:val="24"/>
                <w:szCs w:val="24"/>
              </w:rPr>
            </w:pPr>
          </w:p>
        </w:tc>
        <w:tc>
          <w:tcPr>
            <w:tcW w:w="4100" w:type="dxa"/>
            <w:gridSpan w:val="5"/>
            <w:tcBorders>
              <w:right w:val="single" w:sz="8" w:space="0" w:color="auto"/>
            </w:tcBorders>
            <w:vAlign w:val="bottom"/>
          </w:tcPr>
          <w:p w:rsidR="004B40AD" w:rsidRPr="00BB3F5B" w:rsidRDefault="004B40AD" w:rsidP="008F67AA">
            <w:pPr>
              <w:spacing w:line="308" w:lineRule="exact"/>
              <w:ind w:left="80"/>
              <w:rPr>
                <w:sz w:val="24"/>
                <w:szCs w:val="24"/>
              </w:rPr>
            </w:pPr>
            <w:r w:rsidRPr="00BB3F5B">
              <w:rPr>
                <w:rFonts w:eastAsia="Times New Roman"/>
                <w:sz w:val="24"/>
                <w:szCs w:val="24"/>
              </w:rPr>
              <w:t>шении задач практического ха-</w:t>
            </w:r>
          </w:p>
        </w:tc>
        <w:tc>
          <w:tcPr>
            <w:tcW w:w="1740" w:type="dxa"/>
            <w:gridSpan w:val="4"/>
            <w:vAlign w:val="bottom"/>
          </w:tcPr>
          <w:p w:rsidR="004B40AD" w:rsidRPr="00BB3F5B" w:rsidRDefault="004B40AD" w:rsidP="008F67AA">
            <w:pPr>
              <w:ind w:left="100"/>
              <w:rPr>
                <w:sz w:val="24"/>
                <w:szCs w:val="24"/>
              </w:rPr>
            </w:pPr>
            <w:r w:rsidRPr="00BB3F5B">
              <w:rPr>
                <w:rFonts w:eastAsia="Times New Roman"/>
                <w:i/>
                <w:iCs/>
                <w:sz w:val="24"/>
                <w:szCs w:val="24"/>
              </w:rPr>
              <w:t>предметов:</w:t>
            </w:r>
          </w:p>
        </w:tc>
        <w:tc>
          <w:tcPr>
            <w:tcW w:w="660" w:type="dxa"/>
            <w:vAlign w:val="bottom"/>
          </w:tcPr>
          <w:p w:rsidR="004B40AD" w:rsidRPr="00BB3F5B" w:rsidRDefault="004B40AD" w:rsidP="008F67AA">
            <w:pPr>
              <w:rPr>
                <w:sz w:val="24"/>
                <w:szCs w:val="24"/>
              </w:rPr>
            </w:pPr>
          </w:p>
        </w:tc>
        <w:tc>
          <w:tcPr>
            <w:tcW w:w="280" w:type="dxa"/>
            <w:vAlign w:val="bottom"/>
          </w:tcPr>
          <w:p w:rsidR="004B40AD" w:rsidRPr="00BB3F5B" w:rsidRDefault="004B40AD" w:rsidP="008F67AA">
            <w:pPr>
              <w:rPr>
                <w:sz w:val="24"/>
                <w:szCs w:val="24"/>
              </w:rPr>
            </w:pPr>
          </w:p>
        </w:tc>
        <w:tc>
          <w:tcPr>
            <w:tcW w:w="480" w:type="dxa"/>
            <w:vAlign w:val="bottom"/>
          </w:tcPr>
          <w:p w:rsidR="004B40AD" w:rsidRPr="00BB3F5B" w:rsidRDefault="004B40AD" w:rsidP="008F67AA">
            <w:pPr>
              <w:rPr>
                <w:sz w:val="24"/>
                <w:szCs w:val="24"/>
              </w:rPr>
            </w:pPr>
          </w:p>
        </w:tc>
        <w:tc>
          <w:tcPr>
            <w:tcW w:w="520" w:type="dxa"/>
            <w:tcBorders>
              <w:right w:val="single" w:sz="8" w:space="0" w:color="auto"/>
            </w:tcBorders>
            <w:vAlign w:val="bottom"/>
          </w:tcPr>
          <w:p w:rsidR="004B40AD" w:rsidRPr="00BB3F5B" w:rsidRDefault="004B40AD" w:rsidP="008F67AA">
            <w:pPr>
              <w:rPr>
                <w:sz w:val="24"/>
                <w:szCs w:val="24"/>
              </w:rPr>
            </w:pPr>
          </w:p>
        </w:tc>
      </w:tr>
      <w:tr w:rsidR="004B40AD" w:rsidRPr="00BB3F5B" w:rsidTr="008F67AA">
        <w:trPr>
          <w:trHeight w:val="324"/>
        </w:trPr>
        <w:tc>
          <w:tcPr>
            <w:tcW w:w="2840" w:type="dxa"/>
            <w:tcBorders>
              <w:left w:val="single" w:sz="8" w:space="0" w:color="auto"/>
              <w:right w:val="single" w:sz="8" w:space="0" w:color="auto"/>
            </w:tcBorders>
            <w:vAlign w:val="bottom"/>
          </w:tcPr>
          <w:p w:rsidR="004B40AD" w:rsidRPr="00BB3F5B" w:rsidRDefault="004B40AD" w:rsidP="008F67AA">
            <w:pPr>
              <w:rPr>
                <w:sz w:val="24"/>
                <w:szCs w:val="24"/>
              </w:rPr>
            </w:pPr>
          </w:p>
        </w:tc>
        <w:tc>
          <w:tcPr>
            <w:tcW w:w="1100" w:type="dxa"/>
            <w:vAlign w:val="bottom"/>
          </w:tcPr>
          <w:p w:rsidR="004B40AD" w:rsidRPr="00BB3F5B" w:rsidRDefault="004B40AD" w:rsidP="008F67AA">
            <w:pPr>
              <w:spacing w:line="308" w:lineRule="exact"/>
              <w:ind w:left="80"/>
              <w:rPr>
                <w:sz w:val="24"/>
                <w:szCs w:val="24"/>
              </w:rPr>
            </w:pPr>
            <w:r w:rsidRPr="00BB3F5B">
              <w:rPr>
                <w:rFonts w:eastAsia="Times New Roman"/>
                <w:sz w:val="24"/>
                <w:szCs w:val="24"/>
              </w:rPr>
              <w:t>рактера;</w:t>
            </w:r>
          </w:p>
        </w:tc>
        <w:tc>
          <w:tcPr>
            <w:tcW w:w="640" w:type="dxa"/>
            <w:vAlign w:val="bottom"/>
          </w:tcPr>
          <w:p w:rsidR="004B40AD" w:rsidRPr="00BB3F5B" w:rsidRDefault="004B40AD" w:rsidP="008F67AA">
            <w:pPr>
              <w:rPr>
                <w:sz w:val="24"/>
                <w:szCs w:val="24"/>
              </w:rPr>
            </w:pPr>
          </w:p>
        </w:tc>
        <w:tc>
          <w:tcPr>
            <w:tcW w:w="1160" w:type="dxa"/>
            <w:vAlign w:val="bottom"/>
          </w:tcPr>
          <w:p w:rsidR="004B40AD" w:rsidRPr="00BB3F5B" w:rsidRDefault="004B40AD" w:rsidP="008F67AA">
            <w:pPr>
              <w:rPr>
                <w:sz w:val="24"/>
                <w:szCs w:val="24"/>
              </w:rPr>
            </w:pPr>
          </w:p>
        </w:tc>
        <w:tc>
          <w:tcPr>
            <w:tcW w:w="340" w:type="dxa"/>
            <w:vAlign w:val="bottom"/>
          </w:tcPr>
          <w:p w:rsidR="004B40AD" w:rsidRPr="00BB3F5B" w:rsidRDefault="004B40AD" w:rsidP="008F67AA">
            <w:pPr>
              <w:rPr>
                <w:sz w:val="24"/>
                <w:szCs w:val="24"/>
              </w:rPr>
            </w:pPr>
          </w:p>
        </w:tc>
        <w:tc>
          <w:tcPr>
            <w:tcW w:w="860" w:type="dxa"/>
            <w:tcBorders>
              <w:right w:val="single" w:sz="8" w:space="0" w:color="auto"/>
            </w:tcBorders>
            <w:vAlign w:val="bottom"/>
          </w:tcPr>
          <w:p w:rsidR="004B40AD" w:rsidRPr="00BB3F5B" w:rsidRDefault="004B40AD" w:rsidP="008F67AA">
            <w:pPr>
              <w:rPr>
                <w:sz w:val="24"/>
                <w:szCs w:val="24"/>
              </w:rPr>
            </w:pPr>
          </w:p>
        </w:tc>
        <w:tc>
          <w:tcPr>
            <w:tcW w:w="3680" w:type="dxa"/>
            <w:gridSpan w:val="8"/>
            <w:tcBorders>
              <w:right w:val="single" w:sz="8" w:space="0" w:color="auto"/>
            </w:tcBorders>
            <w:vAlign w:val="bottom"/>
          </w:tcPr>
          <w:p w:rsidR="004B40AD" w:rsidRPr="00BB3F5B" w:rsidRDefault="004B40AD" w:rsidP="008F67AA">
            <w:pPr>
              <w:ind w:left="100"/>
              <w:rPr>
                <w:sz w:val="24"/>
                <w:szCs w:val="24"/>
              </w:rPr>
            </w:pPr>
            <w:r w:rsidRPr="00BB3F5B">
              <w:rPr>
                <w:rFonts w:eastAsia="Times New Roman"/>
                <w:i/>
                <w:iCs/>
                <w:sz w:val="24"/>
                <w:szCs w:val="24"/>
              </w:rPr>
              <w:t>выполнять действия с чис-</w:t>
            </w:r>
          </w:p>
        </w:tc>
      </w:tr>
      <w:tr w:rsidR="004B40AD" w:rsidRPr="00BB3F5B" w:rsidTr="008F67AA">
        <w:trPr>
          <w:trHeight w:val="322"/>
        </w:trPr>
        <w:tc>
          <w:tcPr>
            <w:tcW w:w="2840" w:type="dxa"/>
            <w:tcBorders>
              <w:left w:val="single" w:sz="8" w:space="0" w:color="auto"/>
              <w:right w:val="single" w:sz="8" w:space="0" w:color="auto"/>
            </w:tcBorders>
            <w:vAlign w:val="bottom"/>
          </w:tcPr>
          <w:p w:rsidR="004B40AD" w:rsidRPr="00BB3F5B" w:rsidRDefault="004B40AD" w:rsidP="008F67AA">
            <w:pPr>
              <w:rPr>
                <w:sz w:val="24"/>
                <w:szCs w:val="24"/>
              </w:rPr>
            </w:pPr>
          </w:p>
        </w:tc>
        <w:tc>
          <w:tcPr>
            <w:tcW w:w="4100" w:type="dxa"/>
            <w:gridSpan w:val="5"/>
            <w:tcBorders>
              <w:right w:val="single" w:sz="8" w:space="0" w:color="auto"/>
            </w:tcBorders>
            <w:vAlign w:val="bottom"/>
          </w:tcPr>
          <w:p w:rsidR="004B40AD" w:rsidRPr="00BB3F5B" w:rsidRDefault="004B40AD" w:rsidP="008F67AA">
            <w:pPr>
              <w:spacing w:line="308" w:lineRule="exact"/>
              <w:ind w:left="80"/>
              <w:rPr>
                <w:sz w:val="24"/>
                <w:szCs w:val="24"/>
              </w:rPr>
            </w:pPr>
            <w:r w:rsidRPr="00BB3F5B">
              <w:rPr>
                <w:rFonts w:eastAsia="Times New Roman"/>
                <w:sz w:val="24"/>
                <w:szCs w:val="24"/>
              </w:rPr>
              <w:t>выполнять практические расче-</w:t>
            </w:r>
          </w:p>
        </w:tc>
        <w:tc>
          <w:tcPr>
            <w:tcW w:w="3680" w:type="dxa"/>
            <w:gridSpan w:val="8"/>
            <w:tcBorders>
              <w:right w:val="single" w:sz="8" w:space="0" w:color="auto"/>
            </w:tcBorders>
            <w:vAlign w:val="bottom"/>
          </w:tcPr>
          <w:p w:rsidR="004B40AD" w:rsidRPr="00BB3F5B" w:rsidRDefault="004B40AD" w:rsidP="008F67AA">
            <w:pPr>
              <w:ind w:left="100"/>
              <w:rPr>
                <w:sz w:val="24"/>
                <w:szCs w:val="24"/>
              </w:rPr>
            </w:pPr>
            <w:r w:rsidRPr="00BB3F5B">
              <w:rPr>
                <w:rFonts w:eastAsia="Times New Roman"/>
                <w:i/>
                <w:iCs/>
                <w:sz w:val="24"/>
                <w:szCs w:val="24"/>
              </w:rPr>
              <w:t>ловыми данными при реше-</w:t>
            </w:r>
          </w:p>
        </w:tc>
      </w:tr>
      <w:tr w:rsidR="004B40AD" w:rsidRPr="00BB3F5B" w:rsidTr="008F67AA">
        <w:trPr>
          <w:trHeight w:val="322"/>
        </w:trPr>
        <w:tc>
          <w:tcPr>
            <w:tcW w:w="2840" w:type="dxa"/>
            <w:tcBorders>
              <w:left w:val="single" w:sz="8" w:space="0" w:color="auto"/>
              <w:right w:val="single" w:sz="8" w:space="0" w:color="auto"/>
            </w:tcBorders>
            <w:vAlign w:val="bottom"/>
          </w:tcPr>
          <w:p w:rsidR="004B40AD" w:rsidRPr="00BB3F5B" w:rsidRDefault="004B40AD" w:rsidP="008F67AA">
            <w:pPr>
              <w:rPr>
                <w:sz w:val="24"/>
                <w:szCs w:val="24"/>
              </w:rPr>
            </w:pPr>
          </w:p>
        </w:tc>
        <w:tc>
          <w:tcPr>
            <w:tcW w:w="4100" w:type="dxa"/>
            <w:gridSpan w:val="5"/>
            <w:tcBorders>
              <w:right w:val="single" w:sz="8" w:space="0" w:color="auto"/>
            </w:tcBorders>
            <w:vAlign w:val="bottom"/>
          </w:tcPr>
          <w:p w:rsidR="004B40AD" w:rsidRPr="00BB3F5B" w:rsidRDefault="004B40AD" w:rsidP="008F67AA">
            <w:pPr>
              <w:spacing w:line="308" w:lineRule="exact"/>
              <w:ind w:left="80"/>
              <w:rPr>
                <w:sz w:val="24"/>
                <w:szCs w:val="24"/>
              </w:rPr>
            </w:pPr>
            <w:r w:rsidRPr="00BB3F5B">
              <w:rPr>
                <w:rFonts w:eastAsia="Times New Roman"/>
                <w:sz w:val="24"/>
                <w:szCs w:val="24"/>
              </w:rPr>
              <w:t>ты с использованием при необ-</w:t>
            </w:r>
          </w:p>
        </w:tc>
        <w:tc>
          <w:tcPr>
            <w:tcW w:w="780" w:type="dxa"/>
            <w:vAlign w:val="bottom"/>
          </w:tcPr>
          <w:p w:rsidR="004B40AD" w:rsidRPr="00BB3F5B" w:rsidRDefault="004B40AD" w:rsidP="008F67AA">
            <w:pPr>
              <w:ind w:left="100"/>
              <w:rPr>
                <w:sz w:val="24"/>
                <w:szCs w:val="24"/>
              </w:rPr>
            </w:pPr>
            <w:r w:rsidRPr="00BB3F5B">
              <w:rPr>
                <w:rFonts w:eastAsia="Times New Roman"/>
                <w:i/>
                <w:iCs/>
                <w:sz w:val="24"/>
                <w:szCs w:val="24"/>
              </w:rPr>
              <w:t>нии</w:t>
            </w:r>
          </w:p>
        </w:tc>
        <w:tc>
          <w:tcPr>
            <w:tcW w:w="960" w:type="dxa"/>
            <w:gridSpan w:val="3"/>
            <w:vAlign w:val="bottom"/>
          </w:tcPr>
          <w:p w:rsidR="004B40AD" w:rsidRPr="00BB3F5B" w:rsidRDefault="004B40AD" w:rsidP="008F67AA">
            <w:pPr>
              <w:ind w:left="20"/>
              <w:rPr>
                <w:sz w:val="24"/>
                <w:szCs w:val="24"/>
              </w:rPr>
            </w:pPr>
            <w:r w:rsidRPr="00BB3F5B">
              <w:rPr>
                <w:rFonts w:eastAsia="Times New Roman"/>
                <w:i/>
                <w:iCs/>
                <w:sz w:val="24"/>
                <w:szCs w:val="24"/>
              </w:rPr>
              <w:t>задач</w:t>
            </w:r>
          </w:p>
        </w:tc>
        <w:tc>
          <w:tcPr>
            <w:tcW w:w="1940" w:type="dxa"/>
            <w:gridSpan w:val="4"/>
            <w:tcBorders>
              <w:right w:val="single" w:sz="8" w:space="0" w:color="auto"/>
            </w:tcBorders>
            <w:vAlign w:val="bottom"/>
          </w:tcPr>
          <w:p w:rsidR="004B40AD" w:rsidRPr="00BB3F5B" w:rsidRDefault="004B40AD" w:rsidP="008F67AA">
            <w:pPr>
              <w:jc w:val="right"/>
              <w:rPr>
                <w:sz w:val="24"/>
                <w:szCs w:val="24"/>
              </w:rPr>
            </w:pPr>
            <w:r w:rsidRPr="00BB3F5B">
              <w:rPr>
                <w:rFonts w:eastAsia="Times New Roman"/>
                <w:i/>
                <w:iCs/>
                <w:sz w:val="24"/>
                <w:szCs w:val="24"/>
              </w:rPr>
              <w:t>практического</w:t>
            </w:r>
          </w:p>
        </w:tc>
      </w:tr>
      <w:tr w:rsidR="004B40AD" w:rsidRPr="00BB3F5B" w:rsidTr="008F67AA">
        <w:trPr>
          <w:trHeight w:val="322"/>
        </w:trPr>
        <w:tc>
          <w:tcPr>
            <w:tcW w:w="2840" w:type="dxa"/>
            <w:tcBorders>
              <w:left w:val="single" w:sz="8" w:space="0" w:color="auto"/>
              <w:right w:val="single" w:sz="8" w:space="0" w:color="auto"/>
            </w:tcBorders>
            <w:vAlign w:val="bottom"/>
          </w:tcPr>
          <w:p w:rsidR="004B40AD" w:rsidRPr="00BB3F5B" w:rsidRDefault="004B40AD" w:rsidP="008F67AA">
            <w:pPr>
              <w:rPr>
                <w:sz w:val="24"/>
                <w:szCs w:val="24"/>
              </w:rPr>
            </w:pPr>
          </w:p>
        </w:tc>
        <w:tc>
          <w:tcPr>
            <w:tcW w:w="4100" w:type="dxa"/>
            <w:gridSpan w:val="5"/>
            <w:tcBorders>
              <w:right w:val="single" w:sz="8" w:space="0" w:color="auto"/>
            </w:tcBorders>
            <w:vAlign w:val="bottom"/>
          </w:tcPr>
          <w:p w:rsidR="004B40AD" w:rsidRPr="00BB3F5B" w:rsidRDefault="004B40AD" w:rsidP="008F67AA">
            <w:pPr>
              <w:spacing w:line="308" w:lineRule="exact"/>
              <w:ind w:left="80"/>
              <w:rPr>
                <w:sz w:val="24"/>
                <w:szCs w:val="24"/>
              </w:rPr>
            </w:pPr>
            <w:r w:rsidRPr="00BB3F5B">
              <w:rPr>
                <w:rFonts w:eastAsia="Times New Roman"/>
                <w:sz w:val="24"/>
                <w:szCs w:val="24"/>
              </w:rPr>
              <w:t>ходимости справочных матери-</w:t>
            </w:r>
          </w:p>
        </w:tc>
        <w:tc>
          <w:tcPr>
            <w:tcW w:w="3680" w:type="dxa"/>
            <w:gridSpan w:val="8"/>
            <w:tcBorders>
              <w:right w:val="single" w:sz="8" w:space="0" w:color="auto"/>
            </w:tcBorders>
            <w:vAlign w:val="bottom"/>
          </w:tcPr>
          <w:p w:rsidR="004B40AD" w:rsidRPr="00BB3F5B" w:rsidRDefault="004B40AD" w:rsidP="008F67AA">
            <w:pPr>
              <w:ind w:left="100"/>
              <w:rPr>
                <w:sz w:val="24"/>
                <w:szCs w:val="24"/>
              </w:rPr>
            </w:pPr>
            <w:r w:rsidRPr="00BB3F5B">
              <w:rPr>
                <w:rFonts w:eastAsia="Times New Roman"/>
                <w:i/>
                <w:iCs/>
                <w:sz w:val="24"/>
                <w:szCs w:val="24"/>
              </w:rPr>
              <w:t>характера  и  задач  из  раз-</w:t>
            </w:r>
          </w:p>
        </w:tc>
      </w:tr>
      <w:tr w:rsidR="004B40AD" w:rsidRPr="00BB3F5B" w:rsidTr="008F67AA">
        <w:trPr>
          <w:trHeight w:val="322"/>
        </w:trPr>
        <w:tc>
          <w:tcPr>
            <w:tcW w:w="2840" w:type="dxa"/>
            <w:tcBorders>
              <w:left w:val="single" w:sz="8" w:space="0" w:color="auto"/>
              <w:right w:val="single" w:sz="8" w:space="0" w:color="auto"/>
            </w:tcBorders>
            <w:vAlign w:val="bottom"/>
          </w:tcPr>
          <w:p w:rsidR="004B40AD" w:rsidRPr="00BB3F5B" w:rsidRDefault="004B40AD" w:rsidP="008F67AA">
            <w:pPr>
              <w:rPr>
                <w:sz w:val="24"/>
                <w:szCs w:val="24"/>
              </w:rPr>
            </w:pPr>
          </w:p>
        </w:tc>
        <w:tc>
          <w:tcPr>
            <w:tcW w:w="1100" w:type="dxa"/>
            <w:vAlign w:val="bottom"/>
          </w:tcPr>
          <w:p w:rsidR="004B40AD" w:rsidRPr="00BB3F5B" w:rsidRDefault="004B40AD" w:rsidP="008F67AA">
            <w:pPr>
              <w:spacing w:line="308" w:lineRule="exact"/>
              <w:ind w:left="80"/>
              <w:rPr>
                <w:sz w:val="24"/>
                <w:szCs w:val="24"/>
              </w:rPr>
            </w:pPr>
            <w:r w:rsidRPr="00BB3F5B">
              <w:rPr>
                <w:rFonts w:eastAsia="Times New Roman"/>
                <w:sz w:val="24"/>
                <w:szCs w:val="24"/>
              </w:rPr>
              <w:t>алов</w:t>
            </w:r>
          </w:p>
        </w:tc>
        <w:tc>
          <w:tcPr>
            <w:tcW w:w="640" w:type="dxa"/>
            <w:vAlign w:val="bottom"/>
          </w:tcPr>
          <w:p w:rsidR="004B40AD" w:rsidRPr="00BB3F5B" w:rsidRDefault="004B40AD" w:rsidP="008F67AA">
            <w:pPr>
              <w:spacing w:line="308" w:lineRule="exact"/>
              <w:ind w:left="120"/>
              <w:rPr>
                <w:sz w:val="24"/>
                <w:szCs w:val="24"/>
              </w:rPr>
            </w:pPr>
            <w:r w:rsidRPr="00BB3F5B">
              <w:rPr>
                <w:rFonts w:eastAsia="Times New Roman"/>
                <w:sz w:val="24"/>
                <w:szCs w:val="24"/>
              </w:rPr>
              <w:t>и</w:t>
            </w:r>
          </w:p>
        </w:tc>
        <w:tc>
          <w:tcPr>
            <w:tcW w:w="2360" w:type="dxa"/>
            <w:gridSpan w:val="3"/>
            <w:tcBorders>
              <w:right w:val="single" w:sz="8" w:space="0" w:color="auto"/>
            </w:tcBorders>
            <w:vAlign w:val="bottom"/>
          </w:tcPr>
          <w:p w:rsidR="004B40AD" w:rsidRPr="00BB3F5B" w:rsidRDefault="004B40AD" w:rsidP="008F67AA">
            <w:pPr>
              <w:spacing w:line="308" w:lineRule="exact"/>
              <w:jc w:val="right"/>
              <w:rPr>
                <w:sz w:val="24"/>
                <w:szCs w:val="24"/>
              </w:rPr>
            </w:pPr>
            <w:r w:rsidRPr="00BB3F5B">
              <w:rPr>
                <w:rFonts w:eastAsia="Times New Roman"/>
                <w:sz w:val="24"/>
                <w:szCs w:val="24"/>
              </w:rPr>
              <w:t>вычислительных</w:t>
            </w:r>
          </w:p>
        </w:tc>
        <w:tc>
          <w:tcPr>
            <w:tcW w:w="960" w:type="dxa"/>
            <w:gridSpan w:val="2"/>
            <w:vAlign w:val="bottom"/>
          </w:tcPr>
          <w:p w:rsidR="004B40AD" w:rsidRPr="00BB3F5B" w:rsidRDefault="004B40AD" w:rsidP="008F67AA">
            <w:pPr>
              <w:ind w:left="100"/>
              <w:rPr>
                <w:sz w:val="24"/>
                <w:szCs w:val="24"/>
              </w:rPr>
            </w:pPr>
            <w:r w:rsidRPr="00BB3F5B">
              <w:rPr>
                <w:rFonts w:eastAsia="Times New Roman"/>
                <w:i/>
                <w:iCs/>
                <w:w w:val="98"/>
                <w:sz w:val="24"/>
                <w:szCs w:val="24"/>
              </w:rPr>
              <w:t>личных</w:t>
            </w:r>
          </w:p>
        </w:tc>
        <w:tc>
          <w:tcPr>
            <w:tcW w:w="1440" w:type="dxa"/>
            <w:gridSpan w:val="3"/>
            <w:vAlign w:val="bottom"/>
          </w:tcPr>
          <w:p w:rsidR="004B40AD" w:rsidRPr="00BB3F5B" w:rsidRDefault="004B40AD" w:rsidP="008F67AA">
            <w:pPr>
              <w:jc w:val="right"/>
              <w:rPr>
                <w:sz w:val="24"/>
                <w:szCs w:val="24"/>
              </w:rPr>
            </w:pPr>
            <w:r w:rsidRPr="00BB3F5B">
              <w:rPr>
                <w:rFonts w:eastAsia="Times New Roman"/>
                <w:i/>
                <w:iCs/>
                <w:sz w:val="24"/>
                <w:szCs w:val="24"/>
              </w:rPr>
              <w:t>областей</w:t>
            </w:r>
          </w:p>
        </w:tc>
        <w:tc>
          <w:tcPr>
            <w:tcW w:w="280" w:type="dxa"/>
            <w:vAlign w:val="bottom"/>
          </w:tcPr>
          <w:p w:rsidR="004B40AD" w:rsidRPr="00BB3F5B" w:rsidRDefault="004B40AD" w:rsidP="008F67AA">
            <w:pPr>
              <w:rPr>
                <w:sz w:val="24"/>
                <w:szCs w:val="24"/>
              </w:rPr>
            </w:pPr>
          </w:p>
        </w:tc>
        <w:tc>
          <w:tcPr>
            <w:tcW w:w="1000" w:type="dxa"/>
            <w:gridSpan w:val="2"/>
            <w:tcBorders>
              <w:right w:val="single" w:sz="8" w:space="0" w:color="auto"/>
            </w:tcBorders>
            <w:vAlign w:val="bottom"/>
          </w:tcPr>
          <w:p w:rsidR="004B40AD" w:rsidRPr="00BB3F5B" w:rsidRDefault="004B40AD" w:rsidP="008F67AA">
            <w:pPr>
              <w:jc w:val="right"/>
              <w:rPr>
                <w:sz w:val="24"/>
                <w:szCs w:val="24"/>
              </w:rPr>
            </w:pPr>
            <w:r w:rsidRPr="00BB3F5B">
              <w:rPr>
                <w:rFonts w:eastAsia="Times New Roman"/>
                <w:i/>
                <w:iCs/>
                <w:w w:val="97"/>
                <w:sz w:val="24"/>
                <w:szCs w:val="24"/>
              </w:rPr>
              <w:t>знаний,</w:t>
            </w:r>
          </w:p>
        </w:tc>
      </w:tr>
      <w:tr w:rsidR="004B40AD" w:rsidRPr="00BB3F5B" w:rsidTr="008F67AA">
        <w:trPr>
          <w:trHeight w:val="322"/>
        </w:trPr>
        <w:tc>
          <w:tcPr>
            <w:tcW w:w="2840" w:type="dxa"/>
            <w:tcBorders>
              <w:left w:val="single" w:sz="8" w:space="0" w:color="auto"/>
              <w:right w:val="single" w:sz="8" w:space="0" w:color="auto"/>
            </w:tcBorders>
            <w:vAlign w:val="bottom"/>
          </w:tcPr>
          <w:p w:rsidR="004B40AD" w:rsidRPr="00BB3F5B" w:rsidRDefault="004B40AD" w:rsidP="008F67AA">
            <w:pPr>
              <w:rPr>
                <w:sz w:val="24"/>
                <w:szCs w:val="24"/>
              </w:rPr>
            </w:pPr>
          </w:p>
        </w:tc>
        <w:tc>
          <w:tcPr>
            <w:tcW w:w="1740" w:type="dxa"/>
            <w:gridSpan w:val="2"/>
            <w:vAlign w:val="bottom"/>
          </w:tcPr>
          <w:p w:rsidR="004B40AD" w:rsidRPr="00BB3F5B" w:rsidRDefault="004B40AD" w:rsidP="008F67AA">
            <w:pPr>
              <w:spacing w:line="308" w:lineRule="exact"/>
              <w:ind w:left="80"/>
              <w:rPr>
                <w:sz w:val="24"/>
                <w:szCs w:val="24"/>
              </w:rPr>
            </w:pPr>
            <w:r w:rsidRPr="00BB3F5B">
              <w:rPr>
                <w:rFonts w:eastAsia="Times New Roman"/>
                <w:sz w:val="24"/>
                <w:szCs w:val="24"/>
              </w:rPr>
              <w:t>устройств;</w:t>
            </w:r>
          </w:p>
        </w:tc>
        <w:tc>
          <w:tcPr>
            <w:tcW w:w="1160" w:type="dxa"/>
            <w:vAlign w:val="bottom"/>
          </w:tcPr>
          <w:p w:rsidR="004B40AD" w:rsidRPr="00BB3F5B" w:rsidRDefault="004B40AD" w:rsidP="008F67AA">
            <w:pPr>
              <w:rPr>
                <w:sz w:val="24"/>
                <w:szCs w:val="24"/>
              </w:rPr>
            </w:pPr>
          </w:p>
        </w:tc>
        <w:tc>
          <w:tcPr>
            <w:tcW w:w="340" w:type="dxa"/>
            <w:vAlign w:val="bottom"/>
          </w:tcPr>
          <w:p w:rsidR="004B40AD" w:rsidRPr="00BB3F5B" w:rsidRDefault="004B40AD" w:rsidP="008F67AA">
            <w:pPr>
              <w:rPr>
                <w:sz w:val="24"/>
                <w:szCs w:val="24"/>
              </w:rPr>
            </w:pPr>
          </w:p>
        </w:tc>
        <w:tc>
          <w:tcPr>
            <w:tcW w:w="860" w:type="dxa"/>
            <w:tcBorders>
              <w:right w:val="single" w:sz="8" w:space="0" w:color="auto"/>
            </w:tcBorders>
            <w:vAlign w:val="bottom"/>
          </w:tcPr>
          <w:p w:rsidR="004B40AD" w:rsidRPr="00BB3F5B" w:rsidRDefault="004B40AD" w:rsidP="008F67AA">
            <w:pPr>
              <w:rPr>
                <w:sz w:val="24"/>
                <w:szCs w:val="24"/>
              </w:rPr>
            </w:pPr>
          </w:p>
        </w:tc>
        <w:tc>
          <w:tcPr>
            <w:tcW w:w="1440" w:type="dxa"/>
            <w:gridSpan w:val="3"/>
            <w:vAlign w:val="bottom"/>
          </w:tcPr>
          <w:p w:rsidR="004B40AD" w:rsidRPr="00BB3F5B" w:rsidRDefault="004B40AD" w:rsidP="008F67AA">
            <w:pPr>
              <w:ind w:left="100"/>
              <w:rPr>
                <w:sz w:val="24"/>
                <w:szCs w:val="24"/>
              </w:rPr>
            </w:pPr>
            <w:r w:rsidRPr="00BB3F5B">
              <w:rPr>
                <w:rFonts w:eastAsia="Times New Roman"/>
                <w:i/>
                <w:iCs/>
                <w:sz w:val="24"/>
                <w:szCs w:val="24"/>
              </w:rPr>
              <w:t>используя</w:t>
            </w:r>
          </w:p>
        </w:tc>
        <w:tc>
          <w:tcPr>
            <w:tcW w:w="2240" w:type="dxa"/>
            <w:gridSpan w:val="5"/>
            <w:tcBorders>
              <w:right w:val="single" w:sz="8" w:space="0" w:color="auto"/>
            </w:tcBorders>
            <w:vAlign w:val="bottom"/>
          </w:tcPr>
          <w:p w:rsidR="004B40AD" w:rsidRPr="00BB3F5B" w:rsidRDefault="004B40AD" w:rsidP="008F67AA">
            <w:pPr>
              <w:jc w:val="right"/>
              <w:rPr>
                <w:sz w:val="24"/>
                <w:szCs w:val="24"/>
              </w:rPr>
            </w:pPr>
            <w:r w:rsidRPr="00BB3F5B">
              <w:rPr>
                <w:rFonts w:eastAsia="Times New Roman"/>
                <w:i/>
                <w:iCs/>
                <w:sz w:val="24"/>
                <w:szCs w:val="24"/>
              </w:rPr>
              <w:t>при  необходимо-</w:t>
            </w:r>
          </w:p>
        </w:tc>
      </w:tr>
      <w:tr w:rsidR="004B40AD" w:rsidRPr="00BB3F5B" w:rsidTr="008F67AA">
        <w:trPr>
          <w:trHeight w:val="324"/>
        </w:trPr>
        <w:tc>
          <w:tcPr>
            <w:tcW w:w="2840" w:type="dxa"/>
            <w:tcBorders>
              <w:left w:val="single" w:sz="8" w:space="0" w:color="auto"/>
              <w:right w:val="single" w:sz="8" w:space="0" w:color="auto"/>
            </w:tcBorders>
            <w:vAlign w:val="bottom"/>
          </w:tcPr>
          <w:p w:rsidR="004B40AD" w:rsidRPr="00BB3F5B" w:rsidRDefault="004B40AD" w:rsidP="008F67AA">
            <w:pPr>
              <w:rPr>
                <w:sz w:val="24"/>
                <w:szCs w:val="24"/>
              </w:rPr>
            </w:pPr>
          </w:p>
        </w:tc>
        <w:tc>
          <w:tcPr>
            <w:tcW w:w="4100" w:type="dxa"/>
            <w:gridSpan w:val="5"/>
            <w:tcBorders>
              <w:right w:val="single" w:sz="8" w:space="0" w:color="auto"/>
            </w:tcBorders>
            <w:vAlign w:val="bottom"/>
          </w:tcPr>
          <w:p w:rsidR="004B40AD" w:rsidRPr="00BB3F5B" w:rsidRDefault="004B40AD" w:rsidP="008F67AA">
            <w:pPr>
              <w:spacing w:line="308" w:lineRule="exact"/>
              <w:ind w:left="80"/>
              <w:rPr>
                <w:sz w:val="24"/>
                <w:szCs w:val="24"/>
              </w:rPr>
            </w:pPr>
            <w:r w:rsidRPr="00BB3F5B">
              <w:rPr>
                <w:rFonts w:eastAsia="Times New Roman"/>
                <w:sz w:val="24"/>
                <w:szCs w:val="24"/>
              </w:rPr>
              <w:t>соотносить реальные величины,</w:t>
            </w:r>
          </w:p>
        </w:tc>
        <w:tc>
          <w:tcPr>
            <w:tcW w:w="3680" w:type="dxa"/>
            <w:gridSpan w:val="8"/>
            <w:tcBorders>
              <w:right w:val="single" w:sz="8" w:space="0" w:color="auto"/>
            </w:tcBorders>
            <w:vAlign w:val="bottom"/>
          </w:tcPr>
          <w:p w:rsidR="004B40AD" w:rsidRPr="00BB3F5B" w:rsidRDefault="004B40AD" w:rsidP="008F67AA">
            <w:pPr>
              <w:ind w:left="100"/>
              <w:rPr>
                <w:sz w:val="24"/>
                <w:szCs w:val="24"/>
              </w:rPr>
            </w:pPr>
            <w:r w:rsidRPr="00BB3F5B">
              <w:rPr>
                <w:rFonts w:eastAsia="Times New Roman"/>
                <w:i/>
                <w:iCs/>
                <w:sz w:val="24"/>
                <w:szCs w:val="24"/>
              </w:rPr>
              <w:t>сти справочные материалы</w:t>
            </w:r>
          </w:p>
        </w:tc>
      </w:tr>
      <w:tr w:rsidR="004B40AD" w:rsidRPr="00BB3F5B" w:rsidTr="008F67AA">
        <w:trPr>
          <w:trHeight w:val="322"/>
        </w:trPr>
        <w:tc>
          <w:tcPr>
            <w:tcW w:w="2840" w:type="dxa"/>
            <w:tcBorders>
              <w:left w:val="single" w:sz="8" w:space="0" w:color="auto"/>
              <w:right w:val="single" w:sz="8" w:space="0" w:color="auto"/>
            </w:tcBorders>
            <w:vAlign w:val="bottom"/>
          </w:tcPr>
          <w:p w:rsidR="004B40AD" w:rsidRPr="00BB3F5B" w:rsidRDefault="004B40AD" w:rsidP="008F67AA">
            <w:pPr>
              <w:rPr>
                <w:sz w:val="24"/>
                <w:szCs w:val="24"/>
              </w:rPr>
            </w:pPr>
          </w:p>
        </w:tc>
        <w:tc>
          <w:tcPr>
            <w:tcW w:w="4100" w:type="dxa"/>
            <w:gridSpan w:val="5"/>
            <w:tcBorders>
              <w:right w:val="single" w:sz="8" w:space="0" w:color="auto"/>
            </w:tcBorders>
            <w:vAlign w:val="bottom"/>
          </w:tcPr>
          <w:p w:rsidR="004B40AD" w:rsidRPr="00BB3F5B" w:rsidRDefault="004B40AD" w:rsidP="008F67AA">
            <w:pPr>
              <w:spacing w:line="308" w:lineRule="exact"/>
              <w:ind w:left="80"/>
              <w:rPr>
                <w:sz w:val="24"/>
                <w:szCs w:val="24"/>
              </w:rPr>
            </w:pPr>
            <w:r w:rsidRPr="00BB3F5B">
              <w:rPr>
                <w:rFonts w:eastAsia="Times New Roman"/>
                <w:sz w:val="24"/>
                <w:szCs w:val="24"/>
              </w:rPr>
              <w:t>характеристики объектов окру-</w:t>
            </w:r>
          </w:p>
        </w:tc>
        <w:tc>
          <w:tcPr>
            <w:tcW w:w="3680" w:type="dxa"/>
            <w:gridSpan w:val="8"/>
            <w:tcBorders>
              <w:right w:val="single" w:sz="8" w:space="0" w:color="auto"/>
            </w:tcBorders>
            <w:vAlign w:val="bottom"/>
          </w:tcPr>
          <w:p w:rsidR="004B40AD" w:rsidRPr="00BB3F5B" w:rsidRDefault="004B40AD" w:rsidP="008F67AA">
            <w:pPr>
              <w:ind w:left="100"/>
              <w:rPr>
                <w:sz w:val="24"/>
                <w:szCs w:val="24"/>
              </w:rPr>
            </w:pPr>
            <w:r w:rsidRPr="00BB3F5B">
              <w:rPr>
                <w:rFonts w:eastAsia="Times New Roman"/>
                <w:i/>
                <w:iCs/>
                <w:sz w:val="24"/>
                <w:szCs w:val="24"/>
              </w:rPr>
              <w:t>и  вычислительные  устрой-</w:t>
            </w:r>
          </w:p>
        </w:tc>
      </w:tr>
      <w:tr w:rsidR="004B40AD" w:rsidRPr="00BB3F5B" w:rsidTr="008F67AA">
        <w:trPr>
          <w:trHeight w:val="322"/>
        </w:trPr>
        <w:tc>
          <w:tcPr>
            <w:tcW w:w="2840" w:type="dxa"/>
            <w:tcBorders>
              <w:left w:val="single" w:sz="8" w:space="0" w:color="auto"/>
              <w:right w:val="single" w:sz="8" w:space="0" w:color="auto"/>
            </w:tcBorders>
            <w:vAlign w:val="bottom"/>
          </w:tcPr>
          <w:p w:rsidR="004B40AD" w:rsidRPr="00BB3F5B" w:rsidRDefault="004B40AD" w:rsidP="008F67AA">
            <w:pPr>
              <w:rPr>
                <w:sz w:val="24"/>
                <w:szCs w:val="24"/>
              </w:rPr>
            </w:pPr>
          </w:p>
        </w:tc>
        <w:tc>
          <w:tcPr>
            <w:tcW w:w="4100" w:type="dxa"/>
            <w:gridSpan w:val="5"/>
            <w:tcBorders>
              <w:right w:val="single" w:sz="8" w:space="0" w:color="auto"/>
            </w:tcBorders>
            <w:vAlign w:val="bottom"/>
          </w:tcPr>
          <w:p w:rsidR="004B40AD" w:rsidRPr="00BB3F5B" w:rsidRDefault="004B40AD" w:rsidP="008F67AA">
            <w:pPr>
              <w:spacing w:line="308" w:lineRule="exact"/>
              <w:ind w:left="80"/>
              <w:rPr>
                <w:sz w:val="24"/>
                <w:szCs w:val="24"/>
              </w:rPr>
            </w:pPr>
            <w:r w:rsidRPr="00BB3F5B">
              <w:rPr>
                <w:rFonts w:eastAsia="Times New Roman"/>
                <w:sz w:val="24"/>
                <w:szCs w:val="24"/>
              </w:rPr>
              <w:t>жающего мира с их конкретны-</w:t>
            </w:r>
          </w:p>
        </w:tc>
        <w:tc>
          <w:tcPr>
            <w:tcW w:w="780" w:type="dxa"/>
            <w:vAlign w:val="bottom"/>
          </w:tcPr>
          <w:p w:rsidR="004B40AD" w:rsidRPr="00BB3F5B" w:rsidRDefault="004B40AD" w:rsidP="008F67AA">
            <w:pPr>
              <w:ind w:left="100"/>
              <w:rPr>
                <w:sz w:val="24"/>
                <w:szCs w:val="24"/>
              </w:rPr>
            </w:pPr>
            <w:r w:rsidRPr="00BB3F5B">
              <w:rPr>
                <w:rFonts w:eastAsia="Times New Roman"/>
                <w:i/>
                <w:iCs/>
                <w:w w:val="96"/>
                <w:sz w:val="24"/>
                <w:szCs w:val="24"/>
              </w:rPr>
              <w:t>ства;</w:t>
            </w:r>
          </w:p>
        </w:tc>
        <w:tc>
          <w:tcPr>
            <w:tcW w:w="180" w:type="dxa"/>
            <w:vAlign w:val="bottom"/>
          </w:tcPr>
          <w:p w:rsidR="004B40AD" w:rsidRPr="00BB3F5B" w:rsidRDefault="004B40AD" w:rsidP="008F67AA">
            <w:pPr>
              <w:rPr>
                <w:sz w:val="24"/>
                <w:szCs w:val="24"/>
              </w:rPr>
            </w:pPr>
          </w:p>
        </w:tc>
        <w:tc>
          <w:tcPr>
            <w:tcW w:w="480" w:type="dxa"/>
            <w:vAlign w:val="bottom"/>
          </w:tcPr>
          <w:p w:rsidR="004B40AD" w:rsidRPr="00BB3F5B" w:rsidRDefault="004B40AD" w:rsidP="008F67AA">
            <w:pPr>
              <w:rPr>
                <w:sz w:val="24"/>
                <w:szCs w:val="24"/>
              </w:rPr>
            </w:pPr>
          </w:p>
        </w:tc>
        <w:tc>
          <w:tcPr>
            <w:tcW w:w="300" w:type="dxa"/>
            <w:vAlign w:val="bottom"/>
          </w:tcPr>
          <w:p w:rsidR="004B40AD" w:rsidRPr="00BB3F5B" w:rsidRDefault="004B40AD" w:rsidP="008F67AA">
            <w:pPr>
              <w:rPr>
                <w:sz w:val="24"/>
                <w:szCs w:val="24"/>
              </w:rPr>
            </w:pPr>
          </w:p>
        </w:tc>
        <w:tc>
          <w:tcPr>
            <w:tcW w:w="660" w:type="dxa"/>
            <w:vAlign w:val="bottom"/>
          </w:tcPr>
          <w:p w:rsidR="004B40AD" w:rsidRPr="00BB3F5B" w:rsidRDefault="004B40AD" w:rsidP="008F67AA">
            <w:pPr>
              <w:rPr>
                <w:sz w:val="24"/>
                <w:szCs w:val="24"/>
              </w:rPr>
            </w:pPr>
          </w:p>
        </w:tc>
        <w:tc>
          <w:tcPr>
            <w:tcW w:w="280" w:type="dxa"/>
            <w:vAlign w:val="bottom"/>
          </w:tcPr>
          <w:p w:rsidR="004B40AD" w:rsidRPr="00BB3F5B" w:rsidRDefault="004B40AD" w:rsidP="008F67AA">
            <w:pPr>
              <w:rPr>
                <w:sz w:val="24"/>
                <w:szCs w:val="24"/>
              </w:rPr>
            </w:pPr>
          </w:p>
        </w:tc>
        <w:tc>
          <w:tcPr>
            <w:tcW w:w="480" w:type="dxa"/>
            <w:vAlign w:val="bottom"/>
          </w:tcPr>
          <w:p w:rsidR="004B40AD" w:rsidRPr="00BB3F5B" w:rsidRDefault="004B40AD" w:rsidP="008F67AA">
            <w:pPr>
              <w:rPr>
                <w:sz w:val="24"/>
                <w:szCs w:val="24"/>
              </w:rPr>
            </w:pPr>
          </w:p>
        </w:tc>
        <w:tc>
          <w:tcPr>
            <w:tcW w:w="520" w:type="dxa"/>
            <w:tcBorders>
              <w:right w:val="single" w:sz="8" w:space="0" w:color="auto"/>
            </w:tcBorders>
            <w:vAlign w:val="bottom"/>
          </w:tcPr>
          <w:p w:rsidR="004B40AD" w:rsidRPr="00BB3F5B" w:rsidRDefault="004B40AD" w:rsidP="008F67AA">
            <w:pPr>
              <w:rPr>
                <w:sz w:val="24"/>
                <w:szCs w:val="24"/>
              </w:rPr>
            </w:pPr>
          </w:p>
        </w:tc>
      </w:tr>
      <w:tr w:rsidR="004B40AD" w:rsidRPr="00BB3F5B" w:rsidTr="008F67AA">
        <w:trPr>
          <w:trHeight w:val="322"/>
        </w:trPr>
        <w:tc>
          <w:tcPr>
            <w:tcW w:w="2840" w:type="dxa"/>
            <w:tcBorders>
              <w:left w:val="single" w:sz="8" w:space="0" w:color="auto"/>
              <w:right w:val="single" w:sz="8" w:space="0" w:color="auto"/>
            </w:tcBorders>
            <w:vAlign w:val="bottom"/>
          </w:tcPr>
          <w:p w:rsidR="004B40AD" w:rsidRPr="00BB3F5B" w:rsidRDefault="004B40AD" w:rsidP="008F67AA">
            <w:pPr>
              <w:rPr>
                <w:sz w:val="24"/>
                <w:szCs w:val="24"/>
              </w:rPr>
            </w:pPr>
          </w:p>
        </w:tc>
        <w:tc>
          <w:tcPr>
            <w:tcW w:w="4100" w:type="dxa"/>
            <w:gridSpan w:val="5"/>
            <w:tcBorders>
              <w:right w:val="single" w:sz="8" w:space="0" w:color="auto"/>
            </w:tcBorders>
            <w:vAlign w:val="bottom"/>
          </w:tcPr>
          <w:p w:rsidR="004B40AD" w:rsidRPr="00BB3F5B" w:rsidRDefault="004B40AD" w:rsidP="008F67AA">
            <w:pPr>
              <w:spacing w:line="308" w:lineRule="exact"/>
              <w:ind w:left="80"/>
              <w:rPr>
                <w:sz w:val="24"/>
                <w:szCs w:val="24"/>
              </w:rPr>
            </w:pPr>
            <w:r w:rsidRPr="00BB3F5B">
              <w:rPr>
                <w:rFonts w:eastAsia="Times New Roman"/>
                <w:sz w:val="24"/>
                <w:szCs w:val="24"/>
              </w:rPr>
              <w:t>ми числовыми значениями;</w:t>
            </w:r>
          </w:p>
        </w:tc>
        <w:tc>
          <w:tcPr>
            <w:tcW w:w="1440" w:type="dxa"/>
            <w:gridSpan w:val="3"/>
            <w:vAlign w:val="bottom"/>
          </w:tcPr>
          <w:p w:rsidR="004B40AD" w:rsidRPr="00BB3F5B" w:rsidRDefault="004B40AD" w:rsidP="008F67AA">
            <w:pPr>
              <w:ind w:left="100"/>
              <w:rPr>
                <w:sz w:val="24"/>
                <w:szCs w:val="24"/>
              </w:rPr>
            </w:pPr>
            <w:r w:rsidRPr="00BB3F5B">
              <w:rPr>
                <w:rFonts w:eastAsia="Times New Roman"/>
                <w:i/>
                <w:iCs/>
                <w:w w:val="98"/>
                <w:sz w:val="24"/>
                <w:szCs w:val="24"/>
              </w:rPr>
              <w:t>оценивать,</w:t>
            </w:r>
          </w:p>
        </w:tc>
        <w:tc>
          <w:tcPr>
            <w:tcW w:w="300" w:type="dxa"/>
            <w:vAlign w:val="bottom"/>
          </w:tcPr>
          <w:p w:rsidR="004B40AD" w:rsidRPr="00BB3F5B" w:rsidRDefault="004B40AD" w:rsidP="008F67AA">
            <w:pPr>
              <w:rPr>
                <w:sz w:val="24"/>
                <w:szCs w:val="24"/>
              </w:rPr>
            </w:pPr>
          </w:p>
        </w:tc>
        <w:tc>
          <w:tcPr>
            <w:tcW w:w="1420" w:type="dxa"/>
            <w:gridSpan w:val="3"/>
            <w:vAlign w:val="bottom"/>
          </w:tcPr>
          <w:p w:rsidR="004B40AD" w:rsidRPr="00BB3F5B" w:rsidRDefault="004B40AD" w:rsidP="008F67AA">
            <w:pPr>
              <w:jc w:val="center"/>
              <w:rPr>
                <w:sz w:val="24"/>
                <w:szCs w:val="24"/>
              </w:rPr>
            </w:pPr>
            <w:r w:rsidRPr="00BB3F5B">
              <w:rPr>
                <w:rFonts w:eastAsia="Times New Roman"/>
                <w:i/>
                <w:iCs/>
                <w:sz w:val="24"/>
                <w:szCs w:val="24"/>
              </w:rPr>
              <w:t>сравнивать</w:t>
            </w:r>
          </w:p>
        </w:tc>
        <w:tc>
          <w:tcPr>
            <w:tcW w:w="520" w:type="dxa"/>
            <w:tcBorders>
              <w:right w:val="single" w:sz="8" w:space="0" w:color="auto"/>
            </w:tcBorders>
            <w:vAlign w:val="bottom"/>
          </w:tcPr>
          <w:p w:rsidR="004B40AD" w:rsidRPr="00BB3F5B" w:rsidRDefault="004B40AD" w:rsidP="008F67AA">
            <w:pPr>
              <w:jc w:val="right"/>
              <w:rPr>
                <w:sz w:val="24"/>
                <w:szCs w:val="24"/>
              </w:rPr>
            </w:pPr>
            <w:r w:rsidRPr="00BB3F5B">
              <w:rPr>
                <w:rFonts w:eastAsia="Times New Roman"/>
                <w:i/>
                <w:iCs/>
                <w:sz w:val="24"/>
                <w:szCs w:val="24"/>
              </w:rPr>
              <w:t>и</w:t>
            </w:r>
          </w:p>
        </w:tc>
      </w:tr>
      <w:tr w:rsidR="004B40AD" w:rsidRPr="00BB3F5B" w:rsidTr="008F67AA">
        <w:trPr>
          <w:trHeight w:val="322"/>
        </w:trPr>
        <w:tc>
          <w:tcPr>
            <w:tcW w:w="2840" w:type="dxa"/>
            <w:tcBorders>
              <w:left w:val="single" w:sz="8" w:space="0" w:color="auto"/>
              <w:right w:val="single" w:sz="8" w:space="0" w:color="auto"/>
            </w:tcBorders>
            <w:vAlign w:val="bottom"/>
          </w:tcPr>
          <w:p w:rsidR="004B40AD" w:rsidRPr="00BB3F5B" w:rsidRDefault="004B40AD" w:rsidP="008F67AA">
            <w:pPr>
              <w:rPr>
                <w:sz w:val="24"/>
                <w:szCs w:val="24"/>
              </w:rPr>
            </w:pPr>
          </w:p>
        </w:tc>
        <w:tc>
          <w:tcPr>
            <w:tcW w:w="1740" w:type="dxa"/>
            <w:gridSpan w:val="2"/>
            <w:vAlign w:val="bottom"/>
          </w:tcPr>
          <w:p w:rsidR="004B40AD" w:rsidRPr="00BB3F5B" w:rsidRDefault="004B40AD" w:rsidP="008F67AA">
            <w:pPr>
              <w:spacing w:line="308" w:lineRule="exact"/>
              <w:ind w:left="80"/>
              <w:rPr>
                <w:sz w:val="24"/>
                <w:szCs w:val="24"/>
              </w:rPr>
            </w:pPr>
            <w:r w:rsidRPr="00BB3F5B">
              <w:rPr>
                <w:rFonts w:eastAsia="Times New Roman"/>
                <w:sz w:val="24"/>
                <w:szCs w:val="24"/>
              </w:rPr>
              <w:t>использовать</w:t>
            </w:r>
          </w:p>
        </w:tc>
        <w:tc>
          <w:tcPr>
            <w:tcW w:w="1160" w:type="dxa"/>
            <w:vAlign w:val="bottom"/>
          </w:tcPr>
          <w:p w:rsidR="004B40AD" w:rsidRPr="00BB3F5B" w:rsidRDefault="004B40AD" w:rsidP="008F67AA">
            <w:pPr>
              <w:spacing w:line="308" w:lineRule="exact"/>
              <w:ind w:left="120"/>
              <w:rPr>
                <w:sz w:val="24"/>
                <w:szCs w:val="24"/>
              </w:rPr>
            </w:pPr>
            <w:r w:rsidRPr="00BB3F5B">
              <w:rPr>
                <w:rFonts w:eastAsia="Times New Roman"/>
                <w:sz w:val="24"/>
                <w:szCs w:val="24"/>
              </w:rPr>
              <w:t>методы</w:t>
            </w:r>
          </w:p>
        </w:tc>
        <w:tc>
          <w:tcPr>
            <w:tcW w:w="1200" w:type="dxa"/>
            <w:gridSpan w:val="2"/>
            <w:tcBorders>
              <w:right w:val="single" w:sz="8" w:space="0" w:color="auto"/>
            </w:tcBorders>
            <w:vAlign w:val="bottom"/>
          </w:tcPr>
          <w:p w:rsidR="004B40AD" w:rsidRPr="00BB3F5B" w:rsidRDefault="004B40AD" w:rsidP="008F67AA">
            <w:pPr>
              <w:spacing w:line="308" w:lineRule="exact"/>
              <w:jc w:val="right"/>
              <w:rPr>
                <w:sz w:val="24"/>
                <w:szCs w:val="24"/>
              </w:rPr>
            </w:pPr>
            <w:r w:rsidRPr="00BB3F5B">
              <w:rPr>
                <w:rFonts w:eastAsia="Times New Roman"/>
                <w:sz w:val="24"/>
                <w:szCs w:val="24"/>
              </w:rPr>
              <w:t>округле-</w:t>
            </w:r>
          </w:p>
        </w:tc>
        <w:tc>
          <w:tcPr>
            <w:tcW w:w="1740" w:type="dxa"/>
            <w:gridSpan w:val="4"/>
            <w:vAlign w:val="bottom"/>
          </w:tcPr>
          <w:p w:rsidR="004B40AD" w:rsidRPr="00BB3F5B" w:rsidRDefault="004B40AD" w:rsidP="008F67AA">
            <w:pPr>
              <w:ind w:left="100"/>
              <w:rPr>
                <w:sz w:val="24"/>
                <w:szCs w:val="24"/>
              </w:rPr>
            </w:pPr>
            <w:r w:rsidRPr="00BB3F5B">
              <w:rPr>
                <w:rFonts w:eastAsia="Times New Roman"/>
                <w:i/>
                <w:iCs/>
                <w:w w:val="99"/>
                <w:sz w:val="24"/>
                <w:szCs w:val="24"/>
              </w:rPr>
              <w:t>использовать</w:t>
            </w:r>
          </w:p>
        </w:tc>
        <w:tc>
          <w:tcPr>
            <w:tcW w:w="660" w:type="dxa"/>
            <w:vAlign w:val="bottom"/>
          </w:tcPr>
          <w:p w:rsidR="004B40AD" w:rsidRPr="00BB3F5B" w:rsidRDefault="004B40AD" w:rsidP="008F67AA">
            <w:pPr>
              <w:jc w:val="right"/>
              <w:rPr>
                <w:sz w:val="24"/>
                <w:szCs w:val="24"/>
              </w:rPr>
            </w:pPr>
            <w:r w:rsidRPr="00BB3F5B">
              <w:rPr>
                <w:rFonts w:eastAsia="Times New Roman"/>
                <w:i/>
                <w:iCs/>
                <w:sz w:val="24"/>
                <w:szCs w:val="24"/>
              </w:rPr>
              <w:t>при</w:t>
            </w:r>
          </w:p>
        </w:tc>
        <w:tc>
          <w:tcPr>
            <w:tcW w:w="1280" w:type="dxa"/>
            <w:gridSpan w:val="3"/>
            <w:tcBorders>
              <w:right w:val="single" w:sz="8" w:space="0" w:color="auto"/>
            </w:tcBorders>
            <w:vAlign w:val="bottom"/>
          </w:tcPr>
          <w:p w:rsidR="004B40AD" w:rsidRPr="00BB3F5B" w:rsidRDefault="004B40AD" w:rsidP="008F67AA">
            <w:pPr>
              <w:jc w:val="right"/>
              <w:rPr>
                <w:sz w:val="24"/>
                <w:szCs w:val="24"/>
              </w:rPr>
            </w:pPr>
            <w:r w:rsidRPr="00BB3F5B">
              <w:rPr>
                <w:rFonts w:eastAsia="Times New Roman"/>
                <w:i/>
                <w:iCs/>
                <w:sz w:val="24"/>
                <w:szCs w:val="24"/>
              </w:rPr>
              <w:t>решении</w:t>
            </w:r>
          </w:p>
        </w:tc>
      </w:tr>
      <w:tr w:rsidR="004B40AD" w:rsidRPr="00BB3F5B" w:rsidTr="008F67AA">
        <w:trPr>
          <w:trHeight w:val="322"/>
        </w:trPr>
        <w:tc>
          <w:tcPr>
            <w:tcW w:w="2840" w:type="dxa"/>
            <w:tcBorders>
              <w:left w:val="single" w:sz="8" w:space="0" w:color="auto"/>
              <w:right w:val="single" w:sz="8" w:space="0" w:color="auto"/>
            </w:tcBorders>
            <w:vAlign w:val="bottom"/>
          </w:tcPr>
          <w:p w:rsidR="004B40AD" w:rsidRPr="00BB3F5B" w:rsidRDefault="004B40AD" w:rsidP="008F67AA">
            <w:pPr>
              <w:rPr>
                <w:sz w:val="24"/>
                <w:szCs w:val="24"/>
              </w:rPr>
            </w:pPr>
          </w:p>
        </w:tc>
        <w:tc>
          <w:tcPr>
            <w:tcW w:w="4100" w:type="dxa"/>
            <w:gridSpan w:val="5"/>
            <w:tcBorders>
              <w:right w:val="single" w:sz="8" w:space="0" w:color="auto"/>
            </w:tcBorders>
            <w:vAlign w:val="bottom"/>
          </w:tcPr>
          <w:p w:rsidR="004B40AD" w:rsidRPr="00BB3F5B" w:rsidRDefault="004B40AD" w:rsidP="008F67AA">
            <w:pPr>
              <w:spacing w:line="308" w:lineRule="exact"/>
              <w:ind w:left="80"/>
              <w:rPr>
                <w:sz w:val="24"/>
                <w:szCs w:val="24"/>
              </w:rPr>
            </w:pPr>
            <w:r w:rsidRPr="00BB3F5B">
              <w:rPr>
                <w:rFonts w:eastAsia="Times New Roman"/>
                <w:sz w:val="24"/>
                <w:szCs w:val="24"/>
              </w:rPr>
              <w:t>ния,  приближения  и  прикидки</w:t>
            </w:r>
          </w:p>
        </w:tc>
        <w:tc>
          <w:tcPr>
            <w:tcW w:w="2680" w:type="dxa"/>
            <w:gridSpan w:val="6"/>
            <w:vAlign w:val="bottom"/>
          </w:tcPr>
          <w:p w:rsidR="004B40AD" w:rsidRPr="00BB3F5B" w:rsidRDefault="004B40AD" w:rsidP="008F67AA">
            <w:pPr>
              <w:ind w:left="100"/>
              <w:rPr>
                <w:sz w:val="24"/>
                <w:szCs w:val="24"/>
              </w:rPr>
            </w:pPr>
            <w:r w:rsidRPr="00BB3F5B">
              <w:rPr>
                <w:rFonts w:eastAsia="Times New Roman"/>
                <w:i/>
                <w:iCs/>
                <w:sz w:val="24"/>
                <w:szCs w:val="24"/>
              </w:rPr>
              <w:t>практических  задач</w:t>
            </w:r>
          </w:p>
        </w:tc>
        <w:tc>
          <w:tcPr>
            <w:tcW w:w="1000" w:type="dxa"/>
            <w:gridSpan w:val="2"/>
            <w:tcBorders>
              <w:right w:val="single" w:sz="8" w:space="0" w:color="auto"/>
            </w:tcBorders>
            <w:vAlign w:val="bottom"/>
          </w:tcPr>
          <w:p w:rsidR="004B40AD" w:rsidRPr="00BB3F5B" w:rsidRDefault="004B40AD" w:rsidP="008F67AA">
            <w:pPr>
              <w:jc w:val="right"/>
              <w:rPr>
                <w:sz w:val="24"/>
                <w:szCs w:val="24"/>
              </w:rPr>
            </w:pPr>
            <w:r w:rsidRPr="00BB3F5B">
              <w:rPr>
                <w:rFonts w:eastAsia="Times New Roman"/>
                <w:i/>
                <w:iCs/>
                <w:sz w:val="24"/>
                <w:szCs w:val="24"/>
              </w:rPr>
              <w:t>число-</w:t>
            </w:r>
          </w:p>
        </w:tc>
      </w:tr>
      <w:tr w:rsidR="004B40AD" w:rsidRPr="00BB3F5B" w:rsidTr="008F67AA">
        <w:trPr>
          <w:trHeight w:val="322"/>
        </w:trPr>
        <w:tc>
          <w:tcPr>
            <w:tcW w:w="2840" w:type="dxa"/>
            <w:tcBorders>
              <w:left w:val="single" w:sz="8" w:space="0" w:color="auto"/>
              <w:right w:val="single" w:sz="8" w:space="0" w:color="auto"/>
            </w:tcBorders>
            <w:vAlign w:val="bottom"/>
          </w:tcPr>
          <w:p w:rsidR="004B40AD" w:rsidRPr="00BB3F5B" w:rsidRDefault="004B40AD" w:rsidP="008F67AA">
            <w:pPr>
              <w:rPr>
                <w:sz w:val="24"/>
                <w:szCs w:val="24"/>
              </w:rPr>
            </w:pPr>
          </w:p>
        </w:tc>
        <w:tc>
          <w:tcPr>
            <w:tcW w:w="4100" w:type="dxa"/>
            <w:gridSpan w:val="5"/>
            <w:tcBorders>
              <w:right w:val="single" w:sz="8" w:space="0" w:color="auto"/>
            </w:tcBorders>
            <w:vAlign w:val="bottom"/>
          </w:tcPr>
          <w:p w:rsidR="004B40AD" w:rsidRPr="00BB3F5B" w:rsidRDefault="004B40AD" w:rsidP="008F67AA">
            <w:pPr>
              <w:spacing w:line="308" w:lineRule="exact"/>
              <w:ind w:left="80"/>
              <w:rPr>
                <w:sz w:val="24"/>
                <w:szCs w:val="24"/>
              </w:rPr>
            </w:pPr>
            <w:r w:rsidRPr="00BB3F5B">
              <w:rPr>
                <w:rFonts w:eastAsia="Times New Roman"/>
                <w:sz w:val="24"/>
                <w:szCs w:val="24"/>
              </w:rPr>
              <w:t>при  решении  практических  за-</w:t>
            </w:r>
          </w:p>
        </w:tc>
        <w:tc>
          <w:tcPr>
            <w:tcW w:w="3680" w:type="dxa"/>
            <w:gridSpan w:val="8"/>
            <w:tcBorders>
              <w:right w:val="single" w:sz="8" w:space="0" w:color="auto"/>
            </w:tcBorders>
            <w:vAlign w:val="bottom"/>
          </w:tcPr>
          <w:p w:rsidR="004B40AD" w:rsidRPr="00BB3F5B" w:rsidRDefault="004B40AD" w:rsidP="008F67AA">
            <w:pPr>
              <w:ind w:left="100"/>
              <w:rPr>
                <w:sz w:val="24"/>
                <w:szCs w:val="24"/>
              </w:rPr>
            </w:pPr>
            <w:r w:rsidRPr="00BB3F5B">
              <w:rPr>
                <w:rFonts w:eastAsia="Times New Roman"/>
                <w:i/>
                <w:iCs/>
                <w:sz w:val="24"/>
                <w:szCs w:val="24"/>
              </w:rPr>
              <w:t>вые значения реальных вели-</w:t>
            </w:r>
          </w:p>
        </w:tc>
      </w:tr>
      <w:tr w:rsidR="004B40AD" w:rsidRPr="00BB3F5B" w:rsidTr="008F67AA">
        <w:trPr>
          <w:trHeight w:val="349"/>
        </w:trPr>
        <w:tc>
          <w:tcPr>
            <w:tcW w:w="2840" w:type="dxa"/>
            <w:tcBorders>
              <w:left w:val="single" w:sz="8" w:space="0" w:color="auto"/>
              <w:right w:val="single" w:sz="8" w:space="0" w:color="auto"/>
            </w:tcBorders>
            <w:vAlign w:val="bottom"/>
          </w:tcPr>
          <w:p w:rsidR="004B40AD" w:rsidRPr="00BB3F5B" w:rsidRDefault="004B40AD" w:rsidP="008F67AA">
            <w:pPr>
              <w:rPr>
                <w:sz w:val="24"/>
                <w:szCs w:val="24"/>
              </w:rPr>
            </w:pPr>
          </w:p>
        </w:tc>
        <w:tc>
          <w:tcPr>
            <w:tcW w:w="3240" w:type="dxa"/>
            <w:gridSpan w:val="4"/>
            <w:vAlign w:val="bottom"/>
          </w:tcPr>
          <w:p w:rsidR="004B40AD" w:rsidRPr="00BB3F5B" w:rsidRDefault="004B40AD" w:rsidP="008F67AA">
            <w:pPr>
              <w:spacing w:line="308" w:lineRule="exact"/>
              <w:ind w:left="80"/>
              <w:rPr>
                <w:sz w:val="24"/>
                <w:szCs w:val="24"/>
              </w:rPr>
            </w:pPr>
            <w:r w:rsidRPr="00BB3F5B">
              <w:rPr>
                <w:rFonts w:eastAsia="Times New Roman"/>
                <w:sz w:val="24"/>
                <w:szCs w:val="24"/>
              </w:rPr>
              <w:t>дач повседневной жизни</w:t>
            </w:r>
          </w:p>
        </w:tc>
        <w:tc>
          <w:tcPr>
            <w:tcW w:w="860" w:type="dxa"/>
            <w:tcBorders>
              <w:right w:val="single" w:sz="8" w:space="0" w:color="auto"/>
            </w:tcBorders>
            <w:vAlign w:val="bottom"/>
          </w:tcPr>
          <w:p w:rsidR="004B40AD" w:rsidRPr="00BB3F5B" w:rsidRDefault="004B40AD" w:rsidP="008F67AA">
            <w:pPr>
              <w:rPr>
                <w:sz w:val="24"/>
                <w:szCs w:val="24"/>
              </w:rPr>
            </w:pPr>
          </w:p>
        </w:tc>
        <w:tc>
          <w:tcPr>
            <w:tcW w:w="780" w:type="dxa"/>
            <w:vAlign w:val="bottom"/>
          </w:tcPr>
          <w:p w:rsidR="004B40AD" w:rsidRPr="00BB3F5B" w:rsidRDefault="004B40AD" w:rsidP="008F67AA">
            <w:pPr>
              <w:ind w:left="100"/>
              <w:rPr>
                <w:sz w:val="24"/>
                <w:szCs w:val="24"/>
              </w:rPr>
            </w:pPr>
            <w:r w:rsidRPr="00BB3F5B">
              <w:rPr>
                <w:rFonts w:eastAsia="Times New Roman"/>
                <w:i/>
                <w:iCs/>
                <w:sz w:val="24"/>
                <w:szCs w:val="24"/>
              </w:rPr>
              <w:t>чин,</w:t>
            </w:r>
          </w:p>
        </w:tc>
        <w:tc>
          <w:tcPr>
            <w:tcW w:w="1620" w:type="dxa"/>
            <w:gridSpan w:val="4"/>
            <w:vAlign w:val="bottom"/>
          </w:tcPr>
          <w:p w:rsidR="004B40AD" w:rsidRPr="00BB3F5B" w:rsidRDefault="004B40AD" w:rsidP="008F67AA">
            <w:pPr>
              <w:jc w:val="right"/>
              <w:rPr>
                <w:sz w:val="24"/>
                <w:szCs w:val="24"/>
              </w:rPr>
            </w:pPr>
            <w:r w:rsidRPr="00BB3F5B">
              <w:rPr>
                <w:rFonts w:eastAsia="Times New Roman"/>
                <w:i/>
                <w:iCs/>
                <w:w w:val="99"/>
                <w:sz w:val="24"/>
                <w:szCs w:val="24"/>
              </w:rPr>
              <w:t>конкретные</w:t>
            </w:r>
          </w:p>
        </w:tc>
        <w:tc>
          <w:tcPr>
            <w:tcW w:w="1280" w:type="dxa"/>
            <w:gridSpan w:val="3"/>
            <w:tcBorders>
              <w:right w:val="single" w:sz="8" w:space="0" w:color="auto"/>
            </w:tcBorders>
            <w:vAlign w:val="bottom"/>
          </w:tcPr>
          <w:p w:rsidR="004B40AD" w:rsidRPr="00BB3F5B" w:rsidRDefault="004B40AD" w:rsidP="008F67AA">
            <w:pPr>
              <w:jc w:val="right"/>
              <w:rPr>
                <w:sz w:val="24"/>
                <w:szCs w:val="24"/>
              </w:rPr>
            </w:pPr>
            <w:r w:rsidRPr="00BB3F5B">
              <w:rPr>
                <w:rFonts w:eastAsia="Times New Roman"/>
                <w:i/>
                <w:iCs/>
                <w:sz w:val="24"/>
                <w:szCs w:val="24"/>
              </w:rPr>
              <w:t>числовые</w:t>
            </w:r>
          </w:p>
        </w:tc>
      </w:tr>
      <w:tr w:rsidR="004B40AD" w:rsidRPr="00BB3F5B" w:rsidTr="008F67AA">
        <w:trPr>
          <w:trHeight w:val="322"/>
        </w:trPr>
        <w:tc>
          <w:tcPr>
            <w:tcW w:w="2840" w:type="dxa"/>
            <w:tcBorders>
              <w:left w:val="single" w:sz="8" w:space="0" w:color="auto"/>
              <w:right w:val="single" w:sz="8" w:space="0" w:color="auto"/>
            </w:tcBorders>
            <w:vAlign w:val="bottom"/>
          </w:tcPr>
          <w:p w:rsidR="004B40AD" w:rsidRPr="00BB3F5B" w:rsidRDefault="004B40AD" w:rsidP="008F67AA">
            <w:pPr>
              <w:rPr>
                <w:sz w:val="24"/>
                <w:szCs w:val="24"/>
              </w:rPr>
            </w:pPr>
          </w:p>
        </w:tc>
        <w:tc>
          <w:tcPr>
            <w:tcW w:w="1100" w:type="dxa"/>
            <w:vAlign w:val="bottom"/>
          </w:tcPr>
          <w:p w:rsidR="004B40AD" w:rsidRPr="00BB3F5B" w:rsidRDefault="004B40AD" w:rsidP="008F67AA">
            <w:pPr>
              <w:rPr>
                <w:sz w:val="24"/>
                <w:szCs w:val="24"/>
              </w:rPr>
            </w:pPr>
          </w:p>
        </w:tc>
        <w:tc>
          <w:tcPr>
            <w:tcW w:w="640" w:type="dxa"/>
            <w:vAlign w:val="bottom"/>
          </w:tcPr>
          <w:p w:rsidR="004B40AD" w:rsidRPr="00BB3F5B" w:rsidRDefault="004B40AD" w:rsidP="008F67AA">
            <w:pPr>
              <w:rPr>
                <w:sz w:val="24"/>
                <w:szCs w:val="24"/>
              </w:rPr>
            </w:pPr>
          </w:p>
        </w:tc>
        <w:tc>
          <w:tcPr>
            <w:tcW w:w="1160" w:type="dxa"/>
            <w:vAlign w:val="bottom"/>
          </w:tcPr>
          <w:p w:rsidR="004B40AD" w:rsidRPr="00BB3F5B" w:rsidRDefault="004B40AD" w:rsidP="008F67AA">
            <w:pPr>
              <w:rPr>
                <w:sz w:val="24"/>
                <w:szCs w:val="24"/>
              </w:rPr>
            </w:pPr>
          </w:p>
        </w:tc>
        <w:tc>
          <w:tcPr>
            <w:tcW w:w="340" w:type="dxa"/>
            <w:vAlign w:val="bottom"/>
          </w:tcPr>
          <w:p w:rsidR="004B40AD" w:rsidRPr="00BB3F5B" w:rsidRDefault="004B40AD" w:rsidP="008F67AA">
            <w:pPr>
              <w:rPr>
                <w:sz w:val="24"/>
                <w:szCs w:val="24"/>
              </w:rPr>
            </w:pPr>
          </w:p>
        </w:tc>
        <w:tc>
          <w:tcPr>
            <w:tcW w:w="860" w:type="dxa"/>
            <w:tcBorders>
              <w:right w:val="single" w:sz="8" w:space="0" w:color="auto"/>
            </w:tcBorders>
            <w:vAlign w:val="bottom"/>
          </w:tcPr>
          <w:p w:rsidR="004B40AD" w:rsidRPr="00BB3F5B" w:rsidRDefault="004B40AD" w:rsidP="008F67AA">
            <w:pPr>
              <w:rPr>
                <w:sz w:val="24"/>
                <w:szCs w:val="24"/>
              </w:rPr>
            </w:pPr>
          </w:p>
        </w:tc>
        <w:tc>
          <w:tcPr>
            <w:tcW w:w="2400" w:type="dxa"/>
            <w:gridSpan w:val="5"/>
            <w:vAlign w:val="bottom"/>
          </w:tcPr>
          <w:p w:rsidR="004B40AD" w:rsidRPr="00BB3F5B" w:rsidRDefault="004B40AD" w:rsidP="008F67AA">
            <w:pPr>
              <w:ind w:left="100"/>
              <w:rPr>
                <w:sz w:val="24"/>
                <w:szCs w:val="24"/>
              </w:rPr>
            </w:pPr>
            <w:r w:rsidRPr="00BB3F5B">
              <w:rPr>
                <w:rFonts w:eastAsia="Times New Roman"/>
                <w:i/>
                <w:iCs/>
                <w:sz w:val="24"/>
                <w:szCs w:val="24"/>
              </w:rPr>
              <w:t>характеристики</w:t>
            </w:r>
          </w:p>
        </w:tc>
        <w:tc>
          <w:tcPr>
            <w:tcW w:w="1280" w:type="dxa"/>
            <w:gridSpan w:val="3"/>
            <w:tcBorders>
              <w:right w:val="single" w:sz="8" w:space="0" w:color="auto"/>
            </w:tcBorders>
            <w:vAlign w:val="bottom"/>
          </w:tcPr>
          <w:p w:rsidR="004B40AD" w:rsidRPr="00BB3F5B" w:rsidRDefault="004B40AD" w:rsidP="008F67AA">
            <w:pPr>
              <w:jc w:val="right"/>
              <w:rPr>
                <w:sz w:val="24"/>
                <w:szCs w:val="24"/>
              </w:rPr>
            </w:pPr>
            <w:r w:rsidRPr="00BB3F5B">
              <w:rPr>
                <w:rFonts w:eastAsia="Times New Roman"/>
                <w:i/>
                <w:iCs/>
                <w:w w:val="99"/>
                <w:sz w:val="24"/>
                <w:szCs w:val="24"/>
              </w:rPr>
              <w:t>объектов</w:t>
            </w:r>
          </w:p>
        </w:tc>
      </w:tr>
      <w:tr w:rsidR="004B40AD" w:rsidRPr="00BB3F5B" w:rsidTr="008F67AA">
        <w:trPr>
          <w:trHeight w:val="328"/>
        </w:trPr>
        <w:tc>
          <w:tcPr>
            <w:tcW w:w="2840" w:type="dxa"/>
            <w:tcBorders>
              <w:left w:val="single" w:sz="8" w:space="0" w:color="auto"/>
              <w:bottom w:val="single" w:sz="8" w:space="0" w:color="auto"/>
              <w:right w:val="single" w:sz="8" w:space="0" w:color="auto"/>
            </w:tcBorders>
            <w:vAlign w:val="bottom"/>
          </w:tcPr>
          <w:p w:rsidR="004B40AD" w:rsidRPr="00BB3F5B" w:rsidRDefault="004B40AD" w:rsidP="008F67AA">
            <w:pPr>
              <w:rPr>
                <w:sz w:val="24"/>
                <w:szCs w:val="24"/>
              </w:rPr>
            </w:pPr>
          </w:p>
        </w:tc>
        <w:tc>
          <w:tcPr>
            <w:tcW w:w="1100" w:type="dxa"/>
            <w:tcBorders>
              <w:bottom w:val="single" w:sz="8" w:space="0" w:color="auto"/>
            </w:tcBorders>
            <w:vAlign w:val="bottom"/>
          </w:tcPr>
          <w:p w:rsidR="004B40AD" w:rsidRPr="00BB3F5B" w:rsidRDefault="004B40AD" w:rsidP="008F67AA">
            <w:pPr>
              <w:rPr>
                <w:sz w:val="24"/>
                <w:szCs w:val="24"/>
              </w:rPr>
            </w:pPr>
          </w:p>
        </w:tc>
        <w:tc>
          <w:tcPr>
            <w:tcW w:w="640" w:type="dxa"/>
            <w:tcBorders>
              <w:bottom w:val="single" w:sz="8" w:space="0" w:color="auto"/>
            </w:tcBorders>
            <w:vAlign w:val="bottom"/>
          </w:tcPr>
          <w:p w:rsidR="004B40AD" w:rsidRPr="00BB3F5B" w:rsidRDefault="004B40AD" w:rsidP="008F67AA">
            <w:pPr>
              <w:rPr>
                <w:sz w:val="24"/>
                <w:szCs w:val="24"/>
              </w:rPr>
            </w:pPr>
          </w:p>
        </w:tc>
        <w:tc>
          <w:tcPr>
            <w:tcW w:w="1160" w:type="dxa"/>
            <w:tcBorders>
              <w:bottom w:val="single" w:sz="8" w:space="0" w:color="auto"/>
            </w:tcBorders>
            <w:vAlign w:val="bottom"/>
          </w:tcPr>
          <w:p w:rsidR="004B40AD" w:rsidRPr="00BB3F5B" w:rsidRDefault="004B40AD" w:rsidP="008F67AA">
            <w:pPr>
              <w:rPr>
                <w:sz w:val="24"/>
                <w:szCs w:val="24"/>
              </w:rPr>
            </w:pPr>
          </w:p>
        </w:tc>
        <w:tc>
          <w:tcPr>
            <w:tcW w:w="340" w:type="dxa"/>
            <w:tcBorders>
              <w:bottom w:val="single" w:sz="8" w:space="0" w:color="auto"/>
            </w:tcBorders>
            <w:vAlign w:val="bottom"/>
          </w:tcPr>
          <w:p w:rsidR="004B40AD" w:rsidRPr="00BB3F5B" w:rsidRDefault="004B40AD" w:rsidP="008F67AA">
            <w:pPr>
              <w:rPr>
                <w:sz w:val="24"/>
                <w:szCs w:val="24"/>
              </w:rPr>
            </w:pPr>
          </w:p>
        </w:tc>
        <w:tc>
          <w:tcPr>
            <w:tcW w:w="860" w:type="dxa"/>
            <w:tcBorders>
              <w:bottom w:val="single" w:sz="8" w:space="0" w:color="auto"/>
              <w:right w:val="single" w:sz="8" w:space="0" w:color="auto"/>
            </w:tcBorders>
            <w:vAlign w:val="bottom"/>
          </w:tcPr>
          <w:p w:rsidR="004B40AD" w:rsidRPr="00BB3F5B" w:rsidRDefault="004B40AD" w:rsidP="008F67AA">
            <w:pPr>
              <w:rPr>
                <w:sz w:val="24"/>
                <w:szCs w:val="24"/>
              </w:rPr>
            </w:pPr>
          </w:p>
        </w:tc>
        <w:tc>
          <w:tcPr>
            <w:tcW w:w="2680" w:type="dxa"/>
            <w:gridSpan w:val="6"/>
            <w:tcBorders>
              <w:bottom w:val="single" w:sz="8" w:space="0" w:color="auto"/>
            </w:tcBorders>
            <w:vAlign w:val="bottom"/>
          </w:tcPr>
          <w:p w:rsidR="004B40AD" w:rsidRPr="00BB3F5B" w:rsidRDefault="004B40AD" w:rsidP="008F67AA">
            <w:pPr>
              <w:ind w:left="100"/>
              <w:rPr>
                <w:sz w:val="24"/>
                <w:szCs w:val="24"/>
              </w:rPr>
            </w:pPr>
            <w:r w:rsidRPr="00BB3F5B">
              <w:rPr>
                <w:rFonts w:eastAsia="Times New Roman"/>
                <w:i/>
                <w:iCs/>
                <w:sz w:val="24"/>
                <w:szCs w:val="24"/>
              </w:rPr>
              <w:t>окружающего мира</w:t>
            </w:r>
          </w:p>
        </w:tc>
        <w:tc>
          <w:tcPr>
            <w:tcW w:w="480" w:type="dxa"/>
            <w:tcBorders>
              <w:bottom w:val="single" w:sz="8" w:space="0" w:color="auto"/>
            </w:tcBorders>
            <w:vAlign w:val="bottom"/>
          </w:tcPr>
          <w:p w:rsidR="004B40AD" w:rsidRPr="00BB3F5B" w:rsidRDefault="004B40AD" w:rsidP="008F67AA">
            <w:pPr>
              <w:rPr>
                <w:sz w:val="24"/>
                <w:szCs w:val="24"/>
              </w:rPr>
            </w:pPr>
          </w:p>
        </w:tc>
        <w:tc>
          <w:tcPr>
            <w:tcW w:w="520" w:type="dxa"/>
            <w:tcBorders>
              <w:bottom w:val="single" w:sz="8" w:space="0" w:color="auto"/>
              <w:right w:val="single" w:sz="8" w:space="0" w:color="auto"/>
            </w:tcBorders>
            <w:vAlign w:val="bottom"/>
          </w:tcPr>
          <w:p w:rsidR="004B40AD" w:rsidRPr="00BB3F5B" w:rsidRDefault="004B40AD" w:rsidP="008F67AA">
            <w:pPr>
              <w:rPr>
                <w:sz w:val="24"/>
                <w:szCs w:val="24"/>
              </w:rPr>
            </w:pPr>
          </w:p>
        </w:tc>
      </w:tr>
      <w:tr w:rsidR="004B40AD" w:rsidRPr="00BB3F5B" w:rsidTr="008F67AA">
        <w:trPr>
          <w:trHeight w:val="321"/>
        </w:trPr>
        <w:tc>
          <w:tcPr>
            <w:tcW w:w="2840" w:type="dxa"/>
            <w:tcBorders>
              <w:left w:val="single" w:sz="8" w:space="0" w:color="auto"/>
              <w:right w:val="single" w:sz="8" w:space="0" w:color="auto"/>
            </w:tcBorders>
            <w:vAlign w:val="bottom"/>
          </w:tcPr>
          <w:p w:rsidR="004B40AD" w:rsidRPr="00BB3F5B" w:rsidRDefault="004B40AD" w:rsidP="008F67AA">
            <w:pPr>
              <w:spacing w:line="314" w:lineRule="exact"/>
              <w:ind w:left="120"/>
              <w:rPr>
                <w:sz w:val="24"/>
                <w:szCs w:val="24"/>
              </w:rPr>
            </w:pPr>
            <w:r w:rsidRPr="00BB3F5B">
              <w:rPr>
                <w:rFonts w:eastAsia="Times New Roman"/>
                <w:b/>
                <w:bCs/>
                <w:i/>
                <w:iCs/>
                <w:sz w:val="24"/>
                <w:szCs w:val="24"/>
              </w:rPr>
              <w:t>Уравнения  и  нера-</w:t>
            </w:r>
          </w:p>
        </w:tc>
        <w:tc>
          <w:tcPr>
            <w:tcW w:w="4100" w:type="dxa"/>
            <w:gridSpan w:val="5"/>
            <w:tcBorders>
              <w:right w:val="single" w:sz="8" w:space="0" w:color="auto"/>
            </w:tcBorders>
            <w:vAlign w:val="bottom"/>
          </w:tcPr>
          <w:p w:rsidR="004B40AD" w:rsidRPr="00BB3F5B" w:rsidRDefault="004B40AD" w:rsidP="008F67AA">
            <w:pPr>
              <w:spacing w:line="308" w:lineRule="exact"/>
              <w:ind w:left="80"/>
              <w:rPr>
                <w:sz w:val="24"/>
                <w:szCs w:val="24"/>
              </w:rPr>
            </w:pPr>
            <w:r w:rsidRPr="00BB3F5B">
              <w:rPr>
                <w:rFonts w:eastAsia="Times New Roman"/>
                <w:sz w:val="24"/>
                <w:szCs w:val="24"/>
              </w:rPr>
              <w:t>Решать  линейные  уравнения  и</w:t>
            </w:r>
          </w:p>
        </w:tc>
        <w:tc>
          <w:tcPr>
            <w:tcW w:w="1440" w:type="dxa"/>
            <w:gridSpan w:val="3"/>
            <w:vAlign w:val="bottom"/>
          </w:tcPr>
          <w:p w:rsidR="004B40AD" w:rsidRPr="00BB3F5B" w:rsidRDefault="004B40AD" w:rsidP="008F67AA">
            <w:pPr>
              <w:ind w:left="100"/>
              <w:rPr>
                <w:sz w:val="24"/>
                <w:szCs w:val="24"/>
              </w:rPr>
            </w:pPr>
            <w:r w:rsidRPr="00BB3F5B">
              <w:rPr>
                <w:rFonts w:eastAsia="Times New Roman"/>
                <w:i/>
                <w:iCs/>
                <w:sz w:val="24"/>
                <w:szCs w:val="24"/>
              </w:rPr>
              <w:t>Решать</w:t>
            </w:r>
          </w:p>
        </w:tc>
        <w:tc>
          <w:tcPr>
            <w:tcW w:w="300" w:type="dxa"/>
            <w:vAlign w:val="bottom"/>
          </w:tcPr>
          <w:p w:rsidR="004B40AD" w:rsidRPr="00BB3F5B" w:rsidRDefault="004B40AD" w:rsidP="008F67AA">
            <w:pPr>
              <w:rPr>
                <w:sz w:val="24"/>
                <w:szCs w:val="24"/>
              </w:rPr>
            </w:pPr>
          </w:p>
        </w:tc>
        <w:tc>
          <w:tcPr>
            <w:tcW w:w="1940" w:type="dxa"/>
            <w:gridSpan w:val="4"/>
            <w:tcBorders>
              <w:right w:val="single" w:sz="8" w:space="0" w:color="auto"/>
            </w:tcBorders>
            <w:vAlign w:val="bottom"/>
          </w:tcPr>
          <w:p w:rsidR="004B40AD" w:rsidRPr="00BB3F5B" w:rsidRDefault="004B40AD" w:rsidP="008F67AA">
            <w:pPr>
              <w:jc w:val="right"/>
              <w:rPr>
                <w:sz w:val="24"/>
                <w:szCs w:val="24"/>
              </w:rPr>
            </w:pPr>
            <w:r w:rsidRPr="00BB3F5B">
              <w:rPr>
                <w:rFonts w:eastAsia="Times New Roman"/>
                <w:i/>
                <w:iCs/>
                <w:sz w:val="24"/>
                <w:szCs w:val="24"/>
              </w:rPr>
              <w:t>рациональные,</w:t>
            </w:r>
          </w:p>
        </w:tc>
      </w:tr>
      <w:tr w:rsidR="004B40AD" w:rsidRPr="00BB3F5B" w:rsidTr="008F67AA">
        <w:trPr>
          <w:trHeight w:val="322"/>
        </w:trPr>
        <w:tc>
          <w:tcPr>
            <w:tcW w:w="2840" w:type="dxa"/>
            <w:tcBorders>
              <w:left w:val="single" w:sz="8" w:space="0" w:color="auto"/>
              <w:right w:val="single" w:sz="8" w:space="0" w:color="auto"/>
            </w:tcBorders>
            <w:vAlign w:val="bottom"/>
          </w:tcPr>
          <w:p w:rsidR="004B40AD" w:rsidRPr="00BB3F5B" w:rsidRDefault="004B40AD" w:rsidP="008F67AA">
            <w:pPr>
              <w:spacing w:line="316" w:lineRule="exact"/>
              <w:ind w:left="120"/>
              <w:rPr>
                <w:sz w:val="24"/>
                <w:szCs w:val="24"/>
              </w:rPr>
            </w:pPr>
            <w:r w:rsidRPr="00BB3F5B">
              <w:rPr>
                <w:rFonts w:eastAsia="Times New Roman"/>
                <w:b/>
                <w:bCs/>
                <w:i/>
                <w:iCs/>
                <w:sz w:val="24"/>
                <w:szCs w:val="24"/>
              </w:rPr>
              <w:t>венства</w:t>
            </w:r>
          </w:p>
        </w:tc>
        <w:tc>
          <w:tcPr>
            <w:tcW w:w="1740" w:type="dxa"/>
            <w:gridSpan w:val="2"/>
            <w:vAlign w:val="bottom"/>
          </w:tcPr>
          <w:p w:rsidR="004B40AD" w:rsidRPr="00BB3F5B" w:rsidRDefault="004B40AD" w:rsidP="008F67AA">
            <w:pPr>
              <w:spacing w:line="308" w:lineRule="exact"/>
              <w:ind w:left="80"/>
              <w:rPr>
                <w:sz w:val="24"/>
                <w:szCs w:val="24"/>
              </w:rPr>
            </w:pPr>
            <w:r w:rsidRPr="00BB3F5B">
              <w:rPr>
                <w:rFonts w:eastAsia="Times New Roman"/>
                <w:sz w:val="24"/>
                <w:szCs w:val="24"/>
              </w:rPr>
              <w:t>неравенства,</w:t>
            </w:r>
          </w:p>
        </w:tc>
        <w:tc>
          <w:tcPr>
            <w:tcW w:w="1500" w:type="dxa"/>
            <w:gridSpan w:val="2"/>
            <w:vAlign w:val="bottom"/>
          </w:tcPr>
          <w:p w:rsidR="004B40AD" w:rsidRPr="00BB3F5B" w:rsidRDefault="004B40AD" w:rsidP="008F67AA">
            <w:pPr>
              <w:spacing w:line="308" w:lineRule="exact"/>
              <w:jc w:val="center"/>
              <w:rPr>
                <w:sz w:val="24"/>
                <w:szCs w:val="24"/>
              </w:rPr>
            </w:pPr>
            <w:r w:rsidRPr="00BB3F5B">
              <w:rPr>
                <w:rFonts w:eastAsia="Times New Roman"/>
                <w:w w:val="99"/>
                <w:sz w:val="24"/>
                <w:szCs w:val="24"/>
              </w:rPr>
              <w:t>квадратные</w:t>
            </w:r>
          </w:p>
        </w:tc>
        <w:tc>
          <w:tcPr>
            <w:tcW w:w="860" w:type="dxa"/>
            <w:tcBorders>
              <w:right w:val="single" w:sz="8" w:space="0" w:color="auto"/>
            </w:tcBorders>
            <w:vAlign w:val="bottom"/>
          </w:tcPr>
          <w:p w:rsidR="004B40AD" w:rsidRPr="00BB3F5B" w:rsidRDefault="004B40AD" w:rsidP="008F67AA">
            <w:pPr>
              <w:spacing w:line="308" w:lineRule="exact"/>
              <w:jc w:val="right"/>
              <w:rPr>
                <w:sz w:val="24"/>
                <w:szCs w:val="24"/>
              </w:rPr>
            </w:pPr>
            <w:r w:rsidRPr="00BB3F5B">
              <w:rPr>
                <w:rFonts w:eastAsia="Times New Roman"/>
                <w:sz w:val="24"/>
                <w:szCs w:val="24"/>
              </w:rPr>
              <w:t>урав-</w:t>
            </w:r>
          </w:p>
        </w:tc>
        <w:tc>
          <w:tcPr>
            <w:tcW w:w="2400" w:type="dxa"/>
            <w:gridSpan w:val="5"/>
            <w:vAlign w:val="bottom"/>
          </w:tcPr>
          <w:p w:rsidR="004B40AD" w:rsidRPr="00BB3F5B" w:rsidRDefault="004B40AD" w:rsidP="008F67AA">
            <w:pPr>
              <w:ind w:left="100"/>
              <w:rPr>
                <w:sz w:val="24"/>
                <w:szCs w:val="24"/>
              </w:rPr>
            </w:pPr>
            <w:r w:rsidRPr="00BB3F5B">
              <w:rPr>
                <w:rFonts w:eastAsia="Times New Roman"/>
                <w:i/>
                <w:iCs/>
                <w:sz w:val="24"/>
                <w:szCs w:val="24"/>
              </w:rPr>
              <w:t>показательные  и</w:t>
            </w:r>
          </w:p>
        </w:tc>
        <w:tc>
          <w:tcPr>
            <w:tcW w:w="1280" w:type="dxa"/>
            <w:gridSpan w:val="3"/>
            <w:tcBorders>
              <w:right w:val="single" w:sz="8" w:space="0" w:color="auto"/>
            </w:tcBorders>
            <w:vAlign w:val="bottom"/>
          </w:tcPr>
          <w:p w:rsidR="004B40AD" w:rsidRPr="00BB3F5B" w:rsidRDefault="004B40AD" w:rsidP="008F67AA">
            <w:pPr>
              <w:jc w:val="right"/>
              <w:rPr>
                <w:sz w:val="24"/>
                <w:szCs w:val="24"/>
              </w:rPr>
            </w:pPr>
            <w:r w:rsidRPr="00BB3F5B">
              <w:rPr>
                <w:rFonts w:eastAsia="Times New Roman"/>
                <w:i/>
                <w:iCs/>
                <w:sz w:val="24"/>
                <w:szCs w:val="24"/>
              </w:rPr>
              <w:t>логариф-</w:t>
            </w:r>
          </w:p>
        </w:tc>
      </w:tr>
      <w:tr w:rsidR="004B40AD" w:rsidRPr="00BB3F5B" w:rsidTr="008F67AA">
        <w:trPr>
          <w:trHeight w:val="322"/>
        </w:trPr>
        <w:tc>
          <w:tcPr>
            <w:tcW w:w="2840" w:type="dxa"/>
            <w:tcBorders>
              <w:left w:val="single" w:sz="8" w:space="0" w:color="auto"/>
              <w:right w:val="single" w:sz="8" w:space="0" w:color="auto"/>
            </w:tcBorders>
            <w:vAlign w:val="bottom"/>
          </w:tcPr>
          <w:p w:rsidR="004B40AD" w:rsidRPr="00BB3F5B" w:rsidRDefault="004B40AD" w:rsidP="008F67AA">
            <w:pPr>
              <w:rPr>
                <w:sz w:val="24"/>
                <w:szCs w:val="24"/>
              </w:rPr>
            </w:pPr>
          </w:p>
        </w:tc>
        <w:tc>
          <w:tcPr>
            <w:tcW w:w="1100" w:type="dxa"/>
            <w:vAlign w:val="bottom"/>
          </w:tcPr>
          <w:p w:rsidR="004B40AD" w:rsidRPr="00BB3F5B" w:rsidRDefault="004B40AD" w:rsidP="008F67AA">
            <w:pPr>
              <w:spacing w:line="308" w:lineRule="exact"/>
              <w:ind w:left="80"/>
              <w:rPr>
                <w:sz w:val="24"/>
                <w:szCs w:val="24"/>
              </w:rPr>
            </w:pPr>
            <w:r w:rsidRPr="00BB3F5B">
              <w:rPr>
                <w:rFonts w:eastAsia="Times New Roman"/>
                <w:sz w:val="24"/>
                <w:szCs w:val="24"/>
              </w:rPr>
              <w:t>нения;</w:t>
            </w:r>
          </w:p>
        </w:tc>
        <w:tc>
          <w:tcPr>
            <w:tcW w:w="640" w:type="dxa"/>
            <w:vAlign w:val="bottom"/>
          </w:tcPr>
          <w:p w:rsidR="004B40AD" w:rsidRPr="00BB3F5B" w:rsidRDefault="004B40AD" w:rsidP="008F67AA">
            <w:pPr>
              <w:rPr>
                <w:sz w:val="24"/>
                <w:szCs w:val="24"/>
              </w:rPr>
            </w:pPr>
          </w:p>
        </w:tc>
        <w:tc>
          <w:tcPr>
            <w:tcW w:w="1160" w:type="dxa"/>
            <w:vAlign w:val="bottom"/>
          </w:tcPr>
          <w:p w:rsidR="004B40AD" w:rsidRPr="00BB3F5B" w:rsidRDefault="004B40AD" w:rsidP="008F67AA">
            <w:pPr>
              <w:rPr>
                <w:sz w:val="24"/>
                <w:szCs w:val="24"/>
              </w:rPr>
            </w:pPr>
          </w:p>
        </w:tc>
        <w:tc>
          <w:tcPr>
            <w:tcW w:w="340" w:type="dxa"/>
            <w:vAlign w:val="bottom"/>
          </w:tcPr>
          <w:p w:rsidR="004B40AD" w:rsidRPr="00BB3F5B" w:rsidRDefault="004B40AD" w:rsidP="008F67AA">
            <w:pPr>
              <w:rPr>
                <w:sz w:val="24"/>
                <w:szCs w:val="24"/>
              </w:rPr>
            </w:pPr>
          </w:p>
        </w:tc>
        <w:tc>
          <w:tcPr>
            <w:tcW w:w="860" w:type="dxa"/>
            <w:tcBorders>
              <w:right w:val="single" w:sz="8" w:space="0" w:color="auto"/>
            </w:tcBorders>
            <w:vAlign w:val="bottom"/>
          </w:tcPr>
          <w:p w:rsidR="004B40AD" w:rsidRPr="00BB3F5B" w:rsidRDefault="004B40AD" w:rsidP="008F67AA">
            <w:pPr>
              <w:rPr>
                <w:sz w:val="24"/>
                <w:szCs w:val="24"/>
              </w:rPr>
            </w:pPr>
          </w:p>
        </w:tc>
        <w:tc>
          <w:tcPr>
            <w:tcW w:w="3680" w:type="dxa"/>
            <w:gridSpan w:val="8"/>
            <w:tcBorders>
              <w:right w:val="single" w:sz="8" w:space="0" w:color="auto"/>
            </w:tcBorders>
            <w:vAlign w:val="bottom"/>
          </w:tcPr>
          <w:p w:rsidR="004B40AD" w:rsidRPr="00BB3F5B" w:rsidRDefault="004B40AD" w:rsidP="008F67AA">
            <w:pPr>
              <w:ind w:left="100"/>
              <w:rPr>
                <w:sz w:val="24"/>
                <w:szCs w:val="24"/>
              </w:rPr>
            </w:pPr>
            <w:r w:rsidRPr="00BB3F5B">
              <w:rPr>
                <w:rFonts w:eastAsia="Times New Roman"/>
                <w:i/>
                <w:iCs/>
                <w:sz w:val="24"/>
                <w:szCs w:val="24"/>
              </w:rPr>
              <w:t>мические уравнения и нера-</w:t>
            </w:r>
          </w:p>
        </w:tc>
      </w:tr>
      <w:tr w:rsidR="004B40AD" w:rsidRPr="00BB3F5B" w:rsidTr="008F67AA">
        <w:trPr>
          <w:trHeight w:val="322"/>
        </w:trPr>
        <w:tc>
          <w:tcPr>
            <w:tcW w:w="2840" w:type="dxa"/>
            <w:tcBorders>
              <w:left w:val="single" w:sz="8" w:space="0" w:color="auto"/>
              <w:right w:val="single" w:sz="8" w:space="0" w:color="auto"/>
            </w:tcBorders>
            <w:vAlign w:val="bottom"/>
          </w:tcPr>
          <w:p w:rsidR="004B40AD" w:rsidRPr="00BB3F5B" w:rsidRDefault="004B40AD" w:rsidP="008F67AA">
            <w:pPr>
              <w:rPr>
                <w:sz w:val="24"/>
                <w:szCs w:val="24"/>
              </w:rPr>
            </w:pPr>
          </w:p>
        </w:tc>
        <w:tc>
          <w:tcPr>
            <w:tcW w:w="4100" w:type="dxa"/>
            <w:gridSpan w:val="5"/>
            <w:tcBorders>
              <w:right w:val="single" w:sz="8" w:space="0" w:color="auto"/>
            </w:tcBorders>
            <w:vAlign w:val="bottom"/>
          </w:tcPr>
          <w:p w:rsidR="004B40AD" w:rsidRPr="00BB3F5B" w:rsidRDefault="004B40AD" w:rsidP="008F67AA">
            <w:pPr>
              <w:spacing w:line="308" w:lineRule="exact"/>
              <w:ind w:left="80"/>
              <w:rPr>
                <w:sz w:val="24"/>
                <w:szCs w:val="24"/>
              </w:rPr>
            </w:pPr>
            <w:r w:rsidRPr="00BB3F5B">
              <w:rPr>
                <w:rFonts w:eastAsia="Times New Roman"/>
                <w:sz w:val="24"/>
                <w:szCs w:val="24"/>
              </w:rPr>
              <w:t>решать  логарифмические  урав-</w:t>
            </w:r>
          </w:p>
        </w:tc>
        <w:tc>
          <w:tcPr>
            <w:tcW w:w="3680" w:type="dxa"/>
            <w:gridSpan w:val="8"/>
            <w:tcBorders>
              <w:right w:val="single" w:sz="8" w:space="0" w:color="auto"/>
            </w:tcBorders>
            <w:vAlign w:val="bottom"/>
          </w:tcPr>
          <w:p w:rsidR="004B40AD" w:rsidRPr="00BB3F5B" w:rsidRDefault="004B40AD" w:rsidP="008F67AA">
            <w:pPr>
              <w:ind w:left="100"/>
              <w:rPr>
                <w:sz w:val="24"/>
                <w:szCs w:val="24"/>
              </w:rPr>
            </w:pPr>
            <w:r w:rsidRPr="00BB3F5B">
              <w:rPr>
                <w:rFonts w:eastAsia="Times New Roman"/>
                <w:i/>
                <w:iCs/>
                <w:sz w:val="24"/>
                <w:szCs w:val="24"/>
              </w:rPr>
              <w:t>венства, простейшие ирра-</w:t>
            </w:r>
          </w:p>
        </w:tc>
      </w:tr>
      <w:tr w:rsidR="004B40AD" w:rsidRPr="00BB3F5B" w:rsidTr="008F67AA">
        <w:trPr>
          <w:trHeight w:val="324"/>
        </w:trPr>
        <w:tc>
          <w:tcPr>
            <w:tcW w:w="2840" w:type="dxa"/>
            <w:tcBorders>
              <w:left w:val="single" w:sz="8" w:space="0" w:color="auto"/>
              <w:right w:val="single" w:sz="8" w:space="0" w:color="auto"/>
            </w:tcBorders>
            <w:vAlign w:val="bottom"/>
          </w:tcPr>
          <w:p w:rsidR="004B40AD" w:rsidRPr="00BB3F5B" w:rsidRDefault="004B40AD" w:rsidP="008F67AA">
            <w:pPr>
              <w:rPr>
                <w:sz w:val="24"/>
                <w:szCs w:val="24"/>
              </w:rPr>
            </w:pPr>
          </w:p>
        </w:tc>
        <w:tc>
          <w:tcPr>
            <w:tcW w:w="4100" w:type="dxa"/>
            <w:gridSpan w:val="5"/>
            <w:tcBorders>
              <w:right w:val="single" w:sz="8" w:space="0" w:color="auto"/>
            </w:tcBorders>
            <w:vAlign w:val="bottom"/>
          </w:tcPr>
          <w:p w:rsidR="004B40AD" w:rsidRPr="00BB3F5B" w:rsidRDefault="004B40AD" w:rsidP="008F67AA">
            <w:pPr>
              <w:spacing w:line="323" w:lineRule="exact"/>
              <w:ind w:left="80"/>
              <w:rPr>
                <w:sz w:val="24"/>
                <w:szCs w:val="24"/>
              </w:rPr>
            </w:pPr>
            <w:r w:rsidRPr="00BB3F5B">
              <w:rPr>
                <w:rFonts w:eastAsia="Times New Roman"/>
                <w:sz w:val="24"/>
                <w:szCs w:val="24"/>
              </w:rPr>
              <w:t xml:space="preserve">нения вида log </w:t>
            </w:r>
            <w:r w:rsidRPr="00BB3F5B">
              <w:rPr>
                <w:rFonts w:eastAsia="Times New Roman"/>
                <w:i/>
                <w:iCs/>
                <w:sz w:val="24"/>
                <w:szCs w:val="24"/>
                <w:vertAlign w:val="subscript"/>
              </w:rPr>
              <w:t>a</w:t>
            </w:r>
            <w:r w:rsidRPr="00BB3F5B">
              <w:rPr>
                <w:rFonts w:eastAsia="Times New Roman"/>
                <w:sz w:val="24"/>
                <w:szCs w:val="24"/>
              </w:rPr>
              <w:t xml:space="preserve">  (</w:t>
            </w:r>
            <w:r w:rsidRPr="00BB3F5B">
              <w:rPr>
                <w:rFonts w:eastAsia="Times New Roman"/>
                <w:i/>
                <w:iCs/>
                <w:sz w:val="24"/>
                <w:szCs w:val="24"/>
              </w:rPr>
              <w:t>bx</w:t>
            </w:r>
            <w:r w:rsidRPr="00BB3F5B">
              <w:rPr>
                <w:rFonts w:eastAsia="Times New Roman"/>
                <w:sz w:val="24"/>
                <w:szCs w:val="24"/>
              </w:rPr>
              <w:t xml:space="preserve"> + </w:t>
            </w:r>
            <w:r w:rsidRPr="00BB3F5B">
              <w:rPr>
                <w:rFonts w:eastAsia="Times New Roman"/>
                <w:i/>
                <w:iCs/>
                <w:sz w:val="24"/>
                <w:szCs w:val="24"/>
              </w:rPr>
              <w:t>c</w:t>
            </w:r>
            <w:r w:rsidRPr="00BB3F5B">
              <w:rPr>
                <w:rFonts w:eastAsia="Times New Roman"/>
                <w:sz w:val="24"/>
                <w:szCs w:val="24"/>
              </w:rPr>
              <w:t xml:space="preserve">) = </w:t>
            </w:r>
            <w:r w:rsidRPr="00BB3F5B">
              <w:rPr>
                <w:rFonts w:eastAsia="Times New Roman"/>
                <w:i/>
                <w:iCs/>
                <w:sz w:val="24"/>
                <w:szCs w:val="24"/>
              </w:rPr>
              <w:t>d</w:t>
            </w:r>
            <w:r w:rsidRPr="00BB3F5B">
              <w:rPr>
                <w:rFonts w:eastAsia="Times New Roman"/>
                <w:sz w:val="24"/>
                <w:szCs w:val="24"/>
              </w:rPr>
              <w:t xml:space="preserve"> и</w:t>
            </w:r>
          </w:p>
        </w:tc>
        <w:tc>
          <w:tcPr>
            <w:tcW w:w="3680" w:type="dxa"/>
            <w:gridSpan w:val="8"/>
            <w:tcBorders>
              <w:right w:val="single" w:sz="8" w:space="0" w:color="auto"/>
            </w:tcBorders>
            <w:vAlign w:val="bottom"/>
          </w:tcPr>
          <w:p w:rsidR="004B40AD" w:rsidRPr="00BB3F5B" w:rsidRDefault="004B40AD" w:rsidP="008F67AA">
            <w:pPr>
              <w:ind w:left="100"/>
              <w:rPr>
                <w:sz w:val="24"/>
                <w:szCs w:val="24"/>
              </w:rPr>
            </w:pPr>
            <w:r w:rsidRPr="00BB3F5B">
              <w:rPr>
                <w:rFonts w:eastAsia="Times New Roman"/>
                <w:i/>
                <w:iCs/>
                <w:sz w:val="24"/>
                <w:szCs w:val="24"/>
              </w:rPr>
              <w:t>циональные  и  тригономет-</w:t>
            </w:r>
          </w:p>
        </w:tc>
      </w:tr>
      <w:tr w:rsidR="004B40AD" w:rsidRPr="00BB3F5B" w:rsidTr="008F67AA">
        <w:trPr>
          <w:trHeight w:val="322"/>
        </w:trPr>
        <w:tc>
          <w:tcPr>
            <w:tcW w:w="2840" w:type="dxa"/>
            <w:tcBorders>
              <w:left w:val="single" w:sz="8" w:space="0" w:color="auto"/>
              <w:right w:val="single" w:sz="8" w:space="0" w:color="auto"/>
            </w:tcBorders>
            <w:vAlign w:val="bottom"/>
          </w:tcPr>
          <w:p w:rsidR="004B40AD" w:rsidRPr="00BB3F5B" w:rsidRDefault="004B40AD" w:rsidP="008F67AA">
            <w:pPr>
              <w:rPr>
                <w:sz w:val="24"/>
                <w:szCs w:val="24"/>
              </w:rPr>
            </w:pPr>
          </w:p>
        </w:tc>
        <w:tc>
          <w:tcPr>
            <w:tcW w:w="1740" w:type="dxa"/>
            <w:gridSpan w:val="2"/>
            <w:vAlign w:val="bottom"/>
          </w:tcPr>
          <w:p w:rsidR="004B40AD" w:rsidRPr="00BB3F5B" w:rsidRDefault="004B40AD" w:rsidP="008F67AA">
            <w:pPr>
              <w:spacing w:line="308" w:lineRule="exact"/>
              <w:ind w:left="80"/>
              <w:rPr>
                <w:sz w:val="24"/>
                <w:szCs w:val="24"/>
              </w:rPr>
            </w:pPr>
            <w:r w:rsidRPr="00BB3F5B">
              <w:rPr>
                <w:rFonts w:eastAsia="Times New Roman"/>
                <w:sz w:val="24"/>
                <w:szCs w:val="24"/>
              </w:rPr>
              <w:t>простейшие</w:t>
            </w:r>
          </w:p>
        </w:tc>
        <w:tc>
          <w:tcPr>
            <w:tcW w:w="1500" w:type="dxa"/>
            <w:gridSpan w:val="2"/>
            <w:vAlign w:val="bottom"/>
          </w:tcPr>
          <w:p w:rsidR="004B40AD" w:rsidRPr="00BB3F5B" w:rsidRDefault="004B40AD" w:rsidP="008F67AA">
            <w:pPr>
              <w:spacing w:line="308" w:lineRule="exact"/>
              <w:jc w:val="center"/>
              <w:rPr>
                <w:sz w:val="24"/>
                <w:szCs w:val="24"/>
              </w:rPr>
            </w:pPr>
            <w:r w:rsidRPr="00BB3F5B">
              <w:rPr>
                <w:rFonts w:eastAsia="Times New Roman"/>
                <w:w w:val="99"/>
                <w:sz w:val="24"/>
                <w:szCs w:val="24"/>
              </w:rPr>
              <w:t>неравенства</w:t>
            </w:r>
          </w:p>
        </w:tc>
        <w:tc>
          <w:tcPr>
            <w:tcW w:w="860" w:type="dxa"/>
            <w:tcBorders>
              <w:right w:val="single" w:sz="8" w:space="0" w:color="auto"/>
            </w:tcBorders>
            <w:vAlign w:val="bottom"/>
          </w:tcPr>
          <w:p w:rsidR="004B40AD" w:rsidRPr="00BB3F5B" w:rsidRDefault="004B40AD" w:rsidP="008F67AA">
            <w:pPr>
              <w:spacing w:line="308" w:lineRule="exact"/>
              <w:jc w:val="right"/>
              <w:rPr>
                <w:sz w:val="24"/>
                <w:szCs w:val="24"/>
              </w:rPr>
            </w:pPr>
            <w:r w:rsidRPr="00BB3F5B">
              <w:rPr>
                <w:rFonts w:eastAsia="Times New Roman"/>
                <w:sz w:val="24"/>
                <w:szCs w:val="24"/>
              </w:rPr>
              <w:t>вида</w:t>
            </w:r>
          </w:p>
        </w:tc>
        <w:tc>
          <w:tcPr>
            <w:tcW w:w="3680" w:type="dxa"/>
            <w:gridSpan w:val="8"/>
            <w:tcBorders>
              <w:right w:val="single" w:sz="8" w:space="0" w:color="auto"/>
            </w:tcBorders>
            <w:vAlign w:val="bottom"/>
          </w:tcPr>
          <w:p w:rsidR="004B40AD" w:rsidRPr="00BB3F5B" w:rsidRDefault="004B40AD" w:rsidP="008F67AA">
            <w:pPr>
              <w:ind w:left="100"/>
              <w:rPr>
                <w:sz w:val="24"/>
                <w:szCs w:val="24"/>
              </w:rPr>
            </w:pPr>
            <w:r w:rsidRPr="00BB3F5B">
              <w:rPr>
                <w:rFonts w:eastAsia="Times New Roman"/>
                <w:i/>
                <w:iCs/>
                <w:sz w:val="24"/>
                <w:szCs w:val="24"/>
              </w:rPr>
              <w:t>рические  уравнения,  нера-</w:t>
            </w:r>
          </w:p>
        </w:tc>
      </w:tr>
      <w:tr w:rsidR="004B40AD" w:rsidRPr="00BB3F5B" w:rsidTr="008F67AA">
        <w:trPr>
          <w:trHeight w:val="322"/>
        </w:trPr>
        <w:tc>
          <w:tcPr>
            <w:tcW w:w="2840" w:type="dxa"/>
            <w:tcBorders>
              <w:left w:val="single" w:sz="8" w:space="0" w:color="auto"/>
              <w:right w:val="single" w:sz="8" w:space="0" w:color="auto"/>
            </w:tcBorders>
            <w:vAlign w:val="bottom"/>
          </w:tcPr>
          <w:p w:rsidR="004B40AD" w:rsidRPr="00BB3F5B" w:rsidRDefault="004B40AD" w:rsidP="008F67AA">
            <w:pPr>
              <w:rPr>
                <w:sz w:val="24"/>
                <w:szCs w:val="24"/>
              </w:rPr>
            </w:pPr>
          </w:p>
        </w:tc>
        <w:tc>
          <w:tcPr>
            <w:tcW w:w="1740" w:type="dxa"/>
            <w:gridSpan w:val="2"/>
            <w:vAlign w:val="bottom"/>
          </w:tcPr>
          <w:p w:rsidR="004B40AD" w:rsidRPr="00BB3F5B" w:rsidRDefault="004B40AD" w:rsidP="008F67AA">
            <w:pPr>
              <w:spacing w:line="321" w:lineRule="exact"/>
              <w:ind w:left="80"/>
              <w:rPr>
                <w:sz w:val="24"/>
                <w:szCs w:val="24"/>
              </w:rPr>
            </w:pPr>
            <w:r w:rsidRPr="00BB3F5B">
              <w:rPr>
                <w:rFonts w:eastAsia="Times New Roman"/>
                <w:sz w:val="24"/>
                <w:szCs w:val="24"/>
              </w:rPr>
              <w:t xml:space="preserve">log </w:t>
            </w:r>
            <w:r w:rsidRPr="00BB3F5B">
              <w:rPr>
                <w:rFonts w:eastAsia="Times New Roman"/>
                <w:i/>
                <w:iCs/>
                <w:sz w:val="24"/>
                <w:szCs w:val="24"/>
                <w:vertAlign w:val="subscript"/>
              </w:rPr>
              <w:t>a</w:t>
            </w:r>
            <w:r w:rsidRPr="00BB3F5B">
              <w:rPr>
                <w:rFonts w:eastAsia="Times New Roman"/>
                <w:i/>
                <w:iCs/>
                <w:sz w:val="24"/>
                <w:szCs w:val="24"/>
              </w:rPr>
              <w:t>x</w:t>
            </w:r>
            <w:r w:rsidRPr="00BB3F5B">
              <w:rPr>
                <w:rFonts w:eastAsia="Times New Roman"/>
                <w:sz w:val="24"/>
                <w:szCs w:val="24"/>
              </w:rPr>
              <w:t>&lt;</w:t>
            </w:r>
            <w:r w:rsidRPr="00BB3F5B">
              <w:rPr>
                <w:rFonts w:eastAsia="Times New Roman"/>
                <w:i/>
                <w:iCs/>
                <w:sz w:val="24"/>
                <w:szCs w:val="24"/>
              </w:rPr>
              <w:t>d</w:t>
            </w:r>
            <w:r w:rsidRPr="00BB3F5B">
              <w:rPr>
                <w:rFonts w:eastAsia="Times New Roman"/>
                <w:sz w:val="24"/>
                <w:szCs w:val="24"/>
              </w:rPr>
              <w:t>;</w:t>
            </w:r>
          </w:p>
        </w:tc>
        <w:tc>
          <w:tcPr>
            <w:tcW w:w="1160" w:type="dxa"/>
            <w:vAlign w:val="bottom"/>
          </w:tcPr>
          <w:p w:rsidR="004B40AD" w:rsidRPr="00BB3F5B" w:rsidRDefault="004B40AD" w:rsidP="008F67AA">
            <w:pPr>
              <w:rPr>
                <w:sz w:val="24"/>
                <w:szCs w:val="24"/>
              </w:rPr>
            </w:pPr>
          </w:p>
        </w:tc>
        <w:tc>
          <w:tcPr>
            <w:tcW w:w="340" w:type="dxa"/>
            <w:vAlign w:val="bottom"/>
          </w:tcPr>
          <w:p w:rsidR="004B40AD" w:rsidRPr="00BB3F5B" w:rsidRDefault="004B40AD" w:rsidP="008F67AA">
            <w:pPr>
              <w:rPr>
                <w:sz w:val="24"/>
                <w:szCs w:val="24"/>
              </w:rPr>
            </w:pPr>
          </w:p>
        </w:tc>
        <w:tc>
          <w:tcPr>
            <w:tcW w:w="860" w:type="dxa"/>
            <w:tcBorders>
              <w:right w:val="single" w:sz="8" w:space="0" w:color="auto"/>
            </w:tcBorders>
            <w:vAlign w:val="bottom"/>
          </w:tcPr>
          <w:p w:rsidR="004B40AD" w:rsidRPr="00BB3F5B" w:rsidRDefault="004B40AD" w:rsidP="008F67AA">
            <w:pPr>
              <w:rPr>
                <w:sz w:val="24"/>
                <w:szCs w:val="24"/>
              </w:rPr>
            </w:pPr>
          </w:p>
        </w:tc>
        <w:tc>
          <w:tcPr>
            <w:tcW w:w="3160" w:type="dxa"/>
            <w:gridSpan w:val="7"/>
            <w:vAlign w:val="bottom"/>
          </w:tcPr>
          <w:p w:rsidR="004B40AD" w:rsidRPr="00BB3F5B" w:rsidRDefault="004B40AD" w:rsidP="008F67AA">
            <w:pPr>
              <w:ind w:left="100"/>
              <w:rPr>
                <w:sz w:val="24"/>
                <w:szCs w:val="24"/>
              </w:rPr>
            </w:pPr>
            <w:r w:rsidRPr="00BB3F5B">
              <w:rPr>
                <w:rFonts w:eastAsia="Times New Roman"/>
                <w:i/>
                <w:iCs/>
                <w:sz w:val="24"/>
                <w:szCs w:val="24"/>
              </w:rPr>
              <w:t>венства и их системы;</w:t>
            </w:r>
          </w:p>
        </w:tc>
        <w:tc>
          <w:tcPr>
            <w:tcW w:w="520" w:type="dxa"/>
            <w:tcBorders>
              <w:right w:val="single" w:sz="8" w:space="0" w:color="auto"/>
            </w:tcBorders>
            <w:vAlign w:val="bottom"/>
          </w:tcPr>
          <w:p w:rsidR="004B40AD" w:rsidRPr="00BB3F5B" w:rsidRDefault="004B40AD" w:rsidP="008F67AA">
            <w:pPr>
              <w:rPr>
                <w:sz w:val="24"/>
                <w:szCs w:val="24"/>
              </w:rPr>
            </w:pPr>
          </w:p>
        </w:tc>
      </w:tr>
      <w:tr w:rsidR="004B40AD" w:rsidRPr="00BB3F5B" w:rsidTr="008F67AA">
        <w:trPr>
          <w:trHeight w:val="282"/>
        </w:trPr>
        <w:tc>
          <w:tcPr>
            <w:tcW w:w="2840" w:type="dxa"/>
            <w:tcBorders>
              <w:left w:val="single" w:sz="8" w:space="0" w:color="auto"/>
              <w:right w:val="single" w:sz="8" w:space="0" w:color="auto"/>
            </w:tcBorders>
            <w:vAlign w:val="bottom"/>
          </w:tcPr>
          <w:p w:rsidR="004B40AD" w:rsidRPr="00BB3F5B" w:rsidRDefault="004B40AD" w:rsidP="008F67AA">
            <w:pPr>
              <w:rPr>
                <w:sz w:val="24"/>
                <w:szCs w:val="24"/>
              </w:rPr>
            </w:pPr>
          </w:p>
        </w:tc>
        <w:tc>
          <w:tcPr>
            <w:tcW w:w="1100" w:type="dxa"/>
            <w:vAlign w:val="bottom"/>
          </w:tcPr>
          <w:p w:rsidR="004B40AD" w:rsidRPr="00BB3F5B" w:rsidRDefault="004B40AD" w:rsidP="008F67AA">
            <w:pPr>
              <w:spacing w:line="281" w:lineRule="exact"/>
              <w:ind w:left="80"/>
              <w:rPr>
                <w:sz w:val="24"/>
                <w:szCs w:val="24"/>
              </w:rPr>
            </w:pPr>
            <w:r w:rsidRPr="00BB3F5B">
              <w:rPr>
                <w:rFonts w:eastAsia="Times New Roman"/>
                <w:sz w:val="24"/>
                <w:szCs w:val="24"/>
              </w:rPr>
              <w:t>решать</w:t>
            </w:r>
          </w:p>
        </w:tc>
        <w:tc>
          <w:tcPr>
            <w:tcW w:w="1800" w:type="dxa"/>
            <w:gridSpan w:val="2"/>
            <w:vAlign w:val="bottom"/>
          </w:tcPr>
          <w:p w:rsidR="004B40AD" w:rsidRPr="00BB3F5B" w:rsidRDefault="004B40AD" w:rsidP="008F67AA">
            <w:pPr>
              <w:spacing w:line="281" w:lineRule="exact"/>
              <w:ind w:left="20"/>
              <w:rPr>
                <w:sz w:val="24"/>
                <w:szCs w:val="24"/>
              </w:rPr>
            </w:pPr>
            <w:r w:rsidRPr="00BB3F5B">
              <w:rPr>
                <w:rFonts w:eastAsia="Times New Roman"/>
                <w:w w:val="99"/>
                <w:sz w:val="24"/>
                <w:szCs w:val="24"/>
              </w:rPr>
              <w:t>показательные</w:t>
            </w:r>
          </w:p>
        </w:tc>
        <w:tc>
          <w:tcPr>
            <w:tcW w:w="1200" w:type="dxa"/>
            <w:gridSpan w:val="2"/>
            <w:tcBorders>
              <w:right w:val="single" w:sz="8" w:space="0" w:color="auto"/>
            </w:tcBorders>
            <w:vAlign w:val="bottom"/>
          </w:tcPr>
          <w:p w:rsidR="004B40AD" w:rsidRPr="00BB3F5B" w:rsidRDefault="004B40AD" w:rsidP="008F67AA">
            <w:pPr>
              <w:spacing w:line="281" w:lineRule="exact"/>
              <w:jc w:val="right"/>
              <w:rPr>
                <w:sz w:val="24"/>
                <w:szCs w:val="24"/>
              </w:rPr>
            </w:pPr>
            <w:r w:rsidRPr="00BB3F5B">
              <w:rPr>
                <w:rFonts w:eastAsia="Times New Roman"/>
                <w:sz w:val="24"/>
                <w:szCs w:val="24"/>
              </w:rPr>
              <w:t>уравне-</w:t>
            </w:r>
          </w:p>
        </w:tc>
        <w:tc>
          <w:tcPr>
            <w:tcW w:w="1740" w:type="dxa"/>
            <w:gridSpan w:val="4"/>
            <w:vAlign w:val="bottom"/>
          </w:tcPr>
          <w:p w:rsidR="004B40AD" w:rsidRPr="00BB3F5B" w:rsidRDefault="004B40AD" w:rsidP="008F67AA">
            <w:pPr>
              <w:spacing w:line="281" w:lineRule="exact"/>
              <w:ind w:left="100"/>
              <w:rPr>
                <w:sz w:val="24"/>
                <w:szCs w:val="24"/>
              </w:rPr>
            </w:pPr>
            <w:r w:rsidRPr="00BB3F5B">
              <w:rPr>
                <w:rFonts w:eastAsia="Times New Roman"/>
                <w:i/>
                <w:iCs/>
                <w:w w:val="99"/>
                <w:sz w:val="24"/>
                <w:szCs w:val="24"/>
              </w:rPr>
              <w:t>использовать</w:t>
            </w:r>
          </w:p>
        </w:tc>
        <w:tc>
          <w:tcPr>
            <w:tcW w:w="1420" w:type="dxa"/>
            <w:gridSpan w:val="3"/>
            <w:vAlign w:val="bottom"/>
          </w:tcPr>
          <w:p w:rsidR="004B40AD" w:rsidRPr="00BB3F5B" w:rsidRDefault="004B40AD" w:rsidP="008F67AA">
            <w:pPr>
              <w:spacing w:line="281" w:lineRule="exact"/>
              <w:jc w:val="center"/>
              <w:rPr>
                <w:sz w:val="24"/>
                <w:szCs w:val="24"/>
              </w:rPr>
            </w:pPr>
            <w:r w:rsidRPr="00BB3F5B">
              <w:rPr>
                <w:rFonts w:eastAsia="Times New Roman"/>
                <w:i/>
                <w:iCs/>
                <w:sz w:val="24"/>
                <w:szCs w:val="24"/>
              </w:rPr>
              <w:t>методы</w:t>
            </w:r>
          </w:p>
        </w:tc>
        <w:tc>
          <w:tcPr>
            <w:tcW w:w="520" w:type="dxa"/>
            <w:tcBorders>
              <w:right w:val="single" w:sz="8" w:space="0" w:color="auto"/>
            </w:tcBorders>
            <w:vAlign w:val="bottom"/>
          </w:tcPr>
          <w:p w:rsidR="004B40AD" w:rsidRPr="00BB3F5B" w:rsidRDefault="004B40AD" w:rsidP="008F67AA">
            <w:pPr>
              <w:spacing w:line="281" w:lineRule="exact"/>
              <w:jc w:val="right"/>
              <w:rPr>
                <w:sz w:val="24"/>
                <w:szCs w:val="24"/>
              </w:rPr>
            </w:pPr>
            <w:r w:rsidRPr="00BB3F5B">
              <w:rPr>
                <w:rFonts w:eastAsia="Times New Roman"/>
                <w:i/>
                <w:iCs/>
                <w:sz w:val="24"/>
                <w:szCs w:val="24"/>
              </w:rPr>
              <w:t>ре-</w:t>
            </w:r>
          </w:p>
        </w:tc>
      </w:tr>
      <w:tr w:rsidR="004B40AD" w:rsidRPr="00BB3F5B" w:rsidTr="008F67AA">
        <w:trPr>
          <w:trHeight w:val="362"/>
        </w:trPr>
        <w:tc>
          <w:tcPr>
            <w:tcW w:w="2840" w:type="dxa"/>
            <w:tcBorders>
              <w:left w:val="single" w:sz="8" w:space="0" w:color="auto"/>
              <w:right w:val="single" w:sz="8" w:space="0" w:color="auto"/>
            </w:tcBorders>
            <w:vAlign w:val="bottom"/>
          </w:tcPr>
          <w:p w:rsidR="004B40AD" w:rsidRPr="00BB3F5B" w:rsidRDefault="004B40AD" w:rsidP="008F67AA">
            <w:pPr>
              <w:rPr>
                <w:sz w:val="24"/>
                <w:szCs w:val="24"/>
              </w:rPr>
            </w:pPr>
          </w:p>
        </w:tc>
        <w:tc>
          <w:tcPr>
            <w:tcW w:w="4100" w:type="dxa"/>
            <w:gridSpan w:val="5"/>
            <w:tcBorders>
              <w:right w:val="single" w:sz="8" w:space="0" w:color="auto"/>
            </w:tcBorders>
            <w:vAlign w:val="bottom"/>
          </w:tcPr>
          <w:p w:rsidR="004B40AD" w:rsidRPr="00BB3F5B" w:rsidRDefault="004B40AD" w:rsidP="008F67AA">
            <w:pPr>
              <w:spacing w:line="361" w:lineRule="exact"/>
              <w:ind w:left="80"/>
              <w:rPr>
                <w:sz w:val="24"/>
                <w:szCs w:val="24"/>
              </w:rPr>
            </w:pPr>
            <w:r w:rsidRPr="00BB3F5B">
              <w:rPr>
                <w:rFonts w:eastAsia="Times New Roman"/>
                <w:sz w:val="24"/>
                <w:szCs w:val="24"/>
              </w:rPr>
              <w:t xml:space="preserve">ния, вида </w:t>
            </w:r>
            <w:r w:rsidRPr="00BB3F5B">
              <w:rPr>
                <w:rFonts w:eastAsia="Times New Roman"/>
                <w:i/>
                <w:iCs/>
                <w:sz w:val="24"/>
                <w:szCs w:val="24"/>
              </w:rPr>
              <w:t>a</w:t>
            </w:r>
            <w:r w:rsidRPr="00BB3F5B">
              <w:rPr>
                <w:rFonts w:eastAsia="Times New Roman"/>
                <w:i/>
                <w:iCs/>
                <w:sz w:val="24"/>
                <w:szCs w:val="24"/>
                <w:vertAlign w:val="superscript"/>
              </w:rPr>
              <w:t>bx+c</w:t>
            </w:r>
            <w:r w:rsidRPr="00BB3F5B">
              <w:rPr>
                <w:rFonts w:eastAsia="Times New Roman"/>
                <w:i/>
                <w:iCs/>
                <w:sz w:val="24"/>
                <w:szCs w:val="24"/>
              </w:rPr>
              <w:t>= d</w:t>
            </w:r>
            <w:r w:rsidRPr="00BB3F5B">
              <w:rPr>
                <w:rFonts w:eastAsia="Times New Roman"/>
                <w:sz w:val="24"/>
                <w:szCs w:val="24"/>
              </w:rPr>
              <w:t xml:space="preserve">  (где </w:t>
            </w:r>
            <w:r w:rsidRPr="00BB3F5B">
              <w:rPr>
                <w:rFonts w:eastAsia="Times New Roman"/>
                <w:i/>
                <w:iCs/>
                <w:sz w:val="24"/>
                <w:szCs w:val="24"/>
              </w:rPr>
              <w:t>d</w:t>
            </w:r>
            <w:r w:rsidRPr="00BB3F5B">
              <w:rPr>
                <w:rFonts w:eastAsia="Times New Roman"/>
                <w:sz w:val="24"/>
                <w:szCs w:val="24"/>
              </w:rPr>
              <w:t xml:space="preserve"> можно</w:t>
            </w:r>
          </w:p>
        </w:tc>
        <w:tc>
          <w:tcPr>
            <w:tcW w:w="3680" w:type="dxa"/>
            <w:gridSpan w:val="8"/>
            <w:tcBorders>
              <w:right w:val="single" w:sz="8" w:space="0" w:color="auto"/>
            </w:tcBorders>
            <w:vAlign w:val="bottom"/>
          </w:tcPr>
          <w:p w:rsidR="004B40AD" w:rsidRPr="00BB3F5B" w:rsidRDefault="004B40AD" w:rsidP="008F67AA">
            <w:pPr>
              <w:ind w:left="100"/>
              <w:rPr>
                <w:sz w:val="24"/>
                <w:szCs w:val="24"/>
              </w:rPr>
            </w:pPr>
            <w:r w:rsidRPr="00BB3F5B">
              <w:rPr>
                <w:rFonts w:eastAsia="Times New Roman"/>
                <w:i/>
                <w:iCs/>
                <w:sz w:val="24"/>
                <w:szCs w:val="24"/>
              </w:rPr>
              <w:t>шения  уравнений:  приведе-</w:t>
            </w:r>
          </w:p>
        </w:tc>
      </w:tr>
      <w:tr w:rsidR="004B40AD" w:rsidRPr="00BB3F5B" w:rsidTr="008F67AA">
        <w:trPr>
          <w:trHeight w:val="322"/>
        </w:trPr>
        <w:tc>
          <w:tcPr>
            <w:tcW w:w="2840" w:type="dxa"/>
            <w:tcBorders>
              <w:left w:val="single" w:sz="8" w:space="0" w:color="auto"/>
              <w:right w:val="single" w:sz="8" w:space="0" w:color="auto"/>
            </w:tcBorders>
            <w:vAlign w:val="bottom"/>
          </w:tcPr>
          <w:p w:rsidR="004B40AD" w:rsidRPr="00BB3F5B" w:rsidRDefault="004B40AD" w:rsidP="008F67AA">
            <w:pPr>
              <w:rPr>
                <w:sz w:val="24"/>
                <w:szCs w:val="24"/>
              </w:rPr>
            </w:pPr>
          </w:p>
        </w:tc>
        <w:tc>
          <w:tcPr>
            <w:tcW w:w="4100" w:type="dxa"/>
            <w:gridSpan w:val="5"/>
            <w:tcBorders>
              <w:right w:val="single" w:sz="8" w:space="0" w:color="auto"/>
            </w:tcBorders>
            <w:vAlign w:val="bottom"/>
          </w:tcPr>
          <w:p w:rsidR="004B40AD" w:rsidRPr="00BB3F5B" w:rsidRDefault="004B40AD" w:rsidP="008F67AA">
            <w:pPr>
              <w:spacing w:line="308" w:lineRule="exact"/>
              <w:ind w:left="80"/>
              <w:rPr>
                <w:sz w:val="24"/>
                <w:szCs w:val="24"/>
              </w:rPr>
            </w:pPr>
            <w:r w:rsidRPr="00BB3F5B">
              <w:rPr>
                <w:rFonts w:eastAsia="Times New Roman"/>
                <w:sz w:val="24"/>
                <w:szCs w:val="24"/>
              </w:rPr>
              <w:t>представить  в  виде  степени  с</w:t>
            </w:r>
          </w:p>
        </w:tc>
        <w:tc>
          <w:tcPr>
            <w:tcW w:w="3680" w:type="dxa"/>
            <w:gridSpan w:val="8"/>
            <w:tcBorders>
              <w:right w:val="single" w:sz="8" w:space="0" w:color="auto"/>
            </w:tcBorders>
            <w:vAlign w:val="bottom"/>
          </w:tcPr>
          <w:p w:rsidR="004B40AD" w:rsidRPr="00BB3F5B" w:rsidRDefault="004B40AD" w:rsidP="008F67AA">
            <w:pPr>
              <w:ind w:left="100"/>
              <w:rPr>
                <w:sz w:val="24"/>
                <w:szCs w:val="24"/>
              </w:rPr>
            </w:pPr>
            <w:r w:rsidRPr="00BB3F5B">
              <w:rPr>
                <w:rFonts w:eastAsia="Times New Roman"/>
                <w:i/>
                <w:iCs/>
                <w:sz w:val="24"/>
                <w:szCs w:val="24"/>
              </w:rPr>
              <w:t>ние  к  виду  «произведение</w:t>
            </w:r>
          </w:p>
        </w:tc>
      </w:tr>
      <w:tr w:rsidR="004B40AD" w:rsidRPr="00BB3F5B" w:rsidTr="008F67AA">
        <w:trPr>
          <w:trHeight w:val="284"/>
        </w:trPr>
        <w:tc>
          <w:tcPr>
            <w:tcW w:w="2840" w:type="dxa"/>
            <w:tcBorders>
              <w:left w:val="single" w:sz="8" w:space="0" w:color="auto"/>
              <w:right w:val="single" w:sz="8" w:space="0" w:color="auto"/>
            </w:tcBorders>
            <w:vAlign w:val="bottom"/>
          </w:tcPr>
          <w:p w:rsidR="004B40AD" w:rsidRPr="00BB3F5B" w:rsidRDefault="004B40AD" w:rsidP="008F67AA">
            <w:pPr>
              <w:rPr>
                <w:sz w:val="24"/>
                <w:szCs w:val="24"/>
              </w:rPr>
            </w:pPr>
          </w:p>
        </w:tc>
        <w:tc>
          <w:tcPr>
            <w:tcW w:w="4100" w:type="dxa"/>
            <w:gridSpan w:val="5"/>
            <w:tcBorders>
              <w:right w:val="single" w:sz="8" w:space="0" w:color="auto"/>
            </w:tcBorders>
            <w:vAlign w:val="bottom"/>
          </w:tcPr>
          <w:p w:rsidR="004B40AD" w:rsidRPr="00BB3F5B" w:rsidRDefault="004B40AD" w:rsidP="008F67AA">
            <w:pPr>
              <w:spacing w:line="284" w:lineRule="exact"/>
              <w:ind w:left="80"/>
              <w:rPr>
                <w:sz w:val="24"/>
                <w:szCs w:val="24"/>
              </w:rPr>
            </w:pPr>
            <w:r w:rsidRPr="00BB3F5B">
              <w:rPr>
                <w:rFonts w:eastAsia="Times New Roman"/>
                <w:sz w:val="24"/>
                <w:szCs w:val="24"/>
              </w:rPr>
              <w:t xml:space="preserve">основанием  </w:t>
            </w:r>
            <w:r w:rsidRPr="00BB3F5B">
              <w:rPr>
                <w:rFonts w:eastAsia="Times New Roman"/>
                <w:i/>
                <w:iCs/>
                <w:sz w:val="24"/>
                <w:szCs w:val="24"/>
              </w:rPr>
              <w:t>a</w:t>
            </w:r>
            <w:r w:rsidRPr="00BB3F5B">
              <w:rPr>
                <w:rFonts w:eastAsia="Times New Roman"/>
                <w:sz w:val="24"/>
                <w:szCs w:val="24"/>
              </w:rPr>
              <w:t>)  и  простейшие</w:t>
            </w:r>
          </w:p>
        </w:tc>
        <w:tc>
          <w:tcPr>
            <w:tcW w:w="3680" w:type="dxa"/>
            <w:gridSpan w:val="8"/>
            <w:tcBorders>
              <w:right w:val="single" w:sz="8" w:space="0" w:color="auto"/>
            </w:tcBorders>
            <w:vAlign w:val="bottom"/>
          </w:tcPr>
          <w:p w:rsidR="004B40AD" w:rsidRPr="00BB3F5B" w:rsidRDefault="004B40AD" w:rsidP="008F67AA">
            <w:pPr>
              <w:spacing w:line="284" w:lineRule="exact"/>
              <w:ind w:left="100"/>
              <w:rPr>
                <w:sz w:val="24"/>
                <w:szCs w:val="24"/>
              </w:rPr>
            </w:pPr>
            <w:r w:rsidRPr="00BB3F5B">
              <w:rPr>
                <w:rFonts w:eastAsia="Times New Roman"/>
                <w:i/>
                <w:iCs/>
                <w:sz w:val="24"/>
                <w:szCs w:val="24"/>
              </w:rPr>
              <w:t>равно  нулю»  или  «частное</w:t>
            </w:r>
          </w:p>
        </w:tc>
      </w:tr>
      <w:tr w:rsidR="004B40AD" w:rsidRPr="00BB3F5B" w:rsidTr="008F67AA">
        <w:trPr>
          <w:trHeight w:val="362"/>
        </w:trPr>
        <w:tc>
          <w:tcPr>
            <w:tcW w:w="2840" w:type="dxa"/>
            <w:tcBorders>
              <w:left w:val="single" w:sz="8" w:space="0" w:color="auto"/>
              <w:right w:val="single" w:sz="8" w:space="0" w:color="auto"/>
            </w:tcBorders>
            <w:vAlign w:val="bottom"/>
          </w:tcPr>
          <w:p w:rsidR="004B40AD" w:rsidRPr="00BB3F5B" w:rsidRDefault="004B40AD" w:rsidP="008F67AA">
            <w:pPr>
              <w:rPr>
                <w:sz w:val="24"/>
                <w:szCs w:val="24"/>
              </w:rPr>
            </w:pPr>
          </w:p>
        </w:tc>
        <w:tc>
          <w:tcPr>
            <w:tcW w:w="3240" w:type="dxa"/>
            <w:gridSpan w:val="4"/>
            <w:vAlign w:val="bottom"/>
          </w:tcPr>
          <w:p w:rsidR="004B40AD" w:rsidRPr="00BB3F5B" w:rsidRDefault="004B40AD" w:rsidP="008F67AA">
            <w:pPr>
              <w:spacing w:line="363" w:lineRule="exact"/>
              <w:ind w:left="80"/>
              <w:rPr>
                <w:sz w:val="24"/>
                <w:szCs w:val="24"/>
              </w:rPr>
            </w:pPr>
            <w:r w:rsidRPr="00BB3F5B">
              <w:rPr>
                <w:rFonts w:eastAsia="Times New Roman"/>
                <w:sz w:val="24"/>
                <w:szCs w:val="24"/>
              </w:rPr>
              <w:t xml:space="preserve">неравенства вида </w:t>
            </w:r>
            <w:r w:rsidRPr="00BB3F5B">
              <w:rPr>
                <w:rFonts w:eastAsia="Times New Roman"/>
                <w:i/>
                <w:iCs/>
                <w:sz w:val="24"/>
                <w:szCs w:val="24"/>
              </w:rPr>
              <w:t>a</w:t>
            </w:r>
            <w:r w:rsidRPr="00BB3F5B">
              <w:rPr>
                <w:rFonts w:eastAsia="Times New Roman"/>
                <w:i/>
                <w:iCs/>
                <w:sz w:val="24"/>
                <w:szCs w:val="24"/>
                <w:vertAlign w:val="superscript"/>
              </w:rPr>
              <w:t>x</w:t>
            </w:r>
            <w:r w:rsidRPr="00BB3F5B">
              <w:rPr>
                <w:rFonts w:eastAsia="Times New Roman"/>
                <w:i/>
                <w:iCs/>
                <w:sz w:val="24"/>
                <w:szCs w:val="24"/>
              </w:rPr>
              <w:t>&lt; d</w:t>
            </w:r>
          </w:p>
        </w:tc>
        <w:tc>
          <w:tcPr>
            <w:tcW w:w="860" w:type="dxa"/>
            <w:tcBorders>
              <w:right w:val="single" w:sz="8" w:space="0" w:color="auto"/>
            </w:tcBorders>
            <w:vAlign w:val="bottom"/>
          </w:tcPr>
          <w:p w:rsidR="004B40AD" w:rsidRPr="00BB3F5B" w:rsidRDefault="004B40AD" w:rsidP="008F67AA">
            <w:pPr>
              <w:jc w:val="right"/>
              <w:rPr>
                <w:sz w:val="24"/>
                <w:szCs w:val="24"/>
              </w:rPr>
            </w:pPr>
            <w:r w:rsidRPr="00BB3F5B">
              <w:rPr>
                <w:rFonts w:eastAsia="Times New Roman"/>
                <w:sz w:val="24"/>
                <w:szCs w:val="24"/>
              </w:rPr>
              <w:t xml:space="preserve">(где </w:t>
            </w:r>
            <w:r w:rsidRPr="00BB3F5B">
              <w:rPr>
                <w:rFonts w:eastAsia="Times New Roman"/>
                <w:i/>
                <w:iCs/>
                <w:sz w:val="24"/>
                <w:szCs w:val="24"/>
              </w:rPr>
              <w:t>d</w:t>
            </w:r>
          </w:p>
        </w:tc>
        <w:tc>
          <w:tcPr>
            <w:tcW w:w="3680" w:type="dxa"/>
            <w:gridSpan w:val="8"/>
            <w:tcBorders>
              <w:right w:val="single" w:sz="8" w:space="0" w:color="auto"/>
            </w:tcBorders>
            <w:vAlign w:val="bottom"/>
          </w:tcPr>
          <w:p w:rsidR="004B40AD" w:rsidRPr="00BB3F5B" w:rsidRDefault="004B40AD" w:rsidP="008F67AA">
            <w:pPr>
              <w:ind w:left="100"/>
              <w:rPr>
                <w:sz w:val="24"/>
                <w:szCs w:val="24"/>
              </w:rPr>
            </w:pPr>
            <w:r w:rsidRPr="00BB3F5B">
              <w:rPr>
                <w:rFonts w:eastAsia="Times New Roman"/>
                <w:i/>
                <w:iCs/>
                <w:sz w:val="24"/>
                <w:szCs w:val="24"/>
              </w:rPr>
              <w:t>равно  нулю»,  замена  пере-</w:t>
            </w:r>
          </w:p>
        </w:tc>
      </w:tr>
      <w:tr w:rsidR="004B40AD" w:rsidRPr="00BB3F5B" w:rsidTr="008F67AA">
        <w:trPr>
          <w:trHeight w:val="322"/>
        </w:trPr>
        <w:tc>
          <w:tcPr>
            <w:tcW w:w="2840" w:type="dxa"/>
            <w:tcBorders>
              <w:left w:val="single" w:sz="8" w:space="0" w:color="auto"/>
              <w:right w:val="single" w:sz="8" w:space="0" w:color="auto"/>
            </w:tcBorders>
            <w:vAlign w:val="bottom"/>
          </w:tcPr>
          <w:p w:rsidR="004B40AD" w:rsidRPr="00BB3F5B" w:rsidRDefault="004B40AD" w:rsidP="008F67AA">
            <w:pPr>
              <w:rPr>
                <w:sz w:val="24"/>
                <w:szCs w:val="24"/>
              </w:rPr>
            </w:pPr>
          </w:p>
        </w:tc>
        <w:tc>
          <w:tcPr>
            <w:tcW w:w="4100" w:type="dxa"/>
            <w:gridSpan w:val="5"/>
            <w:tcBorders>
              <w:right w:val="single" w:sz="8" w:space="0" w:color="auto"/>
            </w:tcBorders>
            <w:vAlign w:val="bottom"/>
          </w:tcPr>
          <w:p w:rsidR="004B40AD" w:rsidRPr="00BB3F5B" w:rsidRDefault="004B40AD" w:rsidP="008F67AA">
            <w:pPr>
              <w:spacing w:line="308" w:lineRule="exact"/>
              <w:ind w:left="80"/>
              <w:rPr>
                <w:sz w:val="24"/>
                <w:szCs w:val="24"/>
              </w:rPr>
            </w:pPr>
            <w:r w:rsidRPr="00BB3F5B">
              <w:rPr>
                <w:rFonts w:eastAsia="Times New Roman"/>
                <w:sz w:val="24"/>
                <w:szCs w:val="24"/>
              </w:rPr>
              <w:t>можно представить в виде сте-</w:t>
            </w:r>
          </w:p>
        </w:tc>
        <w:tc>
          <w:tcPr>
            <w:tcW w:w="1440" w:type="dxa"/>
            <w:gridSpan w:val="3"/>
            <w:vAlign w:val="bottom"/>
          </w:tcPr>
          <w:p w:rsidR="004B40AD" w:rsidRPr="00BB3F5B" w:rsidRDefault="004B40AD" w:rsidP="008F67AA">
            <w:pPr>
              <w:ind w:left="100"/>
              <w:rPr>
                <w:sz w:val="24"/>
                <w:szCs w:val="24"/>
              </w:rPr>
            </w:pPr>
            <w:r w:rsidRPr="00BB3F5B">
              <w:rPr>
                <w:rFonts w:eastAsia="Times New Roman"/>
                <w:i/>
                <w:iCs/>
                <w:sz w:val="24"/>
                <w:szCs w:val="24"/>
              </w:rPr>
              <w:t>менных;</w:t>
            </w:r>
          </w:p>
        </w:tc>
        <w:tc>
          <w:tcPr>
            <w:tcW w:w="300" w:type="dxa"/>
            <w:vAlign w:val="bottom"/>
          </w:tcPr>
          <w:p w:rsidR="004B40AD" w:rsidRPr="00BB3F5B" w:rsidRDefault="004B40AD" w:rsidP="008F67AA">
            <w:pPr>
              <w:rPr>
                <w:sz w:val="24"/>
                <w:szCs w:val="24"/>
              </w:rPr>
            </w:pPr>
          </w:p>
        </w:tc>
        <w:tc>
          <w:tcPr>
            <w:tcW w:w="660" w:type="dxa"/>
            <w:vAlign w:val="bottom"/>
          </w:tcPr>
          <w:p w:rsidR="004B40AD" w:rsidRPr="00BB3F5B" w:rsidRDefault="004B40AD" w:rsidP="008F67AA">
            <w:pPr>
              <w:rPr>
                <w:sz w:val="24"/>
                <w:szCs w:val="24"/>
              </w:rPr>
            </w:pPr>
          </w:p>
        </w:tc>
        <w:tc>
          <w:tcPr>
            <w:tcW w:w="280" w:type="dxa"/>
            <w:vAlign w:val="bottom"/>
          </w:tcPr>
          <w:p w:rsidR="004B40AD" w:rsidRPr="00BB3F5B" w:rsidRDefault="004B40AD" w:rsidP="008F67AA">
            <w:pPr>
              <w:rPr>
                <w:sz w:val="24"/>
                <w:szCs w:val="24"/>
              </w:rPr>
            </w:pPr>
          </w:p>
        </w:tc>
        <w:tc>
          <w:tcPr>
            <w:tcW w:w="480" w:type="dxa"/>
            <w:vAlign w:val="bottom"/>
          </w:tcPr>
          <w:p w:rsidR="004B40AD" w:rsidRPr="00BB3F5B" w:rsidRDefault="004B40AD" w:rsidP="008F67AA">
            <w:pPr>
              <w:rPr>
                <w:sz w:val="24"/>
                <w:szCs w:val="24"/>
              </w:rPr>
            </w:pPr>
          </w:p>
        </w:tc>
        <w:tc>
          <w:tcPr>
            <w:tcW w:w="520" w:type="dxa"/>
            <w:tcBorders>
              <w:right w:val="single" w:sz="8" w:space="0" w:color="auto"/>
            </w:tcBorders>
            <w:vAlign w:val="bottom"/>
          </w:tcPr>
          <w:p w:rsidR="004B40AD" w:rsidRPr="00BB3F5B" w:rsidRDefault="004B40AD" w:rsidP="008F67AA">
            <w:pPr>
              <w:rPr>
                <w:sz w:val="24"/>
                <w:szCs w:val="24"/>
              </w:rPr>
            </w:pPr>
          </w:p>
        </w:tc>
      </w:tr>
      <w:tr w:rsidR="004B40AD" w:rsidRPr="00BB3F5B" w:rsidTr="008F67AA">
        <w:trPr>
          <w:trHeight w:val="322"/>
        </w:trPr>
        <w:tc>
          <w:tcPr>
            <w:tcW w:w="2840" w:type="dxa"/>
            <w:tcBorders>
              <w:left w:val="single" w:sz="8" w:space="0" w:color="auto"/>
              <w:right w:val="single" w:sz="8" w:space="0" w:color="auto"/>
            </w:tcBorders>
            <w:vAlign w:val="bottom"/>
          </w:tcPr>
          <w:p w:rsidR="004B40AD" w:rsidRPr="00BB3F5B" w:rsidRDefault="004B40AD" w:rsidP="008F67AA">
            <w:pPr>
              <w:rPr>
                <w:sz w:val="24"/>
                <w:szCs w:val="24"/>
              </w:rPr>
            </w:pPr>
          </w:p>
        </w:tc>
        <w:tc>
          <w:tcPr>
            <w:tcW w:w="2900" w:type="dxa"/>
            <w:gridSpan w:val="3"/>
            <w:vAlign w:val="bottom"/>
          </w:tcPr>
          <w:p w:rsidR="004B40AD" w:rsidRPr="00BB3F5B" w:rsidRDefault="004B40AD" w:rsidP="008F67AA">
            <w:pPr>
              <w:spacing w:line="308" w:lineRule="exact"/>
              <w:ind w:left="80"/>
              <w:rPr>
                <w:sz w:val="24"/>
                <w:szCs w:val="24"/>
              </w:rPr>
            </w:pPr>
            <w:r w:rsidRPr="00BB3F5B">
              <w:rPr>
                <w:rFonts w:eastAsia="Times New Roman"/>
                <w:sz w:val="24"/>
                <w:szCs w:val="24"/>
              </w:rPr>
              <w:t xml:space="preserve">пени с основанием </w:t>
            </w:r>
            <w:r w:rsidRPr="00BB3F5B">
              <w:rPr>
                <w:rFonts w:eastAsia="Times New Roman"/>
                <w:i/>
                <w:iCs/>
                <w:sz w:val="24"/>
                <w:szCs w:val="24"/>
              </w:rPr>
              <w:t>a</w:t>
            </w:r>
            <w:r w:rsidRPr="00BB3F5B">
              <w:rPr>
                <w:rFonts w:eastAsia="Times New Roman"/>
                <w:sz w:val="24"/>
                <w:szCs w:val="24"/>
              </w:rPr>
              <w:t>);.</w:t>
            </w:r>
          </w:p>
        </w:tc>
        <w:tc>
          <w:tcPr>
            <w:tcW w:w="340" w:type="dxa"/>
            <w:vAlign w:val="bottom"/>
          </w:tcPr>
          <w:p w:rsidR="004B40AD" w:rsidRPr="00BB3F5B" w:rsidRDefault="004B40AD" w:rsidP="008F67AA">
            <w:pPr>
              <w:rPr>
                <w:sz w:val="24"/>
                <w:szCs w:val="24"/>
              </w:rPr>
            </w:pPr>
          </w:p>
        </w:tc>
        <w:tc>
          <w:tcPr>
            <w:tcW w:w="860" w:type="dxa"/>
            <w:tcBorders>
              <w:right w:val="single" w:sz="8" w:space="0" w:color="auto"/>
            </w:tcBorders>
            <w:vAlign w:val="bottom"/>
          </w:tcPr>
          <w:p w:rsidR="004B40AD" w:rsidRPr="00BB3F5B" w:rsidRDefault="004B40AD" w:rsidP="008F67AA">
            <w:pPr>
              <w:rPr>
                <w:sz w:val="24"/>
                <w:szCs w:val="24"/>
              </w:rPr>
            </w:pPr>
          </w:p>
        </w:tc>
        <w:tc>
          <w:tcPr>
            <w:tcW w:w="3680" w:type="dxa"/>
            <w:gridSpan w:val="8"/>
            <w:tcBorders>
              <w:right w:val="single" w:sz="8" w:space="0" w:color="auto"/>
            </w:tcBorders>
            <w:vAlign w:val="bottom"/>
          </w:tcPr>
          <w:p w:rsidR="004B40AD" w:rsidRPr="00BB3F5B" w:rsidRDefault="004B40AD" w:rsidP="008F67AA">
            <w:pPr>
              <w:ind w:left="100"/>
              <w:rPr>
                <w:sz w:val="24"/>
                <w:szCs w:val="24"/>
              </w:rPr>
            </w:pPr>
            <w:r w:rsidRPr="00BB3F5B">
              <w:rPr>
                <w:rFonts w:eastAsia="Times New Roman"/>
                <w:i/>
                <w:iCs/>
                <w:sz w:val="24"/>
                <w:szCs w:val="24"/>
              </w:rPr>
              <w:t>использовать метод интер-</w:t>
            </w:r>
          </w:p>
        </w:tc>
      </w:tr>
      <w:tr w:rsidR="004B40AD" w:rsidRPr="00BB3F5B" w:rsidTr="008F67AA">
        <w:trPr>
          <w:trHeight w:val="322"/>
        </w:trPr>
        <w:tc>
          <w:tcPr>
            <w:tcW w:w="2840" w:type="dxa"/>
            <w:tcBorders>
              <w:left w:val="single" w:sz="8" w:space="0" w:color="auto"/>
              <w:right w:val="single" w:sz="8" w:space="0" w:color="auto"/>
            </w:tcBorders>
            <w:vAlign w:val="bottom"/>
          </w:tcPr>
          <w:p w:rsidR="004B40AD" w:rsidRPr="00BB3F5B" w:rsidRDefault="004B40AD" w:rsidP="008F67AA">
            <w:pPr>
              <w:rPr>
                <w:sz w:val="24"/>
                <w:szCs w:val="24"/>
              </w:rPr>
            </w:pPr>
          </w:p>
        </w:tc>
        <w:tc>
          <w:tcPr>
            <w:tcW w:w="4100" w:type="dxa"/>
            <w:gridSpan w:val="5"/>
            <w:tcBorders>
              <w:right w:val="single" w:sz="8" w:space="0" w:color="auto"/>
            </w:tcBorders>
            <w:vAlign w:val="bottom"/>
          </w:tcPr>
          <w:p w:rsidR="004B40AD" w:rsidRPr="00BB3F5B" w:rsidRDefault="004B40AD" w:rsidP="008F67AA">
            <w:pPr>
              <w:spacing w:line="308" w:lineRule="exact"/>
              <w:ind w:left="80"/>
              <w:rPr>
                <w:sz w:val="24"/>
                <w:szCs w:val="24"/>
              </w:rPr>
            </w:pPr>
            <w:r w:rsidRPr="00BB3F5B">
              <w:rPr>
                <w:rFonts w:eastAsia="Times New Roman"/>
                <w:sz w:val="24"/>
                <w:szCs w:val="24"/>
              </w:rPr>
              <w:t>приводить несколько примеров</w:t>
            </w:r>
          </w:p>
        </w:tc>
        <w:tc>
          <w:tcPr>
            <w:tcW w:w="3680" w:type="dxa"/>
            <w:gridSpan w:val="8"/>
            <w:tcBorders>
              <w:right w:val="single" w:sz="8" w:space="0" w:color="auto"/>
            </w:tcBorders>
            <w:vAlign w:val="bottom"/>
          </w:tcPr>
          <w:p w:rsidR="004B40AD" w:rsidRPr="00BB3F5B" w:rsidRDefault="004B40AD" w:rsidP="008F67AA">
            <w:pPr>
              <w:ind w:left="100"/>
              <w:rPr>
                <w:sz w:val="24"/>
                <w:szCs w:val="24"/>
              </w:rPr>
            </w:pPr>
            <w:r w:rsidRPr="00BB3F5B">
              <w:rPr>
                <w:rFonts w:eastAsia="Times New Roman"/>
                <w:i/>
                <w:iCs/>
                <w:sz w:val="24"/>
                <w:szCs w:val="24"/>
              </w:rPr>
              <w:t>валов   для   решения   нера-</w:t>
            </w:r>
          </w:p>
        </w:tc>
      </w:tr>
      <w:tr w:rsidR="004B40AD" w:rsidRPr="00BB3F5B" w:rsidTr="008F67AA">
        <w:trPr>
          <w:trHeight w:val="322"/>
        </w:trPr>
        <w:tc>
          <w:tcPr>
            <w:tcW w:w="2840" w:type="dxa"/>
            <w:tcBorders>
              <w:left w:val="single" w:sz="8" w:space="0" w:color="auto"/>
              <w:right w:val="single" w:sz="8" w:space="0" w:color="auto"/>
            </w:tcBorders>
            <w:vAlign w:val="bottom"/>
          </w:tcPr>
          <w:p w:rsidR="004B40AD" w:rsidRPr="00BB3F5B" w:rsidRDefault="004B40AD" w:rsidP="008F67AA">
            <w:pPr>
              <w:rPr>
                <w:sz w:val="24"/>
                <w:szCs w:val="24"/>
              </w:rPr>
            </w:pPr>
          </w:p>
        </w:tc>
        <w:tc>
          <w:tcPr>
            <w:tcW w:w="1100" w:type="dxa"/>
            <w:vAlign w:val="bottom"/>
          </w:tcPr>
          <w:p w:rsidR="004B40AD" w:rsidRPr="00BB3F5B" w:rsidRDefault="004B40AD" w:rsidP="008F67AA">
            <w:pPr>
              <w:spacing w:line="308" w:lineRule="exact"/>
              <w:ind w:left="80"/>
              <w:rPr>
                <w:sz w:val="24"/>
                <w:szCs w:val="24"/>
              </w:rPr>
            </w:pPr>
            <w:r w:rsidRPr="00BB3F5B">
              <w:rPr>
                <w:rFonts w:eastAsia="Times New Roman"/>
                <w:sz w:val="24"/>
                <w:szCs w:val="24"/>
              </w:rPr>
              <w:t>корней</w:t>
            </w:r>
          </w:p>
        </w:tc>
        <w:tc>
          <w:tcPr>
            <w:tcW w:w="1800" w:type="dxa"/>
            <w:gridSpan w:val="2"/>
            <w:vAlign w:val="bottom"/>
          </w:tcPr>
          <w:p w:rsidR="004B40AD" w:rsidRPr="00BB3F5B" w:rsidRDefault="004B40AD" w:rsidP="008F67AA">
            <w:pPr>
              <w:spacing w:line="308" w:lineRule="exact"/>
              <w:ind w:left="60"/>
              <w:rPr>
                <w:sz w:val="24"/>
                <w:szCs w:val="24"/>
              </w:rPr>
            </w:pPr>
            <w:r w:rsidRPr="00BB3F5B">
              <w:rPr>
                <w:rFonts w:eastAsia="Times New Roman"/>
                <w:sz w:val="24"/>
                <w:szCs w:val="24"/>
              </w:rPr>
              <w:t>простейшего</w:t>
            </w:r>
          </w:p>
        </w:tc>
        <w:tc>
          <w:tcPr>
            <w:tcW w:w="1200" w:type="dxa"/>
            <w:gridSpan w:val="2"/>
            <w:tcBorders>
              <w:right w:val="single" w:sz="8" w:space="0" w:color="auto"/>
            </w:tcBorders>
            <w:vAlign w:val="bottom"/>
          </w:tcPr>
          <w:p w:rsidR="004B40AD" w:rsidRPr="00BB3F5B" w:rsidRDefault="004B40AD" w:rsidP="008F67AA">
            <w:pPr>
              <w:spacing w:line="308" w:lineRule="exact"/>
              <w:jc w:val="right"/>
              <w:rPr>
                <w:sz w:val="24"/>
                <w:szCs w:val="24"/>
              </w:rPr>
            </w:pPr>
            <w:r w:rsidRPr="00BB3F5B">
              <w:rPr>
                <w:rFonts w:eastAsia="Times New Roman"/>
                <w:sz w:val="24"/>
                <w:szCs w:val="24"/>
              </w:rPr>
              <w:t>тригоно-</w:t>
            </w:r>
          </w:p>
        </w:tc>
        <w:tc>
          <w:tcPr>
            <w:tcW w:w="1440" w:type="dxa"/>
            <w:gridSpan w:val="3"/>
            <w:vAlign w:val="bottom"/>
          </w:tcPr>
          <w:p w:rsidR="004B40AD" w:rsidRPr="00BB3F5B" w:rsidRDefault="004B40AD" w:rsidP="008F67AA">
            <w:pPr>
              <w:ind w:left="100"/>
              <w:rPr>
                <w:sz w:val="24"/>
                <w:szCs w:val="24"/>
              </w:rPr>
            </w:pPr>
            <w:r w:rsidRPr="00BB3F5B">
              <w:rPr>
                <w:rFonts w:eastAsia="Times New Roman"/>
                <w:i/>
                <w:iCs/>
                <w:sz w:val="24"/>
                <w:szCs w:val="24"/>
              </w:rPr>
              <w:t>венств;</w:t>
            </w:r>
          </w:p>
        </w:tc>
        <w:tc>
          <w:tcPr>
            <w:tcW w:w="300" w:type="dxa"/>
            <w:vAlign w:val="bottom"/>
          </w:tcPr>
          <w:p w:rsidR="004B40AD" w:rsidRPr="00BB3F5B" w:rsidRDefault="004B40AD" w:rsidP="008F67AA">
            <w:pPr>
              <w:rPr>
                <w:sz w:val="24"/>
                <w:szCs w:val="24"/>
              </w:rPr>
            </w:pPr>
          </w:p>
        </w:tc>
        <w:tc>
          <w:tcPr>
            <w:tcW w:w="660" w:type="dxa"/>
            <w:vAlign w:val="bottom"/>
          </w:tcPr>
          <w:p w:rsidR="004B40AD" w:rsidRPr="00BB3F5B" w:rsidRDefault="004B40AD" w:rsidP="008F67AA">
            <w:pPr>
              <w:rPr>
                <w:sz w:val="24"/>
                <w:szCs w:val="24"/>
              </w:rPr>
            </w:pPr>
          </w:p>
        </w:tc>
        <w:tc>
          <w:tcPr>
            <w:tcW w:w="280" w:type="dxa"/>
            <w:vAlign w:val="bottom"/>
          </w:tcPr>
          <w:p w:rsidR="004B40AD" w:rsidRPr="00BB3F5B" w:rsidRDefault="004B40AD" w:rsidP="008F67AA">
            <w:pPr>
              <w:rPr>
                <w:sz w:val="24"/>
                <w:szCs w:val="24"/>
              </w:rPr>
            </w:pPr>
          </w:p>
        </w:tc>
        <w:tc>
          <w:tcPr>
            <w:tcW w:w="480" w:type="dxa"/>
            <w:vAlign w:val="bottom"/>
          </w:tcPr>
          <w:p w:rsidR="004B40AD" w:rsidRPr="00BB3F5B" w:rsidRDefault="004B40AD" w:rsidP="008F67AA">
            <w:pPr>
              <w:rPr>
                <w:sz w:val="24"/>
                <w:szCs w:val="24"/>
              </w:rPr>
            </w:pPr>
          </w:p>
        </w:tc>
        <w:tc>
          <w:tcPr>
            <w:tcW w:w="520" w:type="dxa"/>
            <w:tcBorders>
              <w:right w:val="single" w:sz="8" w:space="0" w:color="auto"/>
            </w:tcBorders>
            <w:vAlign w:val="bottom"/>
          </w:tcPr>
          <w:p w:rsidR="004B40AD" w:rsidRPr="00BB3F5B" w:rsidRDefault="004B40AD" w:rsidP="008F67AA">
            <w:pPr>
              <w:rPr>
                <w:sz w:val="24"/>
                <w:szCs w:val="24"/>
              </w:rPr>
            </w:pPr>
          </w:p>
        </w:tc>
      </w:tr>
      <w:tr w:rsidR="004B40AD" w:rsidRPr="00BB3F5B" w:rsidTr="008F67AA">
        <w:trPr>
          <w:trHeight w:val="324"/>
        </w:trPr>
        <w:tc>
          <w:tcPr>
            <w:tcW w:w="2840" w:type="dxa"/>
            <w:tcBorders>
              <w:left w:val="single" w:sz="8" w:space="0" w:color="auto"/>
              <w:right w:val="single" w:sz="8" w:space="0" w:color="auto"/>
            </w:tcBorders>
            <w:vAlign w:val="bottom"/>
          </w:tcPr>
          <w:p w:rsidR="004B40AD" w:rsidRPr="00BB3F5B" w:rsidRDefault="004B40AD" w:rsidP="008F67AA">
            <w:pPr>
              <w:rPr>
                <w:sz w:val="24"/>
                <w:szCs w:val="24"/>
              </w:rPr>
            </w:pPr>
          </w:p>
        </w:tc>
        <w:tc>
          <w:tcPr>
            <w:tcW w:w="1740" w:type="dxa"/>
            <w:gridSpan w:val="2"/>
            <w:vAlign w:val="bottom"/>
          </w:tcPr>
          <w:p w:rsidR="004B40AD" w:rsidRPr="00BB3F5B" w:rsidRDefault="004B40AD" w:rsidP="008F67AA">
            <w:pPr>
              <w:spacing w:line="308" w:lineRule="exact"/>
              <w:ind w:left="80"/>
              <w:rPr>
                <w:sz w:val="24"/>
                <w:szCs w:val="24"/>
              </w:rPr>
            </w:pPr>
            <w:r w:rsidRPr="00BB3F5B">
              <w:rPr>
                <w:rFonts w:eastAsia="Times New Roman"/>
                <w:sz w:val="24"/>
                <w:szCs w:val="24"/>
              </w:rPr>
              <w:t>метрического</w:t>
            </w:r>
          </w:p>
        </w:tc>
        <w:tc>
          <w:tcPr>
            <w:tcW w:w="1500" w:type="dxa"/>
            <w:gridSpan w:val="2"/>
            <w:vAlign w:val="bottom"/>
          </w:tcPr>
          <w:p w:rsidR="004B40AD" w:rsidRPr="00BB3F5B" w:rsidRDefault="004B40AD" w:rsidP="008F67AA">
            <w:pPr>
              <w:spacing w:line="308" w:lineRule="exact"/>
              <w:ind w:left="180"/>
              <w:rPr>
                <w:sz w:val="24"/>
                <w:szCs w:val="24"/>
              </w:rPr>
            </w:pPr>
            <w:r w:rsidRPr="00BB3F5B">
              <w:rPr>
                <w:rFonts w:eastAsia="Times New Roman"/>
                <w:sz w:val="24"/>
                <w:szCs w:val="24"/>
              </w:rPr>
              <w:t>уравнения</w:t>
            </w:r>
          </w:p>
        </w:tc>
        <w:tc>
          <w:tcPr>
            <w:tcW w:w="860" w:type="dxa"/>
            <w:tcBorders>
              <w:right w:val="single" w:sz="8" w:space="0" w:color="auto"/>
            </w:tcBorders>
            <w:vAlign w:val="bottom"/>
          </w:tcPr>
          <w:p w:rsidR="004B40AD" w:rsidRPr="00BB3F5B" w:rsidRDefault="004B40AD" w:rsidP="008F67AA">
            <w:pPr>
              <w:spacing w:line="308" w:lineRule="exact"/>
              <w:jc w:val="right"/>
              <w:rPr>
                <w:sz w:val="24"/>
                <w:szCs w:val="24"/>
              </w:rPr>
            </w:pPr>
            <w:r w:rsidRPr="00BB3F5B">
              <w:rPr>
                <w:rFonts w:eastAsia="Times New Roman"/>
                <w:sz w:val="24"/>
                <w:szCs w:val="24"/>
              </w:rPr>
              <w:t>вида:</w:t>
            </w:r>
          </w:p>
        </w:tc>
        <w:tc>
          <w:tcPr>
            <w:tcW w:w="1740" w:type="dxa"/>
            <w:gridSpan w:val="4"/>
            <w:vAlign w:val="bottom"/>
          </w:tcPr>
          <w:p w:rsidR="004B40AD" w:rsidRPr="00BB3F5B" w:rsidRDefault="004B40AD" w:rsidP="008F67AA">
            <w:pPr>
              <w:ind w:left="100"/>
              <w:rPr>
                <w:sz w:val="24"/>
                <w:szCs w:val="24"/>
              </w:rPr>
            </w:pPr>
            <w:r w:rsidRPr="00BB3F5B">
              <w:rPr>
                <w:rFonts w:eastAsia="Times New Roman"/>
                <w:i/>
                <w:iCs/>
                <w:w w:val="99"/>
                <w:sz w:val="24"/>
                <w:szCs w:val="24"/>
              </w:rPr>
              <w:t>использовать</w:t>
            </w:r>
          </w:p>
        </w:tc>
        <w:tc>
          <w:tcPr>
            <w:tcW w:w="1940" w:type="dxa"/>
            <w:gridSpan w:val="4"/>
            <w:tcBorders>
              <w:right w:val="single" w:sz="8" w:space="0" w:color="auto"/>
            </w:tcBorders>
            <w:vAlign w:val="bottom"/>
          </w:tcPr>
          <w:p w:rsidR="004B40AD" w:rsidRPr="00BB3F5B" w:rsidRDefault="004B40AD" w:rsidP="008F67AA">
            <w:pPr>
              <w:jc w:val="right"/>
              <w:rPr>
                <w:sz w:val="24"/>
                <w:szCs w:val="24"/>
              </w:rPr>
            </w:pPr>
            <w:r w:rsidRPr="00BB3F5B">
              <w:rPr>
                <w:rFonts w:eastAsia="Times New Roman"/>
                <w:i/>
                <w:iCs/>
                <w:sz w:val="24"/>
                <w:szCs w:val="24"/>
              </w:rPr>
              <w:t>графический</w:t>
            </w:r>
          </w:p>
        </w:tc>
      </w:tr>
      <w:tr w:rsidR="004B40AD" w:rsidRPr="00BB3F5B" w:rsidTr="008F67AA">
        <w:trPr>
          <w:trHeight w:val="352"/>
        </w:trPr>
        <w:tc>
          <w:tcPr>
            <w:tcW w:w="2840" w:type="dxa"/>
            <w:tcBorders>
              <w:left w:val="single" w:sz="8" w:space="0" w:color="auto"/>
              <w:bottom w:val="single" w:sz="8" w:space="0" w:color="auto"/>
              <w:right w:val="single" w:sz="8" w:space="0" w:color="auto"/>
            </w:tcBorders>
            <w:vAlign w:val="bottom"/>
          </w:tcPr>
          <w:p w:rsidR="004B40AD" w:rsidRPr="00BB3F5B" w:rsidRDefault="004B40AD" w:rsidP="008F67AA">
            <w:pPr>
              <w:rPr>
                <w:sz w:val="24"/>
                <w:szCs w:val="24"/>
              </w:rPr>
            </w:pPr>
          </w:p>
        </w:tc>
        <w:tc>
          <w:tcPr>
            <w:tcW w:w="4100" w:type="dxa"/>
            <w:gridSpan w:val="5"/>
            <w:tcBorders>
              <w:bottom w:val="single" w:sz="8" w:space="0" w:color="auto"/>
              <w:right w:val="single" w:sz="8" w:space="0" w:color="auto"/>
            </w:tcBorders>
            <w:vAlign w:val="bottom"/>
          </w:tcPr>
          <w:p w:rsidR="004B40AD" w:rsidRPr="00BB3F5B" w:rsidRDefault="004B40AD" w:rsidP="008F67AA">
            <w:pPr>
              <w:spacing w:line="308" w:lineRule="exact"/>
              <w:ind w:left="80"/>
              <w:rPr>
                <w:sz w:val="24"/>
                <w:szCs w:val="24"/>
                <w:lang w:val="en-US"/>
              </w:rPr>
            </w:pPr>
            <w:r w:rsidRPr="00BB3F5B">
              <w:rPr>
                <w:rFonts w:eastAsia="Times New Roman"/>
                <w:sz w:val="24"/>
                <w:szCs w:val="24"/>
                <w:lang w:val="en-US"/>
              </w:rPr>
              <w:t xml:space="preserve">sin </w:t>
            </w:r>
            <w:r w:rsidRPr="00BB3F5B">
              <w:rPr>
                <w:rFonts w:eastAsia="Times New Roman"/>
                <w:i/>
                <w:iCs/>
                <w:sz w:val="24"/>
                <w:szCs w:val="24"/>
                <w:lang w:val="en-US"/>
              </w:rPr>
              <w:t>x</w:t>
            </w:r>
            <w:r w:rsidRPr="00BB3F5B">
              <w:rPr>
                <w:rFonts w:eastAsia="Times New Roman"/>
                <w:sz w:val="24"/>
                <w:szCs w:val="24"/>
                <w:lang w:val="en-US"/>
              </w:rPr>
              <w:t xml:space="preserve"> = </w:t>
            </w:r>
            <w:r w:rsidRPr="00BB3F5B">
              <w:rPr>
                <w:rFonts w:eastAsia="Times New Roman"/>
                <w:i/>
                <w:iCs/>
                <w:sz w:val="24"/>
                <w:szCs w:val="24"/>
                <w:lang w:val="en-US"/>
              </w:rPr>
              <w:t>a,</w:t>
            </w:r>
            <w:r w:rsidRPr="00BB3F5B">
              <w:rPr>
                <w:rFonts w:eastAsia="Times New Roman"/>
                <w:sz w:val="24"/>
                <w:szCs w:val="24"/>
                <w:lang w:val="en-US"/>
              </w:rPr>
              <w:t xml:space="preserve">  cos </w:t>
            </w:r>
            <w:r w:rsidRPr="00BB3F5B">
              <w:rPr>
                <w:rFonts w:eastAsia="Times New Roman"/>
                <w:i/>
                <w:iCs/>
                <w:sz w:val="24"/>
                <w:szCs w:val="24"/>
                <w:lang w:val="en-US"/>
              </w:rPr>
              <w:t>x</w:t>
            </w:r>
            <w:r w:rsidRPr="00BB3F5B">
              <w:rPr>
                <w:rFonts w:eastAsia="Times New Roman"/>
                <w:sz w:val="24"/>
                <w:szCs w:val="24"/>
                <w:lang w:val="en-US"/>
              </w:rPr>
              <w:t xml:space="preserve"> = </w:t>
            </w:r>
            <w:r w:rsidRPr="00BB3F5B">
              <w:rPr>
                <w:rFonts w:eastAsia="Times New Roman"/>
                <w:i/>
                <w:iCs/>
                <w:sz w:val="24"/>
                <w:szCs w:val="24"/>
                <w:lang w:val="en-US"/>
              </w:rPr>
              <w:t>a,</w:t>
            </w:r>
            <w:r w:rsidRPr="00BB3F5B">
              <w:rPr>
                <w:rFonts w:eastAsia="Times New Roman"/>
                <w:sz w:val="24"/>
                <w:szCs w:val="24"/>
                <w:lang w:val="en-US"/>
              </w:rPr>
              <w:t xml:space="preserve">  tg </w:t>
            </w:r>
            <w:r w:rsidRPr="00BB3F5B">
              <w:rPr>
                <w:rFonts w:eastAsia="Times New Roman"/>
                <w:i/>
                <w:iCs/>
                <w:sz w:val="24"/>
                <w:szCs w:val="24"/>
                <w:lang w:val="en-US"/>
              </w:rPr>
              <w:t>x</w:t>
            </w:r>
            <w:r w:rsidRPr="00BB3F5B">
              <w:rPr>
                <w:rFonts w:eastAsia="Times New Roman"/>
                <w:sz w:val="24"/>
                <w:szCs w:val="24"/>
                <w:lang w:val="en-US"/>
              </w:rPr>
              <w:t xml:space="preserve"> = </w:t>
            </w:r>
            <w:r w:rsidRPr="00BB3F5B">
              <w:rPr>
                <w:rFonts w:eastAsia="Times New Roman"/>
                <w:i/>
                <w:iCs/>
                <w:sz w:val="24"/>
                <w:szCs w:val="24"/>
                <w:lang w:val="en-US"/>
              </w:rPr>
              <w:t>a,</w:t>
            </w:r>
            <w:r w:rsidRPr="00BB3F5B">
              <w:rPr>
                <w:rFonts w:eastAsia="Times New Roman"/>
                <w:sz w:val="24"/>
                <w:szCs w:val="24"/>
                <w:lang w:val="en-US"/>
              </w:rPr>
              <w:t xml:space="preserve"> ctg</w:t>
            </w:r>
          </w:p>
        </w:tc>
        <w:tc>
          <w:tcPr>
            <w:tcW w:w="960" w:type="dxa"/>
            <w:gridSpan w:val="2"/>
            <w:tcBorders>
              <w:bottom w:val="single" w:sz="8" w:space="0" w:color="auto"/>
            </w:tcBorders>
            <w:vAlign w:val="bottom"/>
          </w:tcPr>
          <w:p w:rsidR="004B40AD" w:rsidRPr="00BB3F5B" w:rsidRDefault="004B40AD" w:rsidP="008F67AA">
            <w:pPr>
              <w:ind w:left="100"/>
              <w:rPr>
                <w:sz w:val="24"/>
                <w:szCs w:val="24"/>
              </w:rPr>
            </w:pPr>
            <w:r w:rsidRPr="00BB3F5B">
              <w:rPr>
                <w:rFonts w:eastAsia="Times New Roman"/>
                <w:i/>
                <w:iCs/>
                <w:sz w:val="24"/>
                <w:szCs w:val="24"/>
              </w:rPr>
              <w:t>метод</w:t>
            </w:r>
          </w:p>
        </w:tc>
        <w:tc>
          <w:tcPr>
            <w:tcW w:w="2720" w:type="dxa"/>
            <w:gridSpan w:val="6"/>
            <w:tcBorders>
              <w:bottom w:val="single" w:sz="8" w:space="0" w:color="auto"/>
              <w:right w:val="single" w:sz="8" w:space="0" w:color="auto"/>
            </w:tcBorders>
            <w:vAlign w:val="bottom"/>
          </w:tcPr>
          <w:p w:rsidR="004B40AD" w:rsidRPr="00BB3F5B" w:rsidRDefault="004B40AD" w:rsidP="008F67AA">
            <w:pPr>
              <w:jc w:val="right"/>
              <w:rPr>
                <w:sz w:val="24"/>
                <w:szCs w:val="24"/>
              </w:rPr>
            </w:pPr>
            <w:r w:rsidRPr="00BB3F5B">
              <w:rPr>
                <w:rFonts w:eastAsia="Times New Roman"/>
                <w:i/>
                <w:iCs/>
                <w:sz w:val="24"/>
                <w:szCs w:val="24"/>
              </w:rPr>
              <w:t>для  приближенного</w:t>
            </w:r>
          </w:p>
        </w:tc>
      </w:tr>
    </w:tbl>
    <w:p w:rsidR="004B40AD" w:rsidRPr="00BB3F5B" w:rsidRDefault="004B40AD" w:rsidP="004B40AD">
      <w:pPr>
        <w:spacing w:line="200" w:lineRule="exact"/>
        <w:rPr>
          <w:sz w:val="24"/>
          <w:szCs w:val="24"/>
        </w:rPr>
      </w:pPr>
    </w:p>
    <w:p w:rsidR="004B40AD" w:rsidRPr="00BB3F5B" w:rsidRDefault="004B40AD" w:rsidP="004B40AD">
      <w:pPr>
        <w:spacing w:line="200" w:lineRule="exact"/>
        <w:rPr>
          <w:sz w:val="24"/>
          <w:szCs w:val="24"/>
        </w:rPr>
      </w:pPr>
    </w:p>
    <w:p w:rsidR="004B40AD" w:rsidRPr="00BB3F5B" w:rsidRDefault="004B40AD" w:rsidP="004B40AD">
      <w:pPr>
        <w:spacing w:line="200" w:lineRule="exact"/>
        <w:rPr>
          <w:sz w:val="24"/>
          <w:szCs w:val="24"/>
        </w:rPr>
      </w:pPr>
    </w:p>
    <w:p w:rsidR="004B40AD" w:rsidRPr="00BB3F5B" w:rsidRDefault="004B40AD" w:rsidP="004B40AD">
      <w:pPr>
        <w:spacing w:line="200" w:lineRule="exact"/>
        <w:rPr>
          <w:sz w:val="24"/>
          <w:szCs w:val="24"/>
        </w:rPr>
      </w:pPr>
    </w:p>
    <w:p w:rsidR="004B40AD" w:rsidRPr="00BB3F5B" w:rsidRDefault="004B40AD" w:rsidP="004B40AD">
      <w:pPr>
        <w:spacing w:line="253" w:lineRule="exact"/>
        <w:rPr>
          <w:sz w:val="24"/>
          <w:szCs w:val="24"/>
        </w:rPr>
      </w:pPr>
    </w:p>
    <w:tbl>
      <w:tblPr>
        <w:tblW w:w="0" w:type="auto"/>
        <w:tblInd w:w="2920" w:type="dxa"/>
        <w:tblLayout w:type="fixed"/>
        <w:tblCellMar>
          <w:left w:w="0" w:type="dxa"/>
          <w:right w:w="0" w:type="dxa"/>
        </w:tblCellMar>
        <w:tblLook w:val="04A0"/>
      </w:tblPr>
      <w:tblGrid>
        <w:gridCol w:w="4000"/>
        <w:gridCol w:w="1740"/>
        <w:gridCol w:w="1840"/>
      </w:tblGrid>
      <w:tr w:rsidR="004B40AD" w:rsidRPr="00BB3F5B" w:rsidTr="008F67AA">
        <w:trPr>
          <w:trHeight w:val="322"/>
        </w:trPr>
        <w:tc>
          <w:tcPr>
            <w:tcW w:w="4000" w:type="dxa"/>
            <w:vAlign w:val="bottom"/>
          </w:tcPr>
          <w:p w:rsidR="004B40AD" w:rsidRPr="00BB3F5B" w:rsidRDefault="004B40AD" w:rsidP="008F67AA">
            <w:pPr>
              <w:rPr>
                <w:sz w:val="24"/>
                <w:szCs w:val="24"/>
              </w:rPr>
            </w:pPr>
            <w:r w:rsidRPr="00BB3F5B">
              <w:rPr>
                <w:rFonts w:eastAsia="Times New Roman"/>
                <w:i/>
                <w:iCs/>
                <w:sz w:val="24"/>
                <w:szCs w:val="24"/>
              </w:rPr>
              <w:t xml:space="preserve">x </w:t>
            </w:r>
            <w:r w:rsidRPr="00BB3F5B">
              <w:rPr>
                <w:rFonts w:eastAsia="Times New Roman"/>
                <w:sz w:val="24"/>
                <w:szCs w:val="24"/>
              </w:rPr>
              <w:t>=</w:t>
            </w:r>
            <w:r w:rsidRPr="00BB3F5B">
              <w:rPr>
                <w:rFonts w:eastAsia="Times New Roman"/>
                <w:i/>
                <w:iCs/>
                <w:sz w:val="24"/>
                <w:szCs w:val="24"/>
              </w:rPr>
              <w:t xml:space="preserve"> a, </w:t>
            </w:r>
            <w:r w:rsidRPr="00BB3F5B">
              <w:rPr>
                <w:rFonts w:eastAsia="Times New Roman"/>
                <w:sz w:val="24"/>
                <w:szCs w:val="24"/>
              </w:rPr>
              <w:t>где</w:t>
            </w:r>
            <w:r w:rsidRPr="00BB3F5B">
              <w:rPr>
                <w:rFonts w:eastAsia="Times New Roman"/>
                <w:i/>
                <w:iCs/>
                <w:sz w:val="24"/>
                <w:szCs w:val="24"/>
              </w:rPr>
              <w:t xml:space="preserve"> a </w:t>
            </w:r>
            <w:r w:rsidRPr="00BB3F5B">
              <w:rPr>
                <w:rFonts w:eastAsia="Times New Roman"/>
                <w:sz w:val="24"/>
                <w:szCs w:val="24"/>
              </w:rPr>
              <w:t>–табличное значе-</w:t>
            </w:r>
          </w:p>
        </w:tc>
        <w:tc>
          <w:tcPr>
            <w:tcW w:w="3580" w:type="dxa"/>
            <w:gridSpan w:val="2"/>
            <w:vAlign w:val="bottom"/>
          </w:tcPr>
          <w:p w:rsidR="004B40AD" w:rsidRPr="00BB3F5B" w:rsidRDefault="004B40AD" w:rsidP="008F67AA">
            <w:pPr>
              <w:ind w:left="120"/>
              <w:rPr>
                <w:sz w:val="24"/>
                <w:szCs w:val="24"/>
              </w:rPr>
            </w:pPr>
            <w:r w:rsidRPr="00BB3F5B">
              <w:rPr>
                <w:rFonts w:eastAsia="Times New Roman"/>
                <w:i/>
                <w:iCs/>
                <w:sz w:val="24"/>
                <w:szCs w:val="24"/>
              </w:rPr>
              <w:t>решения  уравнений  и  нера-</w:t>
            </w:r>
          </w:p>
        </w:tc>
      </w:tr>
      <w:tr w:rsidR="004B40AD" w:rsidRPr="00BB3F5B" w:rsidTr="008F67AA">
        <w:trPr>
          <w:trHeight w:val="322"/>
        </w:trPr>
        <w:tc>
          <w:tcPr>
            <w:tcW w:w="4000" w:type="dxa"/>
            <w:vAlign w:val="bottom"/>
          </w:tcPr>
          <w:p w:rsidR="004B40AD" w:rsidRPr="00BB3F5B" w:rsidRDefault="004B40AD" w:rsidP="008F67AA">
            <w:pPr>
              <w:rPr>
                <w:sz w:val="24"/>
                <w:szCs w:val="24"/>
              </w:rPr>
            </w:pPr>
            <w:r w:rsidRPr="00BB3F5B">
              <w:rPr>
                <w:rFonts w:eastAsia="Times New Roman"/>
                <w:sz w:val="24"/>
                <w:szCs w:val="24"/>
              </w:rPr>
              <w:t>ние  соответствующей  тригоно-</w:t>
            </w:r>
          </w:p>
        </w:tc>
        <w:tc>
          <w:tcPr>
            <w:tcW w:w="1740" w:type="dxa"/>
            <w:vAlign w:val="bottom"/>
          </w:tcPr>
          <w:p w:rsidR="004B40AD" w:rsidRPr="00BB3F5B" w:rsidRDefault="004B40AD" w:rsidP="008F67AA">
            <w:pPr>
              <w:ind w:left="120"/>
              <w:rPr>
                <w:sz w:val="24"/>
                <w:szCs w:val="24"/>
              </w:rPr>
            </w:pPr>
            <w:r w:rsidRPr="00BB3F5B">
              <w:rPr>
                <w:rFonts w:eastAsia="Times New Roman"/>
                <w:i/>
                <w:iCs/>
                <w:sz w:val="24"/>
                <w:szCs w:val="24"/>
              </w:rPr>
              <w:t>венств;</w:t>
            </w:r>
          </w:p>
        </w:tc>
        <w:tc>
          <w:tcPr>
            <w:tcW w:w="1840" w:type="dxa"/>
            <w:vAlign w:val="bottom"/>
          </w:tcPr>
          <w:p w:rsidR="004B40AD" w:rsidRPr="00BB3F5B" w:rsidRDefault="004B40AD" w:rsidP="008F67AA">
            <w:pPr>
              <w:rPr>
                <w:sz w:val="24"/>
                <w:szCs w:val="24"/>
              </w:rPr>
            </w:pPr>
          </w:p>
        </w:tc>
      </w:tr>
      <w:tr w:rsidR="004B40AD" w:rsidRPr="00BB3F5B" w:rsidTr="008F67AA">
        <w:trPr>
          <w:trHeight w:val="335"/>
        </w:trPr>
        <w:tc>
          <w:tcPr>
            <w:tcW w:w="4000" w:type="dxa"/>
            <w:vAlign w:val="bottom"/>
          </w:tcPr>
          <w:p w:rsidR="004B40AD" w:rsidRPr="00BB3F5B" w:rsidRDefault="004B40AD" w:rsidP="008F67AA">
            <w:pPr>
              <w:rPr>
                <w:sz w:val="24"/>
                <w:szCs w:val="24"/>
              </w:rPr>
            </w:pPr>
            <w:r w:rsidRPr="00BB3F5B">
              <w:rPr>
                <w:rFonts w:eastAsia="Times New Roman"/>
                <w:sz w:val="24"/>
                <w:szCs w:val="24"/>
              </w:rPr>
              <w:t>метрической функции.</w:t>
            </w:r>
          </w:p>
        </w:tc>
        <w:tc>
          <w:tcPr>
            <w:tcW w:w="1740" w:type="dxa"/>
            <w:vAlign w:val="bottom"/>
          </w:tcPr>
          <w:p w:rsidR="004B40AD" w:rsidRPr="00BB3F5B" w:rsidRDefault="004B40AD" w:rsidP="008F67AA">
            <w:pPr>
              <w:ind w:left="120"/>
              <w:rPr>
                <w:sz w:val="24"/>
                <w:szCs w:val="24"/>
              </w:rPr>
            </w:pPr>
            <w:r w:rsidRPr="00BB3F5B">
              <w:rPr>
                <w:rFonts w:eastAsia="Times New Roman"/>
                <w:i/>
                <w:iCs/>
                <w:sz w:val="24"/>
                <w:szCs w:val="24"/>
              </w:rPr>
              <w:t>изображать</w:t>
            </w:r>
          </w:p>
        </w:tc>
        <w:tc>
          <w:tcPr>
            <w:tcW w:w="1840" w:type="dxa"/>
            <w:vAlign w:val="bottom"/>
          </w:tcPr>
          <w:p w:rsidR="004B40AD" w:rsidRPr="00BB3F5B" w:rsidRDefault="004B40AD" w:rsidP="008F67AA">
            <w:pPr>
              <w:jc w:val="right"/>
              <w:rPr>
                <w:sz w:val="24"/>
                <w:szCs w:val="24"/>
              </w:rPr>
            </w:pPr>
            <w:r w:rsidRPr="00BB3F5B">
              <w:rPr>
                <w:rFonts w:eastAsia="Times New Roman"/>
                <w:i/>
                <w:iCs/>
                <w:sz w:val="24"/>
                <w:szCs w:val="24"/>
              </w:rPr>
              <w:t>на   тригоно-</w:t>
            </w:r>
          </w:p>
        </w:tc>
      </w:tr>
      <w:tr w:rsidR="004B40AD" w:rsidRPr="00BB3F5B" w:rsidTr="008F67AA">
        <w:trPr>
          <w:trHeight w:val="324"/>
        </w:trPr>
        <w:tc>
          <w:tcPr>
            <w:tcW w:w="4000" w:type="dxa"/>
            <w:vAlign w:val="bottom"/>
          </w:tcPr>
          <w:p w:rsidR="004B40AD" w:rsidRPr="00BB3F5B" w:rsidRDefault="004B40AD" w:rsidP="008F67AA">
            <w:pPr>
              <w:spacing w:line="308" w:lineRule="exact"/>
              <w:rPr>
                <w:sz w:val="24"/>
                <w:szCs w:val="24"/>
              </w:rPr>
            </w:pPr>
            <w:r w:rsidRPr="00BB3F5B">
              <w:rPr>
                <w:rFonts w:eastAsia="Times New Roman"/>
                <w:i/>
                <w:iCs/>
                <w:sz w:val="24"/>
                <w:szCs w:val="24"/>
              </w:rPr>
              <w:t>В  повседневной  жизни  и  при</w:t>
            </w:r>
          </w:p>
        </w:tc>
        <w:tc>
          <w:tcPr>
            <w:tcW w:w="1740" w:type="dxa"/>
            <w:vAlign w:val="bottom"/>
          </w:tcPr>
          <w:p w:rsidR="004B40AD" w:rsidRPr="00BB3F5B" w:rsidRDefault="004B40AD" w:rsidP="008F67AA">
            <w:pPr>
              <w:ind w:left="120"/>
              <w:rPr>
                <w:sz w:val="24"/>
                <w:szCs w:val="24"/>
              </w:rPr>
            </w:pPr>
            <w:r w:rsidRPr="00BB3F5B">
              <w:rPr>
                <w:rFonts w:eastAsia="Times New Roman"/>
                <w:i/>
                <w:iCs/>
                <w:sz w:val="24"/>
                <w:szCs w:val="24"/>
              </w:rPr>
              <w:t>метрической</w:t>
            </w:r>
          </w:p>
        </w:tc>
        <w:tc>
          <w:tcPr>
            <w:tcW w:w="1840" w:type="dxa"/>
            <w:vAlign w:val="bottom"/>
          </w:tcPr>
          <w:p w:rsidR="004B40AD" w:rsidRPr="00BB3F5B" w:rsidRDefault="004B40AD" w:rsidP="008F67AA">
            <w:pPr>
              <w:jc w:val="right"/>
              <w:rPr>
                <w:sz w:val="24"/>
                <w:szCs w:val="24"/>
              </w:rPr>
            </w:pPr>
            <w:r w:rsidRPr="00BB3F5B">
              <w:rPr>
                <w:rFonts w:eastAsia="Times New Roman"/>
                <w:i/>
                <w:iCs/>
                <w:sz w:val="24"/>
                <w:szCs w:val="24"/>
              </w:rPr>
              <w:t>окружности</w:t>
            </w:r>
          </w:p>
        </w:tc>
      </w:tr>
      <w:tr w:rsidR="004B40AD" w:rsidRPr="00BB3F5B" w:rsidTr="008F67AA">
        <w:trPr>
          <w:trHeight w:val="307"/>
        </w:trPr>
        <w:tc>
          <w:tcPr>
            <w:tcW w:w="4000" w:type="dxa"/>
            <w:vAlign w:val="bottom"/>
          </w:tcPr>
          <w:p w:rsidR="004B40AD" w:rsidRPr="00BB3F5B" w:rsidRDefault="004B40AD" w:rsidP="008F67AA">
            <w:pPr>
              <w:spacing w:line="306" w:lineRule="exact"/>
              <w:rPr>
                <w:sz w:val="24"/>
                <w:szCs w:val="24"/>
              </w:rPr>
            </w:pPr>
            <w:r w:rsidRPr="00BB3F5B">
              <w:rPr>
                <w:rFonts w:eastAsia="Times New Roman"/>
                <w:i/>
                <w:iCs/>
                <w:sz w:val="24"/>
                <w:szCs w:val="24"/>
              </w:rPr>
              <w:t>изучении других предметов:</w:t>
            </w:r>
          </w:p>
        </w:tc>
        <w:tc>
          <w:tcPr>
            <w:tcW w:w="1740" w:type="dxa"/>
            <w:vAlign w:val="bottom"/>
          </w:tcPr>
          <w:p w:rsidR="004B40AD" w:rsidRPr="00BB3F5B" w:rsidRDefault="004B40AD" w:rsidP="008F67AA">
            <w:pPr>
              <w:spacing w:line="306" w:lineRule="exact"/>
              <w:ind w:left="120"/>
              <w:rPr>
                <w:sz w:val="24"/>
                <w:szCs w:val="24"/>
              </w:rPr>
            </w:pPr>
            <w:r w:rsidRPr="00BB3F5B">
              <w:rPr>
                <w:rFonts w:eastAsia="Times New Roman"/>
                <w:i/>
                <w:iCs/>
                <w:sz w:val="24"/>
                <w:szCs w:val="24"/>
              </w:rPr>
              <w:t>множество</w:t>
            </w:r>
          </w:p>
        </w:tc>
        <w:tc>
          <w:tcPr>
            <w:tcW w:w="1840" w:type="dxa"/>
            <w:vAlign w:val="bottom"/>
          </w:tcPr>
          <w:p w:rsidR="004B40AD" w:rsidRPr="00BB3F5B" w:rsidRDefault="004B40AD" w:rsidP="008F67AA">
            <w:pPr>
              <w:spacing w:line="306" w:lineRule="exact"/>
              <w:jc w:val="right"/>
              <w:rPr>
                <w:sz w:val="24"/>
                <w:szCs w:val="24"/>
              </w:rPr>
            </w:pPr>
            <w:r w:rsidRPr="00BB3F5B">
              <w:rPr>
                <w:rFonts w:eastAsia="Times New Roman"/>
                <w:i/>
                <w:iCs/>
                <w:sz w:val="24"/>
                <w:szCs w:val="24"/>
              </w:rPr>
              <w:t>решений  про-</w:t>
            </w:r>
          </w:p>
        </w:tc>
      </w:tr>
    </w:tbl>
    <w:p w:rsidR="004B40AD" w:rsidRPr="00BB3F5B" w:rsidRDefault="004B40AD" w:rsidP="00DF40D7">
      <w:pPr>
        <w:numPr>
          <w:ilvl w:val="0"/>
          <w:numId w:val="62"/>
        </w:numPr>
        <w:tabs>
          <w:tab w:val="left" w:pos="3280"/>
        </w:tabs>
        <w:ind w:left="3280" w:hanging="356"/>
        <w:rPr>
          <w:rFonts w:ascii="Symbol" w:eastAsia="Symbol" w:hAnsi="Symbol" w:cs="Symbol"/>
          <w:sz w:val="24"/>
          <w:szCs w:val="24"/>
        </w:rPr>
      </w:pPr>
      <w:r w:rsidRPr="00BB3F5B">
        <w:rPr>
          <w:rFonts w:eastAsia="Times New Roman"/>
          <w:noProof/>
          <w:sz w:val="24"/>
          <w:szCs w:val="24"/>
        </w:rPr>
        <w:drawing>
          <wp:anchor distT="0" distB="0" distL="114300" distR="114300" simplePos="0" relativeHeight="251713536" behindDoc="1" locked="0" layoutInCell="0" allowOverlap="1">
            <wp:simplePos x="0" y="0"/>
            <wp:positionH relativeFrom="page">
              <wp:posOffset>692150</wp:posOffset>
            </wp:positionH>
            <wp:positionV relativeFrom="page">
              <wp:posOffset>631190</wp:posOffset>
            </wp:positionV>
            <wp:extent cx="6732905" cy="9079865"/>
            <wp:effectExtent l="0" t="0" r="0" b="0"/>
            <wp:wrapNone/>
            <wp:docPr id="55" name="Picture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5"/>
                    <pic:cNvPicPr>
                      <a:picLocks noChangeAspect="1" noChangeArrowheads="1"/>
                    </pic:cNvPicPr>
                  </pic:nvPicPr>
                  <pic:blipFill>
                    <a:blip r:embed="rId10">
                      <a:extLst/>
                    </a:blip>
                    <a:srcRect/>
                    <a:stretch>
                      <a:fillRect/>
                    </a:stretch>
                  </pic:blipFill>
                  <pic:spPr bwMode="auto">
                    <a:xfrm>
                      <a:off x="0" y="0"/>
                      <a:ext cx="6732905" cy="9079865"/>
                    </a:xfrm>
                    <a:prstGeom prst="rect">
                      <a:avLst/>
                    </a:prstGeom>
                    <a:noFill/>
                  </pic:spPr>
                </pic:pic>
              </a:graphicData>
            </a:graphic>
          </wp:anchor>
        </w:drawing>
      </w:r>
      <w:r w:rsidRPr="00BB3F5B">
        <w:rPr>
          <w:rFonts w:eastAsia="Times New Roman"/>
          <w:sz w:val="24"/>
          <w:szCs w:val="24"/>
        </w:rPr>
        <w:t xml:space="preserve">составлять и решать уравне-  </w:t>
      </w:r>
      <w:r w:rsidRPr="00BB3F5B">
        <w:rPr>
          <w:rFonts w:eastAsia="Times New Roman"/>
          <w:i/>
          <w:iCs/>
          <w:sz w:val="24"/>
          <w:szCs w:val="24"/>
        </w:rPr>
        <w:t>стейших  тригонометриче-</w:t>
      </w:r>
    </w:p>
    <w:tbl>
      <w:tblPr>
        <w:tblW w:w="0" w:type="auto"/>
        <w:tblLayout w:type="fixed"/>
        <w:tblCellMar>
          <w:left w:w="0" w:type="dxa"/>
          <w:right w:w="0" w:type="dxa"/>
        </w:tblCellMar>
        <w:tblLook w:val="04A0"/>
      </w:tblPr>
      <w:tblGrid>
        <w:gridCol w:w="2080"/>
        <w:gridCol w:w="1760"/>
        <w:gridCol w:w="620"/>
        <w:gridCol w:w="940"/>
        <w:gridCol w:w="1520"/>
        <w:gridCol w:w="880"/>
        <w:gridCol w:w="580"/>
        <w:gridCol w:w="320"/>
        <w:gridCol w:w="560"/>
        <w:gridCol w:w="380"/>
        <w:gridCol w:w="640"/>
        <w:gridCol w:w="340"/>
      </w:tblGrid>
      <w:tr w:rsidR="004B40AD" w:rsidRPr="00BB3F5B" w:rsidTr="008F67AA">
        <w:trPr>
          <w:trHeight w:val="321"/>
        </w:trPr>
        <w:tc>
          <w:tcPr>
            <w:tcW w:w="2080" w:type="dxa"/>
            <w:vAlign w:val="bottom"/>
          </w:tcPr>
          <w:p w:rsidR="004B40AD" w:rsidRPr="00BB3F5B" w:rsidRDefault="004B40AD" w:rsidP="008F67AA">
            <w:pPr>
              <w:rPr>
                <w:sz w:val="24"/>
                <w:szCs w:val="24"/>
              </w:rPr>
            </w:pPr>
          </w:p>
        </w:tc>
        <w:tc>
          <w:tcPr>
            <w:tcW w:w="1760" w:type="dxa"/>
            <w:vAlign w:val="bottom"/>
          </w:tcPr>
          <w:p w:rsidR="004B40AD" w:rsidRPr="00BB3F5B" w:rsidRDefault="004B40AD" w:rsidP="008F67AA">
            <w:pPr>
              <w:spacing w:line="321" w:lineRule="exact"/>
              <w:ind w:left="1200"/>
              <w:rPr>
                <w:sz w:val="24"/>
                <w:szCs w:val="24"/>
              </w:rPr>
            </w:pPr>
            <w:r w:rsidRPr="00BB3F5B">
              <w:rPr>
                <w:rFonts w:eastAsia="Times New Roman"/>
                <w:sz w:val="24"/>
                <w:szCs w:val="24"/>
              </w:rPr>
              <w:t>ния</w:t>
            </w:r>
          </w:p>
        </w:tc>
        <w:tc>
          <w:tcPr>
            <w:tcW w:w="1560" w:type="dxa"/>
            <w:gridSpan w:val="2"/>
            <w:vAlign w:val="bottom"/>
          </w:tcPr>
          <w:p w:rsidR="004B40AD" w:rsidRPr="00BB3F5B" w:rsidRDefault="004B40AD" w:rsidP="008F67AA">
            <w:pPr>
              <w:spacing w:line="321" w:lineRule="exact"/>
              <w:ind w:left="100"/>
              <w:rPr>
                <w:sz w:val="24"/>
                <w:szCs w:val="24"/>
              </w:rPr>
            </w:pPr>
            <w:r w:rsidRPr="00BB3F5B">
              <w:rPr>
                <w:rFonts w:eastAsia="Times New Roman"/>
                <w:sz w:val="24"/>
                <w:szCs w:val="24"/>
              </w:rPr>
              <w:t>и  системы</w:t>
            </w:r>
          </w:p>
        </w:tc>
        <w:tc>
          <w:tcPr>
            <w:tcW w:w="1520" w:type="dxa"/>
            <w:vAlign w:val="bottom"/>
          </w:tcPr>
          <w:p w:rsidR="004B40AD" w:rsidRPr="00BB3F5B" w:rsidRDefault="004B40AD" w:rsidP="008F67AA">
            <w:pPr>
              <w:spacing w:line="321" w:lineRule="exact"/>
              <w:jc w:val="right"/>
              <w:rPr>
                <w:sz w:val="24"/>
                <w:szCs w:val="24"/>
              </w:rPr>
            </w:pPr>
            <w:r w:rsidRPr="00BB3F5B">
              <w:rPr>
                <w:rFonts w:eastAsia="Times New Roman"/>
                <w:sz w:val="24"/>
                <w:szCs w:val="24"/>
              </w:rPr>
              <w:t>уравнений</w:t>
            </w:r>
          </w:p>
        </w:tc>
        <w:tc>
          <w:tcPr>
            <w:tcW w:w="3700" w:type="dxa"/>
            <w:gridSpan w:val="7"/>
            <w:vAlign w:val="bottom"/>
          </w:tcPr>
          <w:p w:rsidR="004B40AD" w:rsidRPr="00BB3F5B" w:rsidRDefault="004B40AD" w:rsidP="008F67AA">
            <w:pPr>
              <w:spacing w:line="321" w:lineRule="exact"/>
              <w:ind w:left="120"/>
              <w:rPr>
                <w:sz w:val="24"/>
                <w:szCs w:val="24"/>
              </w:rPr>
            </w:pPr>
            <w:r w:rsidRPr="00BB3F5B">
              <w:rPr>
                <w:rFonts w:eastAsia="Times New Roman"/>
                <w:i/>
                <w:iCs/>
                <w:sz w:val="24"/>
                <w:szCs w:val="24"/>
              </w:rPr>
              <w:t>ских   уравнений   и   нера-</w:t>
            </w:r>
          </w:p>
        </w:tc>
      </w:tr>
      <w:tr w:rsidR="004B40AD" w:rsidRPr="00BB3F5B" w:rsidTr="008F67AA">
        <w:trPr>
          <w:trHeight w:val="322"/>
        </w:trPr>
        <w:tc>
          <w:tcPr>
            <w:tcW w:w="2080" w:type="dxa"/>
            <w:vAlign w:val="bottom"/>
          </w:tcPr>
          <w:p w:rsidR="004B40AD" w:rsidRPr="00BB3F5B" w:rsidRDefault="004B40AD" w:rsidP="008F67AA">
            <w:pPr>
              <w:rPr>
                <w:sz w:val="24"/>
                <w:szCs w:val="24"/>
              </w:rPr>
            </w:pPr>
          </w:p>
        </w:tc>
        <w:tc>
          <w:tcPr>
            <w:tcW w:w="1760" w:type="dxa"/>
            <w:vAlign w:val="bottom"/>
          </w:tcPr>
          <w:p w:rsidR="004B40AD" w:rsidRPr="00BB3F5B" w:rsidRDefault="004B40AD" w:rsidP="008F67AA">
            <w:pPr>
              <w:ind w:left="1200"/>
              <w:rPr>
                <w:sz w:val="24"/>
                <w:szCs w:val="24"/>
              </w:rPr>
            </w:pPr>
            <w:r w:rsidRPr="00BB3F5B">
              <w:rPr>
                <w:rFonts w:eastAsia="Times New Roman"/>
                <w:sz w:val="24"/>
                <w:szCs w:val="24"/>
              </w:rPr>
              <w:t>при</w:t>
            </w:r>
          </w:p>
        </w:tc>
        <w:tc>
          <w:tcPr>
            <w:tcW w:w="1560" w:type="dxa"/>
            <w:gridSpan w:val="2"/>
            <w:vAlign w:val="bottom"/>
          </w:tcPr>
          <w:p w:rsidR="004B40AD" w:rsidRPr="00BB3F5B" w:rsidRDefault="004B40AD" w:rsidP="008F67AA">
            <w:pPr>
              <w:ind w:left="240"/>
              <w:rPr>
                <w:sz w:val="24"/>
                <w:szCs w:val="24"/>
              </w:rPr>
            </w:pPr>
            <w:r w:rsidRPr="00BB3F5B">
              <w:rPr>
                <w:rFonts w:eastAsia="Times New Roman"/>
                <w:sz w:val="24"/>
                <w:szCs w:val="24"/>
              </w:rPr>
              <w:t>решении</w:t>
            </w:r>
          </w:p>
        </w:tc>
        <w:tc>
          <w:tcPr>
            <w:tcW w:w="1520" w:type="dxa"/>
            <w:vAlign w:val="bottom"/>
          </w:tcPr>
          <w:p w:rsidR="004B40AD" w:rsidRPr="00BB3F5B" w:rsidRDefault="004B40AD" w:rsidP="008F67AA">
            <w:pPr>
              <w:jc w:val="right"/>
              <w:rPr>
                <w:sz w:val="24"/>
                <w:szCs w:val="24"/>
              </w:rPr>
            </w:pPr>
            <w:r w:rsidRPr="00BB3F5B">
              <w:rPr>
                <w:rFonts w:eastAsia="Times New Roman"/>
                <w:sz w:val="24"/>
                <w:szCs w:val="24"/>
              </w:rPr>
              <w:t>несложных</w:t>
            </w:r>
          </w:p>
        </w:tc>
        <w:tc>
          <w:tcPr>
            <w:tcW w:w="1460" w:type="dxa"/>
            <w:gridSpan w:val="2"/>
            <w:vAlign w:val="bottom"/>
          </w:tcPr>
          <w:p w:rsidR="004B40AD" w:rsidRPr="00BB3F5B" w:rsidRDefault="004B40AD" w:rsidP="008F67AA">
            <w:pPr>
              <w:ind w:left="120"/>
              <w:rPr>
                <w:sz w:val="24"/>
                <w:szCs w:val="24"/>
              </w:rPr>
            </w:pPr>
            <w:r w:rsidRPr="00BB3F5B">
              <w:rPr>
                <w:rFonts w:eastAsia="Times New Roman"/>
                <w:i/>
                <w:iCs/>
                <w:sz w:val="24"/>
                <w:szCs w:val="24"/>
              </w:rPr>
              <w:t>венств;</w:t>
            </w:r>
          </w:p>
        </w:tc>
        <w:tc>
          <w:tcPr>
            <w:tcW w:w="320" w:type="dxa"/>
            <w:vAlign w:val="bottom"/>
          </w:tcPr>
          <w:p w:rsidR="004B40AD" w:rsidRPr="00BB3F5B" w:rsidRDefault="004B40AD" w:rsidP="008F67AA">
            <w:pPr>
              <w:rPr>
                <w:sz w:val="24"/>
                <w:szCs w:val="24"/>
              </w:rPr>
            </w:pPr>
          </w:p>
        </w:tc>
        <w:tc>
          <w:tcPr>
            <w:tcW w:w="560" w:type="dxa"/>
            <w:vAlign w:val="bottom"/>
          </w:tcPr>
          <w:p w:rsidR="004B40AD" w:rsidRPr="00BB3F5B" w:rsidRDefault="004B40AD" w:rsidP="008F67AA">
            <w:pPr>
              <w:rPr>
                <w:sz w:val="24"/>
                <w:szCs w:val="24"/>
              </w:rPr>
            </w:pPr>
          </w:p>
        </w:tc>
        <w:tc>
          <w:tcPr>
            <w:tcW w:w="380" w:type="dxa"/>
            <w:vAlign w:val="bottom"/>
          </w:tcPr>
          <w:p w:rsidR="004B40AD" w:rsidRPr="00BB3F5B" w:rsidRDefault="004B40AD" w:rsidP="008F67AA">
            <w:pPr>
              <w:rPr>
                <w:sz w:val="24"/>
                <w:szCs w:val="24"/>
              </w:rPr>
            </w:pPr>
          </w:p>
        </w:tc>
        <w:tc>
          <w:tcPr>
            <w:tcW w:w="640" w:type="dxa"/>
            <w:vAlign w:val="bottom"/>
          </w:tcPr>
          <w:p w:rsidR="004B40AD" w:rsidRPr="00BB3F5B" w:rsidRDefault="004B40AD" w:rsidP="008F67AA">
            <w:pPr>
              <w:rPr>
                <w:sz w:val="24"/>
                <w:szCs w:val="24"/>
              </w:rPr>
            </w:pPr>
          </w:p>
        </w:tc>
        <w:tc>
          <w:tcPr>
            <w:tcW w:w="340" w:type="dxa"/>
            <w:vAlign w:val="bottom"/>
          </w:tcPr>
          <w:p w:rsidR="004B40AD" w:rsidRPr="00BB3F5B" w:rsidRDefault="004B40AD" w:rsidP="008F67AA">
            <w:pPr>
              <w:rPr>
                <w:sz w:val="24"/>
                <w:szCs w:val="24"/>
              </w:rPr>
            </w:pPr>
          </w:p>
        </w:tc>
      </w:tr>
      <w:tr w:rsidR="004B40AD" w:rsidRPr="00BB3F5B" w:rsidTr="008F67AA">
        <w:trPr>
          <w:trHeight w:val="343"/>
        </w:trPr>
        <w:tc>
          <w:tcPr>
            <w:tcW w:w="2080" w:type="dxa"/>
            <w:vAlign w:val="bottom"/>
          </w:tcPr>
          <w:p w:rsidR="004B40AD" w:rsidRPr="00BB3F5B" w:rsidRDefault="004B40AD" w:rsidP="008F67AA">
            <w:pPr>
              <w:rPr>
                <w:sz w:val="24"/>
                <w:szCs w:val="24"/>
              </w:rPr>
            </w:pPr>
          </w:p>
        </w:tc>
        <w:tc>
          <w:tcPr>
            <w:tcW w:w="4840" w:type="dxa"/>
            <w:gridSpan w:val="4"/>
            <w:vAlign w:val="bottom"/>
          </w:tcPr>
          <w:p w:rsidR="004B40AD" w:rsidRPr="00BB3F5B" w:rsidRDefault="004B40AD" w:rsidP="008F67AA">
            <w:pPr>
              <w:ind w:left="1200"/>
              <w:rPr>
                <w:sz w:val="24"/>
                <w:szCs w:val="24"/>
              </w:rPr>
            </w:pPr>
            <w:r w:rsidRPr="00BB3F5B">
              <w:rPr>
                <w:rFonts w:eastAsia="Times New Roman"/>
                <w:sz w:val="24"/>
                <w:szCs w:val="24"/>
              </w:rPr>
              <w:t>практических задач</w:t>
            </w:r>
          </w:p>
        </w:tc>
        <w:tc>
          <w:tcPr>
            <w:tcW w:w="1460" w:type="dxa"/>
            <w:gridSpan w:val="2"/>
            <w:vAlign w:val="bottom"/>
          </w:tcPr>
          <w:p w:rsidR="004B40AD" w:rsidRPr="00BB3F5B" w:rsidRDefault="004B40AD" w:rsidP="008F67AA">
            <w:pPr>
              <w:ind w:left="120"/>
              <w:rPr>
                <w:sz w:val="24"/>
                <w:szCs w:val="24"/>
              </w:rPr>
            </w:pPr>
            <w:r w:rsidRPr="00BB3F5B">
              <w:rPr>
                <w:rFonts w:eastAsia="Times New Roman"/>
                <w:i/>
                <w:iCs/>
                <w:sz w:val="24"/>
                <w:szCs w:val="24"/>
              </w:rPr>
              <w:t>выполнять</w:t>
            </w:r>
          </w:p>
        </w:tc>
        <w:tc>
          <w:tcPr>
            <w:tcW w:w="1260" w:type="dxa"/>
            <w:gridSpan w:val="3"/>
            <w:vAlign w:val="bottom"/>
          </w:tcPr>
          <w:p w:rsidR="004B40AD" w:rsidRPr="00BB3F5B" w:rsidRDefault="004B40AD" w:rsidP="008F67AA">
            <w:pPr>
              <w:jc w:val="center"/>
              <w:rPr>
                <w:sz w:val="24"/>
                <w:szCs w:val="24"/>
              </w:rPr>
            </w:pPr>
            <w:r w:rsidRPr="00BB3F5B">
              <w:rPr>
                <w:rFonts w:eastAsia="Times New Roman"/>
                <w:i/>
                <w:iCs/>
                <w:w w:val="99"/>
                <w:sz w:val="24"/>
                <w:szCs w:val="24"/>
              </w:rPr>
              <w:t>отбор</w:t>
            </w:r>
          </w:p>
        </w:tc>
        <w:tc>
          <w:tcPr>
            <w:tcW w:w="980" w:type="dxa"/>
            <w:gridSpan w:val="2"/>
            <w:vAlign w:val="bottom"/>
          </w:tcPr>
          <w:p w:rsidR="004B40AD" w:rsidRPr="00BB3F5B" w:rsidRDefault="004B40AD" w:rsidP="008F67AA">
            <w:pPr>
              <w:jc w:val="right"/>
              <w:rPr>
                <w:sz w:val="24"/>
                <w:szCs w:val="24"/>
              </w:rPr>
            </w:pPr>
            <w:r w:rsidRPr="00BB3F5B">
              <w:rPr>
                <w:rFonts w:eastAsia="Times New Roman"/>
                <w:i/>
                <w:iCs/>
                <w:sz w:val="24"/>
                <w:szCs w:val="24"/>
              </w:rPr>
              <w:t>корней</w:t>
            </w:r>
          </w:p>
        </w:tc>
      </w:tr>
      <w:tr w:rsidR="004B40AD" w:rsidRPr="00BB3F5B" w:rsidTr="008F67AA">
        <w:trPr>
          <w:trHeight w:val="322"/>
        </w:trPr>
        <w:tc>
          <w:tcPr>
            <w:tcW w:w="2080" w:type="dxa"/>
            <w:vAlign w:val="bottom"/>
          </w:tcPr>
          <w:p w:rsidR="004B40AD" w:rsidRPr="00BB3F5B" w:rsidRDefault="004B40AD" w:rsidP="008F67AA">
            <w:pPr>
              <w:rPr>
                <w:sz w:val="24"/>
                <w:szCs w:val="24"/>
              </w:rPr>
            </w:pPr>
          </w:p>
        </w:tc>
        <w:tc>
          <w:tcPr>
            <w:tcW w:w="1760" w:type="dxa"/>
            <w:vAlign w:val="bottom"/>
          </w:tcPr>
          <w:p w:rsidR="004B40AD" w:rsidRPr="00BB3F5B" w:rsidRDefault="004B40AD" w:rsidP="008F67AA">
            <w:pPr>
              <w:rPr>
                <w:sz w:val="24"/>
                <w:szCs w:val="24"/>
              </w:rPr>
            </w:pPr>
          </w:p>
        </w:tc>
        <w:tc>
          <w:tcPr>
            <w:tcW w:w="620" w:type="dxa"/>
            <w:vAlign w:val="bottom"/>
          </w:tcPr>
          <w:p w:rsidR="004B40AD" w:rsidRPr="00BB3F5B" w:rsidRDefault="004B40AD" w:rsidP="008F67AA">
            <w:pPr>
              <w:rPr>
                <w:sz w:val="24"/>
                <w:szCs w:val="24"/>
              </w:rPr>
            </w:pPr>
          </w:p>
        </w:tc>
        <w:tc>
          <w:tcPr>
            <w:tcW w:w="940" w:type="dxa"/>
            <w:vAlign w:val="bottom"/>
          </w:tcPr>
          <w:p w:rsidR="004B40AD" w:rsidRPr="00BB3F5B" w:rsidRDefault="004B40AD" w:rsidP="008F67AA">
            <w:pPr>
              <w:rPr>
                <w:sz w:val="24"/>
                <w:szCs w:val="24"/>
              </w:rPr>
            </w:pPr>
          </w:p>
        </w:tc>
        <w:tc>
          <w:tcPr>
            <w:tcW w:w="1520" w:type="dxa"/>
            <w:vAlign w:val="bottom"/>
          </w:tcPr>
          <w:p w:rsidR="004B40AD" w:rsidRPr="00BB3F5B" w:rsidRDefault="004B40AD" w:rsidP="008F67AA">
            <w:pPr>
              <w:rPr>
                <w:sz w:val="24"/>
                <w:szCs w:val="24"/>
              </w:rPr>
            </w:pPr>
          </w:p>
        </w:tc>
        <w:tc>
          <w:tcPr>
            <w:tcW w:w="3700" w:type="dxa"/>
            <w:gridSpan w:val="7"/>
            <w:vAlign w:val="bottom"/>
          </w:tcPr>
          <w:p w:rsidR="004B40AD" w:rsidRPr="00BB3F5B" w:rsidRDefault="004B40AD" w:rsidP="008F67AA">
            <w:pPr>
              <w:ind w:left="120"/>
              <w:rPr>
                <w:sz w:val="24"/>
                <w:szCs w:val="24"/>
              </w:rPr>
            </w:pPr>
            <w:r w:rsidRPr="00BB3F5B">
              <w:rPr>
                <w:rFonts w:eastAsia="Times New Roman"/>
                <w:i/>
                <w:iCs/>
                <w:sz w:val="24"/>
                <w:szCs w:val="24"/>
              </w:rPr>
              <w:t>уравнений  или  решений  не-</w:t>
            </w:r>
          </w:p>
        </w:tc>
      </w:tr>
      <w:tr w:rsidR="004B40AD" w:rsidRPr="00BB3F5B" w:rsidTr="008F67AA">
        <w:trPr>
          <w:trHeight w:val="322"/>
        </w:trPr>
        <w:tc>
          <w:tcPr>
            <w:tcW w:w="2080" w:type="dxa"/>
            <w:vAlign w:val="bottom"/>
          </w:tcPr>
          <w:p w:rsidR="004B40AD" w:rsidRPr="00BB3F5B" w:rsidRDefault="004B40AD" w:rsidP="008F67AA">
            <w:pPr>
              <w:rPr>
                <w:sz w:val="24"/>
                <w:szCs w:val="24"/>
              </w:rPr>
            </w:pPr>
          </w:p>
        </w:tc>
        <w:tc>
          <w:tcPr>
            <w:tcW w:w="1760" w:type="dxa"/>
            <w:vAlign w:val="bottom"/>
          </w:tcPr>
          <w:p w:rsidR="004B40AD" w:rsidRPr="00BB3F5B" w:rsidRDefault="004B40AD" w:rsidP="008F67AA">
            <w:pPr>
              <w:rPr>
                <w:sz w:val="24"/>
                <w:szCs w:val="24"/>
              </w:rPr>
            </w:pPr>
          </w:p>
        </w:tc>
        <w:tc>
          <w:tcPr>
            <w:tcW w:w="620" w:type="dxa"/>
            <w:vAlign w:val="bottom"/>
          </w:tcPr>
          <w:p w:rsidR="004B40AD" w:rsidRPr="00BB3F5B" w:rsidRDefault="004B40AD" w:rsidP="008F67AA">
            <w:pPr>
              <w:rPr>
                <w:sz w:val="24"/>
                <w:szCs w:val="24"/>
              </w:rPr>
            </w:pPr>
          </w:p>
        </w:tc>
        <w:tc>
          <w:tcPr>
            <w:tcW w:w="940" w:type="dxa"/>
            <w:vAlign w:val="bottom"/>
          </w:tcPr>
          <w:p w:rsidR="004B40AD" w:rsidRPr="00BB3F5B" w:rsidRDefault="004B40AD" w:rsidP="008F67AA">
            <w:pPr>
              <w:rPr>
                <w:sz w:val="24"/>
                <w:szCs w:val="24"/>
              </w:rPr>
            </w:pPr>
          </w:p>
        </w:tc>
        <w:tc>
          <w:tcPr>
            <w:tcW w:w="1520" w:type="dxa"/>
            <w:vAlign w:val="bottom"/>
          </w:tcPr>
          <w:p w:rsidR="004B40AD" w:rsidRPr="00BB3F5B" w:rsidRDefault="004B40AD" w:rsidP="008F67AA">
            <w:pPr>
              <w:rPr>
                <w:sz w:val="24"/>
                <w:szCs w:val="24"/>
              </w:rPr>
            </w:pPr>
          </w:p>
        </w:tc>
        <w:tc>
          <w:tcPr>
            <w:tcW w:w="3700" w:type="dxa"/>
            <w:gridSpan w:val="7"/>
            <w:vAlign w:val="bottom"/>
          </w:tcPr>
          <w:p w:rsidR="004B40AD" w:rsidRPr="00BB3F5B" w:rsidRDefault="004B40AD" w:rsidP="008F67AA">
            <w:pPr>
              <w:ind w:left="120"/>
              <w:rPr>
                <w:sz w:val="24"/>
                <w:szCs w:val="24"/>
              </w:rPr>
            </w:pPr>
            <w:r w:rsidRPr="00BB3F5B">
              <w:rPr>
                <w:rFonts w:eastAsia="Times New Roman"/>
                <w:i/>
                <w:iCs/>
                <w:sz w:val="24"/>
                <w:szCs w:val="24"/>
              </w:rPr>
              <w:t>равенств в соответствии с</w:t>
            </w:r>
          </w:p>
        </w:tc>
      </w:tr>
      <w:tr w:rsidR="004B40AD" w:rsidRPr="00BB3F5B" w:rsidTr="008F67AA">
        <w:trPr>
          <w:trHeight w:val="322"/>
        </w:trPr>
        <w:tc>
          <w:tcPr>
            <w:tcW w:w="2080" w:type="dxa"/>
            <w:vAlign w:val="bottom"/>
          </w:tcPr>
          <w:p w:rsidR="004B40AD" w:rsidRPr="00BB3F5B" w:rsidRDefault="004B40AD" w:rsidP="008F67AA">
            <w:pPr>
              <w:rPr>
                <w:sz w:val="24"/>
                <w:szCs w:val="24"/>
              </w:rPr>
            </w:pPr>
          </w:p>
        </w:tc>
        <w:tc>
          <w:tcPr>
            <w:tcW w:w="1760" w:type="dxa"/>
            <w:vAlign w:val="bottom"/>
          </w:tcPr>
          <w:p w:rsidR="004B40AD" w:rsidRPr="00BB3F5B" w:rsidRDefault="004B40AD" w:rsidP="008F67AA">
            <w:pPr>
              <w:rPr>
                <w:sz w:val="24"/>
                <w:szCs w:val="24"/>
              </w:rPr>
            </w:pPr>
          </w:p>
        </w:tc>
        <w:tc>
          <w:tcPr>
            <w:tcW w:w="620" w:type="dxa"/>
            <w:vAlign w:val="bottom"/>
          </w:tcPr>
          <w:p w:rsidR="004B40AD" w:rsidRPr="00BB3F5B" w:rsidRDefault="004B40AD" w:rsidP="008F67AA">
            <w:pPr>
              <w:rPr>
                <w:sz w:val="24"/>
                <w:szCs w:val="24"/>
              </w:rPr>
            </w:pPr>
          </w:p>
        </w:tc>
        <w:tc>
          <w:tcPr>
            <w:tcW w:w="940" w:type="dxa"/>
            <w:vAlign w:val="bottom"/>
          </w:tcPr>
          <w:p w:rsidR="004B40AD" w:rsidRPr="00BB3F5B" w:rsidRDefault="004B40AD" w:rsidP="008F67AA">
            <w:pPr>
              <w:rPr>
                <w:sz w:val="24"/>
                <w:szCs w:val="24"/>
              </w:rPr>
            </w:pPr>
          </w:p>
        </w:tc>
        <w:tc>
          <w:tcPr>
            <w:tcW w:w="1520" w:type="dxa"/>
            <w:vAlign w:val="bottom"/>
          </w:tcPr>
          <w:p w:rsidR="004B40AD" w:rsidRPr="00BB3F5B" w:rsidRDefault="004B40AD" w:rsidP="008F67AA">
            <w:pPr>
              <w:rPr>
                <w:sz w:val="24"/>
                <w:szCs w:val="24"/>
              </w:rPr>
            </w:pPr>
          </w:p>
        </w:tc>
        <w:tc>
          <w:tcPr>
            <w:tcW w:w="2340" w:type="dxa"/>
            <w:gridSpan w:val="4"/>
            <w:vAlign w:val="bottom"/>
          </w:tcPr>
          <w:p w:rsidR="004B40AD" w:rsidRPr="00BB3F5B" w:rsidRDefault="004B40AD" w:rsidP="008F67AA">
            <w:pPr>
              <w:ind w:left="120"/>
              <w:rPr>
                <w:sz w:val="24"/>
                <w:szCs w:val="24"/>
              </w:rPr>
            </w:pPr>
            <w:r w:rsidRPr="00BB3F5B">
              <w:rPr>
                <w:rFonts w:eastAsia="Times New Roman"/>
                <w:i/>
                <w:iCs/>
                <w:sz w:val="24"/>
                <w:szCs w:val="24"/>
              </w:rPr>
              <w:t>дополнительными</w:t>
            </w:r>
          </w:p>
        </w:tc>
        <w:tc>
          <w:tcPr>
            <w:tcW w:w="1360" w:type="dxa"/>
            <w:gridSpan w:val="3"/>
            <w:vAlign w:val="bottom"/>
          </w:tcPr>
          <w:p w:rsidR="004B40AD" w:rsidRPr="00BB3F5B" w:rsidRDefault="004B40AD" w:rsidP="008F67AA">
            <w:pPr>
              <w:jc w:val="right"/>
              <w:rPr>
                <w:sz w:val="24"/>
                <w:szCs w:val="24"/>
              </w:rPr>
            </w:pPr>
            <w:r w:rsidRPr="00BB3F5B">
              <w:rPr>
                <w:rFonts w:eastAsia="Times New Roman"/>
                <w:i/>
                <w:iCs/>
                <w:sz w:val="24"/>
                <w:szCs w:val="24"/>
              </w:rPr>
              <w:t>условия-</w:t>
            </w:r>
          </w:p>
        </w:tc>
      </w:tr>
      <w:tr w:rsidR="004B40AD" w:rsidRPr="00BB3F5B" w:rsidTr="008F67AA">
        <w:trPr>
          <w:trHeight w:val="324"/>
        </w:trPr>
        <w:tc>
          <w:tcPr>
            <w:tcW w:w="2080" w:type="dxa"/>
            <w:vAlign w:val="bottom"/>
          </w:tcPr>
          <w:p w:rsidR="004B40AD" w:rsidRPr="00BB3F5B" w:rsidRDefault="004B40AD" w:rsidP="008F67AA">
            <w:pPr>
              <w:rPr>
                <w:sz w:val="24"/>
                <w:szCs w:val="24"/>
              </w:rPr>
            </w:pPr>
          </w:p>
        </w:tc>
        <w:tc>
          <w:tcPr>
            <w:tcW w:w="1760" w:type="dxa"/>
            <w:vAlign w:val="bottom"/>
          </w:tcPr>
          <w:p w:rsidR="004B40AD" w:rsidRPr="00BB3F5B" w:rsidRDefault="004B40AD" w:rsidP="008F67AA">
            <w:pPr>
              <w:rPr>
                <w:sz w:val="24"/>
                <w:szCs w:val="24"/>
              </w:rPr>
            </w:pPr>
          </w:p>
        </w:tc>
        <w:tc>
          <w:tcPr>
            <w:tcW w:w="620" w:type="dxa"/>
            <w:vAlign w:val="bottom"/>
          </w:tcPr>
          <w:p w:rsidR="004B40AD" w:rsidRPr="00BB3F5B" w:rsidRDefault="004B40AD" w:rsidP="008F67AA">
            <w:pPr>
              <w:rPr>
                <w:sz w:val="24"/>
                <w:szCs w:val="24"/>
              </w:rPr>
            </w:pPr>
          </w:p>
        </w:tc>
        <w:tc>
          <w:tcPr>
            <w:tcW w:w="940" w:type="dxa"/>
            <w:vAlign w:val="bottom"/>
          </w:tcPr>
          <w:p w:rsidR="004B40AD" w:rsidRPr="00BB3F5B" w:rsidRDefault="004B40AD" w:rsidP="008F67AA">
            <w:pPr>
              <w:rPr>
                <w:sz w:val="24"/>
                <w:szCs w:val="24"/>
              </w:rPr>
            </w:pPr>
          </w:p>
        </w:tc>
        <w:tc>
          <w:tcPr>
            <w:tcW w:w="1520" w:type="dxa"/>
            <w:vAlign w:val="bottom"/>
          </w:tcPr>
          <w:p w:rsidR="004B40AD" w:rsidRPr="00BB3F5B" w:rsidRDefault="004B40AD" w:rsidP="008F67AA">
            <w:pPr>
              <w:rPr>
                <w:sz w:val="24"/>
                <w:szCs w:val="24"/>
              </w:rPr>
            </w:pPr>
          </w:p>
        </w:tc>
        <w:tc>
          <w:tcPr>
            <w:tcW w:w="2720" w:type="dxa"/>
            <w:gridSpan w:val="5"/>
            <w:vAlign w:val="bottom"/>
          </w:tcPr>
          <w:p w:rsidR="004B40AD" w:rsidRPr="00BB3F5B" w:rsidRDefault="004B40AD" w:rsidP="008F67AA">
            <w:pPr>
              <w:ind w:left="120"/>
              <w:rPr>
                <w:sz w:val="24"/>
                <w:szCs w:val="24"/>
              </w:rPr>
            </w:pPr>
            <w:r w:rsidRPr="00BB3F5B">
              <w:rPr>
                <w:rFonts w:eastAsia="Times New Roman"/>
                <w:i/>
                <w:iCs/>
                <w:sz w:val="24"/>
                <w:szCs w:val="24"/>
              </w:rPr>
              <w:t>ми и ограничениями.</w:t>
            </w:r>
          </w:p>
        </w:tc>
        <w:tc>
          <w:tcPr>
            <w:tcW w:w="640" w:type="dxa"/>
            <w:vAlign w:val="bottom"/>
          </w:tcPr>
          <w:p w:rsidR="004B40AD" w:rsidRPr="00BB3F5B" w:rsidRDefault="004B40AD" w:rsidP="008F67AA">
            <w:pPr>
              <w:rPr>
                <w:sz w:val="24"/>
                <w:szCs w:val="24"/>
              </w:rPr>
            </w:pPr>
          </w:p>
        </w:tc>
        <w:tc>
          <w:tcPr>
            <w:tcW w:w="340" w:type="dxa"/>
            <w:vAlign w:val="bottom"/>
          </w:tcPr>
          <w:p w:rsidR="004B40AD" w:rsidRPr="00BB3F5B" w:rsidRDefault="004B40AD" w:rsidP="008F67AA">
            <w:pPr>
              <w:rPr>
                <w:sz w:val="24"/>
                <w:szCs w:val="24"/>
              </w:rPr>
            </w:pPr>
          </w:p>
        </w:tc>
      </w:tr>
      <w:tr w:rsidR="004B40AD" w:rsidRPr="00BB3F5B" w:rsidTr="008F67AA">
        <w:trPr>
          <w:trHeight w:val="322"/>
        </w:trPr>
        <w:tc>
          <w:tcPr>
            <w:tcW w:w="2080" w:type="dxa"/>
            <w:vAlign w:val="bottom"/>
          </w:tcPr>
          <w:p w:rsidR="004B40AD" w:rsidRPr="00BB3F5B" w:rsidRDefault="004B40AD" w:rsidP="008F67AA">
            <w:pPr>
              <w:rPr>
                <w:sz w:val="24"/>
                <w:szCs w:val="24"/>
              </w:rPr>
            </w:pPr>
          </w:p>
        </w:tc>
        <w:tc>
          <w:tcPr>
            <w:tcW w:w="1760" w:type="dxa"/>
            <w:vAlign w:val="bottom"/>
          </w:tcPr>
          <w:p w:rsidR="004B40AD" w:rsidRPr="00BB3F5B" w:rsidRDefault="004B40AD" w:rsidP="008F67AA">
            <w:pPr>
              <w:rPr>
                <w:sz w:val="24"/>
                <w:szCs w:val="24"/>
              </w:rPr>
            </w:pPr>
          </w:p>
        </w:tc>
        <w:tc>
          <w:tcPr>
            <w:tcW w:w="620" w:type="dxa"/>
            <w:vAlign w:val="bottom"/>
          </w:tcPr>
          <w:p w:rsidR="004B40AD" w:rsidRPr="00BB3F5B" w:rsidRDefault="004B40AD" w:rsidP="008F67AA">
            <w:pPr>
              <w:rPr>
                <w:sz w:val="24"/>
                <w:szCs w:val="24"/>
              </w:rPr>
            </w:pPr>
          </w:p>
        </w:tc>
        <w:tc>
          <w:tcPr>
            <w:tcW w:w="940" w:type="dxa"/>
            <w:vAlign w:val="bottom"/>
          </w:tcPr>
          <w:p w:rsidR="004B40AD" w:rsidRPr="00BB3F5B" w:rsidRDefault="004B40AD" w:rsidP="008F67AA">
            <w:pPr>
              <w:rPr>
                <w:sz w:val="24"/>
                <w:szCs w:val="24"/>
              </w:rPr>
            </w:pPr>
          </w:p>
        </w:tc>
        <w:tc>
          <w:tcPr>
            <w:tcW w:w="1520" w:type="dxa"/>
            <w:vAlign w:val="bottom"/>
          </w:tcPr>
          <w:p w:rsidR="004B40AD" w:rsidRPr="00BB3F5B" w:rsidRDefault="004B40AD" w:rsidP="008F67AA">
            <w:pPr>
              <w:rPr>
                <w:sz w:val="24"/>
                <w:szCs w:val="24"/>
              </w:rPr>
            </w:pPr>
          </w:p>
        </w:tc>
        <w:tc>
          <w:tcPr>
            <w:tcW w:w="3700" w:type="dxa"/>
            <w:gridSpan w:val="7"/>
            <w:vAlign w:val="bottom"/>
          </w:tcPr>
          <w:p w:rsidR="004B40AD" w:rsidRPr="00BB3F5B" w:rsidRDefault="004B40AD" w:rsidP="008F67AA">
            <w:pPr>
              <w:ind w:left="120"/>
              <w:rPr>
                <w:sz w:val="24"/>
                <w:szCs w:val="24"/>
              </w:rPr>
            </w:pPr>
            <w:r w:rsidRPr="00BB3F5B">
              <w:rPr>
                <w:rFonts w:eastAsia="Times New Roman"/>
                <w:i/>
                <w:iCs/>
                <w:sz w:val="24"/>
                <w:szCs w:val="24"/>
              </w:rPr>
              <w:t>В повседневной жизни и при</w:t>
            </w:r>
          </w:p>
        </w:tc>
      </w:tr>
      <w:tr w:rsidR="004B40AD" w:rsidRPr="00BB3F5B" w:rsidTr="008F67AA">
        <w:trPr>
          <w:trHeight w:val="322"/>
        </w:trPr>
        <w:tc>
          <w:tcPr>
            <w:tcW w:w="2080" w:type="dxa"/>
            <w:vAlign w:val="bottom"/>
          </w:tcPr>
          <w:p w:rsidR="004B40AD" w:rsidRPr="00BB3F5B" w:rsidRDefault="004B40AD" w:rsidP="008F67AA">
            <w:pPr>
              <w:rPr>
                <w:sz w:val="24"/>
                <w:szCs w:val="24"/>
              </w:rPr>
            </w:pPr>
          </w:p>
        </w:tc>
        <w:tc>
          <w:tcPr>
            <w:tcW w:w="1760" w:type="dxa"/>
            <w:vAlign w:val="bottom"/>
          </w:tcPr>
          <w:p w:rsidR="004B40AD" w:rsidRPr="00BB3F5B" w:rsidRDefault="004B40AD" w:rsidP="008F67AA">
            <w:pPr>
              <w:rPr>
                <w:sz w:val="24"/>
                <w:szCs w:val="24"/>
              </w:rPr>
            </w:pPr>
          </w:p>
        </w:tc>
        <w:tc>
          <w:tcPr>
            <w:tcW w:w="620" w:type="dxa"/>
            <w:vAlign w:val="bottom"/>
          </w:tcPr>
          <w:p w:rsidR="004B40AD" w:rsidRPr="00BB3F5B" w:rsidRDefault="004B40AD" w:rsidP="008F67AA">
            <w:pPr>
              <w:rPr>
                <w:sz w:val="24"/>
                <w:szCs w:val="24"/>
              </w:rPr>
            </w:pPr>
          </w:p>
        </w:tc>
        <w:tc>
          <w:tcPr>
            <w:tcW w:w="940" w:type="dxa"/>
            <w:vAlign w:val="bottom"/>
          </w:tcPr>
          <w:p w:rsidR="004B40AD" w:rsidRPr="00BB3F5B" w:rsidRDefault="004B40AD" w:rsidP="008F67AA">
            <w:pPr>
              <w:rPr>
                <w:sz w:val="24"/>
                <w:szCs w:val="24"/>
              </w:rPr>
            </w:pPr>
          </w:p>
        </w:tc>
        <w:tc>
          <w:tcPr>
            <w:tcW w:w="1520" w:type="dxa"/>
            <w:vAlign w:val="bottom"/>
          </w:tcPr>
          <w:p w:rsidR="004B40AD" w:rsidRPr="00BB3F5B" w:rsidRDefault="004B40AD" w:rsidP="008F67AA">
            <w:pPr>
              <w:rPr>
                <w:sz w:val="24"/>
                <w:szCs w:val="24"/>
              </w:rPr>
            </w:pPr>
          </w:p>
        </w:tc>
        <w:tc>
          <w:tcPr>
            <w:tcW w:w="1460" w:type="dxa"/>
            <w:gridSpan w:val="2"/>
            <w:vAlign w:val="bottom"/>
          </w:tcPr>
          <w:p w:rsidR="004B40AD" w:rsidRPr="00BB3F5B" w:rsidRDefault="004B40AD" w:rsidP="008F67AA">
            <w:pPr>
              <w:ind w:left="120"/>
              <w:rPr>
                <w:sz w:val="24"/>
                <w:szCs w:val="24"/>
              </w:rPr>
            </w:pPr>
            <w:r w:rsidRPr="00BB3F5B">
              <w:rPr>
                <w:rFonts w:eastAsia="Times New Roman"/>
                <w:i/>
                <w:iCs/>
                <w:sz w:val="24"/>
                <w:szCs w:val="24"/>
              </w:rPr>
              <w:t>изучении</w:t>
            </w:r>
          </w:p>
        </w:tc>
        <w:tc>
          <w:tcPr>
            <w:tcW w:w="880" w:type="dxa"/>
            <w:gridSpan w:val="2"/>
            <w:vAlign w:val="bottom"/>
          </w:tcPr>
          <w:p w:rsidR="004B40AD" w:rsidRPr="00BB3F5B" w:rsidRDefault="004B40AD" w:rsidP="008F67AA">
            <w:pPr>
              <w:jc w:val="right"/>
              <w:rPr>
                <w:sz w:val="24"/>
                <w:szCs w:val="24"/>
              </w:rPr>
            </w:pPr>
            <w:r w:rsidRPr="00BB3F5B">
              <w:rPr>
                <w:rFonts w:eastAsia="Times New Roman"/>
                <w:i/>
                <w:iCs/>
                <w:sz w:val="24"/>
                <w:szCs w:val="24"/>
              </w:rPr>
              <w:t>других</w:t>
            </w:r>
          </w:p>
        </w:tc>
        <w:tc>
          <w:tcPr>
            <w:tcW w:w="1360" w:type="dxa"/>
            <w:gridSpan w:val="3"/>
            <w:vAlign w:val="bottom"/>
          </w:tcPr>
          <w:p w:rsidR="004B40AD" w:rsidRPr="00BB3F5B" w:rsidRDefault="004B40AD" w:rsidP="008F67AA">
            <w:pPr>
              <w:jc w:val="right"/>
              <w:rPr>
                <w:sz w:val="24"/>
                <w:szCs w:val="24"/>
              </w:rPr>
            </w:pPr>
            <w:r w:rsidRPr="00BB3F5B">
              <w:rPr>
                <w:rFonts w:eastAsia="Times New Roman"/>
                <w:i/>
                <w:iCs/>
                <w:sz w:val="24"/>
                <w:szCs w:val="24"/>
              </w:rPr>
              <w:t>учебных</w:t>
            </w:r>
          </w:p>
        </w:tc>
      </w:tr>
      <w:tr w:rsidR="004B40AD" w:rsidRPr="00BB3F5B" w:rsidTr="008F67AA">
        <w:trPr>
          <w:trHeight w:val="322"/>
        </w:trPr>
        <w:tc>
          <w:tcPr>
            <w:tcW w:w="2080" w:type="dxa"/>
            <w:vAlign w:val="bottom"/>
          </w:tcPr>
          <w:p w:rsidR="004B40AD" w:rsidRPr="00BB3F5B" w:rsidRDefault="004B40AD" w:rsidP="008F67AA">
            <w:pPr>
              <w:rPr>
                <w:sz w:val="24"/>
                <w:szCs w:val="24"/>
              </w:rPr>
            </w:pPr>
          </w:p>
        </w:tc>
        <w:tc>
          <w:tcPr>
            <w:tcW w:w="1760" w:type="dxa"/>
            <w:vAlign w:val="bottom"/>
          </w:tcPr>
          <w:p w:rsidR="004B40AD" w:rsidRPr="00BB3F5B" w:rsidRDefault="004B40AD" w:rsidP="008F67AA">
            <w:pPr>
              <w:rPr>
                <w:sz w:val="24"/>
                <w:szCs w:val="24"/>
              </w:rPr>
            </w:pPr>
          </w:p>
        </w:tc>
        <w:tc>
          <w:tcPr>
            <w:tcW w:w="620" w:type="dxa"/>
            <w:vAlign w:val="bottom"/>
          </w:tcPr>
          <w:p w:rsidR="004B40AD" w:rsidRPr="00BB3F5B" w:rsidRDefault="004B40AD" w:rsidP="008F67AA">
            <w:pPr>
              <w:rPr>
                <w:sz w:val="24"/>
                <w:szCs w:val="24"/>
              </w:rPr>
            </w:pPr>
          </w:p>
        </w:tc>
        <w:tc>
          <w:tcPr>
            <w:tcW w:w="940" w:type="dxa"/>
            <w:vAlign w:val="bottom"/>
          </w:tcPr>
          <w:p w:rsidR="004B40AD" w:rsidRPr="00BB3F5B" w:rsidRDefault="004B40AD" w:rsidP="008F67AA">
            <w:pPr>
              <w:rPr>
                <w:sz w:val="24"/>
                <w:szCs w:val="24"/>
              </w:rPr>
            </w:pPr>
          </w:p>
        </w:tc>
        <w:tc>
          <w:tcPr>
            <w:tcW w:w="1520" w:type="dxa"/>
            <w:vAlign w:val="bottom"/>
          </w:tcPr>
          <w:p w:rsidR="004B40AD" w:rsidRPr="00BB3F5B" w:rsidRDefault="004B40AD" w:rsidP="008F67AA">
            <w:pPr>
              <w:rPr>
                <w:sz w:val="24"/>
                <w:szCs w:val="24"/>
              </w:rPr>
            </w:pPr>
          </w:p>
        </w:tc>
        <w:tc>
          <w:tcPr>
            <w:tcW w:w="1780" w:type="dxa"/>
            <w:gridSpan w:val="3"/>
            <w:vAlign w:val="bottom"/>
          </w:tcPr>
          <w:p w:rsidR="004B40AD" w:rsidRPr="00BB3F5B" w:rsidRDefault="004B40AD" w:rsidP="008F67AA">
            <w:pPr>
              <w:ind w:left="120"/>
              <w:rPr>
                <w:sz w:val="24"/>
                <w:szCs w:val="24"/>
              </w:rPr>
            </w:pPr>
            <w:r w:rsidRPr="00BB3F5B">
              <w:rPr>
                <w:rFonts w:eastAsia="Times New Roman"/>
                <w:i/>
                <w:iCs/>
                <w:sz w:val="24"/>
                <w:szCs w:val="24"/>
              </w:rPr>
              <w:t>предметов:</w:t>
            </w:r>
          </w:p>
        </w:tc>
        <w:tc>
          <w:tcPr>
            <w:tcW w:w="560" w:type="dxa"/>
            <w:vAlign w:val="bottom"/>
          </w:tcPr>
          <w:p w:rsidR="004B40AD" w:rsidRPr="00BB3F5B" w:rsidRDefault="004B40AD" w:rsidP="008F67AA">
            <w:pPr>
              <w:rPr>
                <w:sz w:val="24"/>
                <w:szCs w:val="24"/>
              </w:rPr>
            </w:pPr>
          </w:p>
        </w:tc>
        <w:tc>
          <w:tcPr>
            <w:tcW w:w="380" w:type="dxa"/>
            <w:vAlign w:val="bottom"/>
          </w:tcPr>
          <w:p w:rsidR="004B40AD" w:rsidRPr="00BB3F5B" w:rsidRDefault="004B40AD" w:rsidP="008F67AA">
            <w:pPr>
              <w:rPr>
                <w:sz w:val="24"/>
                <w:szCs w:val="24"/>
              </w:rPr>
            </w:pPr>
          </w:p>
        </w:tc>
        <w:tc>
          <w:tcPr>
            <w:tcW w:w="640" w:type="dxa"/>
            <w:vAlign w:val="bottom"/>
          </w:tcPr>
          <w:p w:rsidR="004B40AD" w:rsidRPr="00BB3F5B" w:rsidRDefault="004B40AD" w:rsidP="008F67AA">
            <w:pPr>
              <w:rPr>
                <w:sz w:val="24"/>
                <w:szCs w:val="24"/>
              </w:rPr>
            </w:pPr>
          </w:p>
        </w:tc>
        <w:tc>
          <w:tcPr>
            <w:tcW w:w="340" w:type="dxa"/>
            <w:vAlign w:val="bottom"/>
          </w:tcPr>
          <w:p w:rsidR="004B40AD" w:rsidRPr="00BB3F5B" w:rsidRDefault="004B40AD" w:rsidP="008F67AA">
            <w:pPr>
              <w:rPr>
                <w:sz w:val="24"/>
                <w:szCs w:val="24"/>
              </w:rPr>
            </w:pPr>
          </w:p>
        </w:tc>
      </w:tr>
      <w:tr w:rsidR="004B40AD" w:rsidRPr="00BB3F5B" w:rsidTr="008F67AA">
        <w:trPr>
          <w:trHeight w:val="341"/>
        </w:trPr>
        <w:tc>
          <w:tcPr>
            <w:tcW w:w="2080" w:type="dxa"/>
            <w:vAlign w:val="bottom"/>
          </w:tcPr>
          <w:p w:rsidR="004B40AD" w:rsidRPr="00BB3F5B" w:rsidRDefault="004B40AD" w:rsidP="008F67AA">
            <w:pPr>
              <w:rPr>
                <w:sz w:val="24"/>
                <w:szCs w:val="24"/>
              </w:rPr>
            </w:pPr>
          </w:p>
        </w:tc>
        <w:tc>
          <w:tcPr>
            <w:tcW w:w="1760" w:type="dxa"/>
            <w:vAlign w:val="bottom"/>
          </w:tcPr>
          <w:p w:rsidR="004B40AD" w:rsidRPr="00BB3F5B" w:rsidRDefault="004B40AD" w:rsidP="008F67AA">
            <w:pPr>
              <w:rPr>
                <w:sz w:val="24"/>
                <w:szCs w:val="24"/>
              </w:rPr>
            </w:pPr>
          </w:p>
        </w:tc>
        <w:tc>
          <w:tcPr>
            <w:tcW w:w="620" w:type="dxa"/>
            <w:vAlign w:val="bottom"/>
          </w:tcPr>
          <w:p w:rsidR="004B40AD" w:rsidRPr="00BB3F5B" w:rsidRDefault="004B40AD" w:rsidP="008F67AA">
            <w:pPr>
              <w:rPr>
                <w:sz w:val="24"/>
                <w:szCs w:val="24"/>
              </w:rPr>
            </w:pPr>
          </w:p>
        </w:tc>
        <w:tc>
          <w:tcPr>
            <w:tcW w:w="940" w:type="dxa"/>
            <w:vAlign w:val="bottom"/>
          </w:tcPr>
          <w:p w:rsidR="004B40AD" w:rsidRPr="00BB3F5B" w:rsidRDefault="004B40AD" w:rsidP="008F67AA">
            <w:pPr>
              <w:rPr>
                <w:sz w:val="24"/>
                <w:szCs w:val="24"/>
              </w:rPr>
            </w:pPr>
          </w:p>
        </w:tc>
        <w:tc>
          <w:tcPr>
            <w:tcW w:w="1520" w:type="dxa"/>
            <w:vAlign w:val="bottom"/>
          </w:tcPr>
          <w:p w:rsidR="004B40AD" w:rsidRPr="00BB3F5B" w:rsidRDefault="004B40AD" w:rsidP="008F67AA">
            <w:pPr>
              <w:rPr>
                <w:sz w:val="24"/>
                <w:szCs w:val="24"/>
              </w:rPr>
            </w:pPr>
          </w:p>
        </w:tc>
        <w:tc>
          <w:tcPr>
            <w:tcW w:w="3700" w:type="dxa"/>
            <w:gridSpan w:val="7"/>
            <w:vAlign w:val="bottom"/>
          </w:tcPr>
          <w:p w:rsidR="004B40AD" w:rsidRPr="00BB3F5B" w:rsidRDefault="004B40AD" w:rsidP="008F67AA">
            <w:pPr>
              <w:ind w:left="120"/>
              <w:rPr>
                <w:sz w:val="24"/>
                <w:szCs w:val="24"/>
              </w:rPr>
            </w:pPr>
            <w:r w:rsidRPr="00BB3F5B">
              <w:rPr>
                <w:rFonts w:eastAsia="Times New Roman"/>
                <w:i/>
                <w:iCs/>
                <w:sz w:val="24"/>
                <w:szCs w:val="24"/>
              </w:rPr>
              <w:t>составлять и решать урав-</w:t>
            </w:r>
          </w:p>
        </w:tc>
      </w:tr>
      <w:tr w:rsidR="004B40AD" w:rsidRPr="00BB3F5B" w:rsidTr="008F67AA">
        <w:trPr>
          <w:trHeight w:val="324"/>
        </w:trPr>
        <w:tc>
          <w:tcPr>
            <w:tcW w:w="2080" w:type="dxa"/>
            <w:vAlign w:val="bottom"/>
          </w:tcPr>
          <w:p w:rsidR="004B40AD" w:rsidRPr="00BB3F5B" w:rsidRDefault="004B40AD" w:rsidP="008F67AA">
            <w:pPr>
              <w:rPr>
                <w:sz w:val="24"/>
                <w:szCs w:val="24"/>
              </w:rPr>
            </w:pPr>
          </w:p>
        </w:tc>
        <w:tc>
          <w:tcPr>
            <w:tcW w:w="1760" w:type="dxa"/>
            <w:vAlign w:val="bottom"/>
          </w:tcPr>
          <w:p w:rsidR="004B40AD" w:rsidRPr="00BB3F5B" w:rsidRDefault="004B40AD" w:rsidP="008F67AA">
            <w:pPr>
              <w:rPr>
                <w:sz w:val="24"/>
                <w:szCs w:val="24"/>
              </w:rPr>
            </w:pPr>
          </w:p>
        </w:tc>
        <w:tc>
          <w:tcPr>
            <w:tcW w:w="620" w:type="dxa"/>
            <w:vAlign w:val="bottom"/>
          </w:tcPr>
          <w:p w:rsidR="004B40AD" w:rsidRPr="00BB3F5B" w:rsidRDefault="004B40AD" w:rsidP="008F67AA">
            <w:pPr>
              <w:rPr>
                <w:sz w:val="24"/>
                <w:szCs w:val="24"/>
              </w:rPr>
            </w:pPr>
          </w:p>
        </w:tc>
        <w:tc>
          <w:tcPr>
            <w:tcW w:w="940" w:type="dxa"/>
            <w:vAlign w:val="bottom"/>
          </w:tcPr>
          <w:p w:rsidR="004B40AD" w:rsidRPr="00BB3F5B" w:rsidRDefault="004B40AD" w:rsidP="008F67AA">
            <w:pPr>
              <w:rPr>
                <w:sz w:val="24"/>
                <w:szCs w:val="24"/>
              </w:rPr>
            </w:pPr>
          </w:p>
        </w:tc>
        <w:tc>
          <w:tcPr>
            <w:tcW w:w="1520" w:type="dxa"/>
            <w:vAlign w:val="bottom"/>
          </w:tcPr>
          <w:p w:rsidR="004B40AD" w:rsidRPr="00BB3F5B" w:rsidRDefault="004B40AD" w:rsidP="008F67AA">
            <w:pPr>
              <w:rPr>
                <w:sz w:val="24"/>
                <w:szCs w:val="24"/>
              </w:rPr>
            </w:pPr>
          </w:p>
        </w:tc>
        <w:tc>
          <w:tcPr>
            <w:tcW w:w="3700" w:type="dxa"/>
            <w:gridSpan w:val="7"/>
            <w:vAlign w:val="bottom"/>
          </w:tcPr>
          <w:p w:rsidR="004B40AD" w:rsidRPr="00BB3F5B" w:rsidRDefault="004B40AD" w:rsidP="008F67AA">
            <w:pPr>
              <w:ind w:left="120"/>
              <w:rPr>
                <w:sz w:val="24"/>
                <w:szCs w:val="24"/>
              </w:rPr>
            </w:pPr>
            <w:r w:rsidRPr="00BB3F5B">
              <w:rPr>
                <w:rFonts w:eastAsia="Times New Roman"/>
                <w:i/>
                <w:iCs/>
                <w:sz w:val="24"/>
                <w:szCs w:val="24"/>
              </w:rPr>
              <w:t>нения, системы уравнений и</w:t>
            </w:r>
          </w:p>
        </w:tc>
      </w:tr>
      <w:tr w:rsidR="004B40AD" w:rsidRPr="00BB3F5B" w:rsidTr="008F67AA">
        <w:trPr>
          <w:trHeight w:val="322"/>
        </w:trPr>
        <w:tc>
          <w:tcPr>
            <w:tcW w:w="2080" w:type="dxa"/>
            <w:vAlign w:val="bottom"/>
          </w:tcPr>
          <w:p w:rsidR="004B40AD" w:rsidRPr="00BB3F5B" w:rsidRDefault="004B40AD" w:rsidP="008F67AA">
            <w:pPr>
              <w:rPr>
                <w:sz w:val="24"/>
                <w:szCs w:val="24"/>
              </w:rPr>
            </w:pPr>
          </w:p>
        </w:tc>
        <w:tc>
          <w:tcPr>
            <w:tcW w:w="1760" w:type="dxa"/>
            <w:vAlign w:val="bottom"/>
          </w:tcPr>
          <w:p w:rsidR="004B40AD" w:rsidRPr="00BB3F5B" w:rsidRDefault="004B40AD" w:rsidP="008F67AA">
            <w:pPr>
              <w:rPr>
                <w:sz w:val="24"/>
                <w:szCs w:val="24"/>
              </w:rPr>
            </w:pPr>
          </w:p>
        </w:tc>
        <w:tc>
          <w:tcPr>
            <w:tcW w:w="620" w:type="dxa"/>
            <w:vAlign w:val="bottom"/>
          </w:tcPr>
          <w:p w:rsidR="004B40AD" w:rsidRPr="00BB3F5B" w:rsidRDefault="004B40AD" w:rsidP="008F67AA">
            <w:pPr>
              <w:rPr>
                <w:sz w:val="24"/>
                <w:szCs w:val="24"/>
              </w:rPr>
            </w:pPr>
          </w:p>
        </w:tc>
        <w:tc>
          <w:tcPr>
            <w:tcW w:w="940" w:type="dxa"/>
            <w:vAlign w:val="bottom"/>
          </w:tcPr>
          <w:p w:rsidR="004B40AD" w:rsidRPr="00BB3F5B" w:rsidRDefault="004B40AD" w:rsidP="008F67AA">
            <w:pPr>
              <w:rPr>
                <w:sz w:val="24"/>
                <w:szCs w:val="24"/>
              </w:rPr>
            </w:pPr>
          </w:p>
        </w:tc>
        <w:tc>
          <w:tcPr>
            <w:tcW w:w="1520" w:type="dxa"/>
            <w:vAlign w:val="bottom"/>
          </w:tcPr>
          <w:p w:rsidR="004B40AD" w:rsidRPr="00BB3F5B" w:rsidRDefault="004B40AD" w:rsidP="008F67AA">
            <w:pPr>
              <w:rPr>
                <w:sz w:val="24"/>
                <w:szCs w:val="24"/>
              </w:rPr>
            </w:pPr>
          </w:p>
        </w:tc>
        <w:tc>
          <w:tcPr>
            <w:tcW w:w="1780" w:type="dxa"/>
            <w:gridSpan w:val="3"/>
            <w:vAlign w:val="bottom"/>
          </w:tcPr>
          <w:p w:rsidR="004B40AD" w:rsidRPr="00BB3F5B" w:rsidRDefault="004B40AD" w:rsidP="008F67AA">
            <w:pPr>
              <w:ind w:left="120"/>
              <w:rPr>
                <w:sz w:val="24"/>
                <w:szCs w:val="24"/>
              </w:rPr>
            </w:pPr>
            <w:r w:rsidRPr="00BB3F5B">
              <w:rPr>
                <w:rFonts w:eastAsia="Times New Roman"/>
                <w:i/>
                <w:iCs/>
                <w:sz w:val="24"/>
                <w:szCs w:val="24"/>
              </w:rPr>
              <w:t>неравенства</w:t>
            </w:r>
          </w:p>
        </w:tc>
        <w:tc>
          <w:tcPr>
            <w:tcW w:w="560" w:type="dxa"/>
            <w:vAlign w:val="bottom"/>
          </w:tcPr>
          <w:p w:rsidR="004B40AD" w:rsidRPr="00BB3F5B" w:rsidRDefault="004B40AD" w:rsidP="008F67AA">
            <w:pPr>
              <w:jc w:val="center"/>
              <w:rPr>
                <w:sz w:val="24"/>
                <w:szCs w:val="24"/>
              </w:rPr>
            </w:pPr>
            <w:r w:rsidRPr="00BB3F5B">
              <w:rPr>
                <w:rFonts w:eastAsia="Times New Roman"/>
                <w:i/>
                <w:iCs/>
                <w:w w:val="99"/>
                <w:sz w:val="24"/>
                <w:szCs w:val="24"/>
              </w:rPr>
              <w:t>при</w:t>
            </w:r>
          </w:p>
        </w:tc>
        <w:tc>
          <w:tcPr>
            <w:tcW w:w="1360" w:type="dxa"/>
            <w:gridSpan w:val="3"/>
            <w:vAlign w:val="bottom"/>
          </w:tcPr>
          <w:p w:rsidR="004B40AD" w:rsidRPr="00BB3F5B" w:rsidRDefault="004B40AD" w:rsidP="008F67AA">
            <w:pPr>
              <w:jc w:val="right"/>
              <w:rPr>
                <w:sz w:val="24"/>
                <w:szCs w:val="24"/>
              </w:rPr>
            </w:pPr>
            <w:r w:rsidRPr="00BB3F5B">
              <w:rPr>
                <w:rFonts w:eastAsia="Times New Roman"/>
                <w:i/>
                <w:iCs/>
                <w:sz w:val="24"/>
                <w:szCs w:val="24"/>
              </w:rPr>
              <w:t>решении</w:t>
            </w:r>
          </w:p>
        </w:tc>
      </w:tr>
      <w:tr w:rsidR="004B40AD" w:rsidRPr="00BB3F5B" w:rsidTr="008F67AA">
        <w:trPr>
          <w:trHeight w:val="322"/>
        </w:trPr>
        <w:tc>
          <w:tcPr>
            <w:tcW w:w="2080" w:type="dxa"/>
            <w:vAlign w:val="bottom"/>
          </w:tcPr>
          <w:p w:rsidR="004B40AD" w:rsidRPr="00BB3F5B" w:rsidRDefault="004B40AD" w:rsidP="008F67AA">
            <w:pPr>
              <w:rPr>
                <w:sz w:val="24"/>
                <w:szCs w:val="24"/>
              </w:rPr>
            </w:pPr>
          </w:p>
        </w:tc>
        <w:tc>
          <w:tcPr>
            <w:tcW w:w="1760" w:type="dxa"/>
            <w:vAlign w:val="bottom"/>
          </w:tcPr>
          <w:p w:rsidR="004B40AD" w:rsidRPr="00BB3F5B" w:rsidRDefault="004B40AD" w:rsidP="008F67AA">
            <w:pPr>
              <w:rPr>
                <w:sz w:val="24"/>
                <w:szCs w:val="24"/>
              </w:rPr>
            </w:pPr>
          </w:p>
        </w:tc>
        <w:tc>
          <w:tcPr>
            <w:tcW w:w="620" w:type="dxa"/>
            <w:vAlign w:val="bottom"/>
          </w:tcPr>
          <w:p w:rsidR="004B40AD" w:rsidRPr="00BB3F5B" w:rsidRDefault="004B40AD" w:rsidP="008F67AA">
            <w:pPr>
              <w:rPr>
                <w:sz w:val="24"/>
                <w:szCs w:val="24"/>
              </w:rPr>
            </w:pPr>
          </w:p>
        </w:tc>
        <w:tc>
          <w:tcPr>
            <w:tcW w:w="940" w:type="dxa"/>
            <w:vAlign w:val="bottom"/>
          </w:tcPr>
          <w:p w:rsidR="004B40AD" w:rsidRPr="00BB3F5B" w:rsidRDefault="004B40AD" w:rsidP="008F67AA">
            <w:pPr>
              <w:rPr>
                <w:sz w:val="24"/>
                <w:szCs w:val="24"/>
              </w:rPr>
            </w:pPr>
          </w:p>
        </w:tc>
        <w:tc>
          <w:tcPr>
            <w:tcW w:w="1520" w:type="dxa"/>
            <w:vAlign w:val="bottom"/>
          </w:tcPr>
          <w:p w:rsidR="004B40AD" w:rsidRPr="00BB3F5B" w:rsidRDefault="004B40AD" w:rsidP="008F67AA">
            <w:pPr>
              <w:rPr>
                <w:sz w:val="24"/>
                <w:szCs w:val="24"/>
              </w:rPr>
            </w:pPr>
          </w:p>
        </w:tc>
        <w:tc>
          <w:tcPr>
            <w:tcW w:w="3700" w:type="dxa"/>
            <w:gridSpan w:val="7"/>
            <w:vAlign w:val="bottom"/>
          </w:tcPr>
          <w:p w:rsidR="004B40AD" w:rsidRPr="00BB3F5B" w:rsidRDefault="004B40AD" w:rsidP="008F67AA">
            <w:pPr>
              <w:ind w:left="120"/>
              <w:rPr>
                <w:sz w:val="24"/>
                <w:szCs w:val="24"/>
              </w:rPr>
            </w:pPr>
            <w:r w:rsidRPr="00BB3F5B">
              <w:rPr>
                <w:rFonts w:eastAsia="Times New Roman"/>
                <w:i/>
                <w:iCs/>
                <w:sz w:val="24"/>
                <w:szCs w:val="24"/>
              </w:rPr>
              <w:t>задач других учебных пред-</w:t>
            </w:r>
          </w:p>
        </w:tc>
      </w:tr>
      <w:tr w:rsidR="004B40AD" w:rsidRPr="00BB3F5B" w:rsidTr="008F67AA">
        <w:trPr>
          <w:trHeight w:val="322"/>
        </w:trPr>
        <w:tc>
          <w:tcPr>
            <w:tcW w:w="2080" w:type="dxa"/>
            <w:vAlign w:val="bottom"/>
          </w:tcPr>
          <w:p w:rsidR="004B40AD" w:rsidRPr="00BB3F5B" w:rsidRDefault="004B40AD" w:rsidP="008F67AA">
            <w:pPr>
              <w:rPr>
                <w:sz w:val="24"/>
                <w:szCs w:val="24"/>
              </w:rPr>
            </w:pPr>
          </w:p>
        </w:tc>
        <w:tc>
          <w:tcPr>
            <w:tcW w:w="1760" w:type="dxa"/>
            <w:vAlign w:val="bottom"/>
          </w:tcPr>
          <w:p w:rsidR="004B40AD" w:rsidRPr="00BB3F5B" w:rsidRDefault="004B40AD" w:rsidP="008F67AA">
            <w:pPr>
              <w:rPr>
                <w:sz w:val="24"/>
                <w:szCs w:val="24"/>
              </w:rPr>
            </w:pPr>
          </w:p>
        </w:tc>
        <w:tc>
          <w:tcPr>
            <w:tcW w:w="620" w:type="dxa"/>
            <w:vAlign w:val="bottom"/>
          </w:tcPr>
          <w:p w:rsidR="004B40AD" w:rsidRPr="00BB3F5B" w:rsidRDefault="004B40AD" w:rsidP="008F67AA">
            <w:pPr>
              <w:rPr>
                <w:sz w:val="24"/>
                <w:szCs w:val="24"/>
              </w:rPr>
            </w:pPr>
          </w:p>
        </w:tc>
        <w:tc>
          <w:tcPr>
            <w:tcW w:w="940" w:type="dxa"/>
            <w:vAlign w:val="bottom"/>
          </w:tcPr>
          <w:p w:rsidR="004B40AD" w:rsidRPr="00BB3F5B" w:rsidRDefault="004B40AD" w:rsidP="008F67AA">
            <w:pPr>
              <w:rPr>
                <w:sz w:val="24"/>
                <w:szCs w:val="24"/>
              </w:rPr>
            </w:pPr>
          </w:p>
        </w:tc>
        <w:tc>
          <w:tcPr>
            <w:tcW w:w="1520" w:type="dxa"/>
            <w:vAlign w:val="bottom"/>
          </w:tcPr>
          <w:p w:rsidR="004B40AD" w:rsidRPr="00BB3F5B" w:rsidRDefault="004B40AD" w:rsidP="008F67AA">
            <w:pPr>
              <w:rPr>
                <w:sz w:val="24"/>
                <w:szCs w:val="24"/>
              </w:rPr>
            </w:pPr>
          </w:p>
        </w:tc>
        <w:tc>
          <w:tcPr>
            <w:tcW w:w="1460" w:type="dxa"/>
            <w:gridSpan w:val="2"/>
            <w:vAlign w:val="bottom"/>
          </w:tcPr>
          <w:p w:rsidR="004B40AD" w:rsidRPr="00BB3F5B" w:rsidRDefault="004B40AD" w:rsidP="008F67AA">
            <w:pPr>
              <w:ind w:left="120"/>
              <w:rPr>
                <w:sz w:val="24"/>
                <w:szCs w:val="24"/>
              </w:rPr>
            </w:pPr>
            <w:r w:rsidRPr="00BB3F5B">
              <w:rPr>
                <w:rFonts w:eastAsia="Times New Roman"/>
                <w:i/>
                <w:iCs/>
                <w:sz w:val="24"/>
                <w:szCs w:val="24"/>
              </w:rPr>
              <w:t>метов;</w:t>
            </w:r>
          </w:p>
        </w:tc>
        <w:tc>
          <w:tcPr>
            <w:tcW w:w="320" w:type="dxa"/>
            <w:vAlign w:val="bottom"/>
          </w:tcPr>
          <w:p w:rsidR="004B40AD" w:rsidRPr="00BB3F5B" w:rsidRDefault="004B40AD" w:rsidP="008F67AA">
            <w:pPr>
              <w:rPr>
                <w:sz w:val="24"/>
                <w:szCs w:val="24"/>
              </w:rPr>
            </w:pPr>
          </w:p>
        </w:tc>
        <w:tc>
          <w:tcPr>
            <w:tcW w:w="560" w:type="dxa"/>
            <w:vAlign w:val="bottom"/>
          </w:tcPr>
          <w:p w:rsidR="004B40AD" w:rsidRPr="00BB3F5B" w:rsidRDefault="004B40AD" w:rsidP="008F67AA">
            <w:pPr>
              <w:rPr>
                <w:sz w:val="24"/>
                <w:szCs w:val="24"/>
              </w:rPr>
            </w:pPr>
          </w:p>
        </w:tc>
        <w:tc>
          <w:tcPr>
            <w:tcW w:w="380" w:type="dxa"/>
            <w:vAlign w:val="bottom"/>
          </w:tcPr>
          <w:p w:rsidR="004B40AD" w:rsidRPr="00BB3F5B" w:rsidRDefault="004B40AD" w:rsidP="008F67AA">
            <w:pPr>
              <w:rPr>
                <w:sz w:val="24"/>
                <w:szCs w:val="24"/>
              </w:rPr>
            </w:pPr>
          </w:p>
        </w:tc>
        <w:tc>
          <w:tcPr>
            <w:tcW w:w="640" w:type="dxa"/>
            <w:vAlign w:val="bottom"/>
          </w:tcPr>
          <w:p w:rsidR="004B40AD" w:rsidRPr="00BB3F5B" w:rsidRDefault="004B40AD" w:rsidP="008F67AA">
            <w:pPr>
              <w:rPr>
                <w:sz w:val="24"/>
                <w:szCs w:val="24"/>
              </w:rPr>
            </w:pPr>
          </w:p>
        </w:tc>
        <w:tc>
          <w:tcPr>
            <w:tcW w:w="340" w:type="dxa"/>
            <w:vAlign w:val="bottom"/>
          </w:tcPr>
          <w:p w:rsidR="004B40AD" w:rsidRPr="00BB3F5B" w:rsidRDefault="004B40AD" w:rsidP="008F67AA">
            <w:pPr>
              <w:rPr>
                <w:sz w:val="24"/>
                <w:szCs w:val="24"/>
              </w:rPr>
            </w:pPr>
          </w:p>
        </w:tc>
      </w:tr>
      <w:tr w:rsidR="004B40AD" w:rsidRPr="00BB3F5B" w:rsidTr="008F67AA">
        <w:trPr>
          <w:trHeight w:val="341"/>
        </w:trPr>
        <w:tc>
          <w:tcPr>
            <w:tcW w:w="2080" w:type="dxa"/>
            <w:vAlign w:val="bottom"/>
          </w:tcPr>
          <w:p w:rsidR="004B40AD" w:rsidRPr="00BB3F5B" w:rsidRDefault="004B40AD" w:rsidP="008F67AA">
            <w:pPr>
              <w:rPr>
                <w:sz w:val="24"/>
                <w:szCs w:val="24"/>
              </w:rPr>
            </w:pPr>
          </w:p>
        </w:tc>
        <w:tc>
          <w:tcPr>
            <w:tcW w:w="1760" w:type="dxa"/>
            <w:vAlign w:val="bottom"/>
          </w:tcPr>
          <w:p w:rsidR="004B40AD" w:rsidRPr="00BB3F5B" w:rsidRDefault="004B40AD" w:rsidP="008F67AA">
            <w:pPr>
              <w:rPr>
                <w:sz w:val="24"/>
                <w:szCs w:val="24"/>
              </w:rPr>
            </w:pPr>
          </w:p>
        </w:tc>
        <w:tc>
          <w:tcPr>
            <w:tcW w:w="620" w:type="dxa"/>
            <w:vAlign w:val="bottom"/>
          </w:tcPr>
          <w:p w:rsidR="004B40AD" w:rsidRPr="00BB3F5B" w:rsidRDefault="004B40AD" w:rsidP="008F67AA">
            <w:pPr>
              <w:rPr>
                <w:sz w:val="24"/>
                <w:szCs w:val="24"/>
              </w:rPr>
            </w:pPr>
          </w:p>
        </w:tc>
        <w:tc>
          <w:tcPr>
            <w:tcW w:w="940" w:type="dxa"/>
            <w:vAlign w:val="bottom"/>
          </w:tcPr>
          <w:p w:rsidR="004B40AD" w:rsidRPr="00BB3F5B" w:rsidRDefault="004B40AD" w:rsidP="008F67AA">
            <w:pPr>
              <w:rPr>
                <w:sz w:val="24"/>
                <w:szCs w:val="24"/>
              </w:rPr>
            </w:pPr>
          </w:p>
        </w:tc>
        <w:tc>
          <w:tcPr>
            <w:tcW w:w="1520" w:type="dxa"/>
            <w:vAlign w:val="bottom"/>
          </w:tcPr>
          <w:p w:rsidR="004B40AD" w:rsidRPr="00BB3F5B" w:rsidRDefault="004B40AD" w:rsidP="008F67AA">
            <w:pPr>
              <w:rPr>
                <w:sz w:val="24"/>
                <w:szCs w:val="24"/>
              </w:rPr>
            </w:pPr>
          </w:p>
        </w:tc>
        <w:tc>
          <w:tcPr>
            <w:tcW w:w="1780" w:type="dxa"/>
            <w:gridSpan w:val="3"/>
            <w:vAlign w:val="bottom"/>
          </w:tcPr>
          <w:p w:rsidR="004B40AD" w:rsidRPr="00BB3F5B" w:rsidRDefault="004B40AD" w:rsidP="008F67AA">
            <w:pPr>
              <w:ind w:left="120"/>
              <w:rPr>
                <w:sz w:val="24"/>
                <w:szCs w:val="24"/>
              </w:rPr>
            </w:pPr>
            <w:r w:rsidRPr="00BB3F5B">
              <w:rPr>
                <w:rFonts w:eastAsia="Times New Roman"/>
                <w:i/>
                <w:iCs/>
                <w:sz w:val="24"/>
                <w:szCs w:val="24"/>
              </w:rPr>
              <w:t>использовать</w:t>
            </w:r>
          </w:p>
        </w:tc>
        <w:tc>
          <w:tcPr>
            <w:tcW w:w="1580" w:type="dxa"/>
            <w:gridSpan w:val="3"/>
            <w:vAlign w:val="bottom"/>
          </w:tcPr>
          <w:p w:rsidR="004B40AD" w:rsidRPr="00BB3F5B" w:rsidRDefault="004B40AD" w:rsidP="008F67AA">
            <w:pPr>
              <w:ind w:left="220"/>
              <w:rPr>
                <w:sz w:val="24"/>
                <w:szCs w:val="24"/>
              </w:rPr>
            </w:pPr>
            <w:r w:rsidRPr="00BB3F5B">
              <w:rPr>
                <w:rFonts w:eastAsia="Times New Roman"/>
                <w:i/>
                <w:iCs/>
                <w:sz w:val="24"/>
                <w:szCs w:val="24"/>
              </w:rPr>
              <w:t>уравнения</w:t>
            </w:r>
          </w:p>
        </w:tc>
        <w:tc>
          <w:tcPr>
            <w:tcW w:w="340" w:type="dxa"/>
            <w:vAlign w:val="bottom"/>
          </w:tcPr>
          <w:p w:rsidR="004B40AD" w:rsidRPr="00BB3F5B" w:rsidRDefault="004B40AD" w:rsidP="008F67AA">
            <w:pPr>
              <w:jc w:val="right"/>
              <w:rPr>
                <w:sz w:val="24"/>
                <w:szCs w:val="24"/>
              </w:rPr>
            </w:pPr>
            <w:r w:rsidRPr="00BB3F5B">
              <w:rPr>
                <w:rFonts w:eastAsia="Times New Roman"/>
                <w:i/>
                <w:iCs/>
                <w:sz w:val="24"/>
                <w:szCs w:val="24"/>
              </w:rPr>
              <w:t>и</w:t>
            </w:r>
          </w:p>
        </w:tc>
      </w:tr>
      <w:tr w:rsidR="004B40AD" w:rsidRPr="00BB3F5B" w:rsidTr="008F67AA">
        <w:trPr>
          <w:trHeight w:val="324"/>
        </w:trPr>
        <w:tc>
          <w:tcPr>
            <w:tcW w:w="2080" w:type="dxa"/>
            <w:vAlign w:val="bottom"/>
          </w:tcPr>
          <w:p w:rsidR="004B40AD" w:rsidRPr="00BB3F5B" w:rsidRDefault="004B40AD" w:rsidP="008F67AA">
            <w:pPr>
              <w:rPr>
                <w:sz w:val="24"/>
                <w:szCs w:val="24"/>
              </w:rPr>
            </w:pPr>
          </w:p>
        </w:tc>
        <w:tc>
          <w:tcPr>
            <w:tcW w:w="1760" w:type="dxa"/>
            <w:vAlign w:val="bottom"/>
          </w:tcPr>
          <w:p w:rsidR="004B40AD" w:rsidRPr="00BB3F5B" w:rsidRDefault="004B40AD" w:rsidP="008F67AA">
            <w:pPr>
              <w:rPr>
                <w:sz w:val="24"/>
                <w:szCs w:val="24"/>
              </w:rPr>
            </w:pPr>
          </w:p>
        </w:tc>
        <w:tc>
          <w:tcPr>
            <w:tcW w:w="620" w:type="dxa"/>
            <w:vAlign w:val="bottom"/>
          </w:tcPr>
          <w:p w:rsidR="004B40AD" w:rsidRPr="00BB3F5B" w:rsidRDefault="004B40AD" w:rsidP="008F67AA">
            <w:pPr>
              <w:rPr>
                <w:sz w:val="24"/>
                <w:szCs w:val="24"/>
              </w:rPr>
            </w:pPr>
          </w:p>
        </w:tc>
        <w:tc>
          <w:tcPr>
            <w:tcW w:w="940" w:type="dxa"/>
            <w:vAlign w:val="bottom"/>
          </w:tcPr>
          <w:p w:rsidR="004B40AD" w:rsidRPr="00BB3F5B" w:rsidRDefault="004B40AD" w:rsidP="008F67AA">
            <w:pPr>
              <w:rPr>
                <w:sz w:val="24"/>
                <w:szCs w:val="24"/>
              </w:rPr>
            </w:pPr>
          </w:p>
        </w:tc>
        <w:tc>
          <w:tcPr>
            <w:tcW w:w="1520" w:type="dxa"/>
            <w:vAlign w:val="bottom"/>
          </w:tcPr>
          <w:p w:rsidR="004B40AD" w:rsidRPr="00BB3F5B" w:rsidRDefault="004B40AD" w:rsidP="008F67AA">
            <w:pPr>
              <w:rPr>
                <w:sz w:val="24"/>
                <w:szCs w:val="24"/>
              </w:rPr>
            </w:pPr>
          </w:p>
        </w:tc>
        <w:tc>
          <w:tcPr>
            <w:tcW w:w="1780" w:type="dxa"/>
            <w:gridSpan w:val="3"/>
            <w:vAlign w:val="bottom"/>
          </w:tcPr>
          <w:p w:rsidR="004B40AD" w:rsidRPr="00BB3F5B" w:rsidRDefault="004B40AD" w:rsidP="008F67AA">
            <w:pPr>
              <w:ind w:left="120"/>
              <w:rPr>
                <w:sz w:val="24"/>
                <w:szCs w:val="24"/>
              </w:rPr>
            </w:pPr>
            <w:r w:rsidRPr="00BB3F5B">
              <w:rPr>
                <w:rFonts w:eastAsia="Times New Roman"/>
                <w:i/>
                <w:iCs/>
                <w:sz w:val="24"/>
                <w:szCs w:val="24"/>
              </w:rPr>
              <w:t>неравенства</w:t>
            </w:r>
          </w:p>
        </w:tc>
        <w:tc>
          <w:tcPr>
            <w:tcW w:w="560" w:type="dxa"/>
            <w:vAlign w:val="bottom"/>
          </w:tcPr>
          <w:p w:rsidR="004B40AD" w:rsidRPr="00BB3F5B" w:rsidRDefault="004B40AD" w:rsidP="008F67AA">
            <w:pPr>
              <w:jc w:val="right"/>
              <w:rPr>
                <w:sz w:val="24"/>
                <w:szCs w:val="24"/>
              </w:rPr>
            </w:pPr>
            <w:r w:rsidRPr="00BB3F5B">
              <w:rPr>
                <w:rFonts w:eastAsia="Times New Roman"/>
                <w:i/>
                <w:iCs/>
                <w:sz w:val="24"/>
                <w:szCs w:val="24"/>
              </w:rPr>
              <w:t>для</w:t>
            </w:r>
          </w:p>
        </w:tc>
        <w:tc>
          <w:tcPr>
            <w:tcW w:w="1360" w:type="dxa"/>
            <w:gridSpan w:val="3"/>
            <w:vAlign w:val="bottom"/>
          </w:tcPr>
          <w:p w:rsidR="004B40AD" w:rsidRPr="00BB3F5B" w:rsidRDefault="004B40AD" w:rsidP="008F67AA">
            <w:pPr>
              <w:jc w:val="right"/>
              <w:rPr>
                <w:sz w:val="24"/>
                <w:szCs w:val="24"/>
              </w:rPr>
            </w:pPr>
            <w:r w:rsidRPr="00BB3F5B">
              <w:rPr>
                <w:rFonts w:eastAsia="Times New Roman"/>
                <w:i/>
                <w:iCs/>
                <w:sz w:val="24"/>
                <w:szCs w:val="24"/>
              </w:rPr>
              <w:t>построе-</w:t>
            </w:r>
          </w:p>
        </w:tc>
      </w:tr>
      <w:tr w:rsidR="004B40AD" w:rsidRPr="00BB3F5B" w:rsidTr="008F67AA">
        <w:trPr>
          <w:trHeight w:val="322"/>
        </w:trPr>
        <w:tc>
          <w:tcPr>
            <w:tcW w:w="2080" w:type="dxa"/>
            <w:vAlign w:val="bottom"/>
          </w:tcPr>
          <w:p w:rsidR="004B40AD" w:rsidRPr="00BB3F5B" w:rsidRDefault="004B40AD" w:rsidP="008F67AA">
            <w:pPr>
              <w:rPr>
                <w:sz w:val="24"/>
                <w:szCs w:val="24"/>
              </w:rPr>
            </w:pPr>
          </w:p>
        </w:tc>
        <w:tc>
          <w:tcPr>
            <w:tcW w:w="1760" w:type="dxa"/>
            <w:vAlign w:val="bottom"/>
          </w:tcPr>
          <w:p w:rsidR="004B40AD" w:rsidRPr="00BB3F5B" w:rsidRDefault="004B40AD" w:rsidP="008F67AA">
            <w:pPr>
              <w:rPr>
                <w:sz w:val="24"/>
                <w:szCs w:val="24"/>
              </w:rPr>
            </w:pPr>
          </w:p>
        </w:tc>
        <w:tc>
          <w:tcPr>
            <w:tcW w:w="620" w:type="dxa"/>
            <w:vAlign w:val="bottom"/>
          </w:tcPr>
          <w:p w:rsidR="004B40AD" w:rsidRPr="00BB3F5B" w:rsidRDefault="004B40AD" w:rsidP="008F67AA">
            <w:pPr>
              <w:rPr>
                <w:sz w:val="24"/>
                <w:szCs w:val="24"/>
              </w:rPr>
            </w:pPr>
          </w:p>
        </w:tc>
        <w:tc>
          <w:tcPr>
            <w:tcW w:w="940" w:type="dxa"/>
            <w:vAlign w:val="bottom"/>
          </w:tcPr>
          <w:p w:rsidR="004B40AD" w:rsidRPr="00BB3F5B" w:rsidRDefault="004B40AD" w:rsidP="008F67AA">
            <w:pPr>
              <w:rPr>
                <w:sz w:val="24"/>
                <w:szCs w:val="24"/>
              </w:rPr>
            </w:pPr>
          </w:p>
        </w:tc>
        <w:tc>
          <w:tcPr>
            <w:tcW w:w="1520" w:type="dxa"/>
            <w:vAlign w:val="bottom"/>
          </w:tcPr>
          <w:p w:rsidR="004B40AD" w:rsidRPr="00BB3F5B" w:rsidRDefault="004B40AD" w:rsidP="008F67AA">
            <w:pPr>
              <w:rPr>
                <w:sz w:val="24"/>
                <w:szCs w:val="24"/>
              </w:rPr>
            </w:pPr>
          </w:p>
        </w:tc>
        <w:tc>
          <w:tcPr>
            <w:tcW w:w="3700" w:type="dxa"/>
            <w:gridSpan w:val="7"/>
            <w:vAlign w:val="bottom"/>
          </w:tcPr>
          <w:p w:rsidR="004B40AD" w:rsidRPr="00BB3F5B" w:rsidRDefault="004B40AD" w:rsidP="008F67AA">
            <w:pPr>
              <w:ind w:left="120"/>
              <w:rPr>
                <w:sz w:val="24"/>
                <w:szCs w:val="24"/>
              </w:rPr>
            </w:pPr>
            <w:r w:rsidRPr="00BB3F5B">
              <w:rPr>
                <w:rFonts w:eastAsia="Times New Roman"/>
                <w:i/>
                <w:iCs/>
                <w:sz w:val="24"/>
                <w:szCs w:val="24"/>
              </w:rPr>
              <w:t>ния   и   исследования   про-</w:t>
            </w:r>
          </w:p>
        </w:tc>
      </w:tr>
      <w:tr w:rsidR="004B40AD" w:rsidRPr="00BB3F5B" w:rsidTr="008F67AA">
        <w:trPr>
          <w:trHeight w:val="322"/>
        </w:trPr>
        <w:tc>
          <w:tcPr>
            <w:tcW w:w="2080" w:type="dxa"/>
            <w:vAlign w:val="bottom"/>
          </w:tcPr>
          <w:p w:rsidR="004B40AD" w:rsidRPr="00BB3F5B" w:rsidRDefault="004B40AD" w:rsidP="008F67AA">
            <w:pPr>
              <w:rPr>
                <w:sz w:val="24"/>
                <w:szCs w:val="24"/>
              </w:rPr>
            </w:pPr>
          </w:p>
        </w:tc>
        <w:tc>
          <w:tcPr>
            <w:tcW w:w="1760" w:type="dxa"/>
            <w:vAlign w:val="bottom"/>
          </w:tcPr>
          <w:p w:rsidR="004B40AD" w:rsidRPr="00BB3F5B" w:rsidRDefault="004B40AD" w:rsidP="008F67AA">
            <w:pPr>
              <w:rPr>
                <w:sz w:val="24"/>
                <w:szCs w:val="24"/>
              </w:rPr>
            </w:pPr>
          </w:p>
        </w:tc>
        <w:tc>
          <w:tcPr>
            <w:tcW w:w="620" w:type="dxa"/>
            <w:vAlign w:val="bottom"/>
          </w:tcPr>
          <w:p w:rsidR="004B40AD" w:rsidRPr="00BB3F5B" w:rsidRDefault="004B40AD" w:rsidP="008F67AA">
            <w:pPr>
              <w:rPr>
                <w:sz w:val="24"/>
                <w:szCs w:val="24"/>
              </w:rPr>
            </w:pPr>
          </w:p>
        </w:tc>
        <w:tc>
          <w:tcPr>
            <w:tcW w:w="940" w:type="dxa"/>
            <w:vAlign w:val="bottom"/>
          </w:tcPr>
          <w:p w:rsidR="004B40AD" w:rsidRPr="00BB3F5B" w:rsidRDefault="004B40AD" w:rsidP="008F67AA">
            <w:pPr>
              <w:rPr>
                <w:sz w:val="24"/>
                <w:szCs w:val="24"/>
              </w:rPr>
            </w:pPr>
          </w:p>
        </w:tc>
        <w:tc>
          <w:tcPr>
            <w:tcW w:w="1520" w:type="dxa"/>
            <w:vAlign w:val="bottom"/>
          </w:tcPr>
          <w:p w:rsidR="004B40AD" w:rsidRPr="00BB3F5B" w:rsidRDefault="004B40AD" w:rsidP="008F67AA">
            <w:pPr>
              <w:rPr>
                <w:sz w:val="24"/>
                <w:szCs w:val="24"/>
              </w:rPr>
            </w:pPr>
          </w:p>
        </w:tc>
        <w:tc>
          <w:tcPr>
            <w:tcW w:w="1460" w:type="dxa"/>
            <w:gridSpan w:val="2"/>
            <w:vAlign w:val="bottom"/>
          </w:tcPr>
          <w:p w:rsidR="004B40AD" w:rsidRPr="00BB3F5B" w:rsidRDefault="004B40AD" w:rsidP="008F67AA">
            <w:pPr>
              <w:ind w:left="120"/>
              <w:rPr>
                <w:sz w:val="24"/>
                <w:szCs w:val="24"/>
              </w:rPr>
            </w:pPr>
            <w:r w:rsidRPr="00BB3F5B">
              <w:rPr>
                <w:rFonts w:eastAsia="Times New Roman"/>
                <w:i/>
                <w:iCs/>
                <w:sz w:val="24"/>
                <w:szCs w:val="24"/>
              </w:rPr>
              <w:t>стейших</w:t>
            </w:r>
          </w:p>
        </w:tc>
        <w:tc>
          <w:tcPr>
            <w:tcW w:w="2240" w:type="dxa"/>
            <w:gridSpan w:val="5"/>
            <w:vAlign w:val="bottom"/>
          </w:tcPr>
          <w:p w:rsidR="004B40AD" w:rsidRPr="00BB3F5B" w:rsidRDefault="004B40AD" w:rsidP="008F67AA">
            <w:pPr>
              <w:jc w:val="right"/>
              <w:rPr>
                <w:sz w:val="24"/>
                <w:szCs w:val="24"/>
              </w:rPr>
            </w:pPr>
            <w:r w:rsidRPr="00BB3F5B">
              <w:rPr>
                <w:rFonts w:eastAsia="Times New Roman"/>
                <w:i/>
                <w:iCs/>
                <w:sz w:val="24"/>
                <w:szCs w:val="24"/>
              </w:rPr>
              <w:t>математических</w:t>
            </w:r>
          </w:p>
        </w:tc>
      </w:tr>
      <w:tr w:rsidR="004B40AD" w:rsidRPr="00BB3F5B" w:rsidTr="008F67AA">
        <w:trPr>
          <w:trHeight w:val="322"/>
        </w:trPr>
        <w:tc>
          <w:tcPr>
            <w:tcW w:w="2080" w:type="dxa"/>
            <w:vAlign w:val="bottom"/>
          </w:tcPr>
          <w:p w:rsidR="004B40AD" w:rsidRPr="00BB3F5B" w:rsidRDefault="004B40AD" w:rsidP="008F67AA">
            <w:pPr>
              <w:rPr>
                <w:sz w:val="24"/>
                <w:szCs w:val="24"/>
              </w:rPr>
            </w:pPr>
          </w:p>
        </w:tc>
        <w:tc>
          <w:tcPr>
            <w:tcW w:w="1760" w:type="dxa"/>
            <w:vAlign w:val="bottom"/>
          </w:tcPr>
          <w:p w:rsidR="004B40AD" w:rsidRPr="00BB3F5B" w:rsidRDefault="004B40AD" w:rsidP="008F67AA">
            <w:pPr>
              <w:rPr>
                <w:sz w:val="24"/>
                <w:szCs w:val="24"/>
              </w:rPr>
            </w:pPr>
          </w:p>
        </w:tc>
        <w:tc>
          <w:tcPr>
            <w:tcW w:w="620" w:type="dxa"/>
            <w:vAlign w:val="bottom"/>
          </w:tcPr>
          <w:p w:rsidR="004B40AD" w:rsidRPr="00BB3F5B" w:rsidRDefault="004B40AD" w:rsidP="008F67AA">
            <w:pPr>
              <w:rPr>
                <w:sz w:val="24"/>
                <w:szCs w:val="24"/>
              </w:rPr>
            </w:pPr>
          </w:p>
        </w:tc>
        <w:tc>
          <w:tcPr>
            <w:tcW w:w="940" w:type="dxa"/>
            <w:vAlign w:val="bottom"/>
          </w:tcPr>
          <w:p w:rsidR="004B40AD" w:rsidRPr="00BB3F5B" w:rsidRDefault="004B40AD" w:rsidP="008F67AA">
            <w:pPr>
              <w:rPr>
                <w:sz w:val="24"/>
                <w:szCs w:val="24"/>
              </w:rPr>
            </w:pPr>
          </w:p>
        </w:tc>
        <w:tc>
          <w:tcPr>
            <w:tcW w:w="1520" w:type="dxa"/>
            <w:vAlign w:val="bottom"/>
          </w:tcPr>
          <w:p w:rsidR="004B40AD" w:rsidRPr="00BB3F5B" w:rsidRDefault="004B40AD" w:rsidP="008F67AA">
            <w:pPr>
              <w:rPr>
                <w:sz w:val="24"/>
                <w:szCs w:val="24"/>
              </w:rPr>
            </w:pPr>
          </w:p>
        </w:tc>
        <w:tc>
          <w:tcPr>
            <w:tcW w:w="3700" w:type="dxa"/>
            <w:gridSpan w:val="7"/>
            <w:vAlign w:val="bottom"/>
          </w:tcPr>
          <w:p w:rsidR="004B40AD" w:rsidRPr="00BB3F5B" w:rsidRDefault="004B40AD" w:rsidP="008F67AA">
            <w:pPr>
              <w:ind w:left="120"/>
              <w:rPr>
                <w:sz w:val="24"/>
                <w:szCs w:val="24"/>
              </w:rPr>
            </w:pPr>
            <w:r w:rsidRPr="00BB3F5B">
              <w:rPr>
                <w:rFonts w:eastAsia="Times New Roman"/>
                <w:i/>
                <w:iCs/>
                <w:sz w:val="24"/>
                <w:szCs w:val="24"/>
              </w:rPr>
              <w:t>моделей реальных ситуаций</w:t>
            </w:r>
          </w:p>
        </w:tc>
      </w:tr>
      <w:tr w:rsidR="004B40AD" w:rsidRPr="00BB3F5B" w:rsidTr="008F67AA">
        <w:trPr>
          <w:trHeight w:val="322"/>
        </w:trPr>
        <w:tc>
          <w:tcPr>
            <w:tcW w:w="2080" w:type="dxa"/>
            <w:vAlign w:val="bottom"/>
          </w:tcPr>
          <w:p w:rsidR="004B40AD" w:rsidRPr="00BB3F5B" w:rsidRDefault="004B40AD" w:rsidP="008F67AA">
            <w:pPr>
              <w:rPr>
                <w:sz w:val="24"/>
                <w:szCs w:val="24"/>
              </w:rPr>
            </w:pPr>
          </w:p>
        </w:tc>
        <w:tc>
          <w:tcPr>
            <w:tcW w:w="1760" w:type="dxa"/>
            <w:vAlign w:val="bottom"/>
          </w:tcPr>
          <w:p w:rsidR="004B40AD" w:rsidRPr="00BB3F5B" w:rsidRDefault="004B40AD" w:rsidP="008F67AA">
            <w:pPr>
              <w:rPr>
                <w:sz w:val="24"/>
                <w:szCs w:val="24"/>
              </w:rPr>
            </w:pPr>
          </w:p>
        </w:tc>
        <w:tc>
          <w:tcPr>
            <w:tcW w:w="620" w:type="dxa"/>
            <w:vAlign w:val="bottom"/>
          </w:tcPr>
          <w:p w:rsidR="004B40AD" w:rsidRPr="00BB3F5B" w:rsidRDefault="004B40AD" w:rsidP="008F67AA">
            <w:pPr>
              <w:rPr>
                <w:sz w:val="24"/>
                <w:szCs w:val="24"/>
              </w:rPr>
            </w:pPr>
          </w:p>
        </w:tc>
        <w:tc>
          <w:tcPr>
            <w:tcW w:w="940" w:type="dxa"/>
            <w:vAlign w:val="bottom"/>
          </w:tcPr>
          <w:p w:rsidR="004B40AD" w:rsidRPr="00BB3F5B" w:rsidRDefault="004B40AD" w:rsidP="008F67AA">
            <w:pPr>
              <w:rPr>
                <w:sz w:val="24"/>
                <w:szCs w:val="24"/>
              </w:rPr>
            </w:pPr>
          </w:p>
        </w:tc>
        <w:tc>
          <w:tcPr>
            <w:tcW w:w="1520" w:type="dxa"/>
            <w:vAlign w:val="bottom"/>
          </w:tcPr>
          <w:p w:rsidR="004B40AD" w:rsidRPr="00BB3F5B" w:rsidRDefault="004B40AD" w:rsidP="008F67AA">
            <w:pPr>
              <w:rPr>
                <w:sz w:val="24"/>
                <w:szCs w:val="24"/>
              </w:rPr>
            </w:pPr>
          </w:p>
        </w:tc>
        <w:tc>
          <w:tcPr>
            <w:tcW w:w="3360" w:type="dxa"/>
            <w:gridSpan w:val="6"/>
            <w:vAlign w:val="bottom"/>
          </w:tcPr>
          <w:p w:rsidR="004B40AD" w:rsidRPr="00BB3F5B" w:rsidRDefault="004B40AD" w:rsidP="008F67AA">
            <w:pPr>
              <w:ind w:left="120"/>
              <w:rPr>
                <w:sz w:val="24"/>
                <w:szCs w:val="24"/>
              </w:rPr>
            </w:pPr>
            <w:r w:rsidRPr="00BB3F5B">
              <w:rPr>
                <w:rFonts w:eastAsia="Times New Roman"/>
                <w:i/>
                <w:iCs/>
                <w:sz w:val="24"/>
                <w:szCs w:val="24"/>
              </w:rPr>
              <w:t>или прикладных задач;</w:t>
            </w:r>
          </w:p>
        </w:tc>
        <w:tc>
          <w:tcPr>
            <w:tcW w:w="340" w:type="dxa"/>
            <w:vAlign w:val="bottom"/>
          </w:tcPr>
          <w:p w:rsidR="004B40AD" w:rsidRPr="00BB3F5B" w:rsidRDefault="004B40AD" w:rsidP="008F67AA">
            <w:pPr>
              <w:rPr>
                <w:sz w:val="24"/>
                <w:szCs w:val="24"/>
              </w:rPr>
            </w:pPr>
          </w:p>
        </w:tc>
      </w:tr>
      <w:tr w:rsidR="004B40AD" w:rsidRPr="00BB3F5B" w:rsidTr="008F67AA">
        <w:trPr>
          <w:trHeight w:val="343"/>
        </w:trPr>
        <w:tc>
          <w:tcPr>
            <w:tcW w:w="2080" w:type="dxa"/>
            <w:vAlign w:val="bottom"/>
          </w:tcPr>
          <w:p w:rsidR="004B40AD" w:rsidRPr="00BB3F5B" w:rsidRDefault="004B40AD" w:rsidP="008F67AA">
            <w:pPr>
              <w:rPr>
                <w:sz w:val="24"/>
                <w:szCs w:val="24"/>
              </w:rPr>
            </w:pPr>
          </w:p>
        </w:tc>
        <w:tc>
          <w:tcPr>
            <w:tcW w:w="1760" w:type="dxa"/>
            <w:vAlign w:val="bottom"/>
          </w:tcPr>
          <w:p w:rsidR="004B40AD" w:rsidRPr="00BB3F5B" w:rsidRDefault="004B40AD" w:rsidP="008F67AA">
            <w:pPr>
              <w:rPr>
                <w:sz w:val="24"/>
                <w:szCs w:val="24"/>
              </w:rPr>
            </w:pPr>
          </w:p>
        </w:tc>
        <w:tc>
          <w:tcPr>
            <w:tcW w:w="620" w:type="dxa"/>
            <w:vAlign w:val="bottom"/>
          </w:tcPr>
          <w:p w:rsidR="004B40AD" w:rsidRPr="00BB3F5B" w:rsidRDefault="004B40AD" w:rsidP="008F67AA">
            <w:pPr>
              <w:rPr>
                <w:sz w:val="24"/>
                <w:szCs w:val="24"/>
              </w:rPr>
            </w:pPr>
          </w:p>
        </w:tc>
        <w:tc>
          <w:tcPr>
            <w:tcW w:w="940" w:type="dxa"/>
            <w:vAlign w:val="bottom"/>
          </w:tcPr>
          <w:p w:rsidR="004B40AD" w:rsidRPr="00BB3F5B" w:rsidRDefault="004B40AD" w:rsidP="008F67AA">
            <w:pPr>
              <w:rPr>
                <w:sz w:val="24"/>
                <w:szCs w:val="24"/>
              </w:rPr>
            </w:pPr>
          </w:p>
        </w:tc>
        <w:tc>
          <w:tcPr>
            <w:tcW w:w="1520" w:type="dxa"/>
            <w:vAlign w:val="bottom"/>
          </w:tcPr>
          <w:p w:rsidR="004B40AD" w:rsidRPr="00BB3F5B" w:rsidRDefault="004B40AD" w:rsidP="008F67AA">
            <w:pPr>
              <w:rPr>
                <w:sz w:val="24"/>
                <w:szCs w:val="24"/>
              </w:rPr>
            </w:pPr>
          </w:p>
        </w:tc>
        <w:tc>
          <w:tcPr>
            <w:tcW w:w="880" w:type="dxa"/>
            <w:vAlign w:val="bottom"/>
          </w:tcPr>
          <w:p w:rsidR="004B40AD" w:rsidRPr="00BB3F5B" w:rsidRDefault="004B40AD" w:rsidP="008F67AA">
            <w:pPr>
              <w:ind w:left="120"/>
              <w:rPr>
                <w:sz w:val="24"/>
                <w:szCs w:val="24"/>
              </w:rPr>
            </w:pPr>
            <w:r w:rsidRPr="00BB3F5B">
              <w:rPr>
                <w:rFonts w:eastAsia="Times New Roman"/>
                <w:i/>
                <w:iCs/>
                <w:w w:val="97"/>
                <w:sz w:val="24"/>
                <w:szCs w:val="24"/>
              </w:rPr>
              <w:t>уметь</w:t>
            </w:r>
          </w:p>
        </w:tc>
        <w:tc>
          <w:tcPr>
            <w:tcW w:w="2820" w:type="dxa"/>
            <w:gridSpan w:val="6"/>
            <w:vAlign w:val="bottom"/>
          </w:tcPr>
          <w:p w:rsidR="004B40AD" w:rsidRPr="00BB3F5B" w:rsidRDefault="004B40AD" w:rsidP="008F67AA">
            <w:pPr>
              <w:jc w:val="right"/>
              <w:rPr>
                <w:sz w:val="24"/>
                <w:szCs w:val="24"/>
              </w:rPr>
            </w:pPr>
            <w:r w:rsidRPr="00BB3F5B">
              <w:rPr>
                <w:rFonts w:eastAsia="Times New Roman"/>
                <w:i/>
                <w:iCs/>
                <w:sz w:val="24"/>
                <w:szCs w:val="24"/>
              </w:rPr>
              <w:t>интерпретировать</w:t>
            </w:r>
          </w:p>
        </w:tc>
      </w:tr>
      <w:tr w:rsidR="004B40AD" w:rsidRPr="00BB3F5B" w:rsidTr="008F67AA">
        <w:trPr>
          <w:trHeight w:val="322"/>
        </w:trPr>
        <w:tc>
          <w:tcPr>
            <w:tcW w:w="2080" w:type="dxa"/>
            <w:vAlign w:val="bottom"/>
          </w:tcPr>
          <w:p w:rsidR="004B40AD" w:rsidRPr="00BB3F5B" w:rsidRDefault="004B40AD" w:rsidP="008F67AA">
            <w:pPr>
              <w:rPr>
                <w:sz w:val="24"/>
                <w:szCs w:val="24"/>
              </w:rPr>
            </w:pPr>
          </w:p>
        </w:tc>
        <w:tc>
          <w:tcPr>
            <w:tcW w:w="1760" w:type="dxa"/>
            <w:vAlign w:val="bottom"/>
          </w:tcPr>
          <w:p w:rsidR="004B40AD" w:rsidRPr="00BB3F5B" w:rsidRDefault="004B40AD" w:rsidP="008F67AA">
            <w:pPr>
              <w:rPr>
                <w:sz w:val="24"/>
                <w:szCs w:val="24"/>
              </w:rPr>
            </w:pPr>
          </w:p>
        </w:tc>
        <w:tc>
          <w:tcPr>
            <w:tcW w:w="620" w:type="dxa"/>
            <w:vAlign w:val="bottom"/>
          </w:tcPr>
          <w:p w:rsidR="004B40AD" w:rsidRPr="00BB3F5B" w:rsidRDefault="004B40AD" w:rsidP="008F67AA">
            <w:pPr>
              <w:rPr>
                <w:sz w:val="24"/>
                <w:szCs w:val="24"/>
              </w:rPr>
            </w:pPr>
          </w:p>
        </w:tc>
        <w:tc>
          <w:tcPr>
            <w:tcW w:w="940" w:type="dxa"/>
            <w:vAlign w:val="bottom"/>
          </w:tcPr>
          <w:p w:rsidR="004B40AD" w:rsidRPr="00BB3F5B" w:rsidRDefault="004B40AD" w:rsidP="008F67AA">
            <w:pPr>
              <w:rPr>
                <w:sz w:val="24"/>
                <w:szCs w:val="24"/>
              </w:rPr>
            </w:pPr>
          </w:p>
        </w:tc>
        <w:tc>
          <w:tcPr>
            <w:tcW w:w="1520" w:type="dxa"/>
            <w:vAlign w:val="bottom"/>
          </w:tcPr>
          <w:p w:rsidR="004B40AD" w:rsidRPr="00BB3F5B" w:rsidRDefault="004B40AD" w:rsidP="008F67AA">
            <w:pPr>
              <w:rPr>
                <w:sz w:val="24"/>
                <w:szCs w:val="24"/>
              </w:rPr>
            </w:pPr>
          </w:p>
        </w:tc>
        <w:tc>
          <w:tcPr>
            <w:tcW w:w="1780" w:type="dxa"/>
            <w:gridSpan w:val="3"/>
            <w:vAlign w:val="bottom"/>
          </w:tcPr>
          <w:p w:rsidR="004B40AD" w:rsidRPr="00BB3F5B" w:rsidRDefault="004B40AD" w:rsidP="008F67AA">
            <w:pPr>
              <w:ind w:left="120"/>
              <w:rPr>
                <w:sz w:val="24"/>
                <w:szCs w:val="24"/>
              </w:rPr>
            </w:pPr>
            <w:r w:rsidRPr="00BB3F5B">
              <w:rPr>
                <w:rFonts w:eastAsia="Times New Roman"/>
                <w:i/>
                <w:iCs/>
                <w:sz w:val="24"/>
                <w:szCs w:val="24"/>
              </w:rPr>
              <w:t>полученный</w:t>
            </w:r>
          </w:p>
        </w:tc>
        <w:tc>
          <w:tcPr>
            <w:tcW w:w="560" w:type="dxa"/>
            <w:vAlign w:val="bottom"/>
          </w:tcPr>
          <w:p w:rsidR="004B40AD" w:rsidRPr="00BB3F5B" w:rsidRDefault="004B40AD" w:rsidP="008F67AA">
            <w:pPr>
              <w:jc w:val="right"/>
              <w:rPr>
                <w:sz w:val="24"/>
                <w:szCs w:val="24"/>
              </w:rPr>
            </w:pPr>
            <w:r w:rsidRPr="00BB3F5B">
              <w:rPr>
                <w:rFonts w:eastAsia="Times New Roman"/>
                <w:i/>
                <w:iCs/>
                <w:sz w:val="24"/>
                <w:szCs w:val="24"/>
              </w:rPr>
              <w:t>при</w:t>
            </w:r>
          </w:p>
        </w:tc>
        <w:tc>
          <w:tcPr>
            <w:tcW w:w="1360" w:type="dxa"/>
            <w:gridSpan w:val="3"/>
            <w:vAlign w:val="bottom"/>
          </w:tcPr>
          <w:p w:rsidR="004B40AD" w:rsidRPr="00BB3F5B" w:rsidRDefault="004B40AD" w:rsidP="008F67AA">
            <w:pPr>
              <w:jc w:val="right"/>
              <w:rPr>
                <w:sz w:val="24"/>
                <w:szCs w:val="24"/>
              </w:rPr>
            </w:pPr>
            <w:r w:rsidRPr="00BB3F5B">
              <w:rPr>
                <w:rFonts w:eastAsia="Times New Roman"/>
                <w:i/>
                <w:iCs/>
                <w:sz w:val="24"/>
                <w:szCs w:val="24"/>
              </w:rPr>
              <w:t>решении</w:t>
            </w:r>
          </w:p>
        </w:tc>
      </w:tr>
      <w:tr w:rsidR="004B40AD" w:rsidRPr="00BB3F5B" w:rsidTr="008F67AA">
        <w:trPr>
          <w:trHeight w:val="322"/>
        </w:trPr>
        <w:tc>
          <w:tcPr>
            <w:tcW w:w="2080" w:type="dxa"/>
            <w:vAlign w:val="bottom"/>
          </w:tcPr>
          <w:p w:rsidR="004B40AD" w:rsidRPr="00BB3F5B" w:rsidRDefault="004B40AD" w:rsidP="008F67AA">
            <w:pPr>
              <w:rPr>
                <w:sz w:val="24"/>
                <w:szCs w:val="24"/>
              </w:rPr>
            </w:pPr>
          </w:p>
        </w:tc>
        <w:tc>
          <w:tcPr>
            <w:tcW w:w="1760" w:type="dxa"/>
            <w:vAlign w:val="bottom"/>
          </w:tcPr>
          <w:p w:rsidR="004B40AD" w:rsidRPr="00BB3F5B" w:rsidRDefault="004B40AD" w:rsidP="008F67AA">
            <w:pPr>
              <w:rPr>
                <w:sz w:val="24"/>
                <w:szCs w:val="24"/>
              </w:rPr>
            </w:pPr>
          </w:p>
        </w:tc>
        <w:tc>
          <w:tcPr>
            <w:tcW w:w="620" w:type="dxa"/>
            <w:vAlign w:val="bottom"/>
          </w:tcPr>
          <w:p w:rsidR="004B40AD" w:rsidRPr="00BB3F5B" w:rsidRDefault="004B40AD" w:rsidP="008F67AA">
            <w:pPr>
              <w:rPr>
                <w:sz w:val="24"/>
                <w:szCs w:val="24"/>
              </w:rPr>
            </w:pPr>
          </w:p>
        </w:tc>
        <w:tc>
          <w:tcPr>
            <w:tcW w:w="940" w:type="dxa"/>
            <w:vAlign w:val="bottom"/>
          </w:tcPr>
          <w:p w:rsidR="004B40AD" w:rsidRPr="00BB3F5B" w:rsidRDefault="004B40AD" w:rsidP="008F67AA">
            <w:pPr>
              <w:rPr>
                <w:sz w:val="24"/>
                <w:szCs w:val="24"/>
              </w:rPr>
            </w:pPr>
          </w:p>
        </w:tc>
        <w:tc>
          <w:tcPr>
            <w:tcW w:w="1520" w:type="dxa"/>
            <w:vAlign w:val="bottom"/>
          </w:tcPr>
          <w:p w:rsidR="004B40AD" w:rsidRPr="00BB3F5B" w:rsidRDefault="004B40AD" w:rsidP="008F67AA">
            <w:pPr>
              <w:rPr>
                <w:sz w:val="24"/>
                <w:szCs w:val="24"/>
              </w:rPr>
            </w:pPr>
          </w:p>
        </w:tc>
        <w:tc>
          <w:tcPr>
            <w:tcW w:w="1460" w:type="dxa"/>
            <w:gridSpan w:val="2"/>
            <w:vAlign w:val="bottom"/>
          </w:tcPr>
          <w:p w:rsidR="004B40AD" w:rsidRPr="00BB3F5B" w:rsidRDefault="004B40AD" w:rsidP="008F67AA">
            <w:pPr>
              <w:ind w:left="120"/>
              <w:rPr>
                <w:sz w:val="24"/>
                <w:szCs w:val="24"/>
              </w:rPr>
            </w:pPr>
            <w:r w:rsidRPr="00BB3F5B">
              <w:rPr>
                <w:rFonts w:eastAsia="Times New Roman"/>
                <w:i/>
                <w:iCs/>
                <w:sz w:val="24"/>
                <w:szCs w:val="24"/>
              </w:rPr>
              <w:t>уравнения,</w:t>
            </w:r>
          </w:p>
        </w:tc>
        <w:tc>
          <w:tcPr>
            <w:tcW w:w="2240" w:type="dxa"/>
            <w:gridSpan w:val="5"/>
            <w:vAlign w:val="bottom"/>
          </w:tcPr>
          <w:p w:rsidR="004B40AD" w:rsidRPr="00BB3F5B" w:rsidRDefault="004B40AD" w:rsidP="008F67AA">
            <w:pPr>
              <w:jc w:val="right"/>
              <w:rPr>
                <w:sz w:val="24"/>
                <w:szCs w:val="24"/>
              </w:rPr>
            </w:pPr>
            <w:r w:rsidRPr="00BB3F5B">
              <w:rPr>
                <w:rFonts w:eastAsia="Times New Roman"/>
                <w:i/>
                <w:iCs/>
                <w:sz w:val="24"/>
                <w:szCs w:val="24"/>
              </w:rPr>
              <w:t>неравенства или</w:t>
            </w:r>
          </w:p>
        </w:tc>
      </w:tr>
      <w:tr w:rsidR="004B40AD" w:rsidRPr="00BB3F5B" w:rsidTr="008F67AA">
        <w:trPr>
          <w:trHeight w:val="322"/>
        </w:trPr>
        <w:tc>
          <w:tcPr>
            <w:tcW w:w="2080" w:type="dxa"/>
            <w:vAlign w:val="bottom"/>
          </w:tcPr>
          <w:p w:rsidR="004B40AD" w:rsidRPr="00BB3F5B" w:rsidRDefault="004B40AD" w:rsidP="008F67AA">
            <w:pPr>
              <w:rPr>
                <w:sz w:val="24"/>
                <w:szCs w:val="24"/>
              </w:rPr>
            </w:pPr>
          </w:p>
        </w:tc>
        <w:tc>
          <w:tcPr>
            <w:tcW w:w="1760" w:type="dxa"/>
            <w:vAlign w:val="bottom"/>
          </w:tcPr>
          <w:p w:rsidR="004B40AD" w:rsidRPr="00BB3F5B" w:rsidRDefault="004B40AD" w:rsidP="008F67AA">
            <w:pPr>
              <w:rPr>
                <w:sz w:val="24"/>
                <w:szCs w:val="24"/>
              </w:rPr>
            </w:pPr>
          </w:p>
        </w:tc>
        <w:tc>
          <w:tcPr>
            <w:tcW w:w="620" w:type="dxa"/>
            <w:vAlign w:val="bottom"/>
          </w:tcPr>
          <w:p w:rsidR="004B40AD" w:rsidRPr="00BB3F5B" w:rsidRDefault="004B40AD" w:rsidP="008F67AA">
            <w:pPr>
              <w:rPr>
                <w:sz w:val="24"/>
                <w:szCs w:val="24"/>
              </w:rPr>
            </w:pPr>
          </w:p>
        </w:tc>
        <w:tc>
          <w:tcPr>
            <w:tcW w:w="940" w:type="dxa"/>
            <w:vAlign w:val="bottom"/>
          </w:tcPr>
          <w:p w:rsidR="004B40AD" w:rsidRPr="00BB3F5B" w:rsidRDefault="004B40AD" w:rsidP="008F67AA">
            <w:pPr>
              <w:rPr>
                <w:sz w:val="24"/>
                <w:szCs w:val="24"/>
              </w:rPr>
            </w:pPr>
          </w:p>
        </w:tc>
        <w:tc>
          <w:tcPr>
            <w:tcW w:w="1520" w:type="dxa"/>
            <w:vAlign w:val="bottom"/>
          </w:tcPr>
          <w:p w:rsidR="004B40AD" w:rsidRPr="00BB3F5B" w:rsidRDefault="004B40AD" w:rsidP="008F67AA">
            <w:pPr>
              <w:rPr>
                <w:sz w:val="24"/>
                <w:szCs w:val="24"/>
              </w:rPr>
            </w:pPr>
          </w:p>
        </w:tc>
        <w:tc>
          <w:tcPr>
            <w:tcW w:w="3700" w:type="dxa"/>
            <w:gridSpan w:val="7"/>
            <w:vAlign w:val="bottom"/>
          </w:tcPr>
          <w:p w:rsidR="004B40AD" w:rsidRPr="00BB3F5B" w:rsidRDefault="004B40AD" w:rsidP="008F67AA">
            <w:pPr>
              <w:ind w:left="120"/>
              <w:rPr>
                <w:sz w:val="24"/>
                <w:szCs w:val="24"/>
              </w:rPr>
            </w:pPr>
            <w:r w:rsidRPr="00BB3F5B">
              <w:rPr>
                <w:rFonts w:eastAsia="Times New Roman"/>
                <w:i/>
                <w:iCs/>
                <w:sz w:val="24"/>
                <w:szCs w:val="24"/>
              </w:rPr>
              <w:t>системы результат, оцени-</w:t>
            </w:r>
          </w:p>
        </w:tc>
      </w:tr>
      <w:tr w:rsidR="004B40AD" w:rsidRPr="00BB3F5B" w:rsidTr="008F67AA">
        <w:trPr>
          <w:trHeight w:val="324"/>
        </w:trPr>
        <w:tc>
          <w:tcPr>
            <w:tcW w:w="2080" w:type="dxa"/>
            <w:vAlign w:val="bottom"/>
          </w:tcPr>
          <w:p w:rsidR="004B40AD" w:rsidRPr="00BB3F5B" w:rsidRDefault="004B40AD" w:rsidP="008F67AA">
            <w:pPr>
              <w:rPr>
                <w:sz w:val="24"/>
                <w:szCs w:val="24"/>
              </w:rPr>
            </w:pPr>
          </w:p>
        </w:tc>
        <w:tc>
          <w:tcPr>
            <w:tcW w:w="1760" w:type="dxa"/>
            <w:vAlign w:val="bottom"/>
          </w:tcPr>
          <w:p w:rsidR="004B40AD" w:rsidRPr="00BB3F5B" w:rsidRDefault="004B40AD" w:rsidP="008F67AA">
            <w:pPr>
              <w:rPr>
                <w:sz w:val="24"/>
                <w:szCs w:val="24"/>
              </w:rPr>
            </w:pPr>
          </w:p>
        </w:tc>
        <w:tc>
          <w:tcPr>
            <w:tcW w:w="620" w:type="dxa"/>
            <w:vAlign w:val="bottom"/>
          </w:tcPr>
          <w:p w:rsidR="004B40AD" w:rsidRPr="00BB3F5B" w:rsidRDefault="004B40AD" w:rsidP="008F67AA">
            <w:pPr>
              <w:rPr>
                <w:sz w:val="24"/>
                <w:szCs w:val="24"/>
              </w:rPr>
            </w:pPr>
          </w:p>
        </w:tc>
        <w:tc>
          <w:tcPr>
            <w:tcW w:w="940" w:type="dxa"/>
            <w:vAlign w:val="bottom"/>
          </w:tcPr>
          <w:p w:rsidR="004B40AD" w:rsidRPr="00BB3F5B" w:rsidRDefault="004B40AD" w:rsidP="008F67AA">
            <w:pPr>
              <w:rPr>
                <w:sz w:val="24"/>
                <w:szCs w:val="24"/>
              </w:rPr>
            </w:pPr>
          </w:p>
        </w:tc>
        <w:tc>
          <w:tcPr>
            <w:tcW w:w="1520" w:type="dxa"/>
            <w:vAlign w:val="bottom"/>
          </w:tcPr>
          <w:p w:rsidR="004B40AD" w:rsidRPr="00BB3F5B" w:rsidRDefault="004B40AD" w:rsidP="008F67AA">
            <w:pPr>
              <w:rPr>
                <w:sz w:val="24"/>
                <w:szCs w:val="24"/>
              </w:rPr>
            </w:pPr>
          </w:p>
        </w:tc>
        <w:tc>
          <w:tcPr>
            <w:tcW w:w="880" w:type="dxa"/>
            <w:vAlign w:val="bottom"/>
          </w:tcPr>
          <w:p w:rsidR="004B40AD" w:rsidRPr="00BB3F5B" w:rsidRDefault="004B40AD" w:rsidP="008F67AA">
            <w:pPr>
              <w:ind w:left="120"/>
              <w:rPr>
                <w:sz w:val="24"/>
                <w:szCs w:val="24"/>
              </w:rPr>
            </w:pPr>
            <w:r w:rsidRPr="00BB3F5B">
              <w:rPr>
                <w:rFonts w:eastAsia="Times New Roman"/>
                <w:i/>
                <w:iCs/>
                <w:sz w:val="24"/>
                <w:szCs w:val="24"/>
              </w:rPr>
              <w:t>вать</w:t>
            </w:r>
          </w:p>
        </w:tc>
        <w:tc>
          <w:tcPr>
            <w:tcW w:w="580" w:type="dxa"/>
            <w:vAlign w:val="bottom"/>
          </w:tcPr>
          <w:p w:rsidR="004B40AD" w:rsidRPr="00BB3F5B" w:rsidRDefault="004B40AD" w:rsidP="008F67AA">
            <w:pPr>
              <w:ind w:left="20"/>
              <w:rPr>
                <w:sz w:val="24"/>
                <w:szCs w:val="24"/>
              </w:rPr>
            </w:pPr>
            <w:r w:rsidRPr="00BB3F5B">
              <w:rPr>
                <w:rFonts w:eastAsia="Times New Roman"/>
                <w:i/>
                <w:iCs/>
                <w:sz w:val="24"/>
                <w:szCs w:val="24"/>
              </w:rPr>
              <w:t>его</w:t>
            </w:r>
          </w:p>
        </w:tc>
        <w:tc>
          <w:tcPr>
            <w:tcW w:w="1900" w:type="dxa"/>
            <w:gridSpan w:val="4"/>
            <w:vAlign w:val="bottom"/>
          </w:tcPr>
          <w:p w:rsidR="004B40AD" w:rsidRPr="00BB3F5B" w:rsidRDefault="004B40AD" w:rsidP="008F67AA">
            <w:pPr>
              <w:ind w:left="20"/>
              <w:rPr>
                <w:sz w:val="24"/>
                <w:szCs w:val="24"/>
              </w:rPr>
            </w:pPr>
            <w:r w:rsidRPr="00BB3F5B">
              <w:rPr>
                <w:rFonts w:eastAsia="Times New Roman"/>
                <w:i/>
                <w:iCs/>
                <w:sz w:val="24"/>
                <w:szCs w:val="24"/>
              </w:rPr>
              <w:t>правдоподобие</w:t>
            </w:r>
          </w:p>
        </w:tc>
        <w:tc>
          <w:tcPr>
            <w:tcW w:w="340" w:type="dxa"/>
            <w:vAlign w:val="bottom"/>
          </w:tcPr>
          <w:p w:rsidR="004B40AD" w:rsidRPr="00BB3F5B" w:rsidRDefault="004B40AD" w:rsidP="008F67AA">
            <w:pPr>
              <w:jc w:val="right"/>
              <w:rPr>
                <w:sz w:val="24"/>
                <w:szCs w:val="24"/>
              </w:rPr>
            </w:pPr>
            <w:r w:rsidRPr="00BB3F5B">
              <w:rPr>
                <w:rFonts w:eastAsia="Times New Roman"/>
                <w:i/>
                <w:iCs/>
                <w:sz w:val="24"/>
                <w:szCs w:val="24"/>
              </w:rPr>
              <w:t>в</w:t>
            </w:r>
          </w:p>
        </w:tc>
      </w:tr>
      <w:tr w:rsidR="004B40AD" w:rsidRPr="00BB3F5B" w:rsidTr="008F67AA">
        <w:trPr>
          <w:trHeight w:val="322"/>
        </w:trPr>
        <w:tc>
          <w:tcPr>
            <w:tcW w:w="2080" w:type="dxa"/>
            <w:vAlign w:val="bottom"/>
          </w:tcPr>
          <w:p w:rsidR="004B40AD" w:rsidRPr="00BB3F5B" w:rsidRDefault="004B40AD" w:rsidP="008F67AA">
            <w:pPr>
              <w:rPr>
                <w:sz w:val="24"/>
                <w:szCs w:val="24"/>
              </w:rPr>
            </w:pPr>
          </w:p>
        </w:tc>
        <w:tc>
          <w:tcPr>
            <w:tcW w:w="1760" w:type="dxa"/>
            <w:vAlign w:val="bottom"/>
          </w:tcPr>
          <w:p w:rsidR="004B40AD" w:rsidRPr="00BB3F5B" w:rsidRDefault="004B40AD" w:rsidP="008F67AA">
            <w:pPr>
              <w:rPr>
                <w:sz w:val="24"/>
                <w:szCs w:val="24"/>
              </w:rPr>
            </w:pPr>
          </w:p>
        </w:tc>
        <w:tc>
          <w:tcPr>
            <w:tcW w:w="620" w:type="dxa"/>
            <w:vAlign w:val="bottom"/>
          </w:tcPr>
          <w:p w:rsidR="004B40AD" w:rsidRPr="00BB3F5B" w:rsidRDefault="004B40AD" w:rsidP="008F67AA">
            <w:pPr>
              <w:rPr>
                <w:sz w:val="24"/>
                <w:szCs w:val="24"/>
              </w:rPr>
            </w:pPr>
          </w:p>
        </w:tc>
        <w:tc>
          <w:tcPr>
            <w:tcW w:w="940" w:type="dxa"/>
            <w:vAlign w:val="bottom"/>
          </w:tcPr>
          <w:p w:rsidR="004B40AD" w:rsidRPr="00BB3F5B" w:rsidRDefault="004B40AD" w:rsidP="008F67AA">
            <w:pPr>
              <w:rPr>
                <w:sz w:val="24"/>
                <w:szCs w:val="24"/>
              </w:rPr>
            </w:pPr>
          </w:p>
        </w:tc>
        <w:tc>
          <w:tcPr>
            <w:tcW w:w="1520" w:type="dxa"/>
            <w:vAlign w:val="bottom"/>
          </w:tcPr>
          <w:p w:rsidR="004B40AD" w:rsidRPr="00BB3F5B" w:rsidRDefault="004B40AD" w:rsidP="008F67AA">
            <w:pPr>
              <w:rPr>
                <w:sz w:val="24"/>
                <w:szCs w:val="24"/>
              </w:rPr>
            </w:pPr>
          </w:p>
        </w:tc>
        <w:tc>
          <w:tcPr>
            <w:tcW w:w="2720" w:type="dxa"/>
            <w:gridSpan w:val="5"/>
            <w:vAlign w:val="bottom"/>
          </w:tcPr>
          <w:p w:rsidR="004B40AD" w:rsidRPr="00BB3F5B" w:rsidRDefault="004B40AD" w:rsidP="008F67AA">
            <w:pPr>
              <w:ind w:left="120"/>
              <w:rPr>
                <w:sz w:val="24"/>
                <w:szCs w:val="24"/>
              </w:rPr>
            </w:pPr>
            <w:r w:rsidRPr="00BB3F5B">
              <w:rPr>
                <w:rFonts w:eastAsia="Times New Roman"/>
                <w:i/>
                <w:iCs/>
                <w:sz w:val="24"/>
                <w:szCs w:val="24"/>
              </w:rPr>
              <w:t>контексте  заданной</w:t>
            </w:r>
          </w:p>
        </w:tc>
        <w:tc>
          <w:tcPr>
            <w:tcW w:w="980" w:type="dxa"/>
            <w:gridSpan w:val="2"/>
            <w:vAlign w:val="bottom"/>
          </w:tcPr>
          <w:p w:rsidR="004B40AD" w:rsidRPr="00BB3F5B" w:rsidRDefault="004B40AD" w:rsidP="008F67AA">
            <w:pPr>
              <w:jc w:val="right"/>
              <w:rPr>
                <w:sz w:val="24"/>
                <w:szCs w:val="24"/>
              </w:rPr>
            </w:pPr>
            <w:r w:rsidRPr="00BB3F5B">
              <w:rPr>
                <w:rFonts w:eastAsia="Times New Roman"/>
                <w:i/>
                <w:iCs/>
                <w:sz w:val="24"/>
                <w:szCs w:val="24"/>
              </w:rPr>
              <w:t>реаль-</w:t>
            </w:r>
          </w:p>
        </w:tc>
      </w:tr>
      <w:tr w:rsidR="004B40AD" w:rsidRPr="00BB3F5B" w:rsidTr="008F67AA">
        <w:trPr>
          <w:trHeight w:val="322"/>
        </w:trPr>
        <w:tc>
          <w:tcPr>
            <w:tcW w:w="2080" w:type="dxa"/>
            <w:vAlign w:val="bottom"/>
          </w:tcPr>
          <w:p w:rsidR="004B40AD" w:rsidRPr="00BB3F5B" w:rsidRDefault="004B40AD" w:rsidP="008F67AA">
            <w:pPr>
              <w:rPr>
                <w:sz w:val="24"/>
                <w:szCs w:val="24"/>
              </w:rPr>
            </w:pPr>
          </w:p>
        </w:tc>
        <w:tc>
          <w:tcPr>
            <w:tcW w:w="1760" w:type="dxa"/>
            <w:vAlign w:val="bottom"/>
          </w:tcPr>
          <w:p w:rsidR="004B40AD" w:rsidRPr="00BB3F5B" w:rsidRDefault="004B40AD" w:rsidP="008F67AA">
            <w:pPr>
              <w:rPr>
                <w:sz w:val="24"/>
                <w:szCs w:val="24"/>
              </w:rPr>
            </w:pPr>
          </w:p>
        </w:tc>
        <w:tc>
          <w:tcPr>
            <w:tcW w:w="620" w:type="dxa"/>
            <w:vAlign w:val="bottom"/>
          </w:tcPr>
          <w:p w:rsidR="004B40AD" w:rsidRPr="00BB3F5B" w:rsidRDefault="004B40AD" w:rsidP="008F67AA">
            <w:pPr>
              <w:rPr>
                <w:sz w:val="24"/>
                <w:szCs w:val="24"/>
              </w:rPr>
            </w:pPr>
          </w:p>
        </w:tc>
        <w:tc>
          <w:tcPr>
            <w:tcW w:w="940" w:type="dxa"/>
            <w:vAlign w:val="bottom"/>
          </w:tcPr>
          <w:p w:rsidR="004B40AD" w:rsidRPr="00BB3F5B" w:rsidRDefault="004B40AD" w:rsidP="008F67AA">
            <w:pPr>
              <w:rPr>
                <w:sz w:val="24"/>
                <w:szCs w:val="24"/>
              </w:rPr>
            </w:pPr>
          </w:p>
        </w:tc>
        <w:tc>
          <w:tcPr>
            <w:tcW w:w="1520" w:type="dxa"/>
            <w:vAlign w:val="bottom"/>
          </w:tcPr>
          <w:p w:rsidR="004B40AD" w:rsidRPr="00BB3F5B" w:rsidRDefault="004B40AD" w:rsidP="008F67AA">
            <w:pPr>
              <w:rPr>
                <w:sz w:val="24"/>
                <w:szCs w:val="24"/>
              </w:rPr>
            </w:pPr>
          </w:p>
        </w:tc>
        <w:tc>
          <w:tcPr>
            <w:tcW w:w="3700" w:type="dxa"/>
            <w:gridSpan w:val="7"/>
            <w:vAlign w:val="bottom"/>
          </w:tcPr>
          <w:p w:rsidR="004B40AD" w:rsidRPr="00BB3F5B" w:rsidRDefault="004B40AD" w:rsidP="008F67AA">
            <w:pPr>
              <w:ind w:left="120"/>
              <w:rPr>
                <w:sz w:val="24"/>
                <w:szCs w:val="24"/>
              </w:rPr>
            </w:pPr>
            <w:r w:rsidRPr="00BB3F5B">
              <w:rPr>
                <w:rFonts w:eastAsia="Times New Roman"/>
                <w:i/>
                <w:iCs/>
                <w:sz w:val="24"/>
                <w:szCs w:val="24"/>
              </w:rPr>
              <w:t>ной  ситуации  или  приклад-</w:t>
            </w:r>
          </w:p>
        </w:tc>
      </w:tr>
      <w:tr w:rsidR="004B40AD" w:rsidRPr="00BB3F5B" w:rsidTr="008F67AA">
        <w:trPr>
          <w:trHeight w:val="325"/>
        </w:trPr>
        <w:tc>
          <w:tcPr>
            <w:tcW w:w="2080" w:type="dxa"/>
            <w:tcBorders>
              <w:bottom w:val="single" w:sz="8" w:space="0" w:color="auto"/>
            </w:tcBorders>
            <w:vAlign w:val="bottom"/>
          </w:tcPr>
          <w:p w:rsidR="004B40AD" w:rsidRPr="00BB3F5B" w:rsidRDefault="004B40AD" w:rsidP="008F67AA">
            <w:pPr>
              <w:rPr>
                <w:sz w:val="24"/>
                <w:szCs w:val="24"/>
              </w:rPr>
            </w:pPr>
          </w:p>
        </w:tc>
        <w:tc>
          <w:tcPr>
            <w:tcW w:w="1760" w:type="dxa"/>
            <w:tcBorders>
              <w:bottom w:val="single" w:sz="8" w:space="0" w:color="auto"/>
            </w:tcBorders>
            <w:vAlign w:val="bottom"/>
          </w:tcPr>
          <w:p w:rsidR="004B40AD" w:rsidRPr="00BB3F5B" w:rsidRDefault="004B40AD" w:rsidP="008F67AA">
            <w:pPr>
              <w:rPr>
                <w:sz w:val="24"/>
                <w:szCs w:val="24"/>
              </w:rPr>
            </w:pPr>
          </w:p>
        </w:tc>
        <w:tc>
          <w:tcPr>
            <w:tcW w:w="620" w:type="dxa"/>
            <w:tcBorders>
              <w:bottom w:val="single" w:sz="8" w:space="0" w:color="auto"/>
            </w:tcBorders>
            <w:vAlign w:val="bottom"/>
          </w:tcPr>
          <w:p w:rsidR="004B40AD" w:rsidRPr="00BB3F5B" w:rsidRDefault="004B40AD" w:rsidP="008F67AA">
            <w:pPr>
              <w:rPr>
                <w:sz w:val="24"/>
                <w:szCs w:val="24"/>
              </w:rPr>
            </w:pPr>
          </w:p>
        </w:tc>
        <w:tc>
          <w:tcPr>
            <w:tcW w:w="940" w:type="dxa"/>
            <w:tcBorders>
              <w:bottom w:val="single" w:sz="8" w:space="0" w:color="auto"/>
            </w:tcBorders>
            <w:vAlign w:val="bottom"/>
          </w:tcPr>
          <w:p w:rsidR="004B40AD" w:rsidRPr="00BB3F5B" w:rsidRDefault="004B40AD" w:rsidP="008F67AA">
            <w:pPr>
              <w:rPr>
                <w:sz w:val="24"/>
                <w:szCs w:val="24"/>
              </w:rPr>
            </w:pPr>
          </w:p>
        </w:tc>
        <w:tc>
          <w:tcPr>
            <w:tcW w:w="1520" w:type="dxa"/>
            <w:tcBorders>
              <w:bottom w:val="single" w:sz="8" w:space="0" w:color="auto"/>
            </w:tcBorders>
            <w:vAlign w:val="bottom"/>
          </w:tcPr>
          <w:p w:rsidR="004B40AD" w:rsidRPr="00BB3F5B" w:rsidRDefault="004B40AD" w:rsidP="008F67AA">
            <w:pPr>
              <w:rPr>
                <w:sz w:val="24"/>
                <w:szCs w:val="24"/>
              </w:rPr>
            </w:pPr>
          </w:p>
        </w:tc>
        <w:tc>
          <w:tcPr>
            <w:tcW w:w="1460" w:type="dxa"/>
            <w:gridSpan w:val="2"/>
            <w:tcBorders>
              <w:bottom w:val="single" w:sz="8" w:space="0" w:color="auto"/>
            </w:tcBorders>
            <w:vAlign w:val="bottom"/>
          </w:tcPr>
          <w:p w:rsidR="004B40AD" w:rsidRPr="00BB3F5B" w:rsidRDefault="004B40AD" w:rsidP="008F67AA">
            <w:pPr>
              <w:ind w:left="120"/>
              <w:rPr>
                <w:sz w:val="24"/>
                <w:szCs w:val="24"/>
              </w:rPr>
            </w:pPr>
            <w:r w:rsidRPr="00BB3F5B">
              <w:rPr>
                <w:rFonts w:eastAsia="Times New Roman"/>
                <w:i/>
                <w:iCs/>
                <w:sz w:val="24"/>
                <w:szCs w:val="24"/>
              </w:rPr>
              <w:t>ной задачи</w:t>
            </w:r>
          </w:p>
        </w:tc>
        <w:tc>
          <w:tcPr>
            <w:tcW w:w="320" w:type="dxa"/>
            <w:tcBorders>
              <w:bottom w:val="single" w:sz="8" w:space="0" w:color="auto"/>
            </w:tcBorders>
            <w:vAlign w:val="bottom"/>
          </w:tcPr>
          <w:p w:rsidR="004B40AD" w:rsidRPr="00BB3F5B" w:rsidRDefault="004B40AD" w:rsidP="008F67AA">
            <w:pPr>
              <w:rPr>
                <w:sz w:val="24"/>
                <w:szCs w:val="24"/>
              </w:rPr>
            </w:pPr>
          </w:p>
        </w:tc>
        <w:tc>
          <w:tcPr>
            <w:tcW w:w="560" w:type="dxa"/>
            <w:tcBorders>
              <w:bottom w:val="single" w:sz="8" w:space="0" w:color="auto"/>
            </w:tcBorders>
            <w:vAlign w:val="bottom"/>
          </w:tcPr>
          <w:p w:rsidR="004B40AD" w:rsidRPr="00BB3F5B" w:rsidRDefault="004B40AD" w:rsidP="008F67AA">
            <w:pPr>
              <w:rPr>
                <w:sz w:val="24"/>
                <w:szCs w:val="24"/>
              </w:rPr>
            </w:pPr>
          </w:p>
        </w:tc>
        <w:tc>
          <w:tcPr>
            <w:tcW w:w="380" w:type="dxa"/>
            <w:tcBorders>
              <w:bottom w:val="single" w:sz="8" w:space="0" w:color="auto"/>
            </w:tcBorders>
            <w:vAlign w:val="bottom"/>
          </w:tcPr>
          <w:p w:rsidR="004B40AD" w:rsidRPr="00BB3F5B" w:rsidRDefault="004B40AD" w:rsidP="008F67AA">
            <w:pPr>
              <w:rPr>
                <w:sz w:val="24"/>
                <w:szCs w:val="24"/>
              </w:rPr>
            </w:pPr>
          </w:p>
        </w:tc>
        <w:tc>
          <w:tcPr>
            <w:tcW w:w="640" w:type="dxa"/>
            <w:tcBorders>
              <w:bottom w:val="single" w:sz="8" w:space="0" w:color="auto"/>
            </w:tcBorders>
            <w:vAlign w:val="bottom"/>
          </w:tcPr>
          <w:p w:rsidR="004B40AD" w:rsidRPr="00BB3F5B" w:rsidRDefault="004B40AD" w:rsidP="008F67AA">
            <w:pPr>
              <w:rPr>
                <w:sz w:val="24"/>
                <w:szCs w:val="24"/>
              </w:rPr>
            </w:pPr>
          </w:p>
        </w:tc>
        <w:tc>
          <w:tcPr>
            <w:tcW w:w="340" w:type="dxa"/>
            <w:tcBorders>
              <w:bottom w:val="single" w:sz="8" w:space="0" w:color="auto"/>
            </w:tcBorders>
            <w:vAlign w:val="bottom"/>
          </w:tcPr>
          <w:p w:rsidR="004B40AD" w:rsidRPr="00BB3F5B" w:rsidRDefault="004B40AD" w:rsidP="008F67AA">
            <w:pPr>
              <w:rPr>
                <w:sz w:val="24"/>
                <w:szCs w:val="24"/>
              </w:rPr>
            </w:pPr>
          </w:p>
        </w:tc>
      </w:tr>
      <w:tr w:rsidR="004B40AD" w:rsidRPr="00BB3F5B" w:rsidTr="008F67AA">
        <w:trPr>
          <w:trHeight w:val="315"/>
        </w:trPr>
        <w:tc>
          <w:tcPr>
            <w:tcW w:w="2080" w:type="dxa"/>
            <w:vAlign w:val="bottom"/>
          </w:tcPr>
          <w:p w:rsidR="004B40AD" w:rsidRPr="00BB3F5B" w:rsidRDefault="004B40AD" w:rsidP="008F67AA">
            <w:pPr>
              <w:spacing w:line="314" w:lineRule="exact"/>
              <w:ind w:left="120"/>
              <w:rPr>
                <w:sz w:val="24"/>
                <w:szCs w:val="24"/>
              </w:rPr>
            </w:pPr>
            <w:r w:rsidRPr="00BB3F5B">
              <w:rPr>
                <w:rFonts w:eastAsia="Times New Roman"/>
                <w:b/>
                <w:bCs/>
                <w:i/>
                <w:iCs/>
                <w:sz w:val="24"/>
                <w:szCs w:val="24"/>
              </w:rPr>
              <w:t>Функции</w:t>
            </w:r>
          </w:p>
        </w:tc>
        <w:tc>
          <w:tcPr>
            <w:tcW w:w="4840" w:type="dxa"/>
            <w:gridSpan w:val="4"/>
            <w:vAlign w:val="bottom"/>
          </w:tcPr>
          <w:p w:rsidR="004B40AD" w:rsidRPr="00BB3F5B" w:rsidRDefault="004B40AD" w:rsidP="008F67AA">
            <w:pPr>
              <w:spacing w:line="308" w:lineRule="exact"/>
              <w:jc w:val="right"/>
              <w:rPr>
                <w:sz w:val="24"/>
                <w:szCs w:val="24"/>
              </w:rPr>
            </w:pPr>
            <w:r w:rsidRPr="00BB3F5B">
              <w:rPr>
                <w:rFonts w:eastAsia="Times New Roman"/>
                <w:sz w:val="24"/>
                <w:szCs w:val="24"/>
              </w:rPr>
              <w:t>Оперировать на базовом уровне</w:t>
            </w:r>
          </w:p>
        </w:tc>
        <w:tc>
          <w:tcPr>
            <w:tcW w:w="1780" w:type="dxa"/>
            <w:gridSpan w:val="3"/>
            <w:vAlign w:val="bottom"/>
          </w:tcPr>
          <w:p w:rsidR="004B40AD" w:rsidRPr="00BB3F5B" w:rsidRDefault="004B40AD" w:rsidP="008F67AA">
            <w:pPr>
              <w:spacing w:line="308" w:lineRule="exact"/>
              <w:ind w:left="120"/>
              <w:rPr>
                <w:sz w:val="24"/>
                <w:szCs w:val="24"/>
              </w:rPr>
            </w:pPr>
            <w:r w:rsidRPr="00BB3F5B">
              <w:rPr>
                <w:rFonts w:eastAsia="Times New Roman"/>
                <w:i/>
                <w:iCs/>
                <w:sz w:val="24"/>
                <w:szCs w:val="24"/>
              </w:rPr>
              <w:t>Оперировать</w:t>
            </w:r>
          </w:p>
        </w:tc>
        <w:tc>
          <w:tcPr>
            <w:tcW w:w="1920" w:type="dxa"/>
            <w:gridSpan w:val="4"/>
            <w:vAlign w:val="bottom"/>
          </w:tcPr>
          <w:p w:rsidR="004B40AD" w:rsidRPr="00BB3F5B" w:rsidRDefault="004B40AD" w:rsidP="008F67AA">
            <w:pPr>
              <w:spacing w:line="308" w:lineRule="exact"/>
              <w:jc w:val="right"/>
              <w:rPr>
                <w:sz w:val="24"/>
                <w:szCs w:val="24"/>
              </w:rPr>
            </w:pPr>
            <w:r w:rsidRPr="00BB3F5B">
              <w:rPr>
                <w:rFonts w:eastAsia="Times New Roman"/>
                <w:i/>
                <w:iCs/>
                <w:sz w:val="24"/>
                <w:szCs w:val="24"/>
              </w:rPr>
              <w:t>понятиями:</w:t>
            </w:r>
          </w:p>
        </w:tc>
      </w:tr>
      <w:tr w:rsidR="004B40AD" w:rsidRPr="00BB3F5B" w:rsidTr="008F67AA">
        <w:trPr>
          <w:trHeight w:val="317"/>
        </w:trPr>
        <w:tc>
          <w:tcPr>
            <w:tcW w:w="2080" w:type="dxa"/>
            <w:vAlign w:val="bottom"/>
          </w:tcPr>
          <w:p w:rsidR="004B40AD" w:rsidRPr="00BB3F5B" w:rsidRDefault="004B40AD" w:rsidP="008F67AA">
            <w:pPr>
              <w:rPr>
                <w:sz w:val="24"/>
                <w:szCs w:val="24"/>
              </w:rPr>
            </w:pPr>
          </w:p>
        </w:tc>
        <w:tc>
          <w:tcPr>
            <w:tcW w:w="4840" w:type="dxa"/>
            <w:gridSpan w:val="4"/>
            <w:vAlign w:val="bottom"/>
          </w:tcPr>
          <w:p w:rsidR="004B40AD" w:rsidRPr="00BB3F5B" w:rsidRDefault="004B40AD" w:rsidP="008F67AA">
            <w:pPr>
              <w:spacing w:line="317" w:lineRule="exact"/>
              <w:jc w:val="right"/>
              <w:rPr>
                <w:sz w:val="24"/>
                <w:szCs w:val="24"/>
              </w:rPr>
            </w:pPr>
            <w:r w:rsidRPr="00BB3F5B">
              <w:rPr>
                <w:rFonts w:eastAsia="Times New Roman"/>
                <w:sz w:val="24"/>
                <w:szCs w:val="24"/>
              </w:rPr>
              <w:t>понятиями:  зависимость  вели-</w:t>
            </w:r>
          </w:p>
        </w:tc>
        <w:tc>
          <w:tcPr>
            <w:tcW w:w="3700" w:type="dxa"/>
            <w:gridSpan w:val="7"/>
            <w:vAlign w:val="bottom"/>
          </w:tcPr>
          <w:p w:rsidR="004B40AD" w:rsidRPr="00BB3F5B" w:rsidRDefault="004B40AD" w:rsidP="008F67AA">
            <w:pPr>
              <w:spacing w:line="317" w:lineRule="exact"/>
              <w:ind w:left="120"/>
              <w:rPr>
                <w:sz w:val="24"/>
                <w:szCs w:val="24"/>
              </w:rPr>
            </w:pPr>
            <w:r w:rsidRPr="00BB3F5B">
              <w:rPr>
                <w:rFonts w:eastAsia="Times New Roman"/>
                <w:i/>
                <w:iCs/>
                <w:sz w:val="24"/>
                <w:szCs w:val="24"/>
              </w:rPr>
              <w:t>зависимость величин, функ-</w:t>
            </w:r>
          </w:p>
        </w:tc>
      </w:tr>
      <w:tr w:rsidR="004B40AD" w:rsidRPr="00BB3F5B" w:rsidTr="008F67AA">
        <w:trPr>
          <w:trHeight w:val="322"/>
        </w:trPr>
        <w:tc>
          <w:tcPr>
            <w:tcW w:w="2080" w:type="dxa"/>
            <w:vAlign w:val="bottom"/>
          </w:tcPr>
          <w:p w:rsidR="004B40AD" w:rsidRPr="00BB3F5B" w:rsidRDefault="004B40AD" w:rsidP="008F67AA">
            <w:pPr>
              <w:rPr>
                <w:sz w:val="24"/>
                <w:szCs w:val="24"/>
              </w:rPr>
            </w:pPr>
          </w:p>
        </w:tc>
        <w:tc>
          <w:tcPr>
            <w:tcW w:w="4840" w:type="dxa"/>
            <w:gridSpan w:val="4"/>
            <w:vAlign w:val="bottom"/>
          </w:tcPr>
          <w:p w:rsidR="004B40AD" w:rsidRPr="00BB3F5B" w:rsidRDefault="004B40AD" w:rsidP="008F67AA">
            <w:pPr>
              <w:jc w:val="right"/>
              <w:rPr>
                <w:sz w:val="24"/>
                <w:szCs w:val="24"/>
              </w:rPr>
            </w:pPr>
            <w:r w:rsidRPr="00BB3F5B">
              <w:rPr>
                <w:rFonts w:eastAsia="Times New Roman"/>
                <w:sz w:val="24"/>
                <w:szCs w:val="24"/>
              </w:rPr>
              <w:t>чин, функция, аргумент и зна-</w:t>
            </w:r>
          </w:p>
        </w:tc>
        <w:tc>
          <w:tcPr>
            <w:tcW w:w="3700" w:type="dxa"/>
            <w:gridSpan w:val="7"/>
            <w:vAlign w:val="bottom"/>
          </w:tcPr>
          <w:p w:rsidR="004B40AD" w:rsidRPr="00BB3F5B" w:rsidRDefault="004B40AD" w:rsidP="008F67AA">
            <w:pPr>
              <w:ind w:left="120"/>
              <w:rPr>
                <w:sz w:val="24"/>
                <w:szCs w:val="24"/>
              </w:rPr>
            </w:pPr>
            <w:r w:rsidRPr="00BB3F5B">
              <w:rPr>
                <w:rFonts w:eastAsia="Times New Roman"/>
                <w:i/>
                <w:iCs/>
                <w:sz w:val="24"/>
                <w:szCs w:val="24"/>
              </w:rPr>
              <w:t>ция,  аргумент  и  значение</w:t>
            </w:r>
          </w:p>
        </w:tc>
      </w:tr>
      <w:tr w:rsidR="004B40AD" w:rsidRPr="00BB3F5B" w:rsidTr="008F67AA">
        <w:trPr>
          <w:trHeight w:val="322"/>
        </w:trPr>
        <w:tc>
          <w:tcPr>
            <w:tcW w:w="2080" w:type="dxa"/>
            <w:vAlign w:val="bottom"/>
          </w:tcPr>
          <w:p w:rsidR="004B40AD" w:rsidRPr="00BB3F5B" w:rsidRDefault="004B40AD" w:rsidP="008F67AA">
            <w:pPr>
              <w:rPr>
                <w:sz w:val="24"/>
                <w:szCs w:val="24"/>
              </w:rPr>
            </w:pPr>
          </w:p>
        </w:tc>
        <w:tc>
          <w:tcPr>
            <w:tcW w:w="4840" w:type="dxa"/>
            <w:gridSpan w:val="4"/>
            <w:vAlign w:val="bottom"/>
          </w:tcPr>
          <w:p w:rsidR="004B40AD" w:rsidRPr="00BB3F5B" w:rsidRDefault="004B40AD" w:rsidP="008F67AA">
            <w:pPr>
              <w:jc w:val="right"/>
              <w:rPr>
                <w:sz w:val="24"/>
                <w:szCs w:val="24"/>
              </w:rPr>
            </w:pPr>
            <w:r w:rsidRPr="00BB3F5B">
              <w:rPr>
                <w:rFonts w:eastAsia="Times New Roman"/>
                <w:sz w:val="24"/>
                <w:szCs w:val="24"/>
              </w:rPr>
              <w:t>чение  функции,  область  опре-</w:t>
            </w:r>
          </w:p>
        </w:tc>
        <w:tc>
          <w:tcPr>
            <w:tcW w:w="3700" w:type="dxa"/>
            <w:gridSpan w:val="7"/>
            <w:vAlign w:val="bottom"/>
          </w:tcPr>
          <w:p w:rsidR="004B40AD" w:rsidRPr="00BB3F5B" w:rsidRDefault="004B40AD" w:rsidP="008F67AA">
            <w:pPr>
              <w:ind w:left="120"/>
              <w:rPr>
                <w:sz w:val="24"/>
                <w:szCs w:val="24"/>
              </w:rPr>
            </w:pPr>
            <w:r w:rsidRPr="00BB3F5B">
              <w:rPr>
                <w:rFonts w:eastAsia="Times New Roman"/>
                <w:i/>
                <w:iCs/>
                <w:sz w:val="24"/>
                <w:szCs w:val="24"/>
              </w:rPr>
              <w:t>функции, область определе-</w:t>
            </w:r>
          </w:p>
        </w:tc>
      </w:tr>
      <w:tr w:rsidR="004B40AD" w:rsidRPr="00BB3F5B" w:rsidTr="008F67AA">
        <w:trPr>
          <w:trHeight w:val="322"/>
        </w:trPr>
        <w:tc>
          <w:tcPr>
            <w:tcW w:w="2080" w:type="dxa"/>
            <w:vAlign w:val="bottom"/>
          </w:tcPr>
          <w:p w:rsidR="004B40AD" w:rsidRPr="00BB3F5B" w:rsidRDefault="004B40AD" w:rsidP="008F67AA">
            <w:pPr>
              <w:rPr>
                <w:sz w:val="24"/>
                <w:szCs w:val="24"/>
              </w:rPr>
            </w:pPr>
          </w:p>
        </w:tc>
        <w:tc>
          <w:tcPr>
            <w:tcW w:w="4840" w:type="dxa"/>
            <w:gridSpan w:val="4"/>
            <w:vAlign w:val="bottom"/>
          </w:tcPr>
          <w:p w:rsidR="004B40AD" w:rsidRPr="00BB3F5B" w:rsidRDefault="004B40AD" w:rsidP="008F67AA">
            <w:pPr>
              <w:jc w:val="right"/>
              <w:rPr>
                <w:sz w:val="24"/>
                <w:szCs w:val="24"/>
              </w:rPr>
            </w:pPr>
            <w:r w:rsidRPr="00BB3F5B">
              <w:rPr>
                <w:rFonts w:eastAsia="Times New Roman"/>
                <w:sz w:val="24"/>
                <w:szCs w:val="24"/>
              </w:rPr>
              <w:t>деления и множество значений</w:t>
            </w:r>
          </w:p>
        </w:tc>
        <w:tc>
          <w:tcPr>
            <w:tcW w:w="3700" w:type="dxa"/>
            <w:gridSpan w:val="7"/>
            <w:vAlign w:val="bottom"/>
          </w:tcPr>
          <w:p w:rsidR="004B40AD" w:rsidRPr="00BB3F5B" w:rsidRDefault="004B40AD" w:rsidP="008F67AA">
            <w:pPr>
              <w:ind w:left="120"/>
              <w:rPr>
                <w:sz w:val="24"/>
                <w:szCs w:val="24"/>
              </w:rPr>
            </w:pPr>
            <w:r w:rsidRPr="00BB3F5B">
              <w:rPr>
                <w:rFonts w:eastAsia="Times New Roman"/>
                <w:i/>
                <w:iCs/>
                <w:sz w:val="24"/>
                <w:szCs w:val="24"/>
              </w:rPr>
              <w:t>ния и множество значений</w:t>
            </w:r>
          </w:p>
        </w:tc>
      </w:tr>
      <w:tr w:rsidR="004B40AD" w:rsidRPr="00BB3F5B" w:rsidTr="008F67AA">
        <w:trPr>
          <w:trHeight w:val="322"/>
        </w:trPr>
        <w:tc>
          <w:tcPr>
            <w:tcW w:w="2080" w:type="dxa"/>
            <w:vAlign w:val="bottom"/>
          </w:tcPr>
          <w:p w:rsidR="004B40AD" w:rsidRPr="00BB3F5B" w:rsidRDefault="004B40AD" w:rsidP="008F67AA">
            <w:pPr>
              <w:rPr>
                <w:sz w:val="24"/>
                <w:szCs w:val="24"/>
              </w:rPr>
            </w:pPr>
          </w:p>
        </w:tc>
        <w:tc>
          <w:tcPr>
            <w:tcW w:w="4840" w:type="dxa"/>
            <w:gridSpan w:val="4"/>
            <w:vAlign w:val="bottom"/>
          </w:tcPr>
          <w:p w:rsidR="004B40AD" w:rsidRPr="00BB3F5B" w:rsidRDefault="004B40AD" w:rsidP="008F67AA">
            <w:pPr>
              <w:jc w:val="right"/>
              <w:rPr>
                <w:sz w:val="24"/>
                <w:szCs w:val="24"/>
              </w:rPr>
            </w:pPr>
            <w:r w:rsidRPr="00BB3F5B">
              <w:rPr>
                <w:rFonts w:eastAsia="Times New Roman"/>
                <w:sz w:val="24"/>
                <w:szCs w:val="24"/>
              </w:rPr>
              <w:t>функции,  график  зависимости,</w:t>
            </w:r>
          </w:p>
        </w:tc>
        <w:tc>
          <w:tcPr>
            <w:tcW w:w="3700" w:type="dxa"/>
            <w:gridSpan w:val="7"/>
            <w:vAlign w:val="bottom"/>
          </w:tcPr>
          <w:p w:rsidR="004B40AD" w:rsidRPr="00BB3F5B" w:rsidRDefault="004B40AD" w:rsidP="008F67AA">
            <w:pPr>
              <w:ind w:left="120"/>
              <w:rPr>
                <w:sz w:val="24"/>
                <w:szCs w:val="24"/>
              </w:rPr>
            </w:pPr>
            <w:r w:rsidRPr="00BB3F5B">
              <w:rPr>
                <w:rFonts w:eastAsia="Times New Roman"/>
                <w:i/>
                <w:iCs/>
                <w:sz w:val="24"/>
                <w:szCs w:val="24"/>
              </w:rPr>
              <w:t>функции,  график  зависимо-</w:t>
            </w:r>
          </w:p>
        </w:tc>
      </w:tr>
      <w:tr w:rsidR="004B40AD" w:rsidRPr="00BB3F5B" w:rsidTr="008F67AA">
        <w:trPr>
          <w:trHeight w:val="322"/>
        </w:trPr>
        <w:tc>
          <w:tcPr>
            <w:tcW w:w="2080" w:type="dxa"/>
            <w:vAlign w:val="bottom"/>
          </w:tcPr>
          <w:p w:rsidR="004B40AD" w:rsidRPr="00BB3F5B" w:rsidRDefault="004B40AD" w:rsidP="008F67AA">
            <w:pPr>
              <w:rPr>
                <w:sz w:val="24"/>
                <w:szCs w:val="24"/>
              </w:rPr>
            </w:pPr>
          </w:p>
        </w:tc>
        <w:tc>
          <w:tcPr>
            <w:tcW w:w="4840" w:type="dxa"/>
            <w:gridSpan w:val="4"/>
            <w:vAlign w:val="bottom"/>
          </w:tcPr>
          <w:p w:rsidR="004B40AD" w:rsidRPr="00BB3F5B" w:rsidRDefault="004B40AD" w:rsidP="008F67AA">
            <w:pPr>
              <w:jc w:val="right"/>
              <w:rPr>
                <w:sz w:val="24"/>
                <w:szCs w:val="24"/>
              </w:rPr>
            </w:pPr>
            <w:r w:rsidRPr="00BB3F5B">
              <w:rPr>
                <w:rFonts w:eastAsia="Times New Roman"/>
                <w:sz w:val="24"/>
                <w:szCs w:val="24"/>
              </w:rPr>
              <w:t>график функции, нули функции,</w:t>
            </w:r>
          </w:p>
        </w:tc>
        <w:tc>
          <w:tcPr>
            <w:tcW w:w="3700" w:type="dxa"/>
            <w:gridSpan w:val="7"/>
            <w:vAlign w:val="bottom"/>
          </w:tcPr>
          <w:p w:rsidR="004B40AD" w:rsidRPr="00BB3F5B" w:rsidRDefault="004B40AD" w:rsidP="008F67AA">
            <w:pPr>
              <w:ind w:left="120"/>
              <w:rPr>
                <w:sz w:val="24"/>
                <w:szCs w:val="24"/>
              </w:rPr>
            </w:pPr>
            <w:r w:rsidRPr="00BB3F5B">
              <w:rPr>
                <w:rFonts w:eastAsia="Times New Roman"/>
                <w:i/>
                <w:iCs/>
                <w:sz w:val="24"/>
                <w:szCs w:val="24"/>
              </w:rPr>
              <w:t>сти,  график  функции,  нули</w:t>
            </w:r>
          </w:p>
        </w:tc>
      </w:tr>
      <w:tr w:rsidR="004B40AD" w:rsidRPr="00BB3F5B" w:rsidTr="008F67AA">
        <w:trPr>
          <w:trHeight w:val="322"/>
        </w:trPr>
        <w:tc>
          <w:tcPr>
            <w:tcW w:w="2080" w:type="dxa"/>
            <w:vAlign w:val="bottom"/>
          </w:tcPr>
          <w:p w:rsidR="004B40AD" w:rsidRPr="00BB3F5B" w:rsidRDefault="004B40AD" w:rsidP="008F67AA">
            <w:pPr>
              <w:rPr>
                <w:sz w:val="24"/>
                <w:szCs w:val="24"/>
              </w:rPr>
            </w:pPr>
          </w:p>
        </w:tc>
        <w:tc>
          <w:tcPr>
            <w:tcW w:w="2380" w:type="dxa"/>
            <w:gridSpan w:val="2"/>
            <w:vAlign w:val="bottom"/>
          </w:tcPr>
          <w:p w:rsidR="004B40AD" w:rsidRPr="00BB3F5B" w:rsidRDefault="004B40AD" w:rsidP="008F67AA">
            <w:pPr>
              <w:ind w:left="840"/>
              <w:rPr>
                <w:sz w:val="24"/>
                <w:szCs w:val="24"/>
              </w:rPr>
            </w:pPr>
            <w:r w:rsidRPr="00BB3F5B">
              <w:rPr>
                <w:rFonts w:eastAsia="Times New Roman"/>
                <w:sz w:val="24"/>
                <w:szCs w:val="24"/>
              </w:rPr>
              <w:t>промежутки</w:t>
            </w:r>
          </w:p>
        </w:tc>
        <w:tc>
          <w:tcPr>
            <w:tcW w:w="2460" w:type="dxa"/>
            <w:gridSpan w:val="2"/>
            <w:vAlign w:val="bottom"/>
          </w:tcPr>
          <w:p w:rsidR="004B40AD" w:rsidRPr="00BB3F5B" w:rsidRDefault="004B40AD" w:rsidP="008F67AA">
            <w:pPr>
              <w:jc w:val="right"/>
              <w:rPr>
                <w:sz w:val="24"/>
                <w:szCs w:val="24"/>
              </w:rPr>
            </w:pPr>
            <w:r w:rsidRPr="00BB3F5B">
              <w:rPr>
                <w:rFonts w:eastAsia="Times New Roman"/>
                <w:sz w:val="24"/>
                <w:szCs w:val="24"/>
              </w:rPr>
              <w:t>знакопостоянства,</w:t>
            </w:r>
          </w:p>
        </w:tc>
        <w:tc>
          <w:tcPr>
            <w:tcW w:w="3700" w:type="dxa"/>
            <w:gridSpan w:val="7"/>
            <w:vAlign w:val="bottom"/>
          </w:tcPr>
          <w:p w:rsidR="004B40AD" w:rsidRPr="00BB3F5B" w:rsidRDefault="004B40AD" w:rsidP="008F67AA">
            <w:pPr>
              <w:ind w:left="120"/>
              <w:rPr>
                <w:sz w:val="24"/>
                <w:szCs w:val="24"/>
              </w:rPr>
            </w:pPr>
            <w:r w:rsidRPr="00BB3F5B">
              <w:rPr>
                <w:rFonts w:eastAsia="Times New Roman"/>
                <w:i/>
                <w:iCs/>
                <w:sz w:val="24"/>
                <w:szCs w:val="24"/>
              </w:rPr>
              <w:t>функции,  промежутки  зна-</w:t>
            </w:r>
          </w:p>
        </w:tc>
      </w:tr>
      <w:tr w:rsidR="004B40AD" w:rsidRPr="00BB3F5B" w:rsidTr="008F67AA">
        <w:trPr>
          <w:trHeight w:val="324"/>
        </w:trPr>
        <w:tc>
          <w:tcPr>
            <w:tcW w:w="2080" w:type="dxa"/>
            <w:vAlign w:val="bottom"/>
          </w:tcPr>
          <w:p w:rsidR="004B40AD" w:rsidRPr="00BB3F5B" w:rsidRDefault="004B40AD" w:rsidP="008F67AA">
            <w:pPr>
              <w:rPr>
                <w:sz w:val="24"/>
                <w:szCs w:val="24"/>
              </w:rPr>
            </w:pPr>
          </w:p>
        </w:tc>
        <w:tc>
          <w:tcPr>
            <w:tcW w:w="2380" w:type="dxa"/>
            <w:gridSpan w:val="2"/>
            <w:vAlign w:val="bottom"/>
          </w:tcPr>
          <w:p w:rsidR="004B40AD" w:rsidRPr="00BB3F5B" w:rsidRDefault="004B40AD" w:rsidP="008F67AA">
            <w:pPr>
              <w:ind w:left="840"/>
              <w:rPr>
                <w:sz w:val="24"/>
                <w:szCs w:val="24"/>
              </w:rPr>
            </w:pPr>
            <w:r w:rsidRPr="00BB3F5B">
              <w:rPr>
                <w:rFonts w:eastAsia="Times New Roman"/>
                <w:sz w:val="24"/>
                <w:szCs w:val="24"/>
              </w:rPr>
              <w:t>возрастание</w:t>
            </w:r>
          </w:p>
        </w:tc>
        <w:tc>
          <w:tcPr>
            <w:tcW w:w="2460" w:type="dxa"/>
            <w:gridSpan w:val="2"/>
            <w:vAlign w:val="bottom"/>
          </w:tcPr>
          <w:p w:rsidR="004B40AD" w:rsidRPr="00BB3F5B" w:rsidRDefault="004B40AD" w:rsidP="008F67AA">
            <w:pPr>
              <w:jc w:val="right"/>
              <w:rPr>
                <w:sz w:val="24"/>
                <w:szCs w:val="24"/>
              </w:rPr>
            </w:pPr>
            <w:r w:rsidRPr="00BB3F5B">
              <w:rPr>
                <w:rFonts w:eastAsia="Times New Roman"/>
                <w:sz w:val="24"/>
                <w:szCs w:val="24"/>
              </w:rPr>
              <w:t>на  числовом  про-</w:t>
            </w:r>
          </w:p>
        </w:tc>
        <w:tc>
          <w:tcPr>
            <w:tcW w:w="2340" w:type="dxa"/>
            <w:gridSpan w:val="4"/>
            <w:vAlign w:val="bottom"/>
          </w:tcPr>
          <w:p w:rsidR="004B40AD" w:rsidRPr="00BB3F5B" w:rsidRDefault="004B40AD" w:rsidP="008F67AA">
            <w:pPr>
              <w:ind w:left="120"/>
              <w:rPr>
                <w:sz w:val="24"/>
                <w:szCs w:val="24"/>
              </w:rPr>
            </w:pPr>
            <w:r w:rsidRPr="00BB3F5B">
              <w:rPr>
                <w:rFonts w:eastAsia="Times New Roman"/>
                <w:i/>
                <w:iCs/>
                <w:sz w:val="24"/>
                <w:szCs w:val="24"/>
              </w:rPr>
              <w:t>копостоянства,</w:t>
            </w:r>
          </w:p>
        </w:tc>
        <w:tc>
          <w:tcPr>
            <w:tcW w:w="1360" w:type="dxa"/>
            <w:gridSpan w:val="3"/>
            <w:vAlign w:val="bottom"/>
          </w:tcPr>
          <w:p w:rsidR="004B40AD" w:rsidRPr="00BB3F5B" w:rsidRDefault="004B40AD" w:rsidP="008F67AA">
            <w:pPr>
              <w:jc w:val="right"/>
              <w:rPr>
                <w:sz w:val="24"/>
                <w:szCs w:val="24"/>
              </w:rPr>
            </w:pPr>
            <w:r w:rsidRPr="00BB3F5B">
              <w:rPr>
                <w:rFonts w:eastAsia="Times New Roman"/>
                <w:i/>
                <w:iCs/>
                <w:sz w:val="24"/>
                <w:szCs w:val="24"/>
              </w:rPr>
              <w:t>возраста-</w:t>
            </w:r>
          </w:p>
        </w:tc>
      </w:tr>
    </w:tbl>
    <w:p w:rsidR="004B40AD" w:rsidRPr="00BB3F5B" w:rsidRDefault="004B40AD" w:rsidP="004B40AD">
      <w:pPr>
        <w:spacing w:line="200" w:lineRule="exact"/>
        <w:rPr>
          <w:sz w:val="24"/>
          <w:szCs w:val="24"/>
        </w:rPr>
      </w:pPr>
    </w:p>
    <w:p w:rsidR="004B40AD" w:rsidRPr="00BB3F5B" w:rsidRDefault="004B40AD" w:rsidP="004B40AD">
      <w:pPr>
        <w:spacing w:line="200" w:lineRule="exact"/>
        <w:rPr>
          <w:sz w:val="24"/>
          <w:szCs w:val="24"/>
        </w:rPr>
      </w:pPr>
    </w:p>
    <w:p w:rsidR="004B40AD" w:rsidRPr="00BB3F5B" w:rsidRDefault="004B40AD" w:rsidP="004B40AD">
      <w:pPr>
        <w:spacing w:line="200" w:lineRule="exact"/>
        <w:rPr>
          <w:sz w:val="24"/>
          <w:szCs w:val="24"/>
        </w:rPr>
      </w:pPr>
    </w:p>
    <w:p w:rsidR="004B40AD" w:rsidRPr="00BB3F5B" w:rsidRDefault="004B40AD" w:rsidP="004B40AD">
      <w:pPr>
        <w:spacing w:line="200" w:lineRule="exact"/>
        <w:rPr>
          <w:sz w:val="24"/>
          <w:szCs w:val="24"/>
        </w:rPr>
      </w:pPr>
    </w:p>
    <w:p w:rsidR="004B40AD" w:rsidRPr="00BB3F5B" w:rsidRDefault="004B40AD" w:rsidP="004B40AD">
      <w:pPr>
        <w:spacing w:line="251" w:lineRule="exact"/>
        <w:rPr>
          <w:sz w:val="24"/>
          <w:szCs w:val="24"/>
        </w:rPr>
      </w:pPr>
    </w:p>
    <w:tbl>
      <w:tblPr>
        <w:tblW w:w="10620" w:type="dxa"/>
        <w:tblInd w:w="10" w:type="dxa"/>
        <w:tblLayout w:type="fixed"/>
        <w:tblCellMar>
          <w:left w:w="0" w:type="dxa"/>
          <w:right w:w="0" w:type="dxa"/>
        </w:tblCellMar>
        <w:tblLook w:val="04A0"/>
      </w:tblPr>
      <w:tblGrid>
        <w:gridCol w:w="2840"/>
        <w:gridCol w:w="1300"/>
        <w:gridCol w:w="580"/>
        <w:gridCol w:w="500"/>
        <w:gridCol w:w="1360"/>
        <w:gridCol w:w="360"/>
        <w:gridCol w:w="1240"/>
        <w:gridCol w:w="420"/>
        <w:gridCol w:w="200"/>
        <w:gridCol w:w="500"/>
        <w:gridCol w:w="580"/>
        <w:gridCol w:w="740"/>
      </w:tblGrid>
      <w:tr w:rsidR="004B40AD" w:rsidRPr="00BB3F5B" w:rsidTr="00D93364">
        <w:trPr>
          <w:trHeight w:val="324"/>
        </w:trPr>
        <w:tc>
          <w:tcPr>
            <w:tcW w:w="2840" w:type="dxa"/>
            <w:tcBorders>
              <w:top w:val="single" w:sz="8" w:space="0" w:color="auto"/>
              <w:left w:val="single" w:sz="8" w:space="0" w:color="auto"/>
              <w:right w:val="single" w:sz="8" w:space="0" w:color="auto"/>
            </w:tcBorders>
            <w:vAlign w:val="bottom"/>
          </w:tcPr>
          <w:p w:rsidR="004B40AD" w:rsidRPr="00BB3F5B" w:rsidRDefault="004B40AD" w:rsidP="008F67AA">
            <w:pPr>
              <w:rPr>
                <w:sz w:val="24"/>
                <w:szCs w:val="24"/>
              </w:rPr>
            </w:pPr>
          </w:p>
        </w:tc>
        <w:tc>
          <w:tcPr>
            <w:tcW w:w="4100" w:type="dxa"/>
            <w:gridSpan w:val="5"/>
            <w:tcBorders>
              <w:top w:val="single" w:sz="8" w:space="0" w:color="auto"/>
              <w:right w:val="single" w:sz="8" w:space="0" w:color="auto"/>
            </w:tcBorders>
            <w:vAlign w:val="bottom"/>
          </w:tcPr>
          <w:p w:rsidR="004B40AD" w:rsidRPr="00BB3F5B" w:rsidRDefault="004B40AD" w:rsidP="008F67AA">
            <w:pPr>
              <w:ind w:left="80"/>
              <w:rPr>
                <w:sz w:val="24"/>
                <w:szCs w:val="24"/>
              </w:rPr>
            </w:pPr>
            <w:r w:rsidRPr="00BB3F5B">
              <w:rPr>
                <w:rFonts w:eastAsia="Times New Roman"/>
                <w:sz w:val="24"/>
                <w:szCs w:val="24"/>
              </w:rPr>
              <w:t>межутке, убывание на числовом</w:t>
            </w:r>
          </w:p>
        </w:tc>
        <w:tc>
          <w:tcPr>
            <w:tcW w:w="3680" w:type="dxa"/>
            <w:gridSpan w:val="6"/>
            <w:tcBorders>
              <w:top w:val="single" w:sz="8" w:space="0" w:color="auto"/>
              <w:right w:val="single" w:sz="8" w:space="0" w:color="auto"/>
            </w:tcBorders>
            <w:vAlign w:val="bottom"/>
          </w:tcPr>
          <w:p w:rsidR="004B40AD" w:rsidRPr="00BB3F5B" w:rsidRDefault="004B40AD" w:rsidP="008F67AA">
            <w:pPr>
              <w:ind w:left="100"/>
              <w:rPr>
                <w:sz w:val="24"/>
                <w:szCs w:val="24"/>
              </w:rPr>
            </w:pPr>
            <w:r w:rsidRPr="00BB3F5B">
              <w:rPr>
                <w:rFonts w:eastAsia="Times New Roman"/>
                <w:i/>
                <w:iCs/>
                <w:sz w:val="24"/>
                <w:szCs w:val="24"/>
              </w:rPr>
              <w:t>ние на числовом промежут-</w:t>
            </w:r>
          </w:p>
        </w:tc>
      </w:tr>
      <w:tr w:rsidR="004B40AD" w:rsidRPr="00BB3F5B" w:rsidTr="00D93364">
        <w:trPr>
          <w:trHeight w:val="322"/>
        </w:trPr>
        <w:tc>
          <w:tcPr>
            <w:tcW w:w="2840" w:type="dxa"/>
            <w:tcBorders>
              <w:left w:val="single" w:sz="8" w:space="0" w:color="auto"/>
              <w:right w:val="single" w:sz="8" w:space="0" w:color="auto"/>
            </w:tcBorders>
            <w:vAlign w:val="bottom"/>
          </w:tcPr>
          <w:p w:rsidR="004B40AD" w:rsidRPr="00BB3F5B" w:rsidRDefault="004B40AD" w:rsidP="008F67AA">
            <w:pPr>
              <w:rPr>
                <w:sz w:val="24"/>
                <w:szCs w:val="24"/>
              </w:rPr>
            </w:pPr>
          </w:p>
        </w:tc>
        <w:tc>
          <w:tcPr>
            <w:tcW w:w="1880" w:type="dxa"/>
            <w:gridSpan w:val="2"/>
            <w:vAlign w:val="bottom"/>
          </w:tcPr>
          <w:p w:rsidR="004B40AD" w:rsidRPr="00BB3F5B" w:rsidRDefault="004B40AD" w:rsidP="008F67AA">
            <w:pPr>
              <w:ind w:left="80"/>
              <w:rPr>
                <w:sz w:val="24"/>
                <w:szCs w:val="24"/>
              </w:rPr>
            </w:pPr>
            <w:r w:rsidRPr="00BB3F5B">
              <w:rPr>
                <w:rFonts w:eastAsia="Times New Roman"/>
                <w:sz w:val="24"/>
                <w:szCs w:val="24"/>
              </w:rPr>
              <w:t>промежутке,</w:t>
            </w:r>
          </w:p>
        </w:tc>
        <w:tc>
          <w:tcPr>
            <w:tcW w:w="1860" w:type="dxa"/>
            <w:gridSpan w:val="2"/>
            <w:vAlign w:val="bottom"/>
          </w:tcPr>
          <w:p w:rsidR="004B40AD" w:rsidRPr="00BB3F5B" w:rsidRDefault="004B40AD" w:rsidP="008F67AA">
            <w:pPr>
              <w:ind w:left="120"/>
              <w:rPr>
                <w:sz w:val="24"/>
                <w:szCs w:val="24"/>
              </w:rPr>
            </w:pPr>
            <w:r w:rsidRPr="00BB3F5B">
              <w:rPr>
                <w:rFonts w:eastAsia="Times New Roman"/>
                <w:sz w:val="24"/>
                <w:szCs w:val="24"/>
              </w:rPr>
              <w:t>наибольшее</w:t>
            </w:r>
          </w:p>
        </w:tc>
        <w:tc>
          <w:tcPr>
            <w:tcW w:w="360" w:type="dxa"/>
            <w:tcBorders>
              <w:right w:val="single" w:sz="8" w:space="0" w:color="auto"/>
            </w:tcBorders>
            <w:vAlign w:val="bottom"/>
          </w:tcPr>
          <w:p w:rsidR="004B40AD" w:rsidRPr="00BB3F5B" w:rsidRDefault="004B40AD" w:rsidP="008F67AA">
            <w:pPr>
              <w:jc w:val="right"/>
              <w:rPr>
                <w:sz w:val="24"/>
                <w:szCs w:val="24"/>
              </w:rPr>
            </w:pPr>
            <w:r w:rsidRPr="00BB3F5B">
              <w:rPr>
                <w:rFonts w:eastAsia="Times New Roman"/>
                <w:sz w:val="24"/>
                <w:szCs w:val="24"/>
              </w:rPr>
              <w:t>и</w:t>
            </w:r>
          </w:p>
        </w:tc>
        <w:tc>
          <w:tcPr>
            <w:tcW w:w="3680" w:type="dxa"/>
            <w:gridSpan w:val="6"/>
            <w:tcBorders>
              <w:right w:val="single" w:sz="8" w:space="0" w:color="auto"/>
            </w:tcBorders>
            <w:vAlign w:val="bottom"/>
          </w:tcPr>
          <w:p w:rsidR="004B40AD" w:rsidRPr="00BB3F5B" w:rsidRDefault="004B40AD" w:rsidP="008F67AA">
            <w:pPr>
              <w:ind w:left="100"/>
              <w:rPr>
                <w:sz w:val="24"/>
                <w:szCs w:val="24"/>
              </w:rPr>
            </w:pPr>
            <w:r w:rsidRPr="00BB3F5B">
              <w:rPr>
                <w:rFonts w:eastAsia="Times New Roman"/>
                <w:i/>
                <w:iCs/>
                <w:sz w:val="24"/>
                <w:szCs w:val="24"/>
              </w:rPr>
              <w:t>ке,  убывание  на  числовом</w:t>
            </w:r>
          </w:p>
        </w:tc>
      </w:tr>
      <w:tr w:rsidR="004B40AD" w:rsidRPr="00BB3F5B" w:rsidTr="00D93364">
        <w:trPr>
          <w:trHeight w:val="322"/>
        </w:trPr>
        <w:tc>
          <w:tcPr>
            <w:tcW w:w="2840" w:type="dxa"/>
            <w:tcBorders>
              <w:left w:val="single" w:sz="8" w:space="0" w:color="auto"/>
              <w:right w:val="single" w:sz="8" w:space="0" w:color="auto"/>
            </w:tcBorders>
            <w:vAlign w:val="bottom"/>
          </w:tcPr>
          <w:p w:rsidR="004B40AD" w:rsidRPr="00BB3F5B" w:rsidRDefault="004B40AD" w:rsidP="008F67AA">
            <w:pPr>
              <w:rPr>
                <w:sz w:val="24"/>
                <w:szCs w:val="24"/>
              </w:rPr>
            </w:pPr>
          </w:p>
        </w:tc>
        <w:tc>
          <w:tcPr>
            <w:tcW w:w="4100" w:type="dxa"/>
            <w:gridSpan w:val="5"/>
            <w:tcBorders>
              <w:right w:val="single" w:sz="8" w:space="0" w:color="auto"/>
            </w:tcBorders>
            <w:vAlign w:val="bottom"/>
          </w:tcPr>
          <w:p w:rsidR="004B40AD" w:rsidRPr="00BB3F5B" w:rsidRDefault="004B40AD" w:rsidP="008F67AA">
            <w:pPr>
              <w:ind w:left="80"/>
              <w:rPr>
                <w:sz w:val="24"/>
                <w:szCs w:val="24"/>
              </w:rPr>
            </w:pPr>
            <w:r w:rsidRPr="00BB3F5B">
              <w:rPr>
                <w:rFonts w:eastAsia="Times New Roman"/>
                <w:sz w:val="24"/>
                <w:szCs w:val="24"/>
              </w:rPr>
              <w:t>наименьшее  значение  функции</w:t>
            </w:r>
          </w:p>
        </w:tc>
        <w:tc>
          <w:tcPr>
            <w:tcW w:w="1860" w:type="dxa"/>
            <w:gridSpan w:val="3"/>
            <w:vAlign w:val="bottom"/>
          </w:tcPr>
          <w:p w:rsidR="004B40AD" w:rsidRPr="00BB3F5B" w:rsidRDefault="004B40AD" w:rsidP="008F67AA">
            <w:pPr>
              <w:ind w:left="100"/>
              <w:rPr>
                <w:sz w:val="24"/>
                <w:szCs w:val="24"/>
              </w:rPr>
            </w:pPr>
            <w:r w:rsidRPr="00BB3F5B">
              <w:rPr>
                <w:rFonts w:eastAsia="Times New Roman"/>
                <w:i/>
                <w:iCs/>
                <w:sz w:val="24"/>
                <w:szCs w:val="24"/>
              </w:rPr>
              <w:t>промежутке,</w:t>
            </w:r>
          </w:p>
        </w:tc>
        <w:tc>
          <w:tcPr>
            <w:tcW w:w="1820" w:type="dxa"/>
            <w:gridSpan w:val="3"/>
            <w:tcBorders>
              <w:right w:val="single" w:sz="8" w:space="0" w:color="auto"/>
            </w:tcBorders>
            <w:vAlign w:val="bottom"/>
          </w:tcPr>
          <w:p w:rsidR="004B40AD" w:rsidRPr="00BB3F5B" w:rsidRDefault="004B40AD" w:rsidP="008F67AA">
            <w:pPr>
              <w:jc w:val="right"/>
              <w:rPr>
                <w:sz w:val="24"/>
                <w:szCs w:val="24"/>
              </w:rPr>
            </w:pPr>
            <w:r w:rsidRPr="00BB3F5B">
              <w:rPr>
                <w:rFonts w:eastAsia="Times New Roman"/>
                <w:i/>
                <w:iCs/>
                <w:sz w:val="24"/>
                <w:szCs w:val="24"/>
              </w:rPr>
              <w:t>наибольшее и</w:t>
            </w:r>
          </w:p>
        </w:tc>
      </w:tr>
      <w:tr w:rsidR="004B40AD" w:rsidRPr="00BB3F5B" w:rsidTr="00D93364">
        <w:trPr>
          <w:trHeight w:val="322"/>
        </w:trPr>
        <w:tc>
          <w:tcPr>
            <w:tcW w:w="2840" w:type="dxa"/>
            <w:tcBorders>
              <w:left w:val="single" w:sz="8" w:space="0" w:color="auto"/>
              <w:right w:val="single" w:sz="8" w:space="0" w:color="auto"/>
            </w:tcBorders>
            <w:vAlign w:val="bottom"/>
          </w:tcPr>
          <w:p w:rsidR="004B40AD" w:rsidRPr="00BB3F5B" w:rsidRDefault="004B40AD" w:rsidP="008F67AA">
            <w:pPr>
              <w:rPr>
                <w:sz w:val="24"/>
                <w:szCs w:val="24"/>
              </w:rPr>
            </w:pPr>
          </w:p>
        </w:tc>
        <w:tc>
          <w:tcPr>
            <w:tcW w:w="4100" w:type="dxa"/>
            <w:gridSpan w:val="5"/>
            <w:tcBorders>
              <w:right w:val="single" w:sz="8" w:space="0" w:color="auto"/>
            </w:tcBorders>
            <w:vAlign w:val="bottom"/>
          </w:tcPr>
          <w:p w:rsidR="004B40AD" w:rsidRPr="00BB3F5B" w:rsidRDefault="004B40AD" w:rsidP="008F67AA">
            <w:pPr>
              <w:ind w:left="80"/>
              <w:rPr>
                <w:sz w:val="24"/>
                <w:szCs w:val="24"/>
              </w:rPr>
            </w:pPr>
            <w:r w:rsidRPr="00BB3F5B">
              <w:rPr>
                <w:rFonts w:eastAsia="Times New Roman"/>
                <w:sz w:val="24"/>
                <w:szCs w:val="24"/>
              </w:rPr>
              <w:t>на числовом промежутке, пери-</w:t>
            </w:r>
          </w:p>
        </w:tc>
        <w:tc>
          <w:tcPr>
            <w:tcW w:w="3680" w:type="dxa"/>
            <w:gridSpan w:val="6"/>
            <w:tcBorders>
              <w:right w:val="single" w:sz="8" w:space="0" w:color="auto"/>
            </w:tcBorders>
            <w:vAlign w:val="bottom"/>
          </w:tcPr>
          <w:p w:rsidR="004B40AD" w:rsidRPr="00BB3F5B" w:rsidRDefault="004B40AD" w:rsidP="008F67AA">
            <w:pPr>
              <w:ind w:left="100"/>
              <w:rPr>
                <w:sz w:val="24"/>
                <w:szCs w:val="24"/>
              </w:rPr>
            </w:pPr>
            <w:r w:rsidRPr="00BB3F5B">
              <w:rPr>
                <w:rFonts w:eastAsia="Times New Roman"/>
                <w:i/>
                <w:iCs/>
                <w:sz w:val="24"/>
                <w:szCs w:val="24"/>
              </w:rPr>
              <w:t>наименьшее значение функ-</w:t>
            </w:r>
          </w:p>
        </w:tc>
      </w:tr>
      <w:tr w:rsidR="004B40AD" w:rsidRPr="00BB3F5B" w:rsidTr="00D93364">
        <w:trPr>
          <w:trHeight w:val="324"/>
        </w:trPr>
        <w:tc>
          <w:tcPr>
            <w:tcW w:w="2840" w:type="dxa"/>
            <w:tcBorders>
              <w:left w:val="single" w:sz="8" w:space="0" w:color="auto"/>
              <w:right w:val="single" w:sz="8" w:space="0" w:color="auto"/>
            </w:tcBorders>
            <w:vAlign w:val="bottom"/>
          </w:tcPr>
          <w:p w:rsidR="004B40AD" w:rsidRPr="00BB3F5B" w:rsidRDefault="004B40AD" w:rsidP="008F67AA">
            <w:pPr>
              <w:rPr>
                <w:sz w:val="24"/>
                <w:szCs w:val="24"/>
              </w:rPr>
            </w:pPr>
          </w:p>
        </w:tc>
        <w:tc>
          <w:tcPr>
            <w:tcW w:w="3740" w:type="dxa"/>
            <w:gridSpan w:val="4"/>
            <w:vAlign w:val="bottom"/>
          </w:tcPr>
          <w:p w:rsidR="004B40AD" w:rsidRPr="00BB3F5B" w:rsidRDefault="004B40AD" w:rsidP="008F67AA">
            <w:pPr>
              <w:ind w:left="80"/>
              <w:rPr>
                <w:sz w:val="24"/>
                <w:szCs w:val="24"/>
              </w:rPr>
            </w:pPr>
            <w:r w:rsidRPr="00BB3F5B">
              <w:rPr>
                <w:rFonts w:eastAsia="Times New Roman"/>
                <w:sz w:val="24"/>
                <w:szCs w:val="24"/>
              </w:rPr>
              <w:t>одическая функция, период;</w:t>
            </w:r>
          </w:p>
        </w:tc>
        <w:tc>
          <w:tcPr>
            <w:tcW w:w="360" w:type="dxa"/>
            <w:tcBorders>
              <w:right w:val="single" w:sz="8" w:space="0" w:color="auto"/>
            </w:tcBorders>
            <w:vAlign w:val="bottom"/>
          </w:tcPr>
          <w:p w:rsidR="004B40AD" w:rsidRPr="00BB3F5B" w:rsidRDefault="004B40AD" w:rsidP="008F67AA">
            <w:pPr>
              <w:rPr>
                <w:sz w:val="24"/>
                <w:szCs w:val="24"/>
              </w:rPr>
            </w:pPr>
          </w:p>
        </w:tc>
        <w:tc>
          <w:tcPr>
            <w:tcW w:w="3680" w:type="dxa"/>
            <w:gridSpan w:val="6"/>
            <w:tcBorders>
              <w:right w:val="single" w:sz="8" w:space="0" w:color="auto"/>
            </w:tcBorders>
            <w:vAlign w:val="bottom"/>
          </w:tcPr>
          <w:p w:rsidR="004B40AD" w:rsidRPr="00BB3F5B" w:rsidRDefault="004B40AD" w:rsidP="008F67AA">
            <w:pPr>
              <w:ind w:left="100"/>
              <w:rPr>
                <w:sz w:val="24"/>
                <w:szCs w:val="24"/>
              </w:rPr>
            </w:pPr>
            <w:r w:rsidRPr="00BB3F5B">
              <w:rPr>
                <w:rFonts w:eastAsia="Times New Roman"/>
                <w:i/>
                <w:iCs/>
                <w:sz w:val="24"/>
                <w:szCs w:val="24"/>
              </w:rPr>
              <w:t>ции на числовом промежут-</w:t>
            </w:r>
          </w:p>
        </w:tc>
      </w:tr>
      <w:tr w:rsidR="004B40AD" w:rsidRPr="00BB3F5B" w:rsidTr="00D93364">
        <w:trPr>
          <w:trHeight w:val="322"/>
        </w:trPr>
        <w:tc>
          <w:tcPr>
            <w:tcW w:w="2840" w:type="dxa"/>
            <w:tcBorders>
              <w:left w:val="single" w:sz="8" w:space="0" w:color="auto"/>
              <w:right w:val="single" w:sz="8" w:space="0" w:color="auto"/>
            </w:tcBorders>
            <w:vAlign w:val="bottom"/>
          </w:tcPr>
          <w:p w:rsidR="004B40AD" w:rsidRPr="00BB3F5B" w:rsidRDefault="004B40AD" w:rsidP="008F67AA">
            <w:pPr>
              <w:rPr>
                <w:sz w:val="24"/>
                <w:szCs w:val="24"/>
              </w:rPr>
            </w:pPr>
          </w:p>
        </w:tc>
        <w:tc>
          <w:tcPr>
            <w:tcW w:w="4100" w:type="dxa"/>
            <w:gridSpan w:val="5"/>
            <w:tcBorders>
              <w:right w:val="single" w:sz="8" w:space="0" w:color="auto"/>
            </w:tcBorders>
            <w:vAlign w:val="bottom"/>
          </w:tcPr>
          <w:p w:rsidR="004B40AD" w:rsidRPr="00BB3F5B" w:rsidRDefault="004B40AD" w:rsidP="008F67AA">
            <w:pPr>
              <w:ind w:left="80"/>
              <w:rPr>
                <w:sz w:val="24"/>
                <w:szCs w:val="24"/>
              </w:rPr>
            </w:pPr>
            <w:r w:rsidRPr="00BB3F5B">
              <w:rPr>
                <w:rFonts w:eastAsia="Times New Roman"/>
                <w:sz w:val="24"/>
                <w:szCs w:val="24"/>
              </w:rPr>
              <w:t>оперировать на базовом уровне</w:t>
            </w:r>
          </w:p>
        </w:tc>
        <w:tc>
          <w:tcPr>
            <w:tcW w:w="3680" w:type="dxa"/>
            <w:gridSpan w:val="6"/>
            <w:tcBorders>
              <w:right w:val="single" w:sz="8" w:space="0" w:color="auto"/>
            </w:tcBorders>
            <w:vAlign w:val="bottom"/>
          </w:tcPr>
          <w:p w:rsidR="004B40AD" w:rsidRPr="00BB3F5B" w:rsidRDefault="004B40AD" w:rsidP="008F67AA">
            <w:pPr>
              <w:ind w:left="100"/>
              <w:rPr>
                <w:sz w:val="24"/>
                <w:szCs w:val="24"/>
              </w:rPr>
            </w:pPr>
            <w:r w:rsidRPr="00BB3F5B">
              <w:rPr>
                <w:rFonts w:eastAsia="Times New Roman"/>
                <w:i/>
                <w:iCs/>
                <w:sz w:val="24"/>
                <w:szCs w:val="24"/>
              </w:rPr>
              <w:t>ке,  периодическая  функция,</w:t>
            </w:r>
          </w:p>
        </w:tc>
      </w:tr>
      <w:tr w:rsidR="004B40AD" w:rsidRPr="00BB3F5B" w:rsidTr="00D93364">
        <w:trPr>
          <w:trHeight w:val="322"/>
        </w:trPr>
        <w:tc>
          <w:tcPr>
            <w:tcW w:w="2840" w:type="dxa"/>
            <w:tcBorders>
              <w:left w:val="single" w:sz="8" w:space="0" w:color="auto"/>
              <w:right w:val="single" w:sz="8" w:space="0" w:color="auto"/>
            </w:tcBorders>
            <w:vAlign w:val="bottom"/>
          </w:tcPr>
          <w:p w:rsidR="004B40AD" w:rsidRPr="00BB3F5B" w:rsidRDefault="004B40AD" w:rsidP="008F67AA">
            <w:pPr>
              <w:rPr>
                <w:sz w:val="24"/>
                <w:szCs w:val="24"/>
              </w:rPr>
            </w:pPr>
          </w:p>
        </w:tc>
        <w:tc>
          <w:tcPr>
            <w:tcW w:w="4100" w:type="dxa"/>
            <w:gridSpan w:val="5"/>
            <w:tcBorders>
              <w:right w:val="single" w:sz="8" w:space="0" w:color="auto"/>
            </w:tcBorders>
            <w:vAlign w:val="bottom"/>
          </w:tcPr>
          <w:p w:rsidR="004B40AD" w:rsidRPr="00BB3F5B" w:rsidRDefault="004B40AD" w:rsidP="008F67AA">
            <w:pPr>
              <w:ind w:left="80"/>
              <w:rPr>
                <w:sz w:val="24"/>
                <w:szCs w:val="24"/>
              </w:rPr>
            </w:pPr>
            <w:r w:rsidRPr="00BB3F5B">
              <w:rPr>
                <w:rFonts w:eastAsia="Times New Roman"/>
                <w:sz w:val="24"/>
                <w:szCs w:val="24"/>
              </w:rPr>
              <w:t>понятиями:  прямая  и  обратная</w:t>
            </w:r>
          </w:p>
        </w:tc>
        <w:tc>
          <w:tcPr>
            <w:tcW w:w="3680" w:type="dxa"/>
            <w:gridSpan w:val="6"/>
            <w:tcBorders>
              <w:right w:val="single" w:sz="8" w:space="0" w:color="auto"/>
            </w:tcBorders>
            <w:vAlign w:val="bottom"/>
          </w:tcPr>
          <w:p w:rsidR="004B40AD" w:rsidRPr="00BB3F5B" w:rsidRDefault="004B40AD" w:rsidP="008F67AA">
            <w:pPr>
              <w:ind w:left="100"/>
              <w:rPr>
                <w:sz w:val="24"/>
                <w:szCs w:val="24"/>
              </w:rPr>
            </w:pPr>
            <w:r w:rsidRPr="00BB3F5B">
              <w:rPr>
                <w:rFonts w:eastAsia="Times New Roman"/>
                <w:i/>
                <w:iCs/>
                <w:sz w:val="24"/>
                <w:szCs w:val="24"/>
              </w:rPr>
              <w:t>период, четная и  нечетная</w:t>
            </w:r>
          </w:p>
        </w:tc>
      </w:tr>
      <w:tr w:rsidR="004B40AD" w:rsidRPr="00BB3F5B" w:rsidTr="00D93364">
        <w:trPr>
          <w:trHeight w:val="322"/>
        </w:trPr>
        <w:tc>
          <w:tcPr>
            <w:tcW w:w="2840" w:type="dxa"/>
            <w:tcBorders>
              <w:left w:val="single" w:sz="8" w:space="0" w:color="auto"/>
              <w:right w:val="single" w:sz="8" w:space="0" w:color="auto"/>
            </w:tcBorders>
            <w:vAlign w:val="bottom"/>
          </w:tcPr>
          <w:p w:rsidR="004B40AD" w:rsidRPr="00BB3F5B" w:rsidRDefault="004B40AD" w:rsidP="008F67AA">
            <w:pPr>
              <w:rPr>
                <w:sz w:val="24"/>
                <w:szCs w:val="24"/>
              </w:rPr>
            </w:pPr>
          </w:p>
        </w:tc>
        <w:tc>
          <w:tcPr>
            <w:tcW w:w="4100" w:type="dxa"/>
            <w:gridSpan w:val="5"/>
            <w:tcBorders>
              <w:right w:val="single" w:sz="8" w:space="0" w:color="auto"/>
            </w:tcBorders>
            <w:vAlign w:val="bottom"/>
          </w:tcPr>
          <w:p w:rsidR="004B40AD" w:rsidRPr="00BB3F5B" w:rsidRDefault="004B40AD" w:rsidP="008F67AA">
            <w:pPr>
              <w:ind w:left="80"/>
              <w:rPr>
                <w:sz w:val="24"/>
                <w:szCs w:val="24"/>
              </w:rPr>
            </w:pPr>
            <w:r w:rsidRPr="00BB3F5B">
              <w:rPr>
                <w:rFonts w:eastAsia="Times New Roman"/>
                <w:sz w:val="24"/>
                <w:szCs w:val="24"/>
              </w:rPr>
              <w:t>пропорциональность  линейная,</w:t>
            </w:r>
          </w:p>
        </w:tc>
        <w:tc>
          <w:tcPr>
            <w:tcW w:w="1240" w:type="dxa"/>
            <w:vAlign w:val="bottom"/>
          </w:tcPr>
          <w:p w:rsidR="004B40AD" w:rsidRPr="00BB3F5B" w:rsidRDefault="004B40AD" w:rsidP="008F67AA">
            <w:pPr>
              <w:ind w:left="100"/>
              <w:rPr>
                <w:sz w:val="24"/>
                <w:szCs w:val="24"/>
              </w:rPr>
            </w:pPr>
            <w:r w:rsidRPr="00BB3F5B">
              <w:rPr>
                <w:rFonts w:eastAsia="Times New Roman"/>
                <w:i/>
                <w:iCs/>
                <w:sz w:val="24"/>
                <w:szCs w:val="24"/>
              </w:rPr>
              <w:t>функции;</w:t>
            </w:r>
          </w:p>
        </w:tc>
        <w:tc>
          <w:tcPr>
            <w:tcW w:w="420" w:type="dxa"/>
            <w:vAlign w:val="bottom"/>
          </w:tcPr>
          <w:p w:rsidR="004B40AD" w:rsidRPr="00BB3F5B" w:rsidRDefault="004B40AD" w:rsidP="008F67AA">
            <w:pPr>
              <w:rPr>
                <w:sz w:val="24"/>
                <w:szCs w:val="24"/>
              </w:rPr>
            </w:pPr>
          </w:p>
        </w:tc>
        <w:tc>
          <w:tcPr>
            <w:tcW w:w="200" w:type="dxa"/>
            <w:vAlign w:val="bottom"/>
          </w:tcPr>
          <w:p w:rsidR="004B40AD" w:rsidRPr="00BB3F5B" w:rsidRDefault="004B40AD" w:rsidP="008F67AA">
            <w:pPr>
              <w:rPr>
                <w:sz w:val="24"/>
                <w:szCs w:val="24"/>
              </w:rPr>
            </w:pPr>
          </w:p>
        </w:tc>
        <w:tc>
          <w:tcPr>
            <w:tcW w:w="500" w:type="dxa"/>
            <w:vAlign w:val="bottom"/>
          </w:tcPr>
          <w:p w:rsidR="004B40AD" w:rsidRPr="00BB3F5B" w:rsidRDefault="004B40AD" w:rsidP="008F67AA">
            <w:pPr>
              <w:rPr>
                <w:sz w:val="24"/>
                <w:szCs w:val="24"/>
              </w:rPr>
            </w:pPr>
          </w:p>
        </w:tc>
        <w:tc>
          <w:tcPr>
            <w:tcW w:w="580" w:type="dxa"/>
            <w:vAlign w:val="bottom"/>
          </w:tcPr>
          <w:p w:rsidR="004B40AD" w:rsidRPr="00BB3F5B" w:rsidRDefault="004B40AD" w:rsidP="008F67AA">
            <w:pPr>
              <w:rPr>
                <w:sz w:val="24"/>
                <w:szCs w:val="24"/>
              </w:rPr>
            </w:pPr>
          </w:p>
        </w:tc>
        <w:tc>
          <w:tcPr>
            <w:tcW w:w="740" w:type="dxa"/>
            <w:tcBorders>
              <w:right w:val="single" w:sz="8" w:space="0" w:color="auto"/>
            </w:tcBorders>
            <w:vAlign w:val="bottom"/>
          </w:tcPr>
          <w:p w:rsidR="004B40AD" w:rsidRPr="00BB3F5B" w:rsidRDefault="004B40AD" w:rsidP="008F67AA">
            <w:pPr>
              <w:rPr>
                <w:sz w:val="24"/>
                <w:szCs w:val="24"/>
              </w:rPr>
            </w:pPr>
          </w:p>
        </w:tc>
      </w:tr>
      <w:tr w:rsidR="004B40AD" w:rsidRPr="00BB3F5B" w:rsidTr="00D93364">
        <w:trPr>
          <w:trHeight w:val="322"/>
        </w:trPr>
        <w:tc>
          <w:tcPr>
            <w:tcW w:w="2840" w:type="dxa"/>
            <w:tcBorders>
              <w:left w:val="single" w:sz="8" w:space="0" w:color="auto"/>
              <w:right w:val="single" w:sz="8" w:space="0" w:color="auto"/>
            </w:tcBorders>
            <w:vAlign w:val="bottom"/>
          </w:tcPr>
          <w:p w:rsidR="004B40AD" w:rsidRPr="00BB3F5B" w:rsidRDefault="004B40AD" w:rsidP="008F67AA">
            <w:pPr>
              <w:rPr>
                <w:sz w:val="24"/>
                <w:szCs w:val="24"/>
              </w:rPr>
            </w:pPr>
          </w:p>
        </w:tc>
        <w:tc>
          <w:tcPr>
            <w:tcW w:w="1880" w:type="dxa"/>
            <w:gridSpan w:val="2"/>
            <w:vAlign w:val="bottom"/>
          </w:tcPr>
          <w:p w:rsidR="004B40AD" w:rsidRPr="00BB3F5B" w:rsidRDefault="004B40AD" w:rsidP="008F67AA">
            <w:pPr>
              <w:ind w:left="80"/>
              <w:rPr>
                <w:sz w:val="24"/>
                <w:szCs w:val="24"/>
              </w:rPr>
            </w:pPr>
            <w:r w:rsidRPr="00BB3F5B">
              <w:rPr>
                <w:rFonts w:eastAsia="Times New Roman"/>
                <w:sz w:val="24"/>
                <w:szCs w:val="24"/>
              </w:rPr>
              <w:t>квадратичная,</w:t>
            </w:r>
          </w:p>
        </w:tc>
        <w:tc>
          <w:tcPr>
            <w:tcW w:w="2220" w:type="dxa"/>
            <w:gridSpan w:val="3"/>
            <w:tcBorders>
              <w:right w:val="single" w:sz="8" w:space="0" w:color="auto"/>
            </w:tcBorders>
            <w:vAlign w:val="bottom"/>
          </w:tcPr>
          <w:p w:rsidR="004B40AD" w:rsidRPr="00BB3F5B" w:rsidRDefault="004B40AD" w:rsidP="008F67AA">
            <w:pPr>
              <w:jc w:val="right"/>
              <w:rPr>
                <w:sz w:val="24"/>
                <w:szCs w:val="24"/>
              </w:rPr>
            </w:pPr>
            <w:r w:rsidRPr="00BB3F5B">
              <w:rPr>
                <w:rFonts w:eastAsia="Times New Roman"/>
                <w:w w:val="99"/>
                <w:sz w:val="24"/>
                <w:szCs w:val="24"/>
              </w:rPr>
              <w:t>логарифмическая</w:t>
            </w:r>
          </w:p>
        </w:tc>
        <w:tc>
          <w:tcPr>
            <w:tcW w:w="1660" w:type="dxa"/>
            <w:gridSpan w:val="2"/>
            <w:vAlign w:val="bottom"/>
          </w:tcPr>
          <w:p w:rsidR="004B40AD" w:rsidRPr="00BB3F5B" w:rsidRDefault="004B40AD" w:rsidP="008F67AA">
            <w:pPr>
              <w:ind w:left="100"/>
              <w:rPr>
                <w:sz w:val="24"/>
                <w:szCs w:val="24"/>
              </w:rPr>
            </w:pPr>
            <w:r w:rsidRPr="00BB3F5B">
              <w:rPr>
                <w:rFonts w:eastAsia="Times New Roman"/>
                <w:i/>
                <w:iCs/>
                <w:w w:val="98"/>
                <w:sz w:val="24"/>
                <w:szCs w:val="24"/>
              </w:rPr>
              <w:t>оперировать</w:t>
            </w:r>
          </w:p>
        </w:tc>
        <w:tc>
          <w:tcPr>
            <w:tcW w:w="200" w:type="dxa"/>
            <w:vAlign w:val="bottom"/>
          </w:tcPr>
          <w:p w:rsidR="004B40AD" w:rsidRPr="00BB3F5B" w:rsidRDefault="004B40AD" w:rsidP="008F67AA">
            <w:pPr>
              <w:rPr>
                <w:sz w:val="24"/>
                <w:szCs w:val="24"/>
              </w:rPr>
            </w:pPr>
          </w:p>
        </w:tc>
        <w:tc>
          <w:tcPr>
            <w:tcW w:w="1820" w:type="dxa"/>
            <w:gridSpan w:val="3"/>
            <w:tcBorders>
              <w:right w:val="single" w:sz="8" w:space="0" w:color="auto"/>
            </w:tcBorders>
            <w:vAlign w:val="bottom"/>
          </w:tcPr>
          <w:p w:rsidR="004B40AD" w:rsidRPr="00BB3F5B" w:rsidRDefault="004B40AD" w:rsidP="008F67AA">
            <w:pPr>
              <w:jc w:val="right"/>
              <w:rPr>
                <w:sz w:val="24"/>
                <w:szCs w:val="24"/>
              </w:rPr>
            </w:pPr>
            <w:r w:rsidRPr="00BB3F5B">
              <w:rPr>
                <w:rFonts w:eastAsia="Times New Roman"/>
                <w:i/>
                <w:iCs/>
                <w:sz w:val="24"/>
                <w:szCs w:val="24"/>
              </w:rPr>
              <w:t>понятиями:</w:t>
            </w:r>
          </w:p>
        </w:tc>
      </w:tr>
      <w:tr w:rsidR="004B40AD" w:rsidRPr="00BB3F5B" w:rsidTr="00D93364">
        <w:trPr>
          <w:trHeight w:val="322"/>
        </w:trPr>
        <w:tc>
          <w:tcPr>
            <w:tcW w:w="2840" w:type="dxa"/>
            <w:tcBorders>
              <w:left w:val="single" w:sz="8" w:space="0" w:color="auto"/>
              <w:right w:val="single" w:sz="8" w:space="0" w:color="auto"/>
            </w:tcBorders>
            <w:vAlign w:val="bottom"/>
          </w:tcPr>
          <w:p w:rsidR="004B40AD" w:rsidRPr="00BB3F5B" w:rsidRDefault="004B40AD" w:rsidP="008F67AA">
            <w:pPr>
              <w:rPr>
                <w:sz w:val="24"/>
                <w:szCs w:val="24"/>
              </w:rPr>
            </w:pPr>
          </w:p>
        </w:tc>
        <w:tc>
          <w:tcPr>
            <w:tcW w:w="4100" w:type="dxa"/>
            <w:gridSpan w:val="5"/>
            <w:tcBorders>
              <w:right w:val="single" w:sz="8" w:space="0" w:color="auto"/>
            </w:tcBorders>
            <w:vAlign w:val="bottom"/>
          </w:tcPr>
          <w:p w:rsidR="004B40AD" w:rsidRPr="00BB3F5B" w:rsidRDefault="004B40AD" w:rsidP="008F67AA">
            <w:pPr>
              <w:ind w:left="80"/>
              <w:rPr>
                <w:sz w:val="24"/>
                <w:szCs w:val="24"/>
              </w:rPr>
            </w:pPr>
            <w:r w:rsidRPr="00BB3F5B">
              <w:rPr>
                <w:rFonts w:eastAsia="Times New Roman"/>
                <w:sz w:val="24"/>
                <w:szCs w:val="24"/>
              </w:rPr>
              <w:t>и показательная функции, три-</w:t>
            </w:r>
          </w:p>
        </w:tc>
        <w:tc>
          <w:tcPr>
            <w:tcW w:w="3680" w:type="dxa"/>
            <w:gridSpan w:val="6"/>
            <w:tcBorders>
              <w:right w:val="single" w:sz="8" w:space="0" w:color="auto"/>
            </w:tcBorders>
            <w:vAlign w:val="bottom"/>
          </w:tcPr>
          <w:p w:rsidR="004B40AD" w:rsidRPr="00BB3F5B" w:rsidRDefault="004B40AD" w:rsidP="008F67AA">
            <w:pPr>
              <w:ind w:left="100"/>
              <w:rPr>
                <w:sz w:val="24"/>
                <w:szCs w:val="24"/>
              </w:rPr>
            </w:pPr>
            <w:r w:rsidRPr="00BB3F5B">
              <w:rPr>
                <w:rFonts w:eastAsia="Times New Roman"/>
                <w:i/>
                <w:iCs/>
                <w:sz w:val="24"/>
                <w:szCs w:val="24"/>
              </w:rPr>
              <w:t>прямая и обратная пропор-</w:t>
            </w:r>
          </w:p>
        </w:tc>
      </w:tr>
      <w:tr w:rsidR="004B40AD" w:rsidRPr="00BB3F5B" w:rsidTr="00D93364">
        <w:trPr>
          <w:trHeight w:val="322"/>
        </w:trPr>
        <w:tc>
          <w:tcPr>
            <w:tcW w:w="2840" w:type="dxa"/>
            <w:tcBorders>
              <w:left w:val="single" w:sz="8" w:space="0" w:color="auto"/>
              <w:right w:val="single" w:sz="8" w:space="0" w:color="auto"/>
            </w:tcBorders>
            <w:vAlign w:val="bottom"/>
          </w:tcPr>
          <w:p w:rsidR="004B40AD" w:rsidRPr="00BB3F5B" w:rsidRDefault="004B40AD" w:rsidP="008F67AA">
            <w:pPr>
              <w:rPr>
                <w:sz w:val="24"/>
                <w:szCs w:val="24"/>
              </w:rPr>
            </w:pPr>
          </w:p>
        </w:tc>
        <w:tc>
          <w:tcPr>
            <w:tcW w:w="3740" w:type="dxa"/>
            <w:gridSpan w:val="4"/>
            <w:vAlign w:val="bottom"/>
          </w:tcPr>
          <w:p w:rsidR="004B40AD" w:rsidRPr="00BB3F5B" w:rsidRDefault="004B40AD" w:rsidP="008F67AA">
            <w:pPr>
              <w:ind w:left="80"/>
              <w:rPr>
                <w:sz w:val="24"/>
                <w:szCs w:val="24"/>
              </w:rPr>
            </w:pPr>
            <w:r w:rsidRPr="00BB3F5B">
              <w:rPr>
                <w:rFonts w:eastAsia="Times New Roman"/>
                <w:sz w:val="24"/>
                <w:szCs w:val="24"/>
              </w:rPr>
              <w:t>гонометрические функции;</w:t>
            </w:r>
          </w:p>
        </w:tc>
        <w:tc>
          <w:tcPr>
            <w:tcW w:w="360" w:type="dxa"/>
            <w:tcBorders>
              <w:right w:val="single" w:sz="8" w:space="0" w:color="auto"/>
            </w:tcBorders>
            <w:vAlign w:val="bottom"/>
          </w:tcPr>
          <w:p w:rsidR="004B40AD" w:rsidRPr="00BB3F5B" w:rsidRDefault="004B40AD" w:rsidP="008F67AA">
            <w:pPr>
              <w:rPr>
                <w:sz w:val="24"/>
                <w:szCs w:val="24"/>
              </w:rPr>
            </w:pPr>
          </w:p>
        </w:tc>
        <w:tc>
          <w:tcPr>
            <w:tcW w:w="1860" w:type="dxa"/>
            <w:gridSpan w:val="3"/>
            <w:vAlign w:val="bottom"/>
          </w:tcPr>
          <w:p w:rsidR="004B40AD" w:rsidRPr="00BB3F5B" w:rsidRDefault="004B40AD" w:rsidP="008F67AA">
            <w:pPr>
              <w:ind w:left="100"/>
              <w:rPr>
                <w:sz w:val="24"/>
                <w:szCs w:val="24"/>
              </w:rPr>
            </w:pPr>
            <w:r w:rsidRPr="00BB3F5B">
              <w:rPr>
                <w:rFonts w:eastAsia="Times New Roman"/>
                <w:i/>
                <w:iCs/>
                <w:w w:val="99"/>
                <w:sz w:val="24"/>
                <w:szCs w:val="24"/>
              </w:rPr>
              <w:t>циональность,</w:t>
            </w:r>
          </w:p>
        </w:tc>
        <w:tc>
          <w:tcPr>
            <w:tcW w:w="500" w:type="dxa"/>
            <w:vAlign w:val="bottom"/>
          </w:tcPr>
          <w:p w:rsidR="004B40AD" w:rsidRPr="00BB3F5B" w:rsidRDefault="004B40AD" w:rsidP="008F67AA">
            <w:pPr>
              <w:rPr>
                <w:sz w:val="24"/>
                <w:szCs w:val="24"/>
              </w:rPr>
            </w:pPr>
          </w:p>
        </w:tc>
        <w:tc>
          <w:tcPr>
            <w:tcW w:w="1320" w:type="dxa"/>
            <w:gridSpan w:val="2"/>
            <w:tcBorders>
              <w:right w:val="single" w:sz="8" w:space="0" w:color="auto"/>
            </w:tcBorders>
            <w:vAlign w:val="bottom"/>
          </w:tcPr>
          <w:p w:rsidR="004B40AD" w:rsidRPr="00BB3F5B" w:rsidRDefault="004B40AD" w:rsidP="008F67AA">
            <w:pPr>
              <w:jc w:val="right"/>
              <w:rPr>
                <w:sz w:val="24"/>
                <w:szCs w:val="24"/>
              </w:rPr>
            </w:pPr>
            <w:r w:rsidRPr="00BB3F5B">
              <w:rPr>
                <w:rFonts w:eastAsia="Times New Roman"/>
                <w:i/>
                <w:iCs/>
                <w:sz w:val="24"/>
                <w:szCs w:val="24"/>
              </w:rPr>
              <w:t>линейная,</w:t>
            </w:r>
          </w:p>
        </w:tc>
      </w:tr>
      <w:tr w:rsidR="004B40AD" w:rsidRPr="00BB3F5B" w:rsidTr="00D93364">
        <w:trPr>
          <w:trHeight w:val="324"/>
        </w:trPr>
        <w:tc>
          <w:tcPr>
            <w:tcW w:w="2840" w:type="dxa"/>
            <w:tcBorders>
              <w:left w:val="single" w:sz="8" w:space="0" w:color="auto"/>
              <w:right w:val="single" w:sz="8" w:space="0" w:color="auto"/>
            </w:tcBorders>
            <w:vAlign w:val="bottom"/>
          </w:tcPr>
          <w:p w:rsidR="004B40AD" w:rsidRPr="00BB3F5B" w:rsidRDefault="004B40AD" w:rsidP="008F67AA">
            <w:pPr>
              <w:rPr>
                <w:sz w:val="24"/>
                <w:szCs w:val="24"/>
              </w:rPr>
            </w:pPr>
          </w:p>
        </w:tc>
        <w:tc>
          <w:tcPr>
            <w:tcW w:w="4100" w:type="dxa"/>
            <w:gridSpan w:val="5"/>
            <w:tcBorders>
              <w:right w:val="single" w:sz="8" w:space="0" w:color="auto"/>
            </w:tcBorders>
            <w:vAlign w:val="bottom"/>
          </w:tcPr>
          <w:p w:rsidR="004B40AD" w:rsidRPr="00BB3F5B" w:rsidRDefault="004B40AD" w:rsidP="008F67AA">
            <w:pPr>
              <w:ind w:left="80"/>
              <w:rPr>
                <w:sz w:val="24"/>
                <w:szCs w:val="24"/>
              </w:rPr>
            </w:pPr>
            <w:r w:rsidRPr="00BB3F5B">
              <w:rPr>
                <w:rFonts w:eastAsia="Times New Roman"/>
                <w:sz w:val="24"/>
                <w:szCs w:val="24"/>
              </w:rPr>
              <w:t>распознавать  графики  элемен-</w:t>
            </w:r>
          </w:p>
        </w:tc>
        <w:tc>
          <w:tcPr>
            <w:tcW w:w="1860" w:type="dxa"/>
            <w:gridSpan w:val="3"/>
            <w:vAlign w:val="bottom"/>
          </w:tcPr>
          <w:p w:rsidR="004B40AD" w:rsidRPr="00BB3F5B" w:rsidRDefault="004B40AD" w:rsidP="008F67AA">
            <w:pPr>
              <w:ind w:left="100"/>
              <w:rPr>
                <w:sz w:val="24"/>
                <w:szCs w:val="24"/>
              </w:rPr>
            </w:pPr>
            <w:r w:rsidRPr="00BB3F5B">
              <w:rPr>
                <w:rFonts w:eastAsia="Times New Roman"/>
                <w:i/>
                <w:iCs/>
                <w:w w:val="98"/>
                <w:sz w:val="24"/>
                <w:szCs w:val="24"/>
              </w:rPr>
              <w:t>квадратичная,</w:t>
            </w:r>
          </w:p>
        </w:tc>
        <w:tc>
          <w:tcPr>
            <w:tcW w:w="1820" w:type="dxa"/>
            <w:gridSpan w:val="3"/>
            <w:tcBorders>
              <w:right w:val="single" w:sz="8" w:space="0" w:color="auto"/>
            </w:tcBorders>
            <w:vAlign w:val="bottom"/>
          </w:tcPr>
          <w:p w:rsidR="004B40AD" w:rsidRPr="00BB3F5B" w:rsidRDefault="004B40AD" w:rsidP="008F67AA">
            <w:pPr>
              <w:jc w:val="right"/>
              <w:rPr>
                <w:sz w:val="24"/>
                <w:szCs w:val="24"/>
              </w:rPr>
            </w:pPr>
            <w:r w:rsidRPr="00BB3F5B">
              <w:rPr>
                <w:rFonts w:eastAsia="Times New Roman"/>
                <w:i/>
                <w:iCs/>
                <w:sz w:val="24"/>
                <w:szCs w:val="24"/>
              </w:rPr>
              <w:t>логарифми-</w:t>
            </w:r>
          </w:p>
        </w:tc>
      </w:tr>
      <w:tr w:rsidR="004B40AD" w:rsidRPr="00BB3F5B" w:rsidTr="00D93364">
        <w:trPr>
          <w:trHeight w:val="322"/>
        </w:trPr>
        <w:tc>
          <w:tcPr>
            <w:tcW w:w="2840" w:type="dxa"/>
            <w:tcBorders>
              <w:left w:val="single" w:sz="8" w:space="0" w:color="auto"/>
              <w:right w:val="single" w:sz="8" w:space="0" w:color="auto"/>
            </w:tcBorders>
            <w:vAlign w:val="bottom"/>
          </w:tcPr>
          <w:p w:rsidR="004B40AD" w:rsidRPr="00BB3F5B" w:rsidRDefault="004B40AD" w:rsidP="008F67AA">
            <w:pPr>
              <w:rPr>
                <w:sz w:val="24"/>
                <w:szCs w:val="24"/>
              </w:rPr>
            </w:pPr>
          </w:p>
        </w:tc>
        <w:tc>
          <w:tcPr>
            <w:tcW w:w="4100" w:type="dxa"/>
            <w:gridSpan w:val="5"/>
            <w:tcBorders>
              <w:right w:val="single" w:sz="8" w:space="0" w:color="auto"/>
            </w:tcBorders>
            <w:vAlign w:val="bottom"/>
          </w:tcPr>
          <w:p w:rsidR="004B40AD" w:rsidRPr="00BB3F5B" w:rsidRDefault="004B40AD" w:rsidP="008F67AA">
            <w:pPr>
              <w:ind w:left="80"/>
              <w:rPr>
                <w:sz w:val="24"/>
                <w:szCs w:val="24"/>
              </w:rPr>
            </w:pPr>
            <w:r w:rsidRPr="00BB3F5B">
              <w:rPr>
                <w:rFonts w:eastAsia="Times New Roman"/>
                <w:sz w:val="24"/>
                <w:szCs w:val="24"/>
              </w:rPr>
              <w:t>тарных функций: прямой и об-</w:t>
            </w:r>
          </w:p>
        </w:tc>
        <w:tc>
          <w:tcPr>
            <w:tcW w:w="1240" w:type="dxa"/>
            <w:vAlign w:val="bottom"/>
          </w:tcPr>
          <w:p w:rsidR="004B40AD" w:rsidRPr="00BB3F5B" w:rsidRDefault="004B40AD" w:rsidP="008F67AA">
            <w:pPr>
              <w:ind w:left="100"/>
              <w:rPr>
                <w:sz w:val="24"/>
                <w:szCs w:val="24"/>
              </w:rPr>
            </w:pPr>
            <w:r w:rsidRPr="00BB3F5B">
              <w:rPr>
                <w:rFonts w:eastAsia="Times New Roman"/>
                <w:i/>
                <w:iCs/>
                <w:sz w:val="24"/>
                <w:szCs w:val="24"/>
              </w:rPr>
              <w:t>ческая</w:t>
            </w:r>
          </w:p>
        </w:tc>
        <w:tc>
          <w:tcPr>
            <w:tcW w:w="420" w:type="dxa"/>
            <w:vAlign w:val="bottom"/>
          </w:tcPr>
          <w:p w:rsidR="004B40AD" w:rsidRPr="00BB3F5B" w:rsidRDefault="004B40AD" w:rsidP="008F67AA">
            <w:pPr>
              <w:ind w:left="20"/>
              <w:rPr>
                <w:sz w:val="24"/>
                <w:szCs w:val="24"/>
              </w:rPr>
            </w:pPr>
            <w:r w:rsidRPr="00BB3F5B">
              <w:rPr>
                <w:rFonts w:eastAsia="Times New Roman"/>
                <w:i/>
                <w:iCs/>
                <w:sz w:val="24"/>
                <w:szCs w:val="24"/>
              </w:rPr>
              <w:t>и</w:t>
            </w:r>
          </w:p>
        </w:tc>
        <w:tc>
          <w:tcPr>
            <w:tcW w:w="2020" w:type="dxa"/>
            <w:gridSpan w:val="4"/>
            <w:tcBorders>
              <w:right w:val="single" w:sz="8" w:space="0" w:color="auto"/>
            </w:tcBorders>
            <w:vAlign w:val="bottom"/>
          </w:tcPr>
          <w:p w:rsidR="004B40AD" w:rsidRPr="00BB3F5B" w:rsidRDefault="004B40AD" w:rsidP="008F67AA">
            <w:pPr>
              <w:jc w:val="right"/>
              <w:rPr>
                <w:sz w:val="24"/>
                <w:szCs w:val="24"/>
              </w:rPr>
            </w:pPr>
            <w:r w:rsidRPr="00BB3F5B">
              <w:rPr>
                <w:rFonts w:eastAsia="Times New Roman"/>
                <w:i/>
                <w:iCs/>
                <w:sz w:val="24"/>
                <w:szCs w:val="24"/>
              </w:rPr>
              <w:t>показательная</w:t>
            </w:r>
          </w:p>
        </w:tc>
      </w:tr>
      <w:tr w:rsidR="004B40AD" w:rsidRPr="00BB3F5B" w:rsidTr="00D93364">
        <w:trPr>
          <w:trHeight w:val="322"/>
        </w:trPr>
        <w:tc>
          <w:tcPr>
            <w:tcW w:w="2840" w:type="dxa"/>
            <w:tcBorders>
              <w:left w:val="single" w:sz="8" w:space="0" w:color="auto"/>
              <w:right w:val="single" w:sz="8" w:space="0" w:color="auto"/>
            </w:tcBorders>
            <w:vAlign w:val="bottom"/>
          </w:tcPr>
          <w:p w:rsidR="004B40AD" w:rsidRPr="00BB3F5B" w:rsidRDefault="004B40AD" w:rsidP="008F67AA">
            <w:pPr>
              <w:rPr>
                <w:sz w:val="24"/>
                <w:szCs w:val="24"/>
              </w:rPr>
            </w:pPr>
          </w:p>
        </w:tc>
        <w:tc>
          <w:tcPr>
            <w:tcW w:w="1300" w:type="dxa"/>
            <w:vAlign w:val="bottom"/>
          </w:tcPr>
          <w:p w:rsidR="004B40AD" w:rsidRPr="00BB3F5B" w:rsidRDefault="004B40AD" w:rsidP="008F67AA">
            <w:pPr>
              <w:ind w:left="80"/>
              <w:rPr>
                <w:sz w:val="24"/>
                <w:szCs w:val="24"/>
              </w:rPr>
            </w:pPr>
            <w:r w:rsidRPr="00BB3F5B">
              <w:rPr>
                <w:rFonts w:eastAsia="Times New Roman"/>
                <w:sz w:val="24"/>
                <w:szCs w:val="24"/>
              </w:rPr>
              <w:t>ратной</w:t>
            </w:r>
          </w:p>
        </w:tc>
        <w:tc>
          <w:tcPr>
            <w:tcW w:w="2800" w:type="dxa"/>
            <w:gridSpan w:val="4"/>
            <w:tcBorders>
              <w:right w:val="single" w:sz="8" w:space="0" w:color="auto"/>
            </w:tcBorders>
            <w:vAlign w:val="bottom"/>
          </w:tcPr>
          <w:p w:rsidR="004B40AD" w:rsidRPr="00BB3F5B" w:rsidRDefault="004B40AD" w:rsidP="008F67AA">
            <w:pPr>
              <w:jc w:val="right"/>
              <w:rPr>
                <w:sz w:val="24"/>
                <w:szCs w:val="24"/>
              </w:rPr>
            </w:pPr>
            <w:r w:rsidRPr="00BB3F5B">
              <w:rPr>
                <w:rFonts w:eastAsia="Times New Roman"/>
                <w:sz w:val="24"/>
                <w:szCs w:val="24"/>
              </w:rPr>
              <w:t>пропорциональности,</w:t>
            </w:r>
          </w:p>
        </w:tc>
        <w:tc>
          <w:tcPr>
            <w:tcW w:w="1240" w:type="dxa"/>
            <w:vAlign w:val="bottom"/>
          </w:tcPr>
          <w:p w:rsidR="004B40AD" w:rsidRPr="00BB3F5B" w:rsidRDefault="004B40AD" w:rsidP="008F67AA">
            <w:pPr>
              <w:ind w:left="100"/>
              <w:rPr>
                <w:sz w:val="24"/>
                <w:szCs w:val="24"/>
              </w:rPr>
            </w:pPr>
            <w:r w:rsidRPr="00BB3F5B">
              <w:rPr>
                <w:rFonts w:eastAsia="Times New Roman"/>
                <w:i/>
                <w:iCs/>
                <w:sz w:val="24"/>
                <w:szCs w:val="24"/>
              </w:rPr>
              <w:t>функции,</w:t>
            </w:r>
          </w:p>
        </w:tc>
        <w:tc>
          <w:tcPr>
            <w:tcW w:w="2440" w:type="dxa"/>
            <w:gridSpan w:val="5"/>
            <w:tcBorders>
              <w:right w:val="single" w:sz="8" w:space="0" w:color="auto"/>
            </w:tcBorders>
            <w:vAlign w:val="bottom"/>
          </w:tcPr>
          <w:p w:rsidR="004B40AD" w:rsidRPr="00BB3F5B" w:rsidRDefault="004B40AD" w:rsidP="008F67AA">
            <w:pPr>
              <w:jc w:val="right"/>
              <w:rPr>
                <w:sz w:val="24"/>
                <w:szCs w:val="24"/>
              </w:rPr>
            </w:pPr>
            <w:r w:rsidRPr="00BB3F5B">
              <w:rPr>
                <w:rFonts w:eastAsia="Times New Roman"/>
                <w:i/>
                <w:iCs/>
                <w:sz w:val="24"/>
                <w:szCs w:val="24"/>
              </w:rPr>
              <w:t>тригонометриче-</w:t>
            </w:r>
          </w:p>
        </w:tc>
      </w:tr>
      <w:tr w:rsidR="004B40AD" w:rsidRPr="00BB3F5B" w:rsidTr="00D93364">
        <w:trPr>
          <w:trHeight w:val="322"/>
        </w:trPr>
        <w:tc>
          <w:tcPr>
            <w:tcW w:w="2840" w:type="dxa"/>
            <w:tcBorders>
              <w:left w:val="single" w:sz="8" w:space="0" w:color="auto"/>
              <w:right w:val="single" w:sz="8" w:space="0" w:color="auto"/>
            </w:tcBorders>
            <w:vAlign w:val="bottom"/>
          </w:tcPr>
          <w:p w:rsidR="004B40AD" w:rsidRPr="00BB3F5B" w:rsidRDefault="004B40AD" w:rsidP="008F67AA">
            <w:pPr>
              <w:rPr>
                <w:sz w:val="24"/>
                <w:szCs w:val="24"/>
              </w:rPr>
            </w:pPr>
          </w:p>
        </w:tc>
        <w:tc>
          <w:tcPr>
            <w:tcW w:w="4100" w:type="dxa"/>
            <w:gridSpan w:val="5"/>
            <w:tcBorders>
              <w:right w:val="single" w:sz="8" w:space="0" w:color="auto"/>
            </w:tcBorders>
            <w:vAlign w:val="bottom"/>
          </w:tcPr>
          <w:p w:rsidR="004B40AD" w:rsidRPr="00BB3F5B" w:rsidRDefault="004B40AD" w:rsidP="008F67AA">
            <w:pPr>
              <w:ind w:left="80"/>
              <w:rPr>
                <w:sz w:val="24"/>
                <w:szCs w:val="24"/>
              </w:rPr>
            </w:pPr>
            <w:r w:rsidRPr="00BB3F5B">
              <w:rPr>
                <w:rFonts w:eastAsia="Times New Roman"/>
                <w:sz w:val="24"/>
                <w:szCs w:val="24"/>
              </w:rPr>
              <w:t>линейной,  квадратичной,  лога-</w:t>
            </w:r>
          </w:p>
        </w:tc>
        <w:tc>
          <w:tcPr>
            <w:tcW w:w="1860" w:type="dxa"/>
            <w:gridSpan w:val="3"/>
            <w:vAlign w:val="bottom"/>
          </w:tcPr>
          <w:p w:rsidR="004B40AD" w:rsidRPr="00BB3F5B" w:rsidRDefault="004B40AD" w:rsidP="008F67AA">
            <w:pPr>
              <w:ind w:left="100"/>
              <w:rPr>
                <w:sz w:val="24"/>
                <w:szCs w:val="24"/>
              </w:rPr>
            </w:pPr>
            <w:r w:rsidRPr="00BB3F5B">
              <w:rPr>
                <w:rFonts w:eastAsia="Times New Roman"/>
                <w:i/>
                <w:iCs/>
                <w:sz w:val="24"/>
                <w:szCs w:val="24"/>
              </w:rPr>
              <w:t>ские функции;</w:t>
            </w:r>
          </w:p>
        </w:tc>
        <w:tc>
          <w:tcPr>
            <w:tcW w:w="500" w:type="dxa"/>
            <w:vAlign w:val="bottom"/>
          </w:tcPr>
          <w:p w:rsidR="004B40AD" w:rsidRPr="00BB3F5B" w:rsidRDefault="004B40AD" w:rsidP="008F67AA">
            <w:pPr>
              <w:rPr>
                <w:sz w:val="24"/>
                <w:szCs w:val="24"/>
              </w:rPr>
            </w:pPr>
          </w:p>
        </w:tc>
        <w:tc>
          <w:tcPr>
            <w:tcW w:w="580" w:type="dxa"/>
            <w:vAlign w:val="bottom"/>
          </w:tcPr>
          <w:p w:rsidR="004B40AD" w:rsidRPr="00BB3F5B" w:rsidRDefault="004B40AD" w:rsidP="008F67AA">
            <w:pPr>
              <w:rPr>
                <w:sz w:val="24"/>
                <w:szCs w:val="24"/>
              </w:rPr>
            </w:pPr>
          </w:p>
        </w:tc>
        <w:tc>
          <w:tcPr>
            <w:tcW w:w="740" w:type="dxa"/>
            <w:tcBorders>
              <w:right w:val="single" w:sz="8" w:space="0" w:color="auto"/>
            </w:tcBorders>
            <w:vAlign w:val="bottom"/>
          </w:tcPr>
          <w:p w:rsidR="004B40AD" w:rsidRPr="00BB3F5B" w:rsidRDefault="004B40AD" w:rsidP="008F67AA">
            <w:pPr>
              <w:rPr>
                <w:sz w:val="24"/>
                <w:szCs w:val="24"/>
              </w:rPr>
            </w:pPr>
          </w:p>
        </w:tc>
      </w:tr>
      <w:tr w:rsidR="004B40AD" w:rsidRPr="00BB3F5B" w:rsidTr="00D93364">
        <w:trPr>
          <w:trHeight w:val="335"/>
        </w:trPr>
        <w:tc>
          <w:tcPr>
            <w:tcW w:w="2840" w:type="dxa"/>
            <w:tcBorders>
              <w:left w:val="single" w:sz="8" w:space="0" w:color="auto"/>
              <w:right w:val="single" w:sz="8" w:space="0" w:color="auto"/>
            </w:tcBorders>
            <w:vAlign w:val="bottom"/>
          </w:tcPr>
          <w:p w:rsidR="004B40AD" w:rsidRPr="00BB3F5B" w:rsidRDefault="004B40AD" w:rsidP="008F67AA">
            <w:pPr>
              <w:rPr>
                <w:sz w:val="24"/>
                <w:szCs w:val="24"/>
              </w:rPr>
            </w:pPr>
          </w:p>
        </w:tc>
        <w:tc>
          <w:tcPr>
            <w:tcW w:w="1880" w:type="dxa"/>
            <w:gridSpan w:val="2"/>
            <w:vAlign w:val="bottom"/>
          </w:tcPr>
          <w:p w:rsidR="004B40AD" w:rsidRPr="00BB3F5B" w:rsidRDefault="004B40AD" w:rsidP="008F67AA">
            <w:pPr>
              <w:ind w:left="80"/>
              <w:rPr>
                <w:sz w:val="24"/>
                <w:szCs w:val="24"/>
              </w:rPr>
            </w:pPr>
            <w:r w:rsidRPr="00BB3F5B">
              <w:rPr>
                <w:rFonts w:eastAsia="Times New Roman"/>
                <w:sz w:val="24"/>
                <w:szCs w:val="24"/>
              </w:rPr>
              <w:t>рифмической</w:t>
            </w:r>
          </w:p>
        </w:tc>
        <w:tc>
          <w:tcPr>
            <w:tcW w:w="2220" w:type="dxa"/>
            <w:gridSpan w:val="3"/>
            <w:tcBorders>
              <w:right w:val="single" w:sz="8" w:space="0" w:color="auto"/>
            </w:tcBorders>
            <w:vAlign w:val="bottom"/>
          </w:tcPr>
          <w:p w:rsidR="004B40AD" w:rsidRPr="00BB3F5B" w:rsidRDefault="004B40AD" w:rsidP="008F67AA">
            <w:pPr>
              <w:jc w:val="right"/>
              <w:rPr>
                <w:sz w:val="24"/>
                <w:szCs w:val="24"/>
              </w:rPr>
            </w:pPr>
            <w:r w:rsidRPr="00BB3F5B">
              <w:rPr>
                <w:rFonts w:eastAsia="Times New Roman"/>
                <w:sz w:val="24"/>
                <w:szCs w:val="24"/>
              </w:rPr>
              <w:t>и  показательной</w:t>
            </w:r>
          </w:p>
        </w:tc>
        <w:tc>
          <w:tcPr>
            <w:tcW w:w="1660" w:type="dxa"/>
            <w:gridSpan w:val="2"/>
            <w:vAlign w:val="bottom"/>
          </w:tcPr>
          <w:p w:rsidR="004B40AD" w:rsidRPr="00BB3F5B" w:rsidRDefault="004B40AD" w:rsidP="008F67AA">
            <w:pPr>
              <w:ind w:left="100"/>
              <w:rPr>
                <w:sz w:val="24"/>
                <w:szCs w:val="24"/>
              </w:rPr>
            </w:pPr>
            <w:r w:rsidRPr="00BB3F5B">
              <w:rPr>
                <w:rFonts w:eastAsia="Times New Roman"/>
                <w:i/>
                <w:iCs/>
                <w:sz w:val="24"/>
                <w:szCs w:val="24"/>
              </w:rPr>
              <w:t>определять</w:t>
            </w:r>
          </w:p>
        </w:tc>
        <w:tc>
          <w:tcPr>
            <w:tcW w:w="2020" w:type="dxa"/>
            <w:gridSpan w:val="4"/>
            <w:tcBorders>
              <w:right w:val="single" w:sz="8" w:space="0" w:color="auto"/>
            </w:tcBorders>
            <w:vAlign w:val="bottom"/>
          </w:tcPr>
          <w:p w:rsidR="004B40AD" w:rsidRPr="00BB3F5B" w:rsidRDefault="004B40AD" w:rsidP="008F67AA">
            <w:pPr>
              <w:jc w:val="right"/>
              <w:rPr>
                <w:sz w:val="24"/>
                <w:szCs w:val="24"/>
              </w:rPr>
            </w:pPr>
            <w:r w:rsidRPr="00BB3F5B">
              <w:rPr>
                <w:rFonts w:eastAsia="Times New Roman"/>
                <w:i/>
                <w:iCs/>
                <w:sz w:val="24"/>
                <w:szCs w:val="24"/>
              </w:rPr>
              <w:t>значение  функ-</w:t>
            </w:r>
          </w:p>
        </w:tc>
      </w:tr>
      <w:tr w:rsidR="004B40AD" w:rsidRPr="00BB3F5B" w:rsidTr="00D93364">
        <w:trPr>
          <w:trHeight w:val="324"/>
        </w:trPr>
        <w:tc>
          <w:tcPr>
            <w:tcW w:w="2840" w:type="dxa"/>
            <w:tcBorders>
              <w:left w:val="single" w:sz="8" w:space="0" w:color="auto"/>
              <w:right w:val="single" w:sz="8" w:space="0" w:color="auto"/>
            </w:tcBorders>
            <w:vAlign w:val="bottom"/>
          </w:tcPr>
          <w:p w:rsidR="004B40AD" w:rsidRPr="00BB3F5B" w:rsidRDefault="004B40AD" w:rsidP="008F67AA">
            <w:pPr>
              <w:rPr>
                <w:sz w:val="24"/>
                <w:szCs w:val="24"/>
              </w:rPr>
            </w:pPr>
          </w:p>
        </w:tc>
        <w:tc>
          <w:tcPr>
            <w:tcW w:w="1300" w:type="dxa"/>
            <w:vAlign w:val="bottom"/>
          </w:tcPr>
          <w:p w:rsidR="004B40AD" w:rsidRPr="00BB3F5B" w:rsidRDefault="004B40AD" w:rsidP="008F67AA">
            <w:pPr>
              <w:spacing w:line="308" w:lineRule="exact"/>
              <w:ind w:left="80"/>
              <w:rPr>
                <w:sz w:val="24"/>
                <w:szCs w:val="24"/>
              </w:rPr>
            </w:pPr>
            <w:r w:rsidRPr="00BB3F5B">
              <w:rPr>
                <w:rFonts w:eastAsia="Times New Roman"/>
                <w:sz w:val="24"/>
                <w:szCs w:val="24"/>
              </w:rPr>
              <w:t>функций,</w:t>
            </w:r>
          </w:p>
        </w:tc>
        <w:tc>
          <w:tcPr>
            <w:tcW w:w="2800" w:type="dxa"/>
            <w:gridSpan w:val="4"/>
            <w:tcBorders>
              <w:right w:val="single" w:sz="8" w:space="0" w:color="auto"/>
            </w:tcBorders>
            <w:vAlign w:val="bottom"/>
          </w:tcPr>
          <w:p w:rsidR="004B40AD" w:rsidRPr="00BB3F5B" w:rsidRDefault="004B40AD" w:rsidP="008F67AA">
            <w:pPr>
              <w:spacing w:line="308" w:lineRule="exact"/>
              <w:jc w:val="right"/>
              <w:rPr>
                <w:sz w:val="24"/>
                <w:szCs w:val="24"/>
              </w:rPr>
            </w:pPr>
            <w:r w:rsidRPr="00BB3F5B">
              <w:rPr>
                <w:rFonts w:eastAsia="Times New Roman"/>
                <w:sz w:val="24"/>
                <w:szCs w:val="24"/>
              </w:rPr>
              <w:t>тригонометрических</w:t>
            </w:r>
          </w:p>
        </w:tc>
        <w:tc>
          <w:tcPr>
            <w:tcW w:w="3680" w:type="dxa"/>
            <w:gridSpan w:val="6"/>
            <w:tcBorders>
              <w:right w:val="single" w:sz="8" w:space="0" w:color="auto"/>
            </w:tcBorders>
            <w:vAlign w:val="bottom"/>
          </w:tcPr>
          <w:p w:rsidR="004B40AD" w:rsidRPr="00BB3F5B" w:rsidRDefault="004B40AD" w:rsidP="008F67AA">
            <w:pPr>
              <w:ind w:left="100"/>
              <w:rPr>
                <w:sz w:val="24"/>
                <w:szCs w:val="24"/>
              </w:rPr>
            </w:pPr>
            <w:r w:rsidRPr="00BB3F5B">
              <w:rPr>
                <w:rFonts w:eastAsia="Times New Roman"/>
                <w:i/>
                <w:iCs/>
                <w:sz w:val="24"/>
                <w:szCs w:val="24"/>
              </w:rPr>
              <w:t>ции по значению аргумента</w:t>
            </w:r>
          </w:p>
        </w:tc>
      </w:tr>
      <w:tr w:rsidR="004B40AD" w:rsidRPr="00BB3F5B" w:rsidTr="00D93364">
        <w:trPr>
          <w:trHeight w:val="322"/>
        </w:trPr>
        <w:tc>
          <w:tcPr>
            <w:tcW w:w="2840" w:type="dxa"/>
            <w:tcBorders>
              <w:left w:val="single" w:sz="8" w:space="0" w:color="auto"/>
              <w:right w:val="single" w:sz="8" w:space="0" w:color="auto"/>
            </w:tcBorders>
            <w:vAlign w:val="bottom"/>
          </w:tcPr>
          <w:p w:rsidR="004B40AD" w:rsidRPr="00BB3F5B" w:rsidRDefault="004B40AD" w:rsidP="008F67AA">
            <w:pPr>
              <w:rPr>
                <w:sz w:val="24"/>
                <w:szCs w:val="24"/>
              </w:rPr>
            </w:pPr>
          </w:p>
        </w:tc>
        <w:tc>
          <w:tcPr>
            <w:tcW w:w="1300" w:type="dxa"/>
            <w:vAlign w:val="bottom"/>
          </w:tcPr>
          <w:p w:rsidR="004B40AD" w:rsidRPr="00BB3F5B" w:rsidRDefault="004B40AD" w:rsidP="008F67AA">
            <w:pPr>
              <w:spacing w:line="308" w:lineRule="exact"/>
              <w:ind w:left="80"/>
              <w:rPr>
                <w:sz w:val="24"/>
                <w:szCs w:val="24"/>
              </w:rPr>
            </w:pPr>
            <w:r w:rsidRPr="00BB3F5B">
              <w:rPr>
                <w:rFonts w:eastAsia="Times New Roman"/>
                <w:sz w:val="24"/>
                <w:szCs w:val="24"/>
              </w:rPr>
              <w:t>функций;</w:t>
            </w:r>
          </w:p>
        </w:tc>
        <w:tc>
          <w:tcPr>
            <w:tcW w:w="580" w:type="dxa"/>
            <w:vAlign w:val="bottom"/>
          </w:tcPr>
          <w:p w:rsidR="004B40AD" w:rsidRPr="00BB3F5B" w:rsidRDefault="004B40AD" w:rsidP="008F67AA">
            <w:pPr>
              <w:rPr>
                <w:sz w:val="24"/>
                <w:szCs w:val="24"/>
              </w:rPr>
            </w:pPr>
          </w:p>
        </w:tc>
        <w:tc>
          <w:tcPr>
            <w:tcW w:w="500" w:type="dxa"/>
            <w:vAlign w:val="bottom"/>
          </w:tcPr>
          <w:p w:rsidR="004B40AD" w:rsidRPr="00BB3F5B" w:rsidRDefault="004B40AD" w:rsidP="008F67AA">
            <w:pPr>
              <w:rPr>
                <w:sz w:val="24"/>
                <w:szCs w:val="24"/>
              </w:rPr>
            </w:pPr>
          </w:p>
        </w:tc>
        <w:tc>
          <w:tcPr>
            <w:tcW w:w="1360" w:type="dxa"/>
            <w:vAlign w:val="bottom"/>
          </w:tcPr>
          <w:p w:rsidR="004B40AD" w:rsidRPr="00BB3F5B" w:rsidRDefault="004B40AD" w:rsidP="008F67AA">
            <w:pPr>
              <w:rPr>
                <w:sz w:val="24"/>
                <w:szCs w:val="24"/>
              </w:rPr>
            </w:pPr>
          </w:p>
        </w:tc>
        <w:tc>
          <w:tcPr>
            <w:tcW w:w="360" w:type="dxa"/>
            <w:tcBorders>
              <w:right w:val="single" w:sz="8" w:space="0" w:color="auto"/>
            </w:tcBorders>
            <w:vAlign w:val="bottom"/>
          </w:tcPr>
          <w:p w:rsidR="004B40AD" w:rsidRPr="00BB3F5B" w:rsidRDefault="004B40AD" w:rsidP="008F67AA">
            <w:pPr>
              <w:rPr>
                <w:sz w:val="24"/>
                <w:szCs w:val="24"/>
              </w:rPr>
            </w:pPr>
          </w:p>
        </w:tc>
        <w:tc>
          <w:tcPr>
            <w:tcW w:w="3680" w:type="dxa"/>
            <w:gridSpan w:val="6"/>
            <w:tcBorders>
              <w:right w:val="single" w:sz="8" w:space="0" w:color="auto"/>
            </w:tcBorders>
            <w:vAlign w:val="bottom"/>
          </w:tcPr>
          <w:p w:rsidR="004B40AD" w:rsidRPr="00BB3F5B" w:rsidRDefault="004B40AD" w:rsidP="008F67AA">
            <w:pPr>
              <w:ind w:left="100"/>
              <w:rPr>
                <w:sz w:val="24"/>
                <w:szCs w:val="24"/>
              </w:rPr>
            </w:pPr>
            <w:r w:rsidRPr="00BB3F5B">
              <w:rPr>
                <w:rFonts w:eastAsia="Times New Roman"/>
                <w:i/>
                <w:iCs/>
                <w:sz w:val="24"/>
                <w:szCs w:val="24"/>
              </w:rPr>
              <w:t>при различных способах за-</w:t>
            </w:r>
          </w:p>
        </w:tc>
      </w:tr>
      <w:tr w:rsidR="004B40AD" w:rsidRPr="00BB3F5B" w:rsidTr="00D93364">
        <w:trPr>
          <w:trHeight w:val="322"/>
        </w:trPr>
        <w:tc>
          <w:tcPr>
            <w:tcW w:w="2840" w:type="dxa"/>
            <w:tcBorders>
              <w:left w:val="single" w:sz="8" w:space="0" w:color="auto"/>
              <w:right w:val="single" w:sz="8" w:space="0" w:color="auto"/>
            </w:tcBorders>
            <w:vAlign w:val="bottom"/>
          </w:tcPr>
          <w:p w:rsidR="004B40AD" w:rsidRPr="00BB3F5B" w:rsidRDefault="004B40AD" w:rsidP="008F67AA">
            <w:pPr>
              <w:rPr>
                <w:sz w:val="24"/>
                <w:szCs w:val="24"/>
              </w:rPr>
            </w:pPr>
          </w:p>
        </w:tc>
        <w:tc>
          <w:tcPr>
            <w:tcW w:w="4100" w:type="dxa"/>
            <w:gridSpan w:val="5"/>
            <w:tcBorders>
              <w:right w:val="single" w:sz="8" w:space="0" w:color="auto"/>
            </w:tcBorders>
            <w:vAlign w:val="bottom"/>
          </w:tcPr>
          <w:p w:rsidR="004B40AD" w:rsidRPr="00BB3F5B" w:rsidRDefault="004B40AD" w:rsidP="008F67AA">
            <w:pPr>
              <w:spacing w:line="308" w:lineRule="exact"/>
              <w:ind w:left="80"/>
              <w:rPr>
                <w:sz w:val="24"/>
                <w:szCs w:val="24"/>
              </w:rPr>
            </w:pPr>
            <w:r w:rsidRPr="00BB3F5B">
              <w:rPr>
                <w:rFonts w:eastAsia="Times New Roman"/>
                <w:sz w:val="24"/>
                <w:szCs w:val="24"/>
              </w:rPr>
              <w:t>соотносить графики элементар-</w:t>
            </w:r>
          </w:p>
        </w:tc>
        <w:tc>
          <w:tcPr>
            <w:tcW w:w="2360" w:type="dxa"/>
            <w:gridSpan w:val="4"/>
            <w:vAlign w:val="bottom"/>
          </w:tcPr>
          <w:p w:rsidR="004B40AD" w:rsidRPr="00BB3F5B" w:rsidRDefault="004B40AD" w:rsidP="008F67AA">
            <w:pPr>
              <w:ind w:left="100"/>
              <w:rPr>
                <w:sz w:val="24"/>
                <w:szCs w:val="24"/>
              </w:rPr>
            </w:pPr>
            <w:r w:rsidRPr="00BB3F5B">
              <w:rPr>
                <w:rFonts w:eastAsia="Times New Roman"/>
                <w:i/>
                <w:iCs/>
                <w:sz w:val="24"/>
                <w:szCs w:val="24"/>
              </w:rPr>
              <w:t>дания функции;</w:t>
            </w:r>
          </w:p>
        </w:tc>
        <w:tc>
          <w:tcPr>
            <w:tcW w:w="580" w:type="dxa"/>
            <w:vAlign w:val="bottom"/>
          </w:tcPr>
          <w:p w:rsidR="004B40AD" w:rsidRPr="00BB3F5B" w:rsidRDefault="004B40AD" w:rsidP="008F67AA">
            <w:pPr>
              <w:rPr>
                <w:sz w:val="24"/>
                <w:szCs w:val="24"/>
              </w:rPr>
            </w:pPr>
          </w:p>
        </w:tc>
        <w:tc>
          <w:tcPr>
            <w:tcW w:w="740" w:type="dxa"/>
            <w:tcBorders>
              <w:right w:val="single" w:sz="8" w:space="0" w:color="auto"/>
            </w:tcBorders>
            <w:vAlign w:val="bottom"/>
          </w:tcPr>
          <w:p w:rsidR="004B40AD" w:rsidRPr="00BB3F5B" w:rsidRDefault="004B40AD" w:rsidP="008F67AA">
            <w:pPr>
              <w:rPr>
                <w:sz w:val="24"/>
                <w:szCs w:val="24"/>
              </w:rPr>
            </w:pPr>
          </w:p>
        </w:tc>
      </w:tr>
      <w:tr w:rsidR="004B40AD" w:rsidRPr="00BB3F5B" w:rsidTr="00D93364">
        <w:trPr>
          <w:trHeight w:val="322"/>
        </w:trPr>
        <w:tc>
          <w:tcPr>
            <w:tcW w:w="2840" w:type="dxa"/>
            <w:tcBorders>
              <w:left w:val="single" w:sz="8" w:space="0" w:color="auto"/>
              <w:right w:val="single" w:sz="8" w:space="0" w:color="auto"/>
            </w:tcBorders>
            <w:vAlign w:val="bottom"/>
          </w:tcPr>
          <w:p w:rsidR="004B40AD" w:rsidRPr="00BB3F5B" w:rsidRDefault="004B40AD" w:rsidP="008F67AA">
            <w:pPr>
              <w:rPr>
                <w:sz w:val="24"/>
                <w:szCs w:val="24"/>
              </w:rPr>
            </w:pPr>
          </w:p>
        </w:tc>
        <w:tc>
          <w:tcPr>
            <w:tcW w:w="4100" w:type="dxa"/>
            <w:gridSpan w:val="5"/>
            <w:tcBorders>
              <w:right w:val="single" w:sz="8" w:space="0" w:color="auto"/>
            </w:tcBorders>
            <w:vAlign w:val="bottom"/>
          </w:tcPr>
          <w:p w:rsidR="004B40AD" w:rsidRPr="00BB3F5B" w:rsidRDefault="004B40AD" w:rsidP="008F67AA">
            <w:pPr>
              <w:spacing w:line="308" w:lineRule="exact"/>
              <w:ind w:left="80"/>
              <w:rPr>
                <w:sz w:val="24"/>
                <w:szCs w:val="24"/>
              </w:rPr>
            </w:pPr>
            <w:r w:rsidRPr="00BB3F5B">
              <w:rPr>
                <w:rFonts w:eastAsia="Times New Roman"/>
                <w:sz w:val="24"/>
                <w:szCs w:val="24"/>
              </w:rPr>
              <w:t>ных функций: прямой и обрат-</w:t>
            </w:r>
          </w:p>
        </w:tc>
        <w:tc>
          <w:tcPr>
            <w:tcW w:w="3680" w:type="dxa"/>
            <w:gridSpan w:val="6"/>
            <w:tcBorders>
              <w:right w:val="single" w:sz="8" w:space="0" w:color="auto"/>
            </w:tcBorders>
            <w:vAlign w:val="bottom"/>
          </w:tcPr>
          <w:p w:rsidR="004B40AD" w:rsidRPr="00BB3F5B" w:rsidRDefault="004B40AD" w:rsidP="008F67AA">
            <w:pPr>
              <w:ind w:left="100"/>
              <w:rPr>
                <w:sz w:val="24"/>
                <w:szCs w:val="24"/>
              </w:rPr>
            </w:pPr>
            <w:r w:rsidRPr="00BB3F5B">
              <w:rPr>
                <w:rFonts w:eastAsia="Times New Roman"/>
                <w:i/>
                <w:iCs/>
                <w:sz w:val="24"/>
                <w:szCs w:val="24"/>
              </w:rPr>
              <w:t>строить графики изученных</w:t>
            </w:r>
          </w:p>
        </w:tc>
      </w:tr>
      <w:tr w:rsidR="004B40AD" w:rsidRPr="00BB3F5B" w:rsidTr="00D93364">
        <w:trPr>
          <w:trHeight w:val="322"/>
        </w:trPr>
        <w:tc>
          <w:tcPr>
            <w:tcW w:w="2840" w:type="dxa"/>
            <w:tcBorders>
              <w:left w:val="single" w:sz="8" w:space="0" w:color="auto"/>
              <w:right w:val="single" w:sz="8" w:space="0" w:color="auto"/>
            </w:tcBorders>
            <w:vAlign w:val="bottom"/>
          </w:tcPr>
          <w:p w:rsidR="004B40AD" w:rsidRPr="00BB3F5B" w:rsidRDefault="004B40AD" w:rsidP="008F67AA">
            <w:pPr>
              <w:rPr>
                <w:sz w:val="24"/>
                <w:szCs w:val="24"/>
              </w:rPr>
            </w:pPr>
          </w:p>
        </w:tc>
        <w:tc>
          <w:tcPr>
            <w:tcW w:w="4100" w:type="dxa"/>
            <w:gridSpan w:val="5"/>
            <w:tcBorders>
              <w:right w:val="single" w:sz="8" w:space="0" w:color="auto"/>
            </w:tcBorders>
            <w:vAlign w:val="bottom"/>
          </w:tcPr>
          <w:p w:rsidR="004B40AD" w:rsidRPr="00BB3F5B" w:rsidRDefault="004B40AD" w:rsidP="008F67AA">
            <w:pPr>
              <w:spacing w:line="308" w:lineRule="exact"/>
              <w:ind w:left="80"/>
              <w:rPr>
                <w:sz w:val="24"/>
                <w:szCs w:val="24"/>
              </w:rPr>
            </w:pPr>
            <w:r w:rsidRPr="00BB3F5B">
              <w:rPr>
                <w:rFonts w:eastAsia="Times New Roman"/>
                <w:sz w:val="24"/>
                <w:szCs w:val="24"/>
              </w:rPr>
              <w:t>ной  пропорциональности,  ли-</w:t>
            </w:r>
          </w:p>
        </w:tc>
        <w:tc>
          <w:tcPr>
            <w:tcW w:w="1240" w:type="dxa"/>
            <w:vAlign w:val="bottom"/>
          </w:tcPr>
          <w:p w:rsidR="004B40AD" w:rsidRPr="00BB3F5B" w:rsidRDefault="004B40AD" w:rsidP="008F67AA">
            <w:pPr>
              <w:ind w:left="100"/>
              <w:rPr>
                <w:sz w:val="24"/>
                <w:szCs w:val="24"/>
              </w:rPr>
            </w:pPr>
            <w:r w:rsidRPr="00BB3F5B">
              <w:rPr>
                <w:rFonts w:eastAsia="Times New Roman"/>
                <w:i/>
                <w:iCs/>
                <w:sz w:val="24"/>
                <w:szCs w:val="24"/>
              </w:rPr>
              <w:t>функций;</w:t>
            </w:r>
          </w:p>
        </w:tc>
        <w:tc>
          <w:tcPr>
            <w:tcW w:w="420" w:type="dxa"/>
            <w:vAlign w:val="bottom"/>
          </w:tcPr>
          <w:p w:rsidR="004B40AD" w:rsidRPr="00BB3F5B" w:rsidRDefault="004B40AD" w:rsidP="008F67AA">
            <w:pPr>
              <w:rPr>
                <w:sz w:val="24"/>
                <w:szCs w:val="24"/>
              </w:rPr>
            </w:pPr>
          </w:p>
        </w:tc>
        <w:tc>
          <w:tcPr>
            <w:tcW w:w="200" w:type="dxa"/>
            <w:vAlign w:val="bottom"/>
          </w:tcPr>
          <w:p w:rsidR="004B40AD" w:rsidRPr="00BB3F5B" w:rsidRDefault="004B40AD" w:rsidP="008F67AA">
            <w:pPr>
              <w:rPr>
                <w:sz w:val="24"/>
                <w:szCs w:val="24"/>
              </w:rPr>
            </w:pPr>
          </w:p>
        </w:tc>
        <w:tc>
          <w:tcPr>
            <w:tcW w:w="500" w:type="dxa"/>
            <w:vAlign w:val="bottom"/>
          </w:tcPr>
          <w:p w:rsidR="004B40AD" w:rsidRPr="00BB3F5B" w:rsidRDefault="004B40AD" w:rsidP="008F67AA">
            <w:pPr>
              <w:rPr>
                <w:sz w:val="24"/>
                <w:szCs w:val="24"/>
              </w:rPr>
            </w:pPr>
          </w:p>
        </w:tc>
        <w:tc>
          <w:tcPr>
            <w:tcW w:w="580" w:type="dxa"/>
            <w:vAlign w:val="bottom"/>
          </w:tcPr>
          <w:p w:rsidR="004B40AD" w:rsidRPr="00BB3F5B" w:rsidRDefault="004B40AD" w:rsidP="008F67AA">
            <w:pPr>
              <w:rPr>
                <w:sz w:val="24"/>
                <w:szCs w:val="24"/>
              </w:rPr>
            </w:pPr>
          </w:p>
        </w:tc>
        <w:tc>
          <w:tcPr>
            <w:tcW w:w="740" w:type="dxa"/>
            <w:tcBorders>
              <w:right w:val="single" w:sz="8" w:space="0" w:color="auto"/>
            </w:tcBorders>
            <w:vAlign w:val="bottom"/>
          </w:tcPr>
          <w:p w:rsidR="004B40AD" w:rsidRPr="00BB3F5B" w:rsidRDefault="004B40AD" w:rsidP="008F67AA">
            <w:pPr>
              <w:rPr>
                <w:sz w:val="24"/>
                <w:szCs w:val="24"/>
              </w:rPr>
            </w:pPr>
          </w:p>
        </w:tc>
      </w:tr>
      <w:tr w:rsidR="004B40AD" w:rsidRPr="00BB3F5B" w:rsidTr="00D93364">
        <w:trPr>
          <w:trHeight w:val="322"/>
        </w:trPr>
        <w:tc>
          <w:tcPr>
            <w:tcW w:w="2840" w:type="dxa"/>
            <w:tcBorders>
              <w:left w:val="single" w:sz="8" w:space="0" w:color="auto"/>
              <w:right w:val="single" w:sz="8" w:space="0" w:color="auto"/>
            </w:tcBorders>
            <w:vAlign w:val="bottom"/>
          </w:tcPr>
          <w:p w:rsidR="004B40AD" w:rsidRPr="00BB3F5B" w:rsidRDefault="004B40AD" w:rsidP="008F67AA">
            <w:pPr>
              <w:rPr>
                <w:sz w:val="24"/>
                <w:szCs w:val="24"/>
              </w:rPr>
            </w:pPr>
          </w:p>
        </w:tc>
        <w:tc>
          <w:tcPr>
            <w:tcW w:w="4100" w:type="dxa"/>
            <w:gridSpan w:val="5"/>
            <w:tcBorders>
              <w:right w:val="single" w:sz="8" w:space="0" w:color="auto"/>
            </w:tcBorders>
            <w:vAlign w:val="bottom"/>
          </w:tcPr>
          <w:p w:rsidR="004B40AD" w:rsidRPr="00BB3F5B" w:rsidRDefault="004B40AD" w:rsidP="008F67AA">
            <w:pPr>
              <w:spacing w:line="308" w:lineRule="exact"/>
              <w:ind w:left="80"/>
              <w:rPr>
                <w:sz w:val="24"/>
                <w:szCs w:val="24"/>
              </w:rPr>
            </w:pPr>
            <w:r w:rsidRPr="00BB3F5B">
              <w:rPr>
                <w:rFonts w:eastAsia="Times New Roman"/>
                <w:sz w:val="24"/>
                <w:szCs w:val="24"/>
              </w:rPr>
              <w:t>нейной,   квадратичной,   лога-</w:t>
            </w:r>
          </w:p>
        </w:tc>
        <w:tc>
          <w:tcPr>
            <w:tcW w:w="3680" w:type="dxa"/>
            <w:gridSpan w:val="6"/>
            <w:tcBorders>
              <w:right w:val="single" w:sz="8" w:space="0" w:color="auto"/>
            </w:tcBorders>
            <w:vAlign w:val="bottom"/>
          </w:tcPr>
          <w:p w:rsidR="004B40AD" w:rsidRPr="00BB3F5B" w:rsidRDefault="004B40AD" w:rsidP="008F67AA">
            <w:pPr>
              <w:ind w:left="100"/>
              <w:rPr>
                <w:sz w:val="24"/>
                <w:szCs w:val="24"/>
              </w:rPr>
            </w:pPr>
            <w:r w:rsidRPr="00BB3F5B">
              <w:rPr>
                <w:rFonts w:eastAsia="Times New Roman"/>
                <w:i/>
                <w:iCs/>
                <w:sz w:val="24"/>
                <w:szCs w:val="24"/>
              </w:rPr>
              <w:t>описывать  по  графику  и  в</w:t>
            </w:r>
          </w:p>
        </w:tc>
      </w:tr>
      <w:tr w:rsidR="004B40AD" w:rsidRPr="00BB3F5B" w:rsidTr="00D93364">
        <w:trPr>
          <w:trHeight w:val="322"/>
        </w:trPr>
        <w:tc>
          <w:tcPr>
            <w:tcW w:w="2840" w:type="dxa"/>
            <w:tcBorders>
              <w:left w:val="single" w:sz="8" w:space="0" w:color="auto"/>
              <w:right w:val="single" w:sz="8" w:space="0" w:color="auto"/>
            </w:tcBorders>
            <w:vAlign w:val="bottom"/>
          </w:tcPr>
          <w:p w:rsidR="004B40AD" w:rsidRPr="00BB3F5B" w:rsidRDefault="004B40AD" w:rsidP="008F67AA">
            <w:pPr>
              <w:rPr>
                <w:sz w:val="24"/>
                <w:szCs w:val="24"/>
              </w:rPr>
            </w:pPr>
          </w:p>
        </w:tc>
        <w:tc>
          <w:tcPr>
            <w:tcW w:w="1880" w:type="dxa"/>
            <w:gridSpan w:val="2"/>
            <w:vAlign w:val="bottom"/>
          </w:tcPr>
          <w:p w:rsidR="004B40AD" w:rsidRPr="00BB3F5B" w:rsidRDefault="004B40AD" w:rsidP="008F67AA">
            <w:pPr>
              <w:spacing w:line="308" w:lineRule="exact"/>
              <w:ind w:left="80"/>
              <w:rPr>
                <w:sz w:val="24"/>
                <w:szCs w:val="24"/>
              </w:rPr>
            </w:pPr>
            <w:r w:rsidRPr="00BB3F5B">
              <w:rPr>
                <w:rFonts w:eastAsia="Times New Roman"/>
                <w:sz w:val="24"/>
                <w:szCs w:val="24"/>
              </w:rPr>
              <w:t>рифмической</w:t>
            </w:r>
          </w:p>
        </w:tc>
        <w:tc>
          <w:tcPr>
            <w:tcW w:w="2220" w:type="dxa"/>
            <w:gridSpan w:val="3"/>
            <w:tcBorders>
              <w:right w:val="single" w:sz="8" w:space="0" w:color="auto"/>
            </w:tcBorders>
            <w:vAlign w:val="bottom"/>
          </w:tcPr>
          <w:p w:rsidR="004B40AD" w:rsidRPr="00BB3F5B" w:rsidRDefault="004B40AD" w:rsidP="008F67AA">
            <w:pPr>
              <w:spacing w:line="308" w:lineRule="exact"/>
              <w:jc w:val="right"/>
              <w:rPr>
                <w:sz w:val="24"/>
                <w:szCs w:val="24"/>
              </w:rPr>
            </w:pPr>
            <w:r w:rsidRPr="00BB3F5B">
              <w:rPr>
                <w:rFonts w:eastAsia="Times New Roman"/>
                <w:sz w:val="24"/>
                <w:szCs w:val="24"/>
              </w:rPr>
              <w:t>и  показательной</w:t>
            </w:r>
          </w:p>
        </w:tc>
        <w:tc>
          <w:tcPr>
            <w:tcW w:w="1660" w:type="dxa"/>
            <w:gridSpan w:val="2"/>
            <w:vAlign w:val="bottom"/>
          </w:tcPr>
          <w:p w:rsidR="004B40AD" w:rsidRPr="00BB3F5B" w:rsidRDefault="004B40AD" w:rsidP="008F67AA">
            <w:pPr>
              <w:ind w:left="100"/>
              <w:rPr>
                <w:sz w:val="24"/>
                <w:szCs w:val="24"/>
              </w:rPr>
            </w:pPr>
            <w:r w:rsidRPr="00BB3F5B">
              <w:rPr>
                <w:rFonts w:eastAsia="Times New Roman"/>
                <w:i/>
                <w:iCs/>
                <w:sz w:val="24"/>
                <w:szCs w:val="24"/>
              </w:rPr>
              <w:t>простейших</w:t>
            </w:r>
          </w:p>
        </w:tc>
        <w:tc>
          <w:tcPr>
            <w:tcW w:w="200" w:type="dxa"/>
            <w:vAlign w:val="bottom"/>
          </w:tcPr>
          <w:p w:rsidR="004B40AD" w:rsidRPr="00BB3F5B" w:rsidRDefault="004B40AD" w:rsidP="008F67AA">
            <w:pPr>
              <w:rPr>
                <w:sz w:val="24"/>
                <w:szCs w:val="24"/>
              </w:rPr>
            </w:pPr>
          </w:p>
        </w:tc>
        <w:tc>
          <w:tcPr>
            <w:tcW w:w="1080" w:type="dxa"/>
            <w:gridSpan w:val="2"/>
            <w:vAlign w:val="bottom"/>
          </w:tcPr>
          <w:p w:rsidR="004B40AD" w:rsidRPr="00BB3F5B" w:rsidRDefault="004B40AD" w:rsidP="008F67AA">
            <w:pPr>
              <w:ind w:left="120"/>
              <w:rPr>
                <w:sz w:val="24"/>
                <w:szCs w:val="24"/>
              </w:rPr>
            </w:pPr>
            <w:r w:rsidRPr="00BB3F5B">
              <w:rPr>
                <w:rFonts w:eastAsia="Times New Roman"/>
                <w:i/>
                <w:iCs/>
                <w:sz w:val="24"/>
                <w:szCs w:val="24"/>
              </w:rPr>
              <w:t>случаях</w:t>
            </w:r>
          </w:p>
        </w:tc>
        <w:tc>
          <w:tcPr>
            <w:tcW w:w="740" w:type="dxa"/>
            <w:tcBorders>
              <w:right w:val="single" w:sz="8" w:space="0" w:color="auto"/>
            </w:tcBorders>
            <w:vAlign w:val="bottom"/>
          </w:tcPr>
          <w:p w:rsidR="004B40AD" w:rsidRPr="00BB3F5B" w:rsidRDefault="004B40AD" w:rsidP="008F67AA">
            <w:pPr>
              <w:jc w:val="right"/>
              <w:rPr>
                <w:sz w:val="24"/>
                <w:szCs w:val="24"/>
              </w:rPr>
            </w:pPr>
            <w:r w:rsidRPr="00BB3F5B">
              <w:rPr>
                <w:rFonts w:eastAsia="Times New Roman"/>
                <w:i/>
                <w:iCs/>
                <w:sz w:val="24"/>
                <w:szCs w:val="24"/>
              </w:rPr>
              <w:t>по</w:t>
            </w:r>
          </w:p>
        </w:tc>
      </w:tr>
      <w:tr w:rsidR="004B40AD" w:rsidRPr="00BB3F5B" w:rsidTr="00D93364">
        <w:trPr>
          <w:trHeight w:val="324"/>
        </w:trPr>
        <w:tc>
          <w:tcPr>
            <w:tcW w:w="2840" w:type="dxa"/>
            <w:tcBorders>
              <w:left w:val="single" w:sz="8" w:space="0" w:color="auto"/>
              <w:right w:val="single" w:sz="8" w:space="0" w:color="auto"/>
            </w:tcBorders>
            <w:vAlign w:val="bottom"/>
          </w:tcPr>
          <w:p w:rsidR="004B40AD" w:rsidRPr="00BB3F5B" w:rsidRDefault="004B40AD" w:rsidP="008F67AA">
            <w:pPr>
              <w:rPr>
                <w:sz w:val="24"/>
                <w:szCs w:val="24"/>
              </w:rPr>
            </w:pPr>
          </w:p>
        </w:tc>
        <w:tc>
          <w:tcPr>
            <w:tcW w:w="1300" w:type="dxa"/>
            <w:vAlign w:val="bottom"/>
          </w:tcPr>
          <w:p w:rsidR="004B40AD" w:rsidRPr="00BB3F5B" w:rsidRDefault="004B40AD" w:rsidP="008F67AA">
            <w:pPr>
              <w:spacing w:line="308" w:lineRule="exact"/>
              <w:ind w:left="80"/>
              <w:rPr>
                <w:sz w:val="24"/>
                <w:szCs w:val="24"/>
              </w:rPr>
            </w:pPr>
            <w:r w:rsidRPr="00BB3F5B">
              <w:rPr>
                <w:rFonts w:eastAsia="Times New Roman"/>
                <w:sz w:val="24"/>
                <w:szCs w:val="24"/>
              </w:rPr>
              <w:t>функций,</w:t>
            </w:r>
          </w:p>
        </w:tc>
        <w:tc>
          <w:tcPr>
            <w:tcW w:w="2800" w:type="dxa"/>
            <w:gridSpan w:val="4"/>
            <w:tcBorders>
              <w:right w:val="single" w:sz="8" w:space="0" w:color="auto"/>
            </w:tcBorders>
            <w:vAlign w:val="bottom"/>
          </w:tcPr>
          <w:p w:rsidR="004B40AD" w:rsidRPr="00BB3F5B" w:rsidRDefault="004B40AD" w:rsidP="008F67AA">
            <w:pPr>
              <w:spacing w:line="308" w:lineRule="exact"/>
              <w:jc w:val="right"/>
              <w:rPr>
                <w:sz w:val="24"/>
                <w:szCs w:val="24"/>
              </w:rPr>
            </w:pPr>
            <w:r w:rsidRPr="00BB3F5B">
              <w:rPr>
                <w:rFonts w:eastAsia="Times New Roman"/>
                <w:sz w:val="24"/>
                <w:szCs w:val="24"/>
              </w:rPr>
              <w:t>тригонометрических</w:t>
            </w:r>
          </w:p>
        </w:tc>
        <w:tc>
          <w:tcPr>
            <w:tcW w:w="3680" w:type="dxa"/>
            <w:gridSpan w:val="6"/>
            <w:tcBorders>
              <w:right w:val="single" w:sz="8" w:space="0" w:color="auto"/>
            </w:tcBorders>
            <w:vAlign w:val="bottom"/>
          </w:tcPr>
          <w:p w:rsidR="004B40AD" w:rsidRPr="00BB3F5B" w:rsidRDefault="004B40AD" w:rsidP="008F67AA">
            <w:pPr>
              <w:ind w:left="100"/>
              <w:rPr>
                <w:sz w:val="24"/>
                <w:szCs w:val="24"/>
              </w:rPr>
            </w:pPr>
            <w:r w:rsidRPr="00BB3F5B">
              <w:rPr>
                <w:rFonts w:eastAsia="Times New Roman"/>
                <w:i/>
                <w:iCs/>
                <w:sz w:val="24"/>
                <w:szCs w:val="24"/>
              </w:rPr>
              <w:t>формуле  поведение  и  свой-</w:t>
            </w:r>
          </w:p>
        </w:tc>
      </w:tr>
      <w:tr w:rsidR="004B40AD" w:rsidRPr="00BB3F5B" w:rsidTr="00D93364">
        <w:trPr>
          <w:trHeight w:val="322"/>
        </w:trPr>
        <w:tc>
          <w:tcPr>
            <w:tcW w:w="2840" w:type="dxa"/>
            <w:tcBorders>
              <w:left w:val="single" w:sz="8" w:space="0" w:color="auto"/>
              <w:right w:val="single" w:sz="8" w:space="0" w:color="auto"/>
            </w:tcBorders>
            <w:vAlign w:val="bottom"/>
          </w:tcPr>
          <w:p w:rsidR="004B40AD" w:rsidRPr="00BB3F5B" w:rsidRDefault="004B40AD" w:rsidP="008F67AA">
            <w:pPr>
              <w:rPr>
                <w:sz w:val="24"/>
                <w:szCs w:val="24"/>
              </w:rPr>
            </w:pPr>
          </w:p>
        </w:tc>
        <w:tc>
          <w:tcPr>
            <w:tcW w:w="4100" w:type="dxa"/>
            <w:gridSpan w:val="5"/>
            <w:tcBorders>
              <w:right w:val="single" w:sz="8" w:space="0" w:color="auto"/>
            </w:tcBorders>
            <w:vAlign w:val="bottom"/>
          </w:tcPr>
          <w:p w:rsidR="004B40AD" w:rsidRPr="00BB3F5B" w:rsidRDefault="004B40AD" w:rsidP="008F67AA">
            <w:pPr>
              <w:spacing w:line="308" w:lineRule="exact"/>
              <w:ind w:left="80"/>
              <w:rPr>
                <w:sz w:val="24"/>
                <w:szCs w:val="24"/>
              </w:rPr>
            </w:pPr>
            <w:r w:rsidRPr="00BB3F5B">
              <w:rPr>
                <w:rFonts w:eastAsia="Times New Roman"/>
                <w:sz w:val="24"/>
                <w:szCs w:val="24"/>
              </w:rPr>
              <w:t>функций с формулами, которы-</w:t>
            </w:r>
          </w:p>
        </w:tc>
        <w:tc>
          <w:tcPr>
            <w:tcW w:w="3680" w:type="dxa"/>
            <w:gridSpan w:val="6"/>
            <w:tcBorders>
              <w:right w:val="single" w:sz="8" w:space="0" w:color="auto"/>
            </w:tcBorders>
            <w:vAlign w:val="bottom"/>
          </w:tcPr>
          <w:p w:rsidR="004B40AD" w:rsidRPr="00BB3F5B" w:rsidRDefault="004B40AD" w:rsidP="008F67AA">
            <w:pPr>
              <w:ind w:left="100"/>
              <w:rPr>
                <w:sz w:val="24"/>
                <w:szCs w:val="24"/>
              </w:rPr>
            </w:pPr>
            <w:r w:rsidRPr="00BB3F5B">
              <w:rPr>
                <w:rFonts w:eastAsia="Times New Roman"/>
                <w:i/>
                <w:iCs/>
                <w:sz w:val="24"/>
                <w:szCs w:val="24"/>
              </w:rPr>
              <w:t>ства функций, находить по</w:t>
            </w:r>
          </w:p>
        </w:tc>
      </w:tr>
      <w:tr w:rsidR="004B40AD" w:rsidRPr="00BB3F5B" w:rsidTr="00D93364">
        <w:trPr>
          <w:trHeight w:val="322"/>
        </w:trPr>
        <w:tc>
          <w:tcPr>
            <w:tcW w:w="2840" w:type="dxa"/>
            <w:tcBorders>
              <w:left w:val="single" w:sz="8" w:space="0" w:color="auto"/>
              <w:right w:val="single" w:sz="8" w:space="0" w:color="auto"/>
            </w:tcBorders>
            <w:vAlign w:val="bottom"/>
          </w:tcPr>
          <w:p w:rsidR="004B40AD" w:rsidRPr="00BB3F5B" w:rsidRDefault="004B40AD" w:rsidP="008F67AA">
            <w:pPr>
              <w:rPr>
                <w:sz w:val="24"/>
                <w:szCs w:val="24"/>
              </w:rPr>
            </w:pPr>
          </w:p>
        </w:tc>
        <w:tc>
          <w:tcPr>
            <w:tcW w:w="2380" w:type="dxa"/>
            <w:gridSpan w:val="3"/>
            <w:vAlign w:val="bottom"/>
          </w:tcPr>
          <w:p w:rsidR="004B40AD" w:rsidRPr="00BB3F5B" w:rsidRDefault="004B40AD" w:rsidP="008F67AA">
            <w:pPr>
              <w:spacing w:line="308" w:lineRule="exact"/>
              <w:ind w:left="80"/>
              <w:rPr>
                <w:sz w:val="24"/>
                <w:szCs w:val="24"/>
              </w:rPr>
            </w:pPr>
            <w:r w:rsidRPr="00BB3F5B">
              <w:rPr>
                <w:rFonts w:eastAsia="Times New Roman"/>
                <w:sz w:val="24"/>
                <w:szCs w:val="24"/>
              </w:rPr>
              <w:t>ми они заданы;</w:t>
            </w:r>
          </w:p>
        </w:tc>
        <w:tc>
          <w:tcPr>
            <w:tcW w:w="1360" w:type="dxa"/>
            <w:vAlign w:val="bottom"/>
          </w:tcPr>
          <w:p w:rsidR="004B40AD" w:rsidRPr="00BB3F5B" w:rsidRDefault="004B40AD" w:rsidP="008F67AA">
            <w:pPr>
              <w:rPr>
                <w:sz w:val="24"/>
                <w:szCs w:val="24"/>
              </w:rPr>
            </w:pPr>
          </w:p>
        </w:tc>
        <w:tc>
          <w:tcPr>
            <w:tcW w:w="360" w:type="dxa"/>
            <w:tcBorders>
              <w:right w:val="single" w:sz="8" w:space="0" w:color="auto"/>
            </w:tcBorders>
            <w:vAlign w:val="bottom"/>
          </w:tcPr>
          <w:p w:rsidR="004B40AD" w:rsidRPr="00BB3F5B" w:rsidRDefault="004B40AD" w:rsidP="008F67AA">
            <w:pPr>
              <w:rPr>
                <w:sz w:val="24"/>
                <w:szCs w:val="24"/>
              </w:rPr>
            </w:pPr>
          </w:p>
        </w:tc>
        <w:tc>
          <w:tcPr>
            <w:tcW w:w="1240" w:type="dxa"/>
            <w:vAlign w:val="bottom"/>
          </w:tcPr>
          <w:p w:rsidR="004B40AD" w:rsidRPr="00BB3F5B" w:rsidRDefault="004B40AD" w:rsidP="008F67AA">
            <w:pPr>
              <w:ind w:left="100"/>
              <w:rPr>
                <w:sz w:val="24"/>
                <w:szCs w:val="24"/>
              </w:rPr>
            </w:pPr>
            <w:r w:rsidRPr="00BB3F5B">
              <w:rPr>
                <w:rFonts w:eastAsia="Times New Roman"/>
                <w:i/>
                <w:iCs/>
                <w:sz w:val="24"/>
                <w:szCs w:val="24"/>
              </w:rPr>
              <w:t>графику</w:t>
            </w:r>
          </w:p>
        </w:tc>
        <w:tc>
          <w:tcPr>
            <w:tcW w:w="1120" w:type="dxa"/>
            <w:gridSpan w:val="3"/>
            <w:vAlign w:val="bottom"/>
          </w:tcPr>
          <w:p w:rsidR="004B40AD" w:rsidRPr="00BB3F5B" w:rsidRDefault="004B40AD" w:rsidP="008F67AA">
            <w:pPr>
              <w:ind w:left="60"/>
              <w:rPr>
                <w:sz w:val="24"/>
                <w:szCs w:val="24"/>
              </w:rPr>
            </w:pPr>
            <w:r w:rsidRPr="00BB3F5B">
              <w:rPr>
                <w:rFonts w:eastAsia="Times New Roman"/>
                <w:i/>
                <w:iCs/>
                <w:sz w:val="24"/>
                <w:szCs w:val="24"/>
              </w:rPr>
              <w:t>функции</w:t>
            </w:r>
          </w:p>
        </w:tc>
        <w:tc>
          <w:tcPr>
            <w:tcW w:w="1320" w:type="dxa"/>
            <w:gridSpan w:val="2"/>
            <w:tcBorders>
              <w:right w:val="single" w:sz="8" w:space="0" w:color="auto"/>
            </w:tcBorders>
            <w:vAlign w:val="bottom"/>
          </w:tcPr>
          <w:p w:rsidR="004B40AD" w:rsidRPr="00BB3F5B" w:rsidRDefault="004B40AD" w:rsidP="008F67AA">
            <w:pPr>
              <w:jc w:val="right"/>
              <w:rPr>
                <w:sz w:val="24"/>
                <w:szCs w:val="24"/>
              </w:rPr>
            </w:pPr>
            <w:r w:rsidRPr="00BB3F5B">
              <w:rPr>
                <w:rFonts w:eastAsia="Times New Roman"/>
                <w:i/>
                <w:iCs/>
                <w:sz w:val="24"/>
                <w:szCs w:val="24"/>
              </w:rPr>
              <w:t>наиболь-</w:t>
            </w:r>
          </w:p>
        </w:tc>
      </w:tr>
      <w:tr w:rsidR="004B40AD" w:rsidRPr="00BB3F5B" w:rsidTr="00D93364">
        <w:trPr>
          <w:trHeight w:val="322"/>
        </w:trPr>
        <w:tc>
          <w:tcPr>
            <w:tcW w:w="2840" w:type="dxa"/>
            <w:tcBorders>
              <w:left w:val="single" w:sz="8" w:space="0" w:color="auto"/>
              <w:right w:val="single" w:sz="8" w:space="0" w:color="auto"/>
            </w:tcBorders>
            <w:vAlign w:val="bottom"/>
          </w:tcPr>
          <w:p w:rsidR="004B40AD" w:rsidRPr="00BB3F5B" w:rsidRDefault="004B40AD" w:rsidP="008F67AA">
            <w:pPr>
              <w:rPr>
                <w:sz w:val="24"/>
                <w:szCs w:val="24"/>
              </w:rPr>
            </w:pPr>
          </w:p>
        </w:tc>
        <w:tc>
          <w:tcPr>
            <w:tcW w:w="4100" w:type="dxa"/>
            <w:gridSpan w:val="5"/>
            <w:tcBorders>
              <w:right w:val="single" w:sz="8" w:space="0" w:color="auto"/>
            </w:tcBorders>
            <w:vAlign w:val="bottom"/>
          </w:tcPr>
          <w:p w:rsidR="004B40AD" w:rsidRPr="00BB3F5B" w:rsidRDefault="004B40AD" w:rsidP="008F67AA">
            <w:pPr>
              <w:spacing w:line="308" w:lineRule="exact"/>
              <w:ind w:left="80"/>
              <w:rPr>
                <w:sz w:val="24"/>
                <w:szCs w:val="24"/>
              </w:rPr>
            </w:pPr>
            <w:r w:rsidRPr="00BB3F5B">
              <w:rPr>
                <w:rFonts w:eastAsia="Times New Roman"/>
                <w:sz w:val="24"/>
                <w:szCs w:val="24"/>
              </w:rPr>
              <w:t>находить  по  графику  прибли-</w:t>
            </w:r>
          </w:p>
        </w:tc>
        <w:tc>
          <w:tcPr>
            <w:tcW w:w="3680" w:type="dxa"/>
            <w:gridSpan w:val="6"/>
            <w:tcBorders>
              <w:right w:val="single" w:sz="8" w:space="0" w:color="auto"/>
            </w:tcBorders>
            <w:vAlign w:val="bottom"/>
          </w:tcPr>
          <w:p w:rsidR="004B40AD" w:rsidRPr="00BB3F5B" w:rsidRDefault="004B40AD" w:rsidP="008F67AA">
            <w:pPr>
              <w:ind w:left="100"/>
              <w:rPr>
                <w:sz w:val="24"/>
                <w:szCs w:val="24"/>
              </w:rPr>
            </w:pPr>
            <w:r w:rsidRPr="00BB3F5B">
              <w:rPr>
                <w:rFonts w:eastAsia="Times New Roman"/>
                <w:i/>
                <w:iCs/>
                <w:sz w:val="24"/>
                <w:szCs w:val="24"/>
              </w:rPr>
              <w:t>шие и наименьшие значения;</w:t>
            </w:r>
          </w:p>
        </w:tc>
      </w:tr>
      <w:tr w:rsidR="004B40AD" w:rsidRPr="00BB3F5B" w:rsidTr="00D93364">
        <w:trPr>
          <w:trHeight w:val="322"/>
        </w:trPr>
        <w:tc>
          <w:tcPr>
            <w:tcW w:w="2840" w:type="dxa"/>
            <w:tcBorders>
              <w:left w:val="single" w:sz="8" w:space="0" w:color="auto"/>
              <w:right w:val="single" w:sz="8" w:space="0" w:color="auto"/>
            </w:tcBorders>
            <w:vAlign w:val="bottom"/>
          </w:tcPr>
          <w:p w:rsidR="004B40AD" w:rsidRPr="00BB3F5B" w:rsidRDefault="004B40AD" w:rsidP="008F67AA">
            <w:pPr>
              <w:rPr>
                <w:sz w:val="24"/>
                <w:szCs w:val="24"/>
              </w:rPr>
            </w:pPr>
          </w:p>
        </w:tc>
        <w:tc>
          <w:tcPr>
            <w:tcW w:w="4100" w:type="dxa"/>
            <w:gridSpan w:val="5"/>
            <w:tcBorders>
              <w:right w:val="single" w:sz="8" w:space="0" w:color="auto"/>
            </w:tcBorders>
            <w:vAlign w:val="bottom"/>
          </w:tcPr>
          <w:p w:rsidR="004B40AD" w:rsidRPr="00BB3F5B" w:rsidRDefault="004B40AD" w:rsidP="008F67AA">
            <w:pPr>
              <w:spacing w:line="308" w:lineRule="exact"/>
              <w:ind w:left="80"/>
              <w:rPr>
                <w:sz w:val="24"/>
                <w:szCs w:val="24"/>
              </w:rPr>
            </w:pPr>
            <w:r w:rsidRPr="00BB3F5B">
              <w:rPr>
                <w:rFonts w:eastAsia="Times New Roman"/>
                <w:sz w:val="24"/>
                <w:szCs w:val="24"/>
              </w:rPr>
              <w:t>жённо значения функции в за-</w:t>
            </w:r>
          </w:p>
        </w:tc>
        <w:tc>
          <w:tcPr>
            <w:tcW w:w="1240" w:type="dxa"/>
            <w:vAlign w:val="bottom"/>
          </w:tcPr>
          <w:p w:rsidR="004B40AD" w:rsidRPr="00BB3F5B" w:rsidRDefault="004B40AD" w:rsidP="008F67AA">
            <w:pPr>
              <w:ind w:left="100"/>
              <w:rPr>
                <w:sz w:val="24"/>
                <w:szCs w:val="24"/>
              </w:rPr>
            </w:pPr>
            <w:r w:rsidRPr="00BB3F5B">
              <w:rPr>
                <w:rFonts w:eastAsia="Times New Roman"/>
                <w:i/>
                <w:iCs/>
                <w:sz w:val="24"/>
                <w:szCs w:val="24"/>
              </w:rPr>
              <w:t>строить</w:t>
            </w:r>
          </w:p>
        </w:tc>
        <w:tc>
          <w:tcPr>
            <w:tcW w:w="1120" w:type="dxa"/>
            <w:gridSpan w:val="3"/>
            <w:vAlign w:val="bottom"/>
          </w:tcPr>
          <w:p w:rsidR="004B40AD" w:rsidRPr="00BB3F5B" w:rsidRDefault="004B40AD" w:rsidP="008F67AA">
            <w:pPr>
              <w:jc w:val="center"/>
              <w:rPr>
                <w:sz w:val="24"/>
                <w:szCs w:val="24"/>
              </w:rPr>
            </w:pPr>
            <w:r w:rsidRPr="00BB3F5B">
              <w:rPr>
                <w:rFonts w:eastAsia="Times New Roman"/>
                <w:i/>
                <w:iCs/>
                <w:w w:val="98"/>
                <w:sz w:val="24"/>
                <w:szCs w:val="24"/>
              </w:rPr>
              <w:t>эскиз</w:t>
            </w:r>
          </w:p>
        </w:tc>
        <w:tc>
          <w:tcPr>
            <w:tcW w:w="1320" w:type="dxa"/>
            <w:gridSpan w:val="2"/>
            <w:tcBorders>
              <w:right w:val="single" w:sz="8" w:space="0" w:color="auto"/>
            </w:tcBorders>
            <w:vAlign w:val="bottom"/>
          </w:tcPr>
          <w:p w:rsidR="004B40AD" w:rsidRPr="00BB3F5B" w:rsidRDefault="004B40AD" w:rsidP="008F67AA">
            <w:pPr>
              <w:jc w:val="right"/>
              <w:rPr>
                <w:sz w:val="24"/>
                <w:szCs w:val="24"/>
              </w:rPr>
            </w:pPr>
            <w:r w:rsidRPr="00BB3F5B">
              <w:rPr>
                <w:rFonts w:eastAsia="Times New Roman"/>
                <w:i/>
                <w:iCs/>
                <w:sz w:val="24"/>
                <w:szCs w:val="24"/>
              </w:rPr>
              <w:t>графика</w:t>
            </w:r>
          </w:p>
        </w:tc>
      </w:tr>
      <w:tr w:rsidR="004B40AD" w:rsidRPr="00BB3F5B" w:rsidTr="00D93364">
        <w:trPr>
          <w:trHeight w:val="322"/>
        </w:trPr>
        <w:tc>
          <w:tcPr>
            <w:tcW w:w="2840" w:type="dxa"/>
            <w:tcBorders>
              <w:left w:val="single" w:sz="8" w:space="0" w:color="auto"/>
              <w:right w:val="single" w:sz="8" w:space="0" w:color="auto"/>
            </w:tcBorders>
            <w:vAlign w:val="bottom"/>
          </w:tcPr>
          <w:p w:rsidR="004B40AD" w:rsidRPr="00BB3F5B" w:rsidRDefault="004B40AD" w:rsidP="008F67AA">
            <w:pPr>
              <w:rPr>
                <w:sz w:val="24"/>
                <w:szCs w:val="24"/>
              </w:rPr>
            </w:pPr>
          </w:p>
        </w:tc>
        <w:tc>
          <w:tcPr>
            <w:tcW w:w="2380" w:type="dxa"/>
            <w:gridSpan w:val="3"/>
            <w:vAlign w:val="bottom"/>
          </w:tcPr>
          <w:p w:rsidR="004B40AD" w:rsidRPr="00BB3F5B" w:rsidRDefault="004B40AD" w:rsidP="008F67AA">
            <w:pPr>
              <w:spacing w:line="308" w:lineRule="exact"/>
              <w:ind w:left="80"/>
              <w:rPr>
                <w:sz w:val="24"/>
                <w:szCs w:val="24"/>
              </w:rPr>
            </w:pPr>
            <w:r w:rsidRPr="00BB3F5B">
              <w:rPr>
                <w:rFonts w:eastAsia="Times New Roman"/>
                <w:sz w:val="24"/>
                <w:szCs w:val="24"/>
              </w:rPr>
              <w:t>данных точках;</w:t>
            </w:r>
          </w:p>
        </w:tc>
        <w:tc>
          <w:tcPr>
            <w:tcW w:w="1360" w:type="dxa"/>
            <w:vAlign w:val="bottom"/>
          </w:tcPr>
          <w:p w:rsidR="004B40AD" w:rsidRPr="00BB3F5B" w:rsidRDefault="004B40AD" w:rsidP="008F67AA">
            <w:pPr>
              <w:rPr>
                <w:sz w:val="24"/>
                <w:szCs w:val="24"/>
              </w:rPr>
            </w:pPr>
          </w:p>
        </w:tc>
        <w:tc>
          <w:tcPr>
            <w:tcW w:w="360" w:type="dxa"/>
            <w:tcBorders>
              <w:right w:val="single" w:sz="8" w:space="0" w:color="auto"/>
            </w:tcBorders>
            <w:vAlign w:val="bottom"/>
          </w:tcPr>
          <w:p w:rsidR="004B40AD" w:rsidRPr="00BB3F5B" w:rsidRDefault="004B40AD" w:rsidP="008F67AA">
            <w:pPr>
              <w:rPr>
                <w:sz w:val="24"/>
                <w:szCs w:val="24"/>
              </w:rPr>
            </w:pPr>
          </w:p>
        </w:tc>
        <w:tc>
          <w:tcPr>
            <w:tcW w:w="1240" w:type="dxa"/>
            <w:vAlign w:val="bottom"/>
          </w:tcPr>
          <w:p w:rsidR="004B40AD" w:rsidRPr="00BB3F5B" w:rsidRDefault="004B40AD" w:rsidP="008F67AA">
            <w:pPr>
              <w:ind w:left="100"/>
              <w:rPr>
                <w:sz w:val="24"/>
                <w:szCs w:val="24"/>
              </w:rPr>
            </w:pPr>
            <w:r w:rsidRPr="00BB3F5B">
              <w:rPr>
                <w:rFonts w:eastAsia="Times New Roman"/>
                <w:i/>
                <w:iCs/>
                <w:sz w:val="24"/>
                <w:szCs w:val="24"/>
              </w:rPr>
              <w:t>функции,</w:t>
            </w:r>
          </w:p>
        </w:tc>
        <w:tc>
          <w:tcPr>
            <w:tcW w:w="2440" w:type="dxa"/>
            <w:gridSpan w:val="5"/>
            <w:tcBorders>
              <w:right w:val="single" w:sz="8" w:space="0" w:color="auto"/>
            </w:tcBorders>
            <w:vAlign w:val="bottom"/>
          </w:tcPr>
          <w:p w:rsidR="004B40AD" w:rsidRPr="00BB3F5B" w:rsidRDefault="004B40AD" w:rsidP="008F67AA">
            <w:pPr>
              <w:jc w:val="right"/>
              <w:rPr>
                <w:sz w:val="24"/>
                <w:szCs w:val="24"/>
              </w:rPr>
            </w:pPr>
            <w:r w:rsidRPr="00BB3F5B">
              <w:rPr>
                <w:rFonts w:eastAsia="Times New Roman"/>
                <w:i/>
                <w:iCs/>
                <w:sz w:val="24"/>
                <w:szCs w:val="24"/>
              </w:rPr>
              <w:t>удовлетворяющей</w:t>
            </w:r>
          </w:p>
        </w:tc>
      </w:tr>
      <w:tr w:rsidR="004B40AD" w:rsidRPr="00BB3F5B" w:rsidTr="00D93364">
        <w:trPr>
          <w:trHeight w:val="324"/>
        </w:trPr>
        <w:tc>
          <w:tcPr>
            <w:tcW w:w="2840" w:type="dxa"/>
            <w:tcBorders>
              <w:left w:val="single" w:sz="8" w:space="0" w:color="auto"/>
              <w:right w:val="single" w:sz="8" w:space="0" w:color="auto"/>
            </w:tcBorders>
            <w:vAlign w:val="bottom"/>
          </w:tcPr>
          <w:p w:rsidR="004B40AD" w:rsidRPr="00BB3F5B" w:rsidRDefault="004B40AD" w:rsidP="008F67AA">
            <w:pPr>
              <w:rPr>
                <w:sz w:val="24"/>
                <w:szCs w:val="24"/>
              </w:rPr>
            </w:pPr>
          </w:p>
        </w:tc>
        <w:tc>
          <w:tcPr>
            <w:tcW w:w="4100" w:type="dxa"/>
            <w:gridSpan w:val="5"/>
            <w:tcBorders>
              <w:right w:val="single" w:sz="8" w:space="0" w:color="auto"/>
            </w:tcBorders>
            <w:vAlign w:val="bottom"/>
          </w:tcPr>
          <w:p w:rsidR="004B40AD" w:rsidRPr="00BB3F5B" w:rsidRDefault="004B40AD" w:rsidP="008F67AA">
            <w:pPr>
              <w:spacing w:line="308" w:lineRule="exact"/>
              <w:ind w:left="80"/>
              <w:rPr>
                <w:sz w:val="24"/>
                <w:szCs w:val="24"/>
              </w:rPr>
            </w:pPr>
            <w:r w:rsidRPr="00BB3F5B">
              <w:rPr>
                <w:rFonts w:eastAsia="Times New Roman"/>
                <w:sz w:val="24"/>
                <w:szCs w:val="24"/>
              </w:rPr>
              <w:t>определять по графику свойства</w:t>
            </w:r>
          </w:p>
        </w:tc>
        <w:tc>
          <w:tcPr>
            <w:tcW w:w="1860" w:type="dxa"/>
            <w:gridSpan w:val="3"/>
            <w:vAlign w:val="bottom"/>
          </w:tcPr>
          <w:p w:rsidR="004B40AD" w:rsidRPr="00BB3F5B" w:rsidRDefault="004B40AD" w:rsidP="008F67AA">
            <w:pPr>
              <w:ind w:left="100"/>
              <w:rPr>
                <w:sz w:val="24"/>
                <w:szCs w:val="24"/>
              </w:rPr>
            </w:pPr>
            <w:r w:rsidRPr="00BB3F5B">
              <w:rPr>
                <w:rFonts w:eastAsia="Times New Roman"/>
                <w:i/>
                <w:iCs/>
                <w:sz w:val="24"/>
                <w:szCs w:val="24"/>
              </w:rPr>
              <w:t>приведенному</w:t>
            </w:r>
          </w:p>
        </w:tc>
        <w:tc>
          <w:tcPr>
            <w:tcW w:w="1080" w:type="dxa"/>
            <w:gridSpan w:val="2"/>
            <w:vAlign w:val="bottom"/>
          </w:tcPr>
          <w:p w:rsidR="004B40AD" w:rsidRPr="00BB3F5B" w:rsidRDefault="004B40AD" w:rsidP="008F67AA">
            <w:pPr>
              <w:ind w:left="80"/>
              <w:rPr>
                <w:sz w:val="24"/>
                <w:szCs w:val="24"/>
              </w:rPr>
            </w:pPr>
            <w:r w:rsidRPr="00BB3F5B">
              <w:rPr>
                <w:rFonts w:eastAsia="Times New Roman"/>
                <w:i/>
                <w:iCs/>
                <w:sz w:val="24"/>
                <w:szCs w:val="24"/>
              </w:rPr>
              <w:t>набору</w:t>
            </w:r>
          </w:p>
        </w:tc>
        <w:tc>
          <w:tcPr>
            <w:tcW w:w="740" w:type="dxa"/>
            <w:tcBorders>
              <w:right w:val="single" w:sz="8" w:space="0" w:color="auto"/>
            </w:tcBorders>
            <w:vAlign w:val="bottom"/>
          </w:tcPr>
          <w:p w:rsidR="004B40AD" w:rsidRPr="00BB3F5B" w:rsidRDefault="004B40AD" w:rsidP="008F67AA">
            <w:pPr>
              <w:jc w:val="right"/>
              <w:rPr>
                <w:sz w:val="24"/>
                <w:szCs w:val="24"/>
              </w:rPr>
            </w:pPr>
            <w:r w:rsidRPr="00BB3F5B">
              <w:rPr>
                <w:rFonts w:eastAsia="Times New Roman"/>
                <w:i/>
                <w:iCs/>
                <w:w w:val="99"/>
                <w:sz w:val="24"/>
                <w:szCs w:val="24"/>
              </w:rPr>
              <w:t>усло-</w:t>
            </w:r>
          </w:p>
        </w:tc>
      </w:tr>
      <w:tr w:rsidR="004B40AD" w:rsidRPr="00BB3F5B" w:rsidTr="00D93364">
        <w:trPr>
          <w:trHeight w:val="322"/>
        </w:trPr>
        <w:tc>
          <w:tcPr>
            <w:tcW w:w="2840" w:type="dxa"/>
            <w:tcBorders>
              <w:left w:val="single" w:sz="8" w:space="0" w:color="auto"/>
              <w:right w:val="single" w:sz="8" w:space="0" w:color="auto"/>
            </w:tcBorders>
            <w:vAlign w:val="bottom"/>
          </w:tcPr>
          <w:p w:rsidR="004B40AD" w:rsidRPr="00BB3F5B" w:rsidRDefault="004B40AD" w:rsidP="008F67AA">
            <w:pPr>
              <w:rPr>
                <w:sz w:val="24"/>
                <w:szCs w:val="24"/>
              </w:rPr>
            </w:pPr>
          </w:p>
        </w:tc>
        <w:tc>
          <w:tcPr>
            <w:tcW w:w="4100" w:type="dxa"/>
            <w:gridSpan w:val="5"/>
            <w:tcBorders>
              <w:right w:val="single" w:sz="8" w:space="0" w:color="auto"/>
            </w:tcBorders>
            <w:vAlign w:val="bottom"/>
          </w:tcPr>
          <w:p w:rsidR="004B40AD" w:rsidRPr="00BB3F5B" w:rsidRDefault="004B40AD" w:rsidP="008F67AA">
            <w:pPr>
              <w:spacing w:line="308" w:lineRule="exact"/>
              <w:ind w:left="80"/>
              <w:rPr>
                <w:sz w:val="24"/>
                <w:szCs w:val="24"/>
              </w:rPr>
            </w:pPr>
            <w:r w:rsidRPr="00BB3F5B">
              <w:rPr>
                <w:rFonts w:eastAsia="Times New Roman"/>
                <w:sz w:val="24"/>
                <w:szCs w:val="24"/>
              </w:rPr>
              <w:t>функции   (нули,   промежутки</w:t>
            </w:r>
          </w:p>
        </w:tc>
        <w:tc>
          <w:tcPr>
            <w:tcW w:w="3680" w:type="dxa"/>
            <w:gridSpan w:val="6"/>
            <w:tcBorders>
              <w:right w:val="single" w:sz="8" w:space="0" w:color="auto"/>
            </w:tcBorders>
            <w:vAlign w:val="bottom"/>
          </w:tcPr>
          <w:p w:rsidR="004B40AD" w:rsidRPr="00BB3F5B" w:rsidRDefault="004B40AD" w:rsidP="008F67AA">
            <w:pPr>
              <w:ind w:left="100"/>
              <w:rPr>
                <w:sz w:val="24"/>
                <w:szCs w:val="24"/>
              </w:rPr>
            </w:pPr>
            <w:r w:rsidRPr="00BB3F5B">
              <w:rPr>
                <w:rFonts w:eastAsia="Times New Roman"/>
                <w:i/>
                <w:iCs/>
                <w:sz w:val="24"/>
                <w:szCs w:val="24"/>
              </w:rPr>
              <w:t>вий   (промежутки   возрас-</w:t>
            </w:r>
          </w:p>
        </w:tc>
      </w:tr>
      <w:tr w:rsidR="004B40AD" w:rsidRPr="00BB3F5B" w:rsidTr="00D93364">
        <w:trPr>
          <w:trHeight w:val="322"/>
        </w:trPr>
        <w:tc>
          <w:tcPr>
            <w:tcW w:w="2840" w:type="dxa"/>
            <w:tcBorders>
              <w:left w:val="single" w:sz="8" w:space="0" w:color="auto"/>
              <w:right w:val="single" w:sz="8" w:space="0" w:color="auto"/>
            </w:tcBorders>
            <w:vAlign w:val="bottom"/>
          </w:tcPr>
          <w:p w:rsidR="004B40AD" w:rsidRPr="00BB3F5B" w:rsidRDefault="004B40AD" w:rsidP="008F67AA">
            <w:pPr>
              <w:rPr>
                <w:sz w:val="24"/>
                <w:szCs w:val="24"/>
              </w:rPr>
            </w:pPr>
          </w:p>
        </w:tc>
        <w:tc>
          <w:tcPr>
            <w:tcW w:w="2380" w:type="dxa"/>
            <w:gridSpan w:val="3"/>
            <w:vAlign w:val="bottom"/>
          </w:tcPr>
          <w:p w:rsidR="004B40AD" w:rsidRPr="00BB3F5B" w:rsidRDefault="004B40AD" w:rsidP="008F67AA">
            <w:pPr>
              <w:spacing w:line="308" w:lineRule="exact"/>
              <w:ind w:left="80"/>
              <w:rPr>
                <w:sz w:val="24"/>
                <w:szCs w:val="24"/>
              </w:rPr>
            </w:pPr>
            <w:r w:rsidRPr="00BB3F5B">
              <w:rPr>
                <w:rFonts w:eastAsia="Times New Roman"/>
                <w:sz w:val="24"/>
                <w:szCs w:val="24"/>
              </w:rPr>
              <w:t>знакопостоянства,</w:t>
            </w:r>
          </w:p>
        </w:tc>
        <w:tc>
          <w:tcPr>
            <w:tcW w:w="1720" w:type="dxa"/>
            <w:gridSpan w:val="2"/>
            <w:tcBorders>
              <w:right w:val="single" w:sz="8" w:space="0" w:color="auto"/>
            </w:tcBorders>
            <w:vAlign w:val="bottom"/>
          </w:tcPr>
          <w:p w:rsidR="004B40AD" w:rsidRPr="00BB3F5B" w:rsidRDefault="004B40AD" w:rsidP="008F67AA">
            <w:pPr>
              <w:spacing w:line="308" w:lineRule="exact"/>
              <w:jc w:val="right"/>
              <w:rPr>
                <w:sz w:val="24"/>
                <w:szCs w:val="24"/>
              </w:rPr>
            </w:pPr>
            <w:r w:rsidRPr="00BB3F5B">
              <w:rPr>
                <w:rFonts w:eastAsia="Times New Roman"/>
                <w:sz w:val="24"/>
                <w:szCs w:val="24"/>
              </w:rPr>
              <w:t>промежутки</w:t>
            </w:r>
          </w:p>
        </w:tc>
        <w:tc>
          <w:tcPr>
            <w:tcW w:w="3680" w:type="dxa"/>
            <w:gridSpan w:val="6"/>
            <w:tcBorders>
              <w:right w:val="single" w:sz="8" w:space="0" w:color="auto"/>
            </w:tcBorders>
            <w:vAlign w:val="bottom"/>
          </w:tcPr>
          <w:p w:rsidR="004B40AD" w:rsidRPr="00BB3F5B" w:rsidRDefault="004B40AD" w:rsidP="008F67AA">
            <w:pPr>
              <w:ind w:left="100"/>
              <w:rPr>
                <w:sz w:val="24"/>
                <w:szCs w:val="24"/>
              </w:rPr>
            </w:pPr>
            <w:r w:rsidRPr="00BB3F5B">
              <w:rPr>
                <w:rFonts w:eastAsia="Times New Roman"/>
                <w:i/>
                <w:iCs/>
                <w:sz w:val="24"/>
                <w:szCs w:val="24"/>
              </w:rPr>
              <w:t>тания/убывания,    значение</w:t>
            </w:r>
          </w:p>
        </w:tc>
      </w:tr>
      <w:tr w:rsidR="004B40AD" w:rsidRPr="00BB3F5B" w:rsidTr="00D93364">
        <w:trPr>
          <w:trHeight w:val="322"/>
        </w:trPr>
        <w:tc>
          <w:tcPr>
            <w:tcW w:w="2840" w:type="dxa"/>
            <w:tcBorders>
              <w:left w:val="single" w:sz="8" w:space="0" w:color="auto"/>
              <w:right w:val="single" w:sz="8" w:space="0" w:color="auto"/>
            </w:tcBorders>
            <w:vAlign w:val="bottom"/>
          </w:tcPr>
          <w:p w:rsidR="004B40AD" w:rsidRPr="00BB3F5B" w:rsidRDefault="004B40AD" w:rsidP="008F67AA">
            <w:pPr>
              <w:rPr>
                <w:sz w:val="24"/>
                <w:szCs w:val="24"/>
              </w:rPr>
            </w:pPr>
          </w:p>
        </w:tc>
        <w:tc>
          <w:tcPr>
            <w:tcW w:w="1880" w:type="dxa"/>
            <w:gridSpan w:val="2"/>
            <w:vAlign w:val="bottom"/>
          </w:tcPr>
          <w:p w:rsidR="004B40AD" w:rsidRPr="00BB3F5B" w:rsidRDefault="004B40AD" w:rsidP="008F67AA">
            <w:pPr>
              <w:spacing w:line="308" w:lineRule="exact"/>
              <w:ind w:left="80"/>
              <w:rPr>
                <w:sz w:val="24"/>
                <w:szCs w:val="24"/>
              </w:rPr>
            </w:pPr>
            <w:r w:rsidRPr="00BB3F5B">
              <w:rPr>
                <w:rFonts w:eastAsia="Times New Roman"/>
                <w:sz w:val="24"/>
                <w:szCs w:val="24"/>
              </w:rPr>
              <w:t>монотонности,</w:t>
            </w:r>
          </w:p>
        </w:tc>
        <w:tc>
          <w:tcPr>
            <w:tcW w:w="1860" w:type="dxa"/>
            <w:gridSpan w:val="2"/>
            <w:vAlign w:val="bottom"/>
          </w:tcPr>
          <w:p w:rsidR="004B40AD" w:rsidRPr="00BB3F5B" w:rsidRDefault="004B40AD" w:rsidP="008F67AA">
            <w:pPr>
              <w:spacing w:line="308" w:lineRule="exact"/>
              <w:ind w:left="240"/>
              <w:rPr>
                <w:sz w:val="24"/>
                <w:szCs w:val="24"/>
              </w:rPr>
            </w:pPr>
            <w:r w:rsidRPr="00BB3F5B">
              <w:rPr>
                <w:rFonts w:eastAsia="Times New Roman"/>
                <w:sz w:val="24"/>
                <w:szCs w:val="24"/>
              </w:rPr>
              <w:t>наибольшие</w:t>
            </w:r>
          </w:p>
        </w:tc>
        <w:tc>
          <w:tcPr>
            <w:tcW w:w="360" w:type="dxa"/>
            <w:tcBorders>
              <w:right w:val="single" w:sz="8" w:space="0" w:color="auto"/>
            </w:tcBorders>
            <w:vAlign w:val="bottom"/>
          </w:tcPr>
          <w:p w:rsidR="004B40AD" w:rsidRPr="00BB3F5B" w:rsidRDefault="004B40AD" w:rsidP="008F67AA">
            <w:pPr>
              <w:spacing w:line="308" w:lineRule="exact"/>
              <w:jc w:val="right"/>
              <w:rPr>
                <w:sz w:val="24"/>
                <w:szCs w:val="24"/>
              </w:rPr>
            </w:pPr>
            <w:r w:rsidRPr="00BB3F5B">
              <w:rPr>
                <w:rFonts w:eastAsia="Times New Roman"/>
                <w:sz w:val="24"/>
                <w:szCs w:val="24"/>
              </w:rPr>
              <w:t>и</w:t>
            </w:r>
          </w:p>
        </w:tc>
        <w:tc>
          <w:tcPr>
            <w:tcW w:w="3680" w:type="dxa"/>
            <w:gridSpan w:val="6"/>
            <w:tcBorders>
              <w:right w:val="single" w:sz="8" w:space="0" w:color="auto"/>
            </w:tcBorders>
            <w:vAlign w:val="bottom"/>
          </w:tcPr>
          <w:p w:rsidR="004B40AD" w:rsidRPr="00BB3F5B" w:rsidRDefault="004B40AD" w:rsidP="008F67AA">
            <w:pPr>
              <w:ind w:left="100"/>
              <w:rPr>
                <w:sz w:val="24"/>
                <w:szCs w:val="24"/>
              </w:rPr>
            </w:pPr>
            <w:r w:rsidRPr="00BB3F5B">
              <w:rPr>
                <w:rFonts w:eastAsia="Times New Roman"/>
                <w:i/>
                <w:iCs/>
                <w:sz w:val="24"/>
                <w:szCs w:val="24"/>
              </w:rPr>
              <w:t>функции  в  заданной  точке,</w:t>
            </w:r>
          </w:p>
        </w:tc>
      </w:tr>
      <w:tr w:rsidR="004B40AD" w:rsidRPr="00BB3F5B" w:rsidTr="00D93364">
        <w:trPr>
          <w:trHeight w:val="322"/>
        </w:trPr>
        <w:tc>
          <w:tcPr>
            <w:tcW w:w="2840" w:type="dxa"/>
            <w:tcBorders>
              <w:left w:val="single" w:sz="8" w:space="0" w:color="auto"/>
              <w:right w:val="single" w:sz="8" w:space="0" w:color="auto"/>
            </w:tcBorders>
            <w:vAlign w:val="bottom"/>
          </w:tcPr>
          <w:p w:rsidR="004B40AD" w:rsidRPr="00BB3F5B" w:rsidRDefault="004B40AD" w:rsidP="008F67AA">
            <w:pPr>
              <w:rPr>
                <w:sz w:val="24"/>
                <w:szCs w:val="24"/>
              </w:rPr>
            </w:pPr>
          </w:p>
        </w:tc>
        <w:tc>
          <w:tcPr>
            <w:tcW w:w="3740" w:type="dxa"/>
            <w:gridSpan w:val="4"/>
            <w:vAlign w:val="bottom"/>
          </w:tcPr>
          <w:p w:rsidR="004B40AD" w:rsidRPr="00BB3F5B" w:rsidRDefault="004B40AD" w:rsidP="008F67AA">
            <w:pPr>
              <w:spacing w:line="308" w:lineRule="exact"/>
              <w:ind w:left="80"/>
              <w:rPr>
                <w:sz w:val="24"/>
                <w:szCs w:val="24"/>
              </w:rPr>
            </w:pPr>
            <w:r w:rsidRPr="00BB3F5B">
              <w:rPr>
                <w:rFonts w:eastAsia="Times New Roman"/>
                <w:sz w:val="24"/>
                <w:szCs w:val="24"/>
              </w:rPr>
              <w:t>наименьшие значения и т.п.);</w:t>
            </w:r>
          </w:p>
        </w:tc>
        <w:tc>
          <w:tcPr>
            <w:tcW w:w="360" w:type="dxa"/>
            <w:tcBorders>
              <w:right w:val="single" w:sz="8" w:space="0" w:color="auto"/>
            </w:tcBorders>
            <w:vAlign w:val="bottom"/>
          </w:tcPr>
          <w:p w:rsidR="004B40AD" w:rsidRPr="00BB3F5B" w:rsidRDefault="004B40AD" w:rsidP="008F67AA">
            <w:pPr>
              <w:rPr>
                <w:sz w:val="24"/>
                <w:szCs w:val="24"/>
              </w:rPr>
            </w:pPr>
          </w:p>
        </w:tc>
        <w:tc>
          <w:tcPr>
            <w:tcW w:w="1240" w:type="dxa"/>
            <w:vAlign w:val="bottom"/>
          </w:tcPr>
          <w:p w:rsidR="004B40AD" w:rsidRPr="00BB3F5B" w:rsidRDefault="004B40AD" w:rsidP="008F67AA">
            <w:pPr>
              <w:ind w:left="100"/>
              <w:rPr>
                <w:sz w:val="24"/>
                <w:szCs w:val="24"/>
              </w:rPr>
            </w:pPr>
            <w:r w:rsidRPr="00BB3F5B">
              <w:rPr>
                <w:rFonts w:eastAsia="Times New Roman"/>
                <w:i/>
                <w:iCs/>
                <w:sz w:val="24"/>
                <w:szCs w:val="24"/>
              </w:rPr>
              <w:t>точки</w:t>
            </w:r>
          </w:p>
        </w:tc>
        <w:tc>
          <w:tcPr>
            <w:tcW w:w="420" w:type="dxa"/>
            <w:vAlign w:val="bottom"/>
          </w:tcPr>
          <w:p w:rsidR="004B40AD" w:rsidRPr="00BB3F5B" w:rsidRDefault="004B40AD" w:rsidP="008F67AA">
            <w:pPr>
              <w:rPr>
                <w:sz w:val="24"/>
                <w:szCs w:val="24"/>
              </w:rPr>
            </w:pPr>
          </w:p>
        </w:tc>
        <w:tc>
          <w:tcPr>
            <w:tcW w:w="200" w:type="dxa"/>
            <w:vAlign w:val="bottom"/>
          </w:tcPr>
          <w:p w:rsidR="004B40AD" w:rsidRPr="00BB3F5B" w:rsidRDefault="004B40AD" w:rsidP="008F67AA">
            <w:pPr>
              <w:rPr>
                <w:sz w:val="24"/>
                <w:szCs w:val="24"/>
              </w:rPr>
            </w:pPr>
          </w:p>
        </w:tc>
        <w:tc>
          <w:tcPr>
            <w:tcW w:w="1820" w:type="dxa"/>
            <w:gridSpan w:val="3"/>
            <w:tcBorders>
              <w:right w:val="single" w:sz="8" w:space="0" w:color="auto"/>
            </w:tcBorders>
            <w:vAlign w:val="bottom"/>
          </w:tcPr>
          <w:p w:rsidR="004B40AD" w:rsidRPr="00BB3F5B" w:rsidRDefault="004B40AD" w:rsidP="008F67AA">
            <w:pPr>
              <w:jc w:val="right"/>
              <w:rPr>
                <w:sz w:val="24"/>
                <w:szCs w:val="24"/>
              </w:rPr>
            </w:pPr>
            <w:r w:rsidRPr="00BB3F5B">
              <w:rPr>
                <w:rFonts w:eastAsia="Times New Roman"/>
                <w:i/>
                <w:iCs/>
                <w:sz w:val="24"/>
                <w:szCs w:val="24"/>
              </w:rPr>
              <w:t>экстремумов,</w:t>
            </w:r>
          </w:p>
        </w:tc>
      </w:tr>
      <w:tr w:rsidR="004B40AD" w:rsidRPr="00BB3F5B" w:rsidTr="00D93364">
        <w:trPr>
          <w:trHeight w:val="322"/>
        </w:trPr>
        <w:tc>
          <w:tcPr>
            <w:tcW w:w="2840" w:type="dxa"/>
            <w:tcBorders>
              <w:left w:val="single" w:sz="8" w:space="0" w:color="auto"/>
              <w:right w:val="single" w:sz="8" w:space="0" w:color="auto"/>
            </w:tcBorders>
            <w:vAlign w:val="bottom"/>
          </w:tcPr>
          <w:p w:rsidR="004B40AD" w:rsidRPr="00BB3F5B" w:rsidRDefault="004B40AD" w:rsidP="008F67AA">
            <w:pPr>
              <w:rPr>
                <w:sz w:val="24"/>
                <w:szCs w:val="24"/>
              </w:rPr>
            </w:pPr>
          </w:p>
        </w:tc>
        <w:tc>
          <w:tcPr>
            <w:tcW w:w="4100" w:type="dxa"/>
            <w:gridSpan w:val="5"/>
            <w:tcBorders>
              <w:right w:val="single" w:sz="8" w:space="0" w:color="auto"/>
            </w:tcBorders>
            <w:vAlign w:val="bottom"/>
          </w:tcPr>
          <w:p w:rsidR="004B40AD" w:rsidRPr="00BB3F5B" w:rsidRDefault="004B40AD" w:rsidP="008F67AA">
            <w:pPr>
              <w:spacing w:line="308" w:lineRule="exact"/>
              <w:ind w:left="80"/>
              <w:rPr>
                <w:sz w:val="24"/>
                <w:szCs w:val="24"/>
              </w:rPr>
            </w:pPr>
            <w:r w:rsidRPr="00BB3F5B">
              <w:rPr>
                <w:rFonts w:eastAsia="Times New Roman"/>
                <w:sz w:val="24"/>
                <w:szCs w:val="24"/>
              </w:rPr>
              <w:t>строить эскиз графика функции,</w:t>
            </w:r>
          </w:p>
        </w:tc>
        <w:tc>
          <w:tcPr>
            <w:tcW w:w="3680" w:type="dxa"/>
            <w:gridSpan w:val="6"/>
            <w:tcBorders>
              <w:right w:val="single" w:sz="8" w:space="0" w:color="auto"/>
            </w:tcBorders>
            <w:vAlign w:val="bottom"/>
          </w:tcPr>
          <w:p w:rsidR="004B40AD" w:rsidRPr="00BB3F5B" w:rsidRDefault="004B40AD" w:rsidP="008F67AA">
            <w:pPr>
              <w:ind w:left="100"/>
              <w:rPr>
                <w:sz w:val="24"/>
                <w:szCs w:val="24"/>
              </w:rPr>
            </w:pPr>
            <w:r w:rsidRPr="00BB3F5B">
              <w:rPr>
                <w:rFonts w:eastAsia="Times New Roman"/>
                <w:i/>
                <w:iCs/>
                <w:sz w:val="24"/>
                <w:szCs w:val="24"/>
              </w:rPr>
              <w:t>асимптоты, нули функции и</w:t>
            </w:r>
          </w:p>
        </w:tc>
      </w:tr>
      <w:tr w:rsidR="004B40AD" w:rsidRPr="00BB3F5B" w:rsidTr="00D93364">
        <w:trPr>
          <w:trHeight w:val="324"/>
        </w:trPr>
        <w:tc>
          <w:tcPr>
            <w:tcW w:w="2840" w:type="dxa"/>
            <w:tcBorders>
              <w:left w:val="single" w:sz="8" w:space="0" w:color="auto"/>
              <w:right w:val="single" w:sz="8" w:space="0" w:color="auto"/>
            </w:tcBorders>
            <w:vAlign w:val="bottom"/>
          </w:tcPr>
          <w:p w:rsidR="004B40AD" w:rsidRPr="00BB3F5B" w:rsidRDefault="004B40AD" w:rsidP="008F67AA">
            <w:pPr>
              <w:rPr>
                <w:sz w:val="24"/>
                <w:szCs w:val="24"/>
              </w:rPr>
            </w:pPr>
          </w:p>
        </w:tc>
        <w:tc>
          <w:tcPr>
            <w:tcW w:w="2380" w:type="dxa"/>
            <w:gridSpan w:val="3"/>
            <w:vAlign w:val="bottom"/>
          </w:tcPr>
          <w:p w:rsidR="004B40AD" w:rsidRPr="00BB3F5B" w:rsidRDefault="004B40AD" w:rsidP="008F67AA">
            <w:pPr>
              <w:spacing w:line="308" w:lineRule="exact"/>
              <w:ind w:left="80"/>
              <w:rPr>
                <w:sz w:val="24"/>
                <w:szCs w:val="24"/>
              </w:rPr>
            </w:pPr>
            <w:r w:rsidRPr="00BB3F5B">
              <w:rPr>
                <w:rFonts w:eastAsia="Times New Roman"/>
                <w:sz w:val="24"/>
                <w:szCs w:val="24"/>
              </w:rPr>
              <w:t>удовлетворяющей</w:t>
            </w:r>
          </w:p>
        </w:tc>
        <w:tc>
          <w:tcPr>
            <w:tcW w:w="1720" w:type="dxa"/>
            <w:gridSpan w:val="2"/>
            <w:tcBorders>
              <w:right w:val="single" w:sz="8" w:space="0" w:color="auto"/>
            </w:tcBorders>
            <w:vAlign w:val="bottom"/>
          </w:tcPr>
          <w:p w:rsidR="004B40AD" w:rsidRPr="00BB3F5B" w:rsidRDefault="004B40AD" w:rsidP="008F67AA">
            <w:pPr>
              <w:spacing w:line="308" w:lineRule="exact"/>
              <w:jc w:val="right"/>
              <w:rPr>
                <w:sz w:val="24"/>
                <w:szCs w:val="24"/>
              </w:rPr>
            </w:pPr>
            <w:r w:rsidRPr="00BB3F5B">
              <w:rPr>
                <w:rFonts w:eastAsia="Times New Roman"/>
                <w:sz w:val="24"/>
                <w:szCs w:val="24"/>
              </w:rPr>
              <w:t>приведенно-</w:t>
            </w:r>
          </w:p>
        </w:tc>
        <w:tc>
          <w:tcPr>
            <w:tcW w:w="1240" w:type="dxa"/>
            <w:vAlign w:val="bottom"/>
          </w:tcPr>
          <w:p w:rsidR="004B40AD" w:rsidRPr="00BB3F5B" w:rsidRDefault="004B40AD" w:rsidP="008F67AA">
            <w:pPr>
              <w:ind w:left="100"/>
              <w:rPr>
                <w:sz w:val="24"/>
                <w:szCs w:val="24"/>
              </w:rPr>
            </w:pPr>
            <w:r w:rsidRPr="00BB3F5B">
              <w:rPr>
                <w:rFonts w:eastAsia="Times New Roman"/>
                <w:i/>
                <w:iCs/>
                <w:sz w:val="24"/>
                <w:szCs w:val="24"/>
              </w:rPr>
              <w:t>т.д.);</w:t>
            </w:r>
          </w:p>
        </w:tc>
        <w:tc>
          <w:tcPr>
            <w:tcW w:w="420" w:type="dxa"/>
            <w:vAlign w:val="bottom"/>
          </w:tcPr>
          <w:p w:rsidR="004B40AD" w:rsidRPr="00BB3F5B" w:rsidRDefault="004B40AD" w:rsidP="008F67AA">
            <w:pPr>
              <w:rPr>
                <w:sz w:val="24"/>
                <w:szCs w:val="24"/>
              </w:rPr>
            </w:pPr>
          </w:p>
        </w:tc>
        <w:tc>
          <w:tcPr>
            <w:tcW w:w="200" w:type="dxa"/>
            <w:vAlign w:val="bottom"/>
          </w:tcPr>
          <w:p w:rsidR="004B40AD" w:rsidRPr="00BB3F5B" w:rsidRDefault="004B40AD" w:rsidP="008F67AA">
            <w:pPr>
              <w:rPr>
                <w:sz w:val="24"/>
                <w:szCs w:val="24"/>
              </w:rPr>
            </w:pPr>
          </w:p>
        </w:tc>
        <w:tc>
          <w:tcPr>
            <w:tcW w:w="500" w:type="dxa"/>
            <w:vAlign w:val="bottom"/>
          </w:tcPr>
          <w:p w:rsidR="004B40AD" w:rsidRPr="00BB3F5B" w:rsidRDefault="004B40AD" w:rsidP="008F67AA">
            <w:pPr>
              <w:rPr>
                <w:sz w:val="24"/>
                <w:szCs w:val="24"/>
              </w:rPr>
            </w:pPr>
          </w:p>
        </w:tc>
        <w:tc>
          <w:tcPr>
            <w:tcW w:w="580" w:type="dxa"/>
            <w:vAlign w:val="bottom"/>
          </w:tcPr>
          <w:p w:rsidR="004B40AD" w:rsidRPr="00BB3F5B" w:rsidRDefault="004B40AD" w:rsidP="008F67AA">
            <w:pPr>
              <w:rPr>
                <w:sz w:val="24"/>
                <w:szCs w:val="24"/>
              </w:rPr>
            </w:pPr>
          </w:p>
        </w:tc>
        <w:tc>
          <w:tcPr>
            <w:tcW w:w="740" w:type="dxa"/>
            <w:tcBorders>
              <w:right w:val="single" w:sz="8" w:space="0" w:color="auto"/>
            </w:tcBorders>
            <w:vAlign w:val="bottom"/>
          </w:tcPr>
          <w:p w:rsidR="004B40AD" w:rsidRPr="00BB3F5B" w:rsidRDefault="004B40AD" w:rsidP="008F67AA">
            <w:pPr>
              <w:rPr>
                <w:sz w:val="24"/>
                <w:szCs w:val="24"/>
              </w:rPr>
            </w:pPr>
          </w:p>
        </w:tc>
      </w:tr>
      <w:tr w:rsidR="004B40AD" w:rsidRPr="00BB3F5B" w:rsidTr="00D93364">
        <w:trPr>
          <w:trHeight w:val="322"/>
        </w:trPr>
        <w:tc>
          <w:tcPr>
            <w:tcW w:w="2840" w:type="dxa"/>
            <w:tcBorders>
              <w:left w:val="single" w:sz="8" w:space="0" w:color="auto"/>
              <w:right w:val="single" w:sz="8" w:space="0" w:color="auto"/>
            </w:tcBorders>
            <w:vAlign w:val="bottom"/>
          </w:tcPr>
          <w:p w:rsidR="004B40AD" w:rsidRPr="00BB3F5B" w:rsidRDefault="004B40AD" w:rsidP="008F67AA">
            <w:pPr>
              <w:rPr>
                <w:sz w:val="24"/>
                <w:szCs w:val="24"/>
              </w:rPr>
            </w:pPr>
          </w:p>
        </w:tc>
        <w:tc>
          <w:tcPr>
            <w:tcW w:w="4100" w:type="dxa"/>
            <w:gridSpan w:val="5"/>
            <w:tcBorders>
              <w:right w:val="single" w:sz="8" w:space="0" w:color="auto"/>
            </w:tcBorders>
            <w:vAlign w:val="bottom"/>
          </w:tcPr>
          <w:p w:rsidR="004B40AD" w:rsidRPr="00BB3F5B" w:rsidRDefault="004B40AD" w:rsidP="008F67AA">
            <w:pPr>
              <w:spacing w:line="308" w:lineRule="exact"/>
              <w:ind w:left="80"/>
              <w:rPr>
                <w:sz w:val="24"/>
                <w:szCs w:val="24"/>
              </w:rPr>
            </w:pPr>
            <w:r w:rsidRPr="00BB3F5B">
              <w:rPr>
                <w:rFonts w:eastAsia="Times New Roman"/>
                <w:sz w:val="24"/>
                <w:szCs w:val="24"/>
              </w:rPr>
              <w:t>му набору условий (промежут-</w:t>
            </w:r>
          </w:p>
        </w:tc>
        <w:tc>
          <w:tcPr>
            <w:tcW w:w="3680" w:type="dxa"/>
            <w:gridSpan w:val="6"/>
            <w:tcBorders>
              <w:right w:val="single" w:sz="8" w:space="0" w:color="auto"/>
            </w:tcBorders>
            <w:vAlign w:val="bottom"/>
          </w:tcPr>
          <w:p w:rsidR="004B40AD" w:rsidRPr="00BB3F5B" w:rsidRDefault="004B40AD" w:rsidP="008F67AA">
            <w:pPr>
              <w:ind w:left="100"/>
              <w:rPr>
                <w:sz w:val="24"/>
                <w:szCs w:val="24"/>
              </w:rPr>
            </w:pPr>
            <w:r w:rsidRPr="00BB3F5B">
              <w:rPr>
                <w:rFonts w:eastAsia="Times New Roman"/>
                <w:i/>
                <w:iCs/>
                <w:sz w:val="24"/>
                <w:szCs w:val="24"/>
              </w:rPr>
              <w:t>решать   уравнения,   про-</w:t>
            </w:r>
          </w:p>
        </w:tc>
      </w:tr>
      <w:tr w:rsidR="004B40AD" w:rsidRPr="00BB3F5B" w:rsidTr="00D93364">
        <w:trPr>
          <w:trHeight w:val="322"/>
        </w:trPr>
        <w:tc>
          <w:tcPr>
            <w:tcW w:w="2840" w:type="dxa"/>
            <w:tcBorders>
              <w:left w:val="single" w:sz="8" w:space="0" w:color="auto"/>
              <w:right w:val="single" w:sz="8" w:space="0" w:color="auto"/>
            </w:tcBorders>
            <w:vAlign w:val="bottom"/>
          </w:tcPr>
          <w:p w:rsidR="004B40AD" w:rsidRPr="00BB3F5B" w:rsidRDefault="004B40AD" w:rsidP="008F67AA">
            <w:pPr>
              <w:rPr>
                <w:sz w:val="24"/>
                <w:szCs w:val="24"/>
              </w:rPr>
            </w:pPr>
          </w:p>
        </w:tc>
        <w:tc>
          <w:tcPr>
            <w:tcW w:w="4100" w:type="dxa"/>
            <w:gridSpan w:val="5"/>
            <w:tcBorders>
              <w:right w:val="single" w:sz="8" w:space="0" w:color="auto"/>
            </w:tcBorders>
            <w:vAlign w:val="bottom"/>
          </w:tcPr>
          <w:p w:rsidR="004B40AD" w:rsidRPr="00BB3F5B" w:rsidRDefault="004B40AD" w:rsidP="008F67AA">
            <w:pPr>
              <w:spacing w:line="308" w:lineRule="exact"/>
              <w:ind w:left="80"/>
              <w:rPr>
                <w:sz w:val="24"/>
                <w:szCs w:val="24"/>
              </w:rPr>
            </w:pPr>
            <w:r w:rsidRPr="00BB3F5B">
              <w:rPr>
                <w:rFonts w:eastAsia="Times New Roman"/>
                <w:sz w:val="24"/>
                <w:szCs w:val="24"/>
              </w:rPr>
              <w:t>ки возрастания / убывания, зна-</w:t>
            </w:r>
          </w:p>
        </w:tc>
        <w:tc>
          <w:tcPr>
            <w:tcW w:w="1240" w:type="dxa"/>
            <w:vAlign w:val="bottom"/>
          </w:tcPr>
          <w:p w:rsidR="004B40AD" w:rsidRPr="00BB3F5B" w:rsidRDefault="004B40AD" w:rsidP="008F67AA">
            <w:pPr>
              <w:ind w:left="100"/>
              <w:rPr>
                <w:sz w:val="24"/>
                <w:szCs w:val="24"/>
              </w:rPr>
            </w:pPr>
            <w:r w:rsidRPr="00BB3F5B">
              <w:rPr>
                <w:rFonts w:eastAsia="Times New Roman"/>
                <w:i/>
                <w:iCs/>
                <w:sz w:val="24"/>
                <w:szCs w:val="24"/>
              </w:rPr>
              <w:t>стейшие</w:t>
            </w:r>
          </w:p>
        </w:tc>
        <w:tc>
          <w:tcPr>
            <w:tcW w:w="2440" w:type="dxa"/>
            <w:gridSpan w:val="5"/>
            <w:tcBorders>
              <w:right w:val="single" w:sz="8" w:space="0" w:color="auto"/>
            </w:tcBorders>
            <w:vAlign w:val="bottom"/>
          </w:tcPr>
          <w:p w:rsidR="004B40AD" w:rsidRPr="00BB3F5B" w:rsidRDefault="004B40AD" w:rsidP="008F67AA">
            <w:pPr>
              <w:jc w:val="right"/>
              <w:rPr>
                <w:sz w:val="24"/>
                <w:szCs w:val="24"/>
              </w:rPr>
            </w:pPr>
            <w:r w:rsidRPr="00BB3F5B">
              <w:rPr>
                <w:rFonts w:eastAsia="Times New Roman"/>
                <w:i/>
                <w:iCs/>
                <w:sz w:val="24"/>
                <w:szCs w:val="24"/>
              </w:rPr>
              <w:t>системы  уравне-</w:t>
            </w:r>
          </w:p>
        </w:tc>
      </w:tr>
      <w:tr w:rsidR="004B40AD" w:rsidRPr="00BB3F5B" w:rsidTr="00D93364">
        <w:trPr>
          <w:trHeight w:val="322"/>
        </w:trPr>
        <w:tc>
          <w:tcPr>
            <w:tcW w:w="2840" w:type="dxa"/>
            <w:tcBorders>
              <w:left w:val="single" w:sz="8" w:space="0" w:color="auto"/>
              <w:right w:val="single" w:sz="8" w:space="0" w:color="auto"/>
            </w:tcBorders>
            <w:vAlign w:val="bottom"/>
          </w:tcPr>
          <w:p w:rsidR="004B40AD" w:rsidRPr="00BB3F5B" w:rsidRDefault="004B40AD" w:rsidP="008F67AA">
            <w:pPr>
              <w:rPr>
                <w:sz w:val="24"/>
                <w:szCs w:val="24"/>
              </w:rPr>
            </w:pPr>
          </w:p>
        </w:tc>
        <w:tc>
          <w:tcPr>
            <w:tcW w:w="4100" w:type="dxa"/>
            <w:gridSpan w:val="5"/>
            <w:tcBorders>
              <w:right w:val="single" w:sz="8" w:space="0" w:color="auto"/>
            </w:tcBorders>
            <w:vAlign w:val="bottom"/>
          </w:tcPr>
          <w:p w:rsidR="004B40AD" w:rsidRPr="00BB3F5B" w:rsidRDefault="004B40AD" w:rsidP="008F67AA">
            <w:pPr>
              <w:spacing w:line="308" w:lineRule="exact"/>
              <w:ind w:left="80"/>
              <w:rPr>
                <w:sz w:val="24"/>
                <w:szCs w:val="24"/>
              </w:rPr>
            </w:pPr>
            <w:r w:rsidRPr="00BB3F5B">
              <w:rPr>
                <w:rFonts w:eastAsia="Times New Roman"/>
                <w:sz w:val="24"/>
                <w:szCs w:val="24"/>
              </w:rPr>
              <w:t>чение функции в заданной точ-</w:t>
            </w:r>
          </w:p>
        </w:tc>
        <w:tc>
          <w:tcPr>
            <w:tcW w:w="2360" w:type="dxa"/>
            <w:gridSpan w:val="4"/>
            <w:vAlign w:val="bottom"/>
          </w:tcPr>
          <w:p w:rsidR="004B40AD" w:rsidRPr="00BB3F5B" w:rsidRDefault="004B40AD" w:rsidP="008F67AA">
            <w:pPr>
              <w:ind w:left="100"/>
              <w:rPr>
                <w:sz w:val="24"/>
                <w:szCs w:val="24"/>
              </w:rPr>
            </w:pPr>
            <w:r w:rsidRPr="00BB3F5B">
              <w:rPr>
                <w:rFonts w:eastAsia="Times New Roman"/>
                <w:i/>
                <w:iCs/>
                <w:sz w:val="24"/>
                <w:szCs w:val="24"/>
              </w:rPr>
              <w:t>ний,   используя</w:t>
            </w:r>
          </w:p>
        </w:tc>
        <w:tc>
          <w:tcPr>
            <w:tcW w:w="1320" w:type="dxa"/>
            <w:gridSpan w:val="2"/>
            <w:tcBorders>
              <w:right w:val="single" w:sz="8" w:space="0" w:color="auto"/>
            </w:tcBorders>
            <w:vAlign w:val="bottom"/>
          </w:tcPr>
          <w:p w:rsidR="004B40AD" w:rsidRPr="00BB3F5B" w:rsidRDefault="004B40AD" w:rsidP="008F67AA">
            <w:pPr>
              <w:jc w:val="right"/>
              <w:rPr>
                <w:sz w:val="24"/>
                <w:szCs w:val="24"/>
              </w:rPr>
            </w:pPr>
            <w:r w:rsidRPr="00BB3F5B">
              <w:rPr>
                <w:rFonts w:eastAsia="Times New Roman"/>
                <w:i/>
                <w:iCs/>
                <w:sz w:val="24"/>
                <w:szCs w:val="24"/>
              </w:rPr>
              <w:t>свойства</w:t>
            </w:r>
          </w:p>
        </w:tc>
      </w:tr>
      <w:tr w:rsidR="004B40AD" w:rsidRPr="00BB3F5B" w:rsidTr="00D93364">
        <w:trPr>
          <w:trHeight w:val="322"/>
        </w:trPr>
        <w:tc>
          <w:tcPr>
            <w:tcW w:w="2840" w:type="dxa"/>
            <w:tcBorders>
              <w:left w:val="single" w:sz="8" w:space="0" w:color="auto"/>
              <w:right w:val="single" w:sz="8" w:space="0" w:color="auto"/>
            </w:tcBorders>
            <w:vAlign w:val="bottom"/>
          </w:tcPr>
          <w:p w:rsidR="004B40AD" w:rsidRPr="00BB3F5B" w:rsidRDefault="004B40AD" w:rsidP="008F67AA">
            <w:pPr>
              <w:rPr>
                <w:sz w:val="24"/>
                <w:szCs w:val="24"/>
              </w:rPr>
            </w:pPr>
          </w:p>
        </w:tc>
        <w:tc>
          <w:tcPr>
            <w:tcW w:w="3740" w:type="dxa"/>
            <w:gridSpan w:val="4"/>
            <w:vAlign w:val="bottom"/>
          </w:tcPr>
          <w:p w:rsidR="004B40AD" w:rsidRPr="00BB3F5B" w:rsidRDefault="004B40AD" w:rsidP="008F67AA">
            <w:pPr>
              <w:spacing w:line="308" w:lineRule="exact"/>
              <w:ind w:left="80"/>
              <w:rPr>
                <w:sz w:val="24"/>
                <w:szCs w:val="24"/>
              </w:rPr>
            </w:pPr>
            <w:r w:rsidRPr="00BB3F5B">
              <w:rPr>
                <w:rFonts w:eastAsia="Times New Roman"/>
                <w:sz w:val="24"/>
                <w:szCs w:val="24"/>
              </w:rPr>
              <w:t>ке, точки экстремумов и т.д.).</w:t>
            </w:r>
          </w:p>
        </w:tc>
        <w:tc>
          <w:tcPr>
            <w:tcW w:w="360" w:type="dxa"/>
            <w:tcBorders>
              <w:right w:val="single" w:sz="8" w:space="0" w:color="auto"/>
            </w:tcBorders>
            <w:vAlign w:val="bottom"/>
          </w:tcPr>
          <w:p w:rsidR="004B40AD" w:rsidRPr="00BB3F5B" w:rsidRDefault="004B40AD" w:rsidP="008F67AA">
            <w:pPr>
              <w:rPr>
                <w:sz w:val="24"/>
                <w:szCs w:val="24"/>
              </w:rPr>
            </w:pPr>
          </w:p>
        </w:tc>
        <w:tc>
          <w:tcPr>
            <w:tcW w:w="2940" w:type="dxa"/>
            <w:gridSpan w:val="5"/>
            <w:vAlign w:val="bottom"/>
          </w:tcPr>
          <w:p w:rsidR="004B40AD" w:rsidRPr="00BB3F5B" w:rsidRDefault="004B40AD" w:rsidP="008F67AA">
            <w:pPr>
              <w:ind w:left="100"/>
              <w:rPr>
                <w:sz w:val="24"/>
                <w:szCs w:val="24"/>
              </w:rPr>
            </w:pPr>
            <w:r w:rsidRPr="00BB3F5B">
              <w:rPr>
                <w:rFonts w:eastAsia="Times New Roman"/>
                <w:i/>
                <w:iCs/>
                <w:sz w:val="24"/>
                <w:szCs w:val="24"/>
              </w:rPr>
              <w:t>функций и их графиков.</w:t>
            </w:r>
          </w:p>
        </w:tc>
        <w:tc>
          <w:tcPr>
            <w:tcW w:w="740" w:type="dxa"/>
            <w:tcBorders>
              <w:right w:val="single" w:sz="8" w:space="0" w:color="auto"/>
            </w:tcBorders>
            <w:vAlign w:val="bottom"/>
          </w:tcPr>
          <w:p w:rsidR="004B40AD" w:rsidRPr="00BB3F5B" w:rsidRDefault="004B40AD" w:rsidP="008F67AA">
            <w:pPr>
              <w:rPr>
                <w:sz w:val="24"/>
                <w:szCs w:val="24"/>
              </w:rPr>
            </w:pPr>
          </w:p>
        </w:tc>
      </w:tr>
      <w:tr w:rsidR="004B40AD" w:rsidRPr="00BB3F5B" w:rsidTr="00D93364">
        <w:trPr>
          <w:trHeight w:val="308"/>
        </w:trPr>
        <w:tc>
          <w:tcPr>
            <w:tcW w:w="2840" w:type="dxa"/>
            <w:tcBorders>
              <w:left w:val="single" w:sz="8" w:space="0" w:color="auto"/>
              <w:right w:val="single" w:sz="8" w:space="0" w:color="auto"/>
            </w:tcBorders>
            <w:vAlign w:val="bottom"/>
          </w:tcPr>
          <w:p w:rsidR="004B40AD" w:rsidRPr="00BB3F5B" w:rsidRDefault="004B40AD" w:rsidP="008F67AA">
            <w:pPr>
              <w:rPr>
                <w:sz w:val="24"/>
                <w:szCs w:val="24"/>
              </w:rPr>
            </w:pPr>
          </w:p>
        </w:tc>
        <w:tc>
          <w:tcPr>
            <w:tcW w:w="4100" w:type="dxa"/>
            <w:gridSpan w:val="5"/>
            <w:tcBorders>
              <w:right w:val="single" w:sz="8" w:space="0" w:color="auto"/>
            </w:tcBorders>
            <w:vAlign w:val="bottom"/>
          </w:tcPr>
          <w:p w:rsidR="004B40AD" w:rsidRPr="00BB3F5B" w:rsidRDefault="004B40AD" w:rsidP="008F67AA">
            <w:pPr>
              <w:spacing w:line="308" w:lineRule="exact"/>
              <w:ind w:left="80"/>
              <w:rPr>
                <w:sz w:val="24"/>
                <w:szCs w:val="24"/>
              </w:rPr>
            </w:pPr>
            <w:r w:rsidRPr="00BB3F5B">
              <w:rPr>
                <w:rFonts w:eastAsia="Times New Roman"/>
                <w:i/>
                <w:iCs/>
                <w:sz w:val="24"/>
                <w:szCs w:val="24"/>
              </w:rPr>
              <w:t>В  повседневной  жизни  и  при</w:t>
            </w:r>
          </w:p>
        </w:tc>
        <w:tc>
          <w:tcPr>
            <w:tcW w:w="1240" w:type="dxa"/>
            <w:vAlign w:val="bottom"/>
          </w:tcPr>
          <w:p w:rsidR="004B40AD" w:rsidRPr="00BB3F5B" w:rsidRDefault="004B40AD" w:rsidP="008F67AA">
            <w:pPr>
              <w:rPr>
                <w:sz w:val="24"/>
                <w:szCs w:val="24"/>
              </w:rPr>
            </w:pPr>
          </w:p>
        </w:tc>
        <w:tc>
          <w:tcPr>
            <w:tcW w:w="420" w:type="dxa"/>
            <w:vAlign w:val="bottom"/>
          </w:tcPr>
          <w:p w:rsidR="004B40AD" w:rsidRPr="00BB3F5B" w:rsidRDefault="004B40AD" w:rsidP="008F67AA">
            <w:pPr>
              <w:rPr>
                <w:sz w:val="24"/>
                <w:szCs w:val="24"/>
              </w:rPr>
            </w:pPr>
          </w:p>
        </w:tc>
        <w:tc>
          <w:tcPr>
            <w:tcW w:w="200" w:type="dxa"/>
            <w:vAlign w:val="bottom"/>
          </w:tcPr>
          <w:p w:rsidR="004B40AD" w:rsidRPr="00BB3F5B" w:rsidRDefault="004B40AD" w:rsidP="008F67AA">
            <w:pPr>
              <w:rPr>
                <w:sz w:val="24"/>
                <w:szCs w:val="24"/>
              </w:rPr>
            </w:pPr>
          </w:p>
        </w:tc>
        <w:tc>
          <w:tcPr>
            <w:tcW w:w="500" w:type="dxa"/>
            <w:vAlign w:val="bottom"/>
          </w:tcPr>
          <w:p w:rsidR="004B40AD" w:rsidRPr="00BB3F5B" w:rsidRDefault="004B40AD" w:rsidP="008F67AA">
            <w:pPr>
              <w:rPr>
                <w:sz w:val="24"/>
                <w:szCs w:val="24"/>
              </w:rPr>
            </w:pPr>
          </w:p>
        </w:tc>
        <w:tc>
          <w:tcPr>
            <w:tcW w:w="580" w:type="dxa"/>
            <w:vAlign w:val="bottom"/>
          </w:tcPr>
          <w:p w:rsidR="004B40AD" w:rsidRPr="00BB3F5B" w:rsidRDefault="004B40AD" w:rsidP="008F67AA">
            <w:pPr>
              <w:rPr>
                <w:sz w:val="24"/>
                <w:szCs w:val="24"/>
              </w:rPr>
            </w:pPr>
          </w:p>
        </w:tc>
        <w:tc>
          <w:tcPr>
            <w:tcW w:w="740" w:type="dxa"/>
            <w:tcBorders>
              <w:right w:val="single" w:sz="8" w:space="0" w:color="auto"/>
            </w:tcBorders>
            <w:vAlign w:val="bottom"/>
          </w:tcPr>
          <w:p w:rsidR="004B40AD" w:rsidRPr="00BB3F5B" w:rsidRDefault="004B40AD" w:rsidP="008F67AA">
            <w:pPr>
              <w:rPr>
                <w:sz w:val="24"/>
                <w:szCs w:val="24"/>
              </w:rPr>
            </w:pPr>
          </w:p>
        </w:tc>
      </w:tr>
      <w:tr w:rsidR="004B40AD" w:rsidRPr="00BB3F5B" w:rsidTr="00D93364">
        <w:trPr>
          <w:trHeight w:val="335"/>
        </w:trPr>
        <w:tc>
          <w:tcPr>
            <w:tcW w:w="2840" w:type="dxa"/>
            <w:tcBorders>
              <w:left w:val="single" w:sz="8" w:space="0" w:color="auto"/>
              <w:right w:val="single" w:sz="8" w:space="0" w:color="auto"/>
            </w:tcBorders>
            <w:vAlign w:val="bottom"/>
          </w:tcPr>
          <w:p w:rsidR="004B40AD" w:rsidRPr="00BB3F5B" w:rsidRDefault="004B40AD" w:rsidP="008F67AA">
            <w:pPr>
              <w:rPr>
                <w:sz w:val="24"/>
                <w:szCs w:val="24"/>
              </w:rPr>
            </w:pPr>
          </w:p>
        </w:tc>
        <w:tc>
          <w:tcPr>
            <w:tcW w:w="3740" w:type="dxa"/>
            <w:gridSpan w:val="4"/>
            <w:vAlign w:val="bottom"/>
          </w:tcPr>
          <w:p w:rsidR="004B40AD" w:rsidRPr="00BB3F5B" w:rsidRDefault="004B40AD" w:rsidP="008F67AA">
            <w:pPr>
              <w:ind w:left="80"/>
              <w:rPr>
                <w:sz w:val="24"/>
                <w:szCs w:val="24"/>
              </w:rPr>
            </w:pPr>
            <w:r w:rsidRPr="00BB3F5B">
              <w:rPr>
                <w:rFonts w:eastAsia="Times New Roman"/>
                <w:i/>
                <w:iCs/>
                <w:sz w:val="24"/>
                <w:szCs w:val="24"/>
              </w:rPr>
              <w:t>изучении других предметов:</w:t>
            </w:r>
          </w:p>
        </w:tc>
        <w:tc>
          <w:tcPr>
            <w:tcW w:w="360" w:type="dxa"/>
            <w:tcBorders>
              <w:right w:val="single" w:sz="8" w:space="0" w:color="auto"/>
            </w:tcBorders>
            <w:vAlign w:val="bottom"/>
          </w:tcPr>
          <w:p w:rsidR="004B40AD" w:rsidRPr="00BB3F5B" w:rsidRDefault="004B40AD" w:rsidP="008F67AA">
            <w:pPr>
              <w:rPr>
                <w:sz w:val="24"/>
                <w:szCs w:val="24"/>
              </w:rPr>
            </w:pPr>
          </w:p>
        </w:tc>
        <w:tc>
          <w:tcPr>
            <w:tcW w:w="3680" w:type="dxa"/>
            <w:gridSpan w:val="6"/>
            <w:tcBorders>
              <w:right w:val="single" w:sz="8" w:space="0" w:color="auto"/>
            </w:tcBorders>
            <w:vAlign w:val="bottom"/>
          </w:tcPr>
          <w:p w:rsidR="004B40AD" w:rsidRPr="00BB3F5B" w:rsidRDefault="004B40AD" w:rsidP="008F67AA">
            <w:pPr>
              <w:ind w:left="100"/>
              <w:rPr>
                <w:sz w:val="24"/>
                <w:szCs w:val="24"/>
              </w:rPr>
            </w:pPr>
            <w:r w:rsidRPr="00BB3F5B">
              <w:rPr>
                <w:rFonts w:eastAsia="Times New Roman"/>
                <w:i/>
                <w:iCs/>
                <w:sz w:val="24"/>
                <w:szCs w:val="24"/>
              </w:rPr>
              <w:t>В повседневной жизни и при</w:t>
            </w:r>
          </w:p>
        </w:tc>
      </w:tr>
      <w:tr w:rsidR="004B40AD" w:rsidRPr="00BB3F5B" w:rsidTr="00D93364">
        <w:trPr>
          <w:trHeight w:val="324"/>
        </w:trPr>
        <w:tc>
          <w:tcPr>
            <w:tcW w:w="2840" w:type="dxa"/>
            <w:tcBorders>
              <w:left w:val="single" w:sz="8" w:space="0" w:color="auto"/>
              <w:right w:val="single" w:sz="8" w:space="0" w:color="auto"/>
            </w:tcBorders>
            <w:vAlign w:val="bottom"/>
          </w:tcPr>
          <w:p w:rsidR="004B40AD" w:rsidRPr="00BB3F5B" w:rsidRDefault="004B40AD" w:rsidP="008F67AA">
            <w:pPr>
              <w:rPr>
                <w:sz w:val="24"/>
                <w:szCs w:val="24"/>
              </w:rPr>
            </w:pPr>
          </w:p>
        </w:tc>
        <w:tc>
          <w:tcPr>
            <w:tcW w:w="4100" w:type="dxa"/>
            <w:gridSpan w:val="5"/>
            <w:tcBorders>
              <w:right w:val="single" w:sz="8" w:space="0" w:color="auto"/>
            </w:tcBorders>
            <w:vAlign w:val="bottom"/>
          </w:tcPr>
          <w:p w:rsidR="004B40AD" w:rsidRPr="00BB3F5B" w:rsidRDefault="004B40AD" w:rsidP="008F67AA">
            <w:pPr>
              <w:spacing w:line="308" w:lineRule="exact"/>
              <w:ind w:left="80"/>
              <w:rPr>
                <w:sz w:val="24"/>
                <w:szCs w:val="24"/>
              </w:rPr>
            </w:pPr>
            <w:r w:rsidRPr="00BB3F5B">
              <w:rPr>
                <w:rFonts w:eastAsia="Times New Roman"/>
                <w:sz w:val="24"/>
                <w:szCs w:val="24"/>
              </w:rPr>
              <w:t>определять  по  графикам  свой-</w:t>
            </w:r>
          </w:p>
        </w:tc>
        <w:tc>
          <w:tcPr>
            <w:tcW w:w="1240" w:type="dxa"/>
            <w:vAlign w:val="bottom"/>
          </w:tcPr>
          <w:p w:rsidR="004B40AD" w:rsidRPr="00BB3F5B" w:rsidRDefault="004B40AD" w:rsidP="008F67AA">
            <w:pPr>
              <w:ind w:left="100"/>
              <w:rPr>
                <w:sz w:val="24"/>
                <w:szCs w:val="24"/>
              </w:rPr>
            </w:pPr>
            <w:r w:rsidRPr="00BB3F5B">
              <w:rPr>
                <w:rFonts w:eastAsia="Times New Roman"/>
                <w:i/>
                <w:iCs/>
                <w:sz w:val="24"/>
                <w:szCs w:val="24"/>
              </w:rPr>
              <w:t>изучении</w:t>
            </w:r>
          </w:p>
        </w:tc>
        <w:tc>
          <w:tcPr>
            <w:tcW w:w="1120" w:type="dxa"/>
            <w:gridSpan w:val="3"/>
            <w:vAlign w:val="bottom"/>
          </w:tcPr>
          <w:p w:rsidR="004B40AD" w:rsidRPr="00BB3F5B" w:rsidRDefault="004B40AD" w:rsidP="008F67AA">
            <w:pPr>
              <w:jc w:val="center"/>
              <w:rPr>
                <w:sz w:val="24"/>
                <w:szCs w:val="24"/>
              </w:rPr>
            </w:pPr>
            <w:r w:rsidRPr="00BB3F5B">
              <w:rPr>
                <w:rFonts w:eastAsia="Times New Roman"/>
                <w:i/>
                <w:iCs/>
                <w:sz w:val="24"/>
                <w:szCs w:val="24"/>
              </w:rPr>
              <w:t>других</w:t>
            </w:r>
          </w:p>
        </w:tc>
        <w:tc>
          <w:tcPr>
            <w:tcW w:w="1320" w:type="dxa"/>
            <w:gridSpan w:val="2"/>
            <w:tcBorders>
              <w:right w:val="single" w:sz="8" w:space="0" w:color="auto"/>
            </w:tcBorders>
            <w:vAlign w:val="bottom"/>
          </w:tcPr>
          <w:p w:rsidR="004B40AD" w:rsidRPr="00BB3F5B" w:rsidRDefault="004B40AD" w:rsidP="008F67AA">
            <w:pPr>
              <w:jc w:val="right"/>
              <w:rPr>
                <w:sz w:val="24"/>
                <w:szCs w:val="24"/>
              </w:rPr>
            </w:pPr>
            <w:r w:rsidRPr="00BB3F5B">
              <w:rPr>
                <w:rFonts w:eastAsia="Times New Roman"/>
                <w:i/>
                <w:iCs/>
                <w:sz w:val="24"/>
                <w:szCs w:val="24"/>
              </w:rPr>
              <w:t>учебных</w:t>
            </w:r>
          </w:p>
        </w:tc>
      </w:tr>
      <w:tr w:rsidR="004B40AD" w:rsidRPr="00BB3F5B" w:rsidTr="00D93364">
        <w:trPr>
          <w:trHeight w:val="352"/>
        </w:trPr>
        <w:tc>
          <w:tcPr>
            <w:tcW w:w="2840" w:type="dxa"/>
            <w:tcBorders>
              <w:left w:val="single" w:sz="8" w:space="0" w:color="auto"/>
              <w:bottom w:val="single" w:sz="8" w:space="0" w:color="auto"/>
              <w:right w:val="single" w:sz="8" w:space="0" w:color="auto"/>
            </w:tcBorders>
            <w:vAlign w:val="bottom"/>
          </w:tcPr>
          <w:p w:rsidR="004B40AD" w:rsidRPr="00BB3F5B" w:rsidRDefault="004B40AD" w:rsidP="008F67AA">
            <w:pPr>
              <w:rPr>
                <w:sz w:val="24"/>
                <w:szCs w:val="24"/>
              </w:rPr>
            </w:pPr>
          </w:p>
        </w:tc>
        <w:tc>
          <w:tcPr>
            <w:tcW w:w="4100" w:type="dxa"/>
            <w:gridSpan w:val="5"/>
            <w:tcBorders>
              <w:bottom w:val="single" w:sz="8" w:space="0" w:color="auto"/>
              <w:right w:val="single" w:sz="8" w:space="0" w:color="auto"/>
            </w:tcBorders>
            <w:vAlign w:val="bottom"/>
          </w:tcPr>
          <w:p w:rsidR="004B40AD" w:rsidRPr="00BB3F5B" w:rsidRDefault="004B40AD" w:rsidP="008F67AA">
            <w:pPr>
              <w:spacing w:line="308" w:lineRule="exact"/>
              <w:ind w:left="80"/>
              <w:rPr>
                <w:sz w:val="24"/>
                <w:szCs w:val="24"/>
              </w:rPr>
            </w:pPr>
            <w:r w:rsidRPr="00BB3F5B">
              <w:rPr>
                <w:rFonts w:eastAsia="Times New Roman"/>
                <w:sz w:val="24"/>
                <w:szCs w:val="24"/>
              </w:rPr>
              <w:t>ства реальных процессов и за-</w:t>
            </w:r>
          </w:p>
        </w:tc>
        <w:tc>
          <w:tcPr>
            <w:tcW w:w="1660" w:type="dxa"/>
            <w:gridSpan w:val="2"/>
            <w:tcBorders>
              <w:bottom w:val="single" w:sz="8" w:space="0" w:color="auto"/>
            </w:tcBorders>
            <w:vAlign w:val="bottom"/>
          </w:tcPr>
          <w:p w:rsidR="004B40AD" w:rsidRPr="00BB3F5B" w:rsidRDefault="004B40AD" w:rsidP="008F67AA">
            <w:pPr>
              <w:ind w:left="100"/>
              <w:rPr>
                <w:sz w:val="24"/>
                <w:szCs w:val="24"/>
              </w:rPr>
            </w:pPr>
            <w:r w:rsidRPr="00BB3F5B">
              <w:rPr>
                <w:rFonts w:eastAsia="Times New Roman"/>
                <w:i/>
                <w:iCs/>
                <w:sz w:val="24"/>
                <w:szCs w:val="24"/>
              </w:rPr>
              <w:t>предметов:</w:t>
            </w:r>
          </w:p>
        </w:tc>
        <w:tc>
          <w:tcPr>
            <w:tcW w:w="200" w:type="dxa"/>
            <w:tcBorders>
              <w:bottom w:val="single" w:sz="8" w:space="0" w:color="auto"/>
            </w:tcBorders>
            <w:vAlign w:val="bottom"/>
          </w:tcPr>
          <w:p w:rsidR="004B40AD" w:rsidRPr="00BB3F5B" w:rsidRDefault="004B40AD" w:rsidP="008F67AA">
            <w:pPr>
              <w:rPr>
                <w:sz w:val="24"/>
                <w:szCs w:val="24"/>
              </w:rPr>
            </w:pPr>
          </w:p>
        </w:tc>
        <w:tc>
          <w:tcPr>
            <w:tcW w:w="500" w:type="dxa"/>
            <w:tcBorders>
              <w:bottom w:val="single" w:sz="8" w:space="0" w:color="auto"/>
            </w:tcBorders>
            <w:vAlign w:val="bottom"/>
          </w:tcPr>
          <w:p w:rsidR="004B40AD" w:rsidRPr="00BB3F5B" w:rsidRDefault="004B40AD" w:rsidP="008F67AA">
            <w:pPr>
              <w:rPr>
                <w:sz w:val="24"/>
                <w:szCs w:val="24"/>
              </w:rPr>
            </w:pPr>
          </w:p>
        </w:tc>
        <w:tc>
          <w:tcPr>
            <w:tcW w:w="580" w:type="dxa"/>
            <w:tcBorders>
              <w:bottom w:val="single" w:sz="8" w:space="0" w:color="auto"/>
            </w:tcBorders>
            <w:vAlign w:val="bottom"/>
          </w:tcPr>
          <w:p w:rsidR="004B40AD" w:rsidRPr="00BB3F5B" w:rsidRDefault="004B40AD" w:rsidP="008F67AA">
            <w:pPr>
              <w:rPr>
                <w:sz w:val="24"/>
                <w:szCs w:val="24"/>
              </w:rPr>
            </w:pPr>
          </w:p>
        </w:tc>
        <w:tc>
          <w:tcPr>
            <w:tcW w:w="740" w:type="dxa"/>
            <w:tcBorders>
              <w:bottom w:val="single" w:sz="8" w:space="0" w:color="auto"/>
              <w:right w:val="single" w:sz="8" w:space="0" w:color="auto"/>
            </w:tcBorders>
            <w:vAlign w:val="bottom"/>
          </w:tcPr>
          <w:p w:rsidR="004B40AD" w:rsidRPr="00BB3F5B" w:rsidRDefault="004B40AD" w:rsidP="008F67AA">
            <w:pPr>
              <w:rPr>
                <w:sz w:val="24"/>
                <w:szCs w:val="24"/>
              </w:rPr>
            </w:pPr>
          </w:p>
        </w:tc>
      </w:tr>
    </w:tbl>
    <w:p w:rsidR="004B40AD" w:rsidRPr="00BB3F5B" w:rsidRDefault="004B40AD" w:rsidP="004B40AD">
      <w:pPr>
        <w:spacing w:line="200" w:lineRule="exact"/>
        <w:rPr>
          <w:sz w:val="24"/>
          <w:szCs w:val="24"/>
        </w:rPr>
      </w:pPr>
    </w:p>
    <w:p w:rsidR="004B40AD" w:rsidRPr="00BB3F5B" w:rsidRDefault="004B40AD" w:rsidP="004B40AD">
      <w:pPr>
        <w:spacing w:line="200" w:lineRule="exact"/>
        <w:rPr>
          <w:sz w:val="24"/>
          <w:szCs w:val="24"/>
        </w:rPr>
      </w:pPr>
    </w:p>
    <w:p w:rsidR="004B40AD" w:rsidRPr="00BB3F5B" w:rsidRDefault="004B40AD" w:rsidP="004B40AD">
      <w:pPr>
        <w:spacing w:line="200" w:lineRule="exact"/>
        <w:rPr>
          <w:sz w:val="24"/>
          <w:szCs w:val="24"/>
        </w:rPr>
      </w:pPr>
    </w:p>
    <w:p w:rsidR="004B40AD" w:rsidRPr="00BB3F5B" w:rsidRDefault="004B40AD" w:rsidP="004B40AD">
      <w:pPr>
        <w:spacing w:line="200" w:lineRule="exact"/>
        <w:rPr>
          <w:sz w:val="24"/>
          <w:szCs w:val="24"/>
        </w:rPr>
      </w:pPr>
    </w:p>
    <w:p w:rsidR="004B40AD" w:rsidRPr="00BB3F5B" w:rsidRDefault="004B40AD" w:rsidP="004B40AD">
      <w:pPr>
        <w:spacing w:line="304" w:lineRule="exact"/>
        <w:rPr>
          <w:sz w:val="24"/>
          <w:szCs w:val="24"/>
        </w:rPr>
      </w:pPr>
    </w:p>
    <w:tbl>
      <w:tblPr>
        <w:tblW w:w="10620" w:type="dxa"/>
        <w:tblInd w:w="10" w:type="dxa"/>
        <w:tblLayout w:type="fixed"/>
        <w:tblCellMar>
          <w:left w:w="0" w:type="dxa"/>
          <w:right w:w="0" w:type="dxa"/>
        </w:tblCellMar>
        <w:tblLook w:val="04A0"/>
      </w:tblPr>
      <w:tblGrid>
        <w:gridCol w:w="1700"/>
        <w:gridCol w:w="1140"/>
        <w:gridCol w:w="1000"/>
        <w:gridCol w:w="500"/>
        <w:gridCol w:w="860"/>
        <w:gridCol w:w="320"/>
        <w:gridCol w:w="1000"/>
        <w:gridCol w:w="420"/>
        <w:gridCol w:w="1200"/>
        <w:gridCol w:w="340"/>
        <w:gridCol w:w="400"/>
        <w:gridCol w:w="540"/>
        <w:gridCol w:w="780"/>
        <w:gridCol w:w="420"/>
      </w:tblGrid>
      <w:tr w:rsidR="004B40AD" w:rsidRPr="00BB3F5B" w:rsidTr="00D93364">
        <w:trPr>
          <w:trHeight w:val="337"/>
        </w:trPr>
        <w:tc>
          <w:tcPr>
            <w:tcW w:w="1700" w:type="dxa"/>
            <w:tcBorders>
              <w:top w:val="single" w:sz="8" w:space="0" w:color="auto"/>
              <w:left w:val="single" w:sz="8" w:space="0" w:color="auto"/>
            </w:tcBorders>
            <w:vAlign w:val="bottom"/>
          </w:tcPr>
          <w:p w:rsidR="004B40AD" w:rsidRPr="00BB3F5B" w:rsidRDefault="004B40AD" w:rsidP="008F67AA">
            <w:pPr>
              <w:rPr>
                <w:sz w:val="24"/>
                <w:szCs w:val="24"/>
              </w:rPr>
            </w:pPr>
          </w:p>
        </w:tc>
        <w:tc>
          <w:tcPr>
            <w:tcW w:w="1140" w:type="dxa"/>
            <w:tcBorders>
              <w:top w:val="single" w:sz="8" w:space="0" w:color="auto"/>
              <w:right w:val="single" w:sz="8" w:space="0" w:color="auto"/>
            </w:tcBorders>
            <w:vAlign w:val="bottom"/>
          </w:tcPr>
          <w:p w:rsidR="004B40AD" w:rsidRPr="00BB3F5B" w:rsidRDefault="004B40AD" w:rsidP="008F67AA">
            <w:pPr>
              <w:rPr>
                <w:sz w:val="24"/>
                <w:szCs w:val="24"/>
              </w:rPr>
            </w:pPr>
          </w:p>
        </w:tc>
        <w:tc>
          <w:tcPr>
            <w:tcW w:w="1500" w:type="dxa"/>
            <w:gridSpan w:val="2"/>
            <w:tcBorders>
              <w:top w:val="single" w:sz="8" w:space="0" w:color="auto"/>
            </w:tcBorders>
            <w:vAlign w:val="bottom"/>
          </w:tcPr>
          <w:p w:rsidR="004B40AD" w:rsidRPr="00BB3F5B" w:rsidRDefault="004B40AD" w:rsidP="008F67AA">
            <w:pPr>
              <w:ind w:left="80"/>
              <w:rPr>
                <w:sz w:val="24"/>
                <w:szCs w:val="24"/>
              </w:rPr>
            </w:pPr>
            <w:r w:rsidRPr="00BB3F5B">
              <w:rPr>
                <w:rFonts w:eastAsia="Times New Roman"/>
                <w:sz w:val="24"/>
                <w:szCs w:val="24"/>
              </w:rPr>
              <w:t>висимостей</w:t>
            </w:r>
          </w:p>
        </w:tc>
        <w:tc>
          <w:tcPr>
            <w:tcW w:w="2180" w:type="dxa"/>
            <w:gridSpan w:val="3"/>
            <w:tcBorders>
              <w:top w:val="single" w:sz="8" w:space="0" w:color="auto"/>
            </w:tcBorders>
            <w:vAlign w:val="bottom"/>
          </w:tcPr>
          <w:p w:rsidR="004B40AD" w:rsidRPr="00BB3F5B" w:rsidRDefault="004B40AD" w:rsidP="008F67AA">
            <w:pPr>
              <w:ind w:right="100"/>
              <w:jc w:val="right"/>
              <w:rPr>
                <w:sz w:val="24"/>
                <w:szCs w:val="24"/>
              </w:rPr>
            </w:pPr>
            <w:r w:rsidRPr="00BB3F5B">
              <w:rPr>
                <w:rFonts w:eastAsia="Times New Roman"/>
                <w:sz w:val="24"/>
                <w:szCs w:val="24"/>
              </w:rPr>
              <w:t>(наибольшие</w:t>
            </w:r>
          </w:p>
        </w:tc>
        <w:tc>
          <w:tcPr>
            <w:tcW w:w="420" w:type="dxa"/>
            <w:tcBorders>
              <w:top w:val="single" w:sz="8" w:space="0" w:color="auto"/>
              <w:right w:val="single" w:sz="8" w:space="0" w:color="auto"/>
            </w:tcBorders>
            <w:vAlign w:val="bottom"/>
          </w:tcPr>
          <w:p w:rsidR="004B40AD" w:rsidRPr="00BB3F5B" w:rsidRDefault="004B40AD" w:rsidP="008F67AA">
            <w:pPr>
              <w:jc w:val="right"/>
              <w:rPr>
                <w:sz w:val="24"/>
                <w:szCs w:val="24"/>
              </w:rPr>
            </w:pPr>
            <w:r w:rsidRPr="00BB3F5B">
              <w:rPr>
                <w:rFonts w:eastAsia="Times New Roman"/>
                <w:sz w:val="24"/>
                <w:szCs w:val="24"/>
              </w:rPr>
              <w:t>и</w:t>
            </w:r>
          </w:p>
        </w:tc>
        <w:tc>
          <w:tcPr>
            <w:tcW w:w="1540" w:type="dxa"/>
            <w:gridSpan w:val="2"/>
            <w:tcBorders>
              <w:top w:val="single" w:sz="8" w:space="0" w:color="auto"/>
            </w:tcBorders>
            <w:vAlign w:val="bottom"/>
          </w:tcPr>
          <w:p w:rsidR="004B40AD" w:rsidRPr="00BB3F5B" w:rsidRDefault="004B40AD" w:rsidP="008F67AA">
            <w:pPr>
              <w:ind w:left="100"/>
              <w:rPr>
                <w:sz w:val="24"/>
                <w:szCs w:val="24"/>
              </w:rPr>
            </w:pPr>
            <w:r w:rsidRPr="00BB3F5B">
              <w:rPr>
                <w:rFonts w:eastAsia="Times New Roman"/>
                <w:i/>
                <w:iCs/>
                <w:sz w:val="24"/>
                <w:szCs w:val="24"/>
              </w:rPr>
              <w:t>определять</w:t>
            </w:r>
          </w:p>
        </w:tc>
        <w:tc>
          <w:tcPr>
            <w:tcW w:w="400" w:type="dxa"/>
            <w:tcBorders>
              <w:top w:val="single" w:sz="8" w:space="0" w:color="auto"/>
            </w:tcBorders>
            <w:vAlign w:val="bottom"/>
          </w:tcPr>
          <w:p w:rsidR="004B40AD" w:rsidRPr="00BB3F5B" w:rsidRDefault="004B40AD" w:rsidP="008F67AA">
            <w:pPr>
              <w:jc w:val="center"/>
              <w:rPr>
                <w:sz w:val="24"/>
                <w:szCs w:val="24"/>
              </w:rPr>
            </w:pPr>
            <w:r w:rsidRPr="00BB3F5B">
              <w:rPr>
                <w:rFonts w:eastAsia="Times New Roman"/>
                <w:i/>
                <w:iCs/>
                <w:w w:val="99"/>
                <w:sz w:val="24"/>
                <w:szCs w:val="24"/>
              </w:rPr>
              <w:t>по</w:t>
            </w:r>
          </w:p>
        </w:tc>
        <w:tc>
          <w:tcPr>
            <w:tcW w:w="1740" w:type="dxa"/>
            <w:gridSpan w:val="3"/>
            <w:tcBorders>
              <w:top w:val="single" w:sz="8" w:space="0" w:color="auto"/>
              <w:right w:val="single" w:sz="8" w:space="0" w:color="auto"/>
            </w:tcBorders>
            <w:vAlign w:val="bottom"/>
          </w:tcPr>
          <w:p w:rsidR="004B40AD" w:rsidRPr="00BB3F5B" w:rsidRDefault="004B40AD" w:rsidP="008F67AA">
            <w:pPr>
              <w:jc w:val="right"/>
              <w:rPr>
                <w:sz w:val="24"/>
                <w:szCs w:val="24"/>
              </w:rPr>
            </w:pPr>
            <w:r w:rsidRPr="00BB3F5B">
              <w:rPr>
                <w:rFonts w:eastAsia="Times New Roman"/>
                <w:i/>
                <w:iCs/>
                <w:sz w:val="24"/>
                <w:szCs w:val="24"/>
              </w:rPr>
              <w:t>графикам  и</w:t>
            </w:r>
          </w:p>
        </w:tc>
      </w:tr>
      <w:tr w:rsidR="004B40AD" w:rsidRPr="00BB3F5B" w:rsidTr="00D93364">
        <w:trPr>
          <w:trHeight w:val="322"/>
        </w:trPr>
        <w:tc>
          <w:tcPr>
            <w:tcW w:w="1700" w:type="dxa"/>
            <w:tcBorders>
              <w:left w:val="single" w:sz="8" w:space="0" w:color="auto"/>
            </w:tcBorders>
            <w:vAlign w:val="bottom"/>
          </w:tcPr>
          <w:p w:rsidR="004B40AD" w:rsidRPr="00BB3F5B" w:rsidRDefault="004B40AD" w:rsidP="008F67AA">
            <w:pPr>
              <w:rPr>
                <w:sz w:val="24"/>
                <w:szCs w:val="24"/>
              </w:rPr>
            </w:pPr>
          </w:p>
        </w:tc>
        <w:tc>
          <w:tcPr>
            <w:tcW w:w="1140" w:type="dxa"/>
            <w:tcBorders>
              <w:right w:val="single" w:sz="8" w:space="0" w:color="auto"/>
            </w:tcBorders>
            <w:vAlign w:val="bottom"/>
          </w:tcPr>
          <w:p w:rsidR="004B40AD" w:rsidRPr="00BB3F5B" w:rsidRDefault="004B40AD" w:rsidP="008F67AA">
            <w:pPr>
              <w:rPr>
                <w:sz w:val="24"/>
                <w:szCs w:val="24"/>
              </w:rPr>
            </w:pPr>
          </w:p>
        </w:tc>
        <w:tc>
          <w:tcPr>
            <w:tcW w:w="4100" w:type="dxa"/>
            <w:gridSpan w:val="6"/>
            <w:tcBorders>
              <w:right w:val="single" w:sz="8" w:space="0" w:color="auto"/>
            </w:tcBorders>
            <w:vAlign w:val="bottom"/>
          </w:tcPr>
          <w:p w:rsidR="004B40AD" w:rsidRPr="00BB3F5B" w:rsidRDefault="004B40AD" w:rsidP="008F67AA">
            <w:pPr>
              <w:spacing w:line="308" w:lineRule="exact"/>
              <w:ind w:left="80"/>
              <w:rPr>
                <w:sz w:val="24"/>
                <w:szCs w:val="24"/>
              </w:rPr>
            </w:pPr>
            <w:r w:rsidRPr="00BB3F5B">
              <w:rPr>
                <w:rFonts w:eastAsia="Times New Roman"/>
                <w:sz w:val="24"/>
                <w:szCs w:val="24"/>
              </w:rPr>
              <w:t>наименьшие  значения,  проме-</w:t>
            </w:r>
          </w:p>
        </w:tc>
        <w:tc>
          <w:tcPr>
            <w:tcW w:w="1940" w:type="dxa"/>
            <w:gridSpan w:val="3"/>
            <w:vAlign w:val="bottom"/>
          </w:tcPr>
          <w:p w:rsidR="004B40AD" w:rsidRPr="00BB3F5B" w:rsidRDefault="004B40AD" w:rsidP="008F67AA">
            <w:pPr>
              <w:ind w:left="100"/>
              <w:rPr>
                <w:sz w:val="24"/>
                <w:szCs w:val="24"/>
              </w:rPr>
            </w:pPr>
            <w:r w:rsidRPr="00BB3F5B">
              <w:rPr>
                <w:rFonts w:eastAsia="Times New Roman"/>
                <w:i/>
                <w:iCs/>
                <w:sz w:val="24"/>
                <w:szCs w:val="24"/>
              </w:rPr>
              <w:t>использовать</w:t>
            </w:r>
          </w:p>
        </w:tc>
        <w:tc>
          <w:tcPr>
            <w:tcW w:w="540" w:type="dxa"/>
            <w:vAlign w:val="bottom"/>
          </w:tcPr>
          <w:p w:rsidR="004B40AD" w:rsidRPr="00BB3F5B" w:rsidRDefault="004B40AD" w:rsidP="008F67AA">
            <w:pPr>
              <w:rPr>
                <w:sz w:val="24"/>
                <w:szCs w:val="24"/>
              </w:rPr>
            </w:pPr>
            <w:r w:rsidRPr="00BB3F5B">
              <w:rPr>
                <w:rFonts w:eastAsia="Times New Roman"/>
                <w:i/>
                <w:iCs/>
                <w:sz w:val="24"/>
                <w:szCs w:val="24"/>
              </w:rPr>
              <w:t>для</w:t>
            </w:r>
          </w:p>
        </w:tc>
        <w:tc>
          <w:tcPr>
            <w:tcW w:w="1200" w:type="dxa"/>
            <w:gridSpan w:val="2"/>
            <w:tcBorders>
              <w:right w:val="single" w:sz="8" w:space="0" w:color="auto"/>
            </w:tcBorders>
            <w:vAlign w:val="bottom"/>
          </w:tcPr>
          <w:p w:rsidR="004B40AD" w:rsidRPr="00BB3F5B" w:rsidRDefault="004B40AD" w:rsidP="008F67AA">
            <w:pPr>
              <w:jc w:val="right"/>
              <w:rPr>
                <w:sz w:val="24"/>
                <w:szCs w:val="24"/>
              </w:rPr>
            </w:pPr>
            <w:r w:rsidRPr="00BB3F5B">
              <w:rPr>
                <w:rFonts w:eastAsia="Times New Roman"/>
                <w:i/>
                <w:iCs/>
                <w:sz w:val="24"/>
                <w:szCs w:val="24"/>
              </w:rPr>
              <w:t>решения</w:t>
            </w:r>
          </w:p>
        </w:tc>
      </w:tr>
      <w:tr w:rsidR="004B40AD" w:rsidRPr="00BB3F5B" w:rsidTr="00D93364">
        <w:trPr>
          <w:trHeight w:val="322"/>
        </w:trPr>
        <w:tc>
          <w:tcPr>
            <w:tcW w:w="1700" w:type="dxa"/>
            <w:tcBorders>
              <w:left w:val="single" w:sz="8" w:space="0" w:color="auto"/>
            </w:tcBorders>
            <w:vAlign w:val="bottom"/>
          </w:tcPr>
          <w:p w:rsidR="004B40AD" w:rsidRPr="00BB3F5B" w:rsidRDefault="004B40AD" w:rsidP="008F67AA">
            <w:pPr>
              <w:rPr>
                <w:sz w:val="24"/>
                <w:szCs w:val="24"/>
              </w:rPr>
            </w:pPr>
          </w:p>
        </w:tc>
        <w:tc>
          <w:tcPr>
            <w:tcW w:w="1140" w:type="dxa"/>
            <w:tcBorders>
              <w:right w:val="single" w:sz="8" w:space="0" w:color="auto"/>
            </w:tcBorders>
            <w:vAlign w:val="bottom"/>
          </w:tcPr>
          <w:p w:rsidR="004B40AD" w:rsidRPr="00BB3F5B" w:rsidRDefault="004B40AD" w:rsidP="008F67AA">
            <w:pPr>
              <w:rPr>
                <w:sz w:val="24"/>
                <w:szCs w:val="24"/>
              </w:rPr>
            </w:pPr>
          </w:p>
        </w:tc>
        <w:tc>
          <w:tcPr>
            <w:tcW w:w="4100" w:type="dxa"/>
            <w:gridSpan w:val="6"/>
            <w:tcBorders>
              <w:right w:val="single" w:sz="8" w:space="0" w:color="auto"/>
            </w:tcBorders>
            <w:vAlign w:val="bottom"/>
          </w:tcPr>
          <w:p w:rsidR="004B40AD" w:rsidRPr="00BB3F5B" w:rsidRDefault="004B40AD" w:rsidP="008F67AA">
            <w:pPr>
              <w:spacing w:line="308" w:lineRule="exact"/>
              <w:ind w:left="80"/>
              <w:rPr>
                <w:sz w:val="24"/>
                <w:szCs w:val="24"/>
              </w:rPr>
            </w:pPr>
            <w:r w:rsidRPr="00BB3F5B">
              <w:rPr>
                <w:rFonts w:eastAsia="Times New Roman"/>
                <w:sz w:val="24"/>
                <w:szCs w:val="24"/>
              </w:rPr>
              <w:t>жутки возрастания и убывания,</w:t>
            </w:r>
          </w:p>
        </w:tc>
        <w:tc>
          <w:tcPr>
            <w:tcW w:w="3680" w:type="dxa"/>
            <w:gridSpan w:val="6"/>
            <w:tcBorders>
              <w:right w:val="single" w:sz="8" w:space="0" w:color="auto"/>
            </w:tcBorders>
            <w:vAlign w:val="bottom"/>
          </w:tcPr>
          <w:p w:rsidR="004B40AD" w:rsidRPr="00BB3F5B" w:rsidRDefault="004B40AD" w:rsidP="008F67AA">
            <w:pPr>
              <w:ind w:left="100"/>
              <w:rPr>
                <w:sz w:val="24"/>
                <w:szCs w:val="24"/>
              </w:rPr>
            </w:pPr>
            <w:r w:rsidRPr="00BB3F5B">
              <w:rPr>
                <w:rFonts w:eastAsia="Times New Roman"/>
                <w:i/>
                <w:iCs/>
                <w:sz w:val="24"/>
                <w:szCs w:val="24"/>
              </w:rPr>
              <w:t>прикладных задач свойства</w:t>
            </w:r>
          </w:p>
        </w:tc>
      </w:tr>
      <w:tr w:rsidR="004B40AD" w:rsidRPr="00BB3F5B" w:rsidTr="00D93364">
        <w:trPr>
          <w:trHeight w:val="324"/>
        </w:trPr>
        <w:tc>
          <w:tcPr>
            <w:tcW w:w="1700" w:type="dxa"/>
            <w:tcBorders>
              <w:left w:val="single" w:sz="8" w:space="0" w:color="auto"/>
            </w:tcBorders>
            <w:vAlign w:val="bottom"/>
          </w:tcPr>
          <w:p w:rsidR="004B40AD" w:rsidRPr="00BB3F5B" w:rsidRDefault="004B40AD" w:rsidP="008F67AA">
            <w:pPr>
              <w:rPr>
                <w:sz w:val="24"/>
                <w:szCs w:val="24"/>
              </w:rPr>
            </w:pPr>
          </w:p>
        </w:tc>
        <w:tc>
          <w:tcPr>
            <w:tcW w:w="1140" w:type="dxa"/>
            <w:tcBorders>
              <w:right w:val="single" w:sz="8" w:space="0" w:color="auto"/>
            </w:tcBorders>
            <w:vAlign w:val="bottom"/>
          </w:tcPr>
          <w:p w:rsidR="004B40AD" w:rsidRPr="00BB3F5B" w:rsidRDefault="004B40AD" w:rsidP="008F67AA">
            <w:pPr>
              <w:rPr>
                <w:sz w:val="24"/>
                <w:szCs w:val="24"/>
              </w:rPr>
            </w:pPr>
          </w:p>
        </w:tc>
        <w:tc>
          <w:tcPr>
            <w:tcW w:w="4100" w:type="dxa"/>
            <w:gridSpan w:val="6"/>
            <w:tcBorders>
              <w:right w:val="single" w:sz="8" w:space="0" w:color="auto"/>
            </w:tcBorders>
            <w:vAlign w:val="bottom"/>
          </w:tcPr>
          <w:p w:rsidR="004B40AD" w:rsidRPr="00BB3F5B" w:rsidRDefault="004B40AD" w:rsidP="008F67AA">
            <w:pPr>
              <w:spacing w:line="308" w:lineRule="exact"/>
              <w:ind w:left="80"/>
              <w:rPr>
                <w:sz w:val="24"/>
                <w:szCs w:val="24"/>
              </w:rPr>
            </w:pPr>
            <w:r w:rsidRPr="00BB3F5B">
              <w:rPr>
                <w:rFonts w:eastAsia="Times New Roman"/>
                <w:sz w:val="24"/>
                <w:szCs w:val="24"/>
              </w:rPr>
              <w:t>промежутки знакопостоянства и</w:t>
            </w:r>
          </w:p>
        </w:tc>
        <w:tc>
          <w:tcPr>
            <w:tcW w:w="3680" w:type="dxa"/>
            <w:gridSpan w:val="6"/>
            <w:tcBorders>
              <w:right w:val="single" w:sz="8" w:space="0" w:color="auto"/>
            </w:tcBorders>
            <w:vAlign w:val="bottom"/>
          </w:tcPr>
          <w:p w:rsidR="004B40AD" w:rsidRPr="00BB3F5B" w:rsidRDefault="004B40AD" w:rsidP="008F67AA">
            <w:pPr>
              <w:ind w:left="100"/>
              <w:rPr>
                <w:sz w:val="24"/>
                <w:szCs w:val="24"/>
              </w:rPr>
            </w:pPr>
            <w:r w:rsidRPr="00BB3F5B">
              <w:rPr>
                <w:rFonts w:eastAsia="Times New Roman"/>
                <w:i/>
                <w:iCs/>
                <w:sz w:val="24"/>
                <w:szCs w:val="24"/>
              </w:rPr>
              <w:t>реальных процессов и зави-</w:t>
            </w:r>
          </w:p>
        </w:tc>
      </w:tr>
      <w:tr w:rsidR="004B40AD" w:rsidRPr="00BB3F5B" w:rsidTr="00D93364">
        <w:trPr>
          <w:trHeight w:val="322"/>
        </w:trPr>
        <w:tc>
          <w:tcPr>
            <w:tcW w:w="1700" w:type="dxa"/>
            <w:tcBorders>
              <w:left w:val="single" w:sz="8" w:space="0" w:color="auto"/>
            </w:tcBorders>
            <w:vAlign w:val="bottom"/>
          </w:tcPr>
          <w:p w:rsidR="004B40AD" w:rsidRPr="00BB3F5B" w:rsidRDefault="004B40AD" w:rsidP="008F67AA">
            <w:pPr>
              <w:rPr>
                <w:sz w:val="24"/>
                <w:szCs w:val="24"/>
              </w:rPr>
            </w:pPr>
          </w:p>
        </w:tc>
        <w:tc>
          <w:tcPr>
            <w:tcW w:w="1140" w:type="dxa"/>
            <w:tcBorders>
              <w:right w:val="single" w:sz="8" w:space="0" w:color="auto"/>
            </w:tcBorders>
            <w:vAlign w:val="bottom"/>
          </w:tcPr>
          <w:p w:rsidR="004B40AD" w:rsidRPr="00BB3F5B" w:rsidRDefault="004B40AD" w:rsidP="008F67AA">
            <w:pPr>
              <w:rPr>
                <w:sz w:val="24"/>
                <w:szCs w:val="24"/>
              </w:rPr>
            </w:pPr>
          </w:p>
        </w:tc>
        <w:tc>
          <w:tcPr>
            <w:tcW w:w="1000" w:type="dxa"/>
            <w:vAlign w:val="bottom"/>
          </w:tcPr>
          <w:p w:rsidR="004B40AD" w:rsidRPr="00BB3F5B" w:rsidRDefault="004B40AD" w:rsidP="008F67AA">
            <w:pPr>
              <w:spacing w:line="308" w:lineRule="exact"/>
              <w:ind w:left="80"/>
              <w:rPr>
                <w:sz w:val="24"/>
                <w:szCs w:val="24"/>
              </w:rPr>
            </w:pPr>
            <w:r w:rsidRPr="00BB3F5B">
              <w:rPr>
                <w:rFonts w:eastAsia="Times New Roman"/>
                <w:sz w:val="24"/>
                <w:szCs w:val="24"/>
              </w:rPr>
              <w:t>т.п.);</w:t>
            </w:r>
          </w:p>
        </w:tc>
        <w:tc>
          <w:tcPr>
            <w:tcW w:w="500" w:type="dxa"/>
            <w:vAlign w:val="bottom"/>
          </w:tcPr>
          <w:p w:rsidR="004B40AD" w:rsidRPr="00BB3F5B" w:rsidRDefault="004B40AD" w:rsidP="008F67AA">
            <w:pPr>
              <w:rPr>
                <w:sz w:val="24"/>
                <w:szCs w:val="24"/>
              </w:rPr>
            </w:pPr>
          </w:p>
        </w:tc>
        <w:tc>
          <w:tcPr>
            <w:tcW w:w="860" w:type="dxa"/>
            <w:vAlign w:val="bottom"/>
          </w:tcPr>
          <w:p w:rsidR="004B40AD" w:rsidRPr="00BB3F5B" w:rsidRDefault="004B40AD" w:rsidP="008F67AA">
            <w:pPr>
              <w:rPr>
                <w:sz w:val="24"/>
                <w:szCs w:val="24"/>
              </w:rPr>
            </w:pPr>
          </w:p>
        </w:tc>
        <w:tc>
          <w:tcPr>
            <w:tcW w:w="320" w:type="dxa"/>
            <w:vAlign w:val="bottom"/>
          </w:tcPr>
          <w:p w:rsidR="004B40AD" w:rsidRPr="00BB3F5B" w:rsidRDefault="004B40AD" w:rsidP="008F67AA">
            <w:pPr>
              <w:rPr>
                <w:sz w:val="24"/>
                <w:szCs w:val="24"/>
              </w:rPr>
            </w:pPr>
          </w:p>
        </w:tc>
        <w:tc>
          <w:tcPr>
            <w:tcW w:w="1000" w:type="dxa"/>
            <w:vAlign w:val="bottom"/>
          </w:tcPr>
          <w:p w:rsidR="004B40AD" w:rsidRPr="00BB3F5B" w:rsidRDefault="004B40AD" w:rsidP="008F67AA">
            <w:pPr>
              <w:rPr>
                <w:sz w:val="24"/>
                <w:szCs w:val="24"/>
              </w:rPr>
            </w:pPr>
          </w:p>
        </w:tc>
        <w:tc>
          <w:tcPr>
            <w:tcW w:w="420" w:type="dxa"/>
            <w:tcBorders>
              <w:right w:val="single" w:sz="8" w:space="0" w:color="auto"/>
            </w:tcBorders>
            <w:vAlign w:val="bottom"/>
          </w:tcPr>
          <w:p w:rsidR="004B40AD" w:rsidRPr="00BB3F5B" w:rsidRDefault="004B40AD" w:rsidP="008F67AA">
            <w:pPr>
              <w:rPr>
                <w:sz w:val="24"/>
                <w:szCs w:val="24"/>
              </w:rPr>
            </w:pPr>
          </w:p>
        </w:tc>
        <w:tc>
          <w:tcPr>
            <w:tcW w:w="1540" w:type="dxa"/>
            <w:gridSpan w:val="2"/>
            <w:vAlign w:val="bottom"/>
          </w:tcPr>
          <w:p w:rsidR="004B40AD" w:rsidRPr="00BB3F5B" w:rsidRDefault="004B40AD" w:rsidP="008F67AA">
            <w:pPr>
              <w:ind w:left="100"/>
              <w:rPr>
                <w:sz w:val="24"/>
                <w:szCs w:val="24"/>
              </w:rPr>
            </w:pPr>
            <w:r w:rsidRPr="00BB3F5B">
              <w:rPr>
                <w:rFonts w:eastAsia="Times New Roman"/>
                <w:i/>
                <w:iCs/>
                <w:sz w:val="24"/>
                <w:szCs w:val="24"/>
              </w:rPr>
              <w:t>симостей</w:t>
            </w:r>
          </w:p>
        </w:tc>
        <w:tc>
          <w:tcPr>
            <w:tcW w:w="1720" w:type="dxa"/>
            <w:gridSpan w:val="3"/>
            <w:vAlign w:val="bottom"/>
          </w:tcPr>
          <w:p w:rsidR="004B40AD" w:rsidRPr="00BB3F5B" w:rsidRDefault="004B40AD" w:rsidP="008F67AA">
            <w:pPr>
              <w:ind w:right="20"/>
              <w:jc w:val="right"/>
              <w:rPr>
                <w:sz w:val="24"/>
                <w:szCs w:val="24"/>
              </w:rPr>
            </w:pPr>
            <w:r w:rsidRPr="00BB3F5B">
              <w:rPr>
                <w:rFonts w:eastAsia="Times New Roman"/>
                <w:i/>
                <w:iCs/>
                <w:sz w:val="24"/>
                <w:szCs w:val="24"/>
              </w:rPr>
              <w:t>(наибольшие</w:t>
            </w:r>
          </w:p>
        </w:tc>
        <w:tc>
          <w:tcPr>
            <w:tcW w:w="420" w:type="dxa"/>
            <w:tcBorders>
              <w:right w:val="single" w:sz="8" w:space="0" w:color="auto"/>
            </w:tcBorders>
            <w:vAlign w:val="bottom"/>
          </w:tcPr>
          <w:p w:rsidR="004B40AD" w:rsidRPr="00BB3F5B" w:rsidRDefault="004B40AD" w:rsidP="008F67AA">
            <w:pPr>
              <w:jc w:val="right"/>
              <w:rPr>
                <w:sz w:val="24"/>
                <w:szCs w:val="24"/>
              </w:rPr>
            </w:pPr>
            <w:r w:rsidRPr="00BB3F5B">
              <w:rPr>
                <w:rFonts w:eastAsia="Times New Roman"/>
                <w:i/>
                <w:iCs/>
                <w:sz w:val="24"/>
                <w:szCs w:val="24"/>
              </w:rPr>
              <w:t>и</w:t>
            </w:r>
          </w:p>
        </w:tc>
      </w:tr>
      <w:tr w:rsidR="004B40AD" w:rsidRPr="00BB3F5B" w:rsidTr="00D93364">
        <w:trPr>
          <w:trHeight w:val="322"/>
        </w:trPr>
        <w:tc>
          <w:tcPr>
            <w:tcW w:w="1700" w:type="dxa"/>
            <w:tcBorders>
              <w:left w:val="single" w:sz="8" w:space="0" w:color="auto"/>
            </w:tcBorders>
            <w:vAlign w:val="bottom"/>
          </w:tcPr>
          <w:p w:rsidR="004B40AD" w:rsidRPr="00BB3F5B" w:rsidRDefault="004B40AD" w:rsidP="008F67AA">
            <w:pPr>
              <w:rPr>
                <w:sz w:val="24"/>
                <w:szCs w:val="24"/>
              </w:rPr>
            </w:pPr>
          </w:p>
        </w:tc>
        <w:tc>
          <w:tcPr>
            <w:tcW w:w="1140" w:type="dxa"/>
            <w:tcBorders>
              <w:right w:val="single" w:sz="8" w:space="0" w:color="auto"/>
            </w:tcBorders>
            <w:vAlign w:val="bottom"/>
          </w:tcPr>
          <w:p w:rsidR="004B40AD" w:rsidRPr="00BB3F5B" w:rsidRDefault="004B40AD" w:rsidP="008F67AA">
            <w:pPr>
              <w:rPr>
                <w:sz w:val="24"/>
                <w:szCs w:val="24"/>
              </w:rPr>
            </w:pPr>
          </w:p>
        </w:tc>
        <w:tc>
          <w:tcPr>
            <w:tcW w:w="2360" w:type="dxa"/>
            <w:gridSpan w:val="3"/>
            <w:vAlign w:val="bottom"/>
          </w:tcPr>
          <w:p w:rsidR="004B40AD" w:rsidRPr="00BB3F5B" w:rsidRDefault="004B40AD" w:rsidP="008F67AA">
            <w:pPr>
              <w:spacing w:line="308" w:lineRule="exact"/>
              <w:ind w:left="80"/>
              <w:rPr>
                <w:sz w:val="24"/>
                <w:szCs w:val="24"/>
              </w:rPr>
            </w:pPr>
            <w:r w:rsidRPr="00BB3F5B">
              <w:rPr>
                <w:rFonts w:eastAsia="Times New Roman"/>
                <w:sz w:val="24"/>
                <w:szCs w:val="24"/>
              </w:rPr>
              <w:t>интерпретировать</w:t>
            </w:r>
          </w:p>
        </w:tc>
        <w:tc>
          <w:tcPr>
            <w:tcW w:w="1320" w:type="dxa"/>
            <w:gridSpan w:val="2"/>
            <w:vAlign w:val="bottom"/>
          </w:tcPr>
          <w:p w:rsidR="004B40AD" w:rsidRPr="00BB3F5B" w:rsidRDefault="004B40AD" w:rsidP="008F67AA">
            <w:pPr>
              <w:spacing w:line="308" w:lineRule="exact"/>
              <w:jc w:val="right"/>
              <w:rPr>
                <w:sz w:val="24"/>
                <w:szCs w:val="24"/>
              </w:rPr>
            </w:pPr>
            <w:r w:rsidRPr="00BB3F5B">
              <w:rPr>
                <w:rFonts w:eastAsia="Times New Roman"/>
                <w:sz w:val="24"/>
                <w:szCs w:val="24"/>
              </w:rPr>
              <w:t>свойства</w:t>
            </w:r>
          </w:p>
        </w:tc>
        <w:tc>
          <w:tcPr>
            <w:tcW w:w="420" w:type="dxa"/>
            <w:tcBorders>
              <w:right w:val="single" w:sz="8" w:space="0" w:color="auto"/>
            </w:tcBorders>
            <w:vAlign w:val="bottom"/>
          </w:tcPr>
          <w:p w:rsidR="004B40AD" w:rsidRPr="00BB3F5B" w:rsidRDefault="004B40AD" w:rsidP="008F67AA">
            <w:pPr>
              <w:spacing w:line="308" w:lineRule="exact"/>
              <w:jc w:val="right"/>
              <w:rPr>
                <w:sz w:val="24"/>
                <w:szCs w:val="24"/>
              </w:rPr>
            </w:pPr>
            <w:r w:rsidRPr="00BB3F5B">
              <w:rPr>
                <w:rFonts w:eastAsia="Times New Roman"/>
                <w:sz w:val="24"/>
                <w:szCs w:val="24"/>
              </w:rPr>
              <w:t>в</w:t>
            </w:r>
          </w:p>
        </w:tc>
        <w:tc>
          <w:tcPr>
            <w:tcW w:w="3680" w:type="dxa"/>
            <w:gridSpan w:val="6"/>
            <w:tcBorders>
              <w:right w:val="single" w:sz="8" w:space="0" w:color="auto"/>
            </w:tcBorders>
            <w:vAlign w:val="bottom"/>
          </w:tcPr>
          <w:p w:rsidR="004B40AD" w:rsidRPr="00BB3F5B" w:rsidRDefault="004B40AD" w:rsidP="008F67AA">
            <w:pPr>
              <w:ind w:left="100"/>
              <w:rPr>
                <w:sz w:val="24"/>
                <w:szCs w:val="24"/>
              </w:rPr>
            </w:pPr>
            <w:r w:rsidRPr="00BB3F5B">
              <w:rPr>
                <w:rFonts w:eastAsia="Times New Roman"/>
                <w:i/>
                <w:iCs/>
                <w:sz w:val="24"/>
                <w:szCs w:val="24"/>
              </w:rPr>
              <w:t>наименьшие  значения,  про-</w:t>
            </w:r>
          </w:p>
        </w:tc>
      </w:tr>
      <w:tr w:rsidR="004B40AD" w:rsidRPr="00BB3F5B" w:rsidTr="00D93364">
        <w:trPr>
          <w:trHeight w:val="322"/>
        </w:trPr>
        <w:tc>
          <w:tcPr>
            <w:tcW w:w="1700" w:type="dxa"/>
            <w:tcBorders>
              <w:left w:val="single" w:sz="8" w:space="0" w:color="auto"/>
            </w:tcBorders>
            <w:vAlign w:val="bottom"/>
          </w:tcPr>
          <w:p w:rsidR="004B40AD" w:rsidRPr="00BB3F5B" w:rsidRDefault="004B40AD" w:rsidP="008F67AA">
            <w:pPr>
              <w:rPr>
                <w:sz w:val="24"/>
                <w:szCs w:val="24"/>
              </w:rPr>
            </w:pPr>
          </w:p>
        </w:tc>
        <w:tc>
          <w:tcPr>
            <w:tcW w:w="1140" w:type="dxa"/>
            <w:tcBorders>
              <w:right w:val="single" w:sz="8" w:space="0" w:color="auto"/>
            </w:tcBorders>
            <w:vAlign w:val="bottom"/>
          </w:tcPr>
          <w:p w:rsidR="004B40AD" w:rsidRPr="00BB3F5B" w:rsidRDefault="004B40AD" w:rsidP="008F67AA">
            <w:pPr>
              <w:rPr>
                <w:sz w:val="24"/>
                <w:szCs w:val="24"/>
              </w:rPr>
            </w:pPr>
          </w:p>
        </w:tc>
        <w:tc>
          <w:tcPr>
            <w:tcW w:w="4100" w:type="dxa"/>
            <w:gridSpan w:val="6"/>
            <w:tcBorders>
              <w:right w:val="single" w:sz="8" w:space="0" w:color="auto"/>
            </w:tcBorders>
            <w:vAlign w:val="bottom"/>
          </w:tcPr>
          <w:p w:rsidR="004B40AD" w:rsidRPr="00BB3F5B" w:rsidRDefault="004B40AD" w:rsidP="008F67AA">
            <w:pPr>
              <w:spacing w:line="308" w:lineRule="exact"/>
              <w:ind w:left="80"/>
              <w:rPr>
                <w:sz w:val="24"/>
                <w:szCs w:val="24"/>
              </w:rPr>
            </w:pPr>
            <w:r w:rsidRPr="00BB3F5B">
              <w:rPr>
                <w:rFonts w:eastAsia="Times New Roman"/>
                <w:sz w:val="24"/>
                <w:szCs w:val="24"/>
              </w:rPr>
              <w:t>контексте  конкретной  практи-</w:t>
            </w:r>
          </w:p>
        </w:tc>
        <w:tc>
          <w:tcPr>
            <w:tcW w:w="1540" w:type="dxa"/>
            <w:gridSpan w:val="2"/>
            <w:vAlign w:val="bottom"/>
          </w:tcPr>
          <w:p w:rsidR="004B40AD" w:rsidRPr="00BB3F5B" w:rsidRDefault="004B40AD" w:rsidP="008F67AA">
            <w:pPr>
              <w:ind w:left="100"/>
              <w:rPr>
                <w:sz w:val="24"/>
                <w:szCs w:val="24"/>
              </w:rPr>
            </w:pPr>
            <w:r w:rsidRPr="00BB3F5B">
              <w:rPr>
                <w:rFonts w:eastAsia="Times New Roman"/>
                <w:i/>
                <w:iCs/>
                <w:sz w:val="24"/>
                <w:szCs w:val="24"/>
              </w:rPr>
              <w:t>межутки</w:t>
            </w:r>
          </w:p>
        </w:tc>
        <w:tc>
          <w:tcPr>
            <w:tcW w:w="1720" w:type="dxa"/>
            <w:gridSpan w:val="3"/>
            <w:vAlign w:val="bottom"/>
          </w:tcPr>
          <w:p w:rsidR="004B40AD" w:rsidRPr="00BB3F5B" w:rsidRDefault="004B40AD" w:rsidP="008F67AA">
            <w:pPr>
              <w:ind w:right="20"/>
              <w:jc w:val="right"/>
              <w:rPr>
                <w:sz w:val="24"/>
                <w:szCs w:val="24"/>
              </w:rPr>
            </w:pPr>
            <w:r w:rsidRPr="00BB3F5B">
              <w:rPr>
                <w:rFonts w:eastAsia="Times New Roman"/>
                <w:i/>
                <w:iCs/>
                <w:sz w:val="24"/>
                <w:szCs w:val="24"/>
              </w:rPr>
              <w:t>возрастания</w:t>
            </w:r>
          </w:p>
        </w:tc>
        <w:tc>
          <w:tcPr>
            <w:tcW w:w="420" w:type="dxa"/>
            <w:tcBorders>
              <w:right w:val="single" w:sz="8" w:space="0" w:color="auto"/>
            </w:tcBorders>
            <w:vAlign w:val="bottom"/>
          </w:tcPr>
          <w:p w:rsidR="004B40AD" w:rsidRPr="00BB3F5B" w:rsidRDefault="004B40AD" w:rsidP="008F67AA">
            <w:pPr>
              <w:jc w:val="right"/>
              <w:rPr>
                <w:sz w:val="24"/>
                <w:szCs w:val="24"/>
              </w:rPr>
            </w:pPr>
            <w:r w:rsidRPr="00BB3F5B">
              <w:rPr>
                <w:rFonts w:eastAsia="Times New Roman"/>
                <w:i/>
                <w:iCs/>
                <w:sz w:val="24"/>
                <w:szCs w:val="24"/>
              </w:rPr>
              <w:t>и</w:t>
            </w:r>
          </w:p>
        </w:tc>
      </w:tr>
      <w:tr w:rsidR="004B40AD" w:rsidRPr="00BB3F5B" w:rsidTr="00D93364">
        <w:trPr>
          <w:trHeight w:val="328"/>
        </w:trPr>
        <w:tc>
          <w:tcPr>
            <w:tcW w:w="1700" w:type="dxa"/>
            <w:tcBorders>
              <w:left w:val="single" w:sz="8" w:space="0" w:color="auto"/>
            </w:tcBorders>
            <w:vAlign w:val="bottom"/>
          </w:tcPr>
          <w:p w:rsidR="004B40AD" w:rsidRPr="00BB3F5B" w:rsidRDefault="004B40AD" w:rsidP="008F67AA">
            <w:pPr>
              <w:rPr>
                <w:sz w:val="24"/>
                <w:szCs w:val="24"/>
              </w:rPr>
            </w:pPr>
          </w:p>
        </w:tc>
        <w:tc>
          <w:tcPr>
            <w:tcW w:w="1140" w:type="dxa"/>
            <w:tcBorders>
              <w:right w:val="single" w:sz="8" w:space="0" w:color="auto"/>
            </w:tcBorders>
            <w:vAlign w:val="bottom"/>
          </w:tcPr>
          <w:p w:rsidR="004B40AD" w:rsidRPr="00BB3F5B" w:rsidRDefault="004B40AD" w:rsidP="008F67AA">
            <w:pPr>
              <w:rPr>
                <w:sz w:val="24"/>
                <w:szCs w:val="24"/>
              </w:rPr>
            </w:pPr>
          </w:p>
        </w:tc>
        <w:tc>
          <w:tcPr>
            <w:tcW w:w="2360" w:type="dxa"/>
            <w:gridSpan w:val="3"/>
            <w:vAlign w:val="bottom"/>
          </w:tcPr>
          <w:p w:rsidR="004B40AD" w:rsidRPr="00BB3F5B" w:rsidRDefault="004B40AD" w:rsidP="008F67AA">
            <w:pPr>
              <w:spacing w:line="308" w:lineRule="exact"/>
              <w:ind w:left="80"/>
              <w:rPr>
                <w:sz w:val="24"/>
                <w:szCs w:val="24"/>
              </w:rPr>
            </w:pPr>
            <w:r w:rsidRPr="00BB3F5B">
              <w:rPr>
                <w:rFonts w:eastAsia="Times New Roman"/>
                <w:sz w:val="24"/>
                <w:szCs w:val="24"/>
              </w:rPr>
              <w:t>ческой ситуации</w:t>
            </w:r>
          </w:p>
        </w:tc>
        <w:tc>
          <w:tcPr>
            <w:tcW w:w="320" w:type="dxa"/>
            <w:vAlign w:val="bottom"/>
          </w:tcPr>
          <w:p w:rsidR="004B40AD" w:rsidRPr="00BB3F5B" w:rsidRDefault="004B40AD" w:rsidP="008F67AA">
            <w:pPr>
              <w:rPr>
                <w:sz w:val="24"/>
                <w:szCs w:val="24"/>
              </w:rPr>
            </w:pPr>
          </w:p>
        </w:tc>
        <w:tc>
          <w:tcPr>
            <w:tcW w:w="1000" w:type="dxa"/>
            <w:vAlign w:val="bottom"/>
          </w:tcPr>
          <w:p w:rsidR="004B40AD" w:rsidRPr="00BB3F5B" w:rsidRDefault="004B40AD" w:rsidP="008F67AA">
            <w:pPr>
              <w:rPr>
                <w:sz w:val="24"/>
                <w:szCs w:val="24"/>
              </w:rPr>
            </w:pPr>
          </w:p>
        </w:tc>
        <w:tc>
          <w:tcPr>
            <w:tcW w:w="420" w:type="dxa"/>
            <w:tcBorders>
              <w:right w:val="single" w:sz="8" w:space="0" w:color="auto"/>
            </w:tcBorders>
            <w:vAlign w:val="bottom"/>
          </w:tcPr>
          <w:p w:rsidR="004B40AD" w:rsidRPr="00BB3F5B" w:rsidRDefault="004B40AD" w:rsidP="008F67AA">
            <w:pPr>
              <w:rPr>
                <w:sz w:val="24"/>
                <w:szCs w:val="24"/>
              </w:rPr>
            </w:pPr>
          </w:p>
        </w:tc>
        <w:tc>
          <w:tcPr>
            <w:tcW w:w="3680" w:type="dxa"/>
            <w:gridSpan w:val="6"/>
            <w:tcBorders>
              <w:right w:val="single" w:sz="8" w:space="0" w:color="auto"/>
            </w:tcBorders>
            <w:vAlign w:val="bottom"/>
          </w:tcPr>
          <w:p w:rsidR="004B40AD" w:rsidRPr="00BB3F5B" w:rsidRDefault="004B40AD" w:rsidP="008F67AA">
            <w:pPr>
              <w:ind w:left="100"/>
              <w:rPr>
                <w:sz w:val="24"/>
                <w:szCs w:val="24"/>
              </w:rPr>
            </w:pPr>
            <w:r w:rsidRPr="00BB3F5B">
              <w:rPr>
                <w:rFonts w:eastAsia="Times New Roman"/>
                <w:i/>
                <w:iCs/>
                <w:sz w:val="24"/>
                <w:szCs w:val="24"/>
              </w:rPr>
              <w:t>убывания  функции,  проме-</w:t>
            </w:r>
          </w:p>
        </w:tc>
      </w:tr>
      <w:tr w:rsidR="004B40AD" w:rsidRPr="00BB3F5B" w:rsidTr="00D93364">
        <w:trPr>
          <w:trHeight w:val="324"/>
        </w:trPr>
        <w:tc>
          <w:tcPr>
            <w:tcW w:w="1700" w:type="dxa"/>
            <w:tcBorders>
              <w:left w:val="single" w:sz="8" w:space="0" w:color="auto"/>
            </w:tcBorders>
            <w:vAlign w:val="bottom"/>
          </w:tcPr>
          <w:p w:rsidR="004B40AD" w:rsidRPr="00BB3F5B" w:rsidRDefault="004B40AD" w:rsidP="008F67AA">
            <w:pPr>
              <w:rPr>
                <w:sz w:val="24"/>
                <w:szCs w:val="24"/>
              </w:rPr>
            </w:pPr>
          </w:p>
        </w:tc>
        <w:tc>
          <w:tcPr>
            <w:tcW w:w="1140" w:type="dxa"/>
            <w:tcBorders>
              <w:right w:val="single" w:sz="8" w:space="0" w:color="auto"/>
            </w:tcBorders>
            <w:vAlign w:val="bottom"/>
          </w:tcPr>
          <w:p w:rsidR="004B40AD" w:rsidRPr="00BB3F5B" w:rsidRDefault="004B40AD" w:rsidP="008F67AA">
            <w:pPr>
              <w:rPr>
                <w:sz w:val="24"/>
                <w:szCs w:val="24"/>
              </w:rPr>
            </w:pPr>
          </w:p>
        </w:tc>
        <w:tc>
          <w:tcPr>
            <w:tcW w:w="1000" w:type="dxa"/>
            <w:vAlign w:val="bottom"/>
          </w:tcPr>
          <w:p w:rsidR="004B40AD" w:rsidRPr="00BB3F5B" w:rsidRDefault="004B40AD" w:rsidP="008F67AA">
            <w:pPr>
              <w:rPr>
                <w:sz w:val="24"/>
                <w:szCs w:val="24"/>
              </w:rPr>
            </w:pPr>
          </w:p>
        </w:tc>
        <w:tc>
          <w:tcPr>
            <w:tcW w:w="500" w:type="dxa"/>
            <w:vAlign w:val="bottom"/>
          </w:tcPr>
          <w:p w:rsidR="004B40AD" w:rsidRPr="00BB3F5B" w:rsidRDefault="004B40AD" w:rsidP="008F67AA">
            <w:pPr>
              <w:rPr>
                <w:sz w:val="24"/>
                <w:szCs w:val="24"/>
              </w:rPr>
            </w:pPr>
          </w:p>
        </w:tc>
        <w:tc>
          <w:tcPr>
            <w:tcW w:w="860" w:type="dxa"/>
            <w:vAlign w:val="bottom"/>
          </w:tcPr>
          <w:p w:rsidR="004B40AD" w:rsidRPr="00BB3F5B" w:rsidRDefault="004B40AD" w:rsidP="008F67AA">
            <w:pPr>
              <w:rPr>
                <w:sz w:val="24"/>
                <w:szCs w:val="24"/>
              </w:rPr>
            </w:pPr>
          </w:p>
        </w:tc>
        <w:tc>
          <w:tcPr>
            <w:tcW w:w="320" w:type="dxa"/>
            <w:vAlign w:val="bottom"/>
          </w:tcPr>
          <w:p w:rsidR="004B40AD" w:rsidRPr="00BB3F5B" w:rsidRDefault="004B40AD" w:rsidP="008F67AA">
            <w:pPr>
              <w:rPr>
                <w:sz w:val="24"/>
                <w:szCs w:val="24"/>
              </w:rPr>
            </w:pPr>
          </w:p>
        </w:tc>
        <w:tc>
          <w:tcPr>
            <w:tcW w:w="1000" w:type="dxa"/>
            <w:vAlign w:val="bottom"/>
          </w:tcPr>
          <w:p w:rsidR="004B40AD" w:rsidRPr="00BB3F5B" w:rsidRDefault="004B40AD" w:rsidP="008F67AA">
            <w:pPr>
              <w:rPr>
                <w:sz w:val="24"/>
                <w:szCs w:val="24"/>
              </w:rPr>
            </w:pPr>
          </w:p>
        </w:tc>
        <w:tc>
          <w:tcPr>
            <w:tcW w:w="420" w:type="dxa"/>
            <w:tcBorders>
              <w:right w:val="single" w:sz="8" w:space="0" w:color="auto"/>
            </w:tcBorders>
            <w:vAlign w:val="bottom"/>
          </w:tcPr>
          <w:p w:rsidR="004B40AD" w:rsidRPr="00BB3F5B" w:rsidRDefault="004B40AD" w:rsidP="008F67AA">
            <w:pPr>
              <w:rPr>
                <w:sz w:val="24"/>
                <w:szCs w:val="24"/>
              </w:rPr>
            </w:pPr>
          </w:p>
        </w:tc>
        <w:tc>
          <w:tcPr>
            <w:tcW w:w="1200" w:type="dxa"/>
            <w:vAlign w:val="bottom"/>
          </w:tcPr>
          <w:p w:rsidR="004B40AD" w:rsidRPr="00BB3F5B" w:rsidRDefault="004B40AD" w:rsidP="008F67AA">
            <w:pPr>
              <w:ind w:left="100"/>
              <w:rPr>
                <w:sz w:val="24"/>
                <w:szCs w:val="24"/>
              </w:rPr>
            </w:pPr>
            <w:r w:rsidRPr="00BB3F5B">
              <w:rPr>
                <w:rFonts w:eastAsia="Times New Roman"/>
                <w:i/>
                <w:iCs/>
                <w:sz w:val="24"/>
                <w:szCs w:val="24"/>
              </w:rPr>
              <w:t>жутки</w:t>
            </w:r>
          </w:p>
        </w:tc>
        <w:tc>
          <w:tcPr>
            <w:tcW w:w="2480" w:type="dxa"/>
            <w:gridSpan w:val="5"/>
            <w:tcBorders>
              <w:right w:val="single" w:sz="8" w:space="0" w:color="auto"/>
            </w:tcBorders>
            <w:vAlign w:val="bottom"/>
          </w:tcPr>
          <w:p w:rsidR="004B40AD" w:rsidRPr="00BB3F5B" w:rsidRDefault="004B40AD" w:rsidP="008F67AA">
            <w:pPr>
              <w:jc w:val="right"/>
              <w:rPr>
                <w:sz w:val="24"/>
                <w:szCs w:val="24"/>
              </w:rPr>
            </w:pPr>
            <w:r w:rsidRPr="00BB3F5B">
              <w:rPr>
                <w:rFonts w:eastAsia="Times New Roman"/>
                <w:i/>
                <w:iCs/>
                <w:sz w:val="24"/>
                <w:szCs w:val="24"/>
              </w:rPr>
              <w:t>знакопостоянства,</w:t>
            </w:r>
          </w:p>
        </w:tc>
      </w:tr>
      <w:tr w:rsidR="004B40AD" w:rsidRPr="00BB3F5B" w:rsidTr="00D93364">
        <w:trPr>
          <w:trHeight w:val="322"/>
        </w:trPr>
        <w:tc>
          <w:tcPr>
            <w:tcW w:w="1700" w:type="dxa"/>
            <w:tcBorders>
              <w:left w:val="single" w:sz="8" w:space="0" w:color="auto"/>
            </w:tcBorders>
            <w:vAlign w:val="bottom"/>
          </w:tcPr>
          <w:p w:rsidR="004B40AD" w:rsidRPr="00BB3F5B" w:rsidRDefault="004B40AD" w:rsidP="008F67AA">
            <w:pPr>
              <w:rPr>
                <w:sz w:val="24"/>
                <w:szCs w:val="24"/>
              </w:rPr>
            </w:pPr>
          </w:p>
        </w:tc>
        <w:tc>
          <w:tcPr>
            <w:tcW w:w="1140" w:type="dxa"/>
            <w:tcBorders>
              <w:right w:val="single" w:sz="8" w:space="0" w:color="auto"/>
            </w:tcBorders>
            <w:vAlign w:val="bottom"/>
          </w:tcPr>
          <w:p w:rsidR="004B40AD" w:rsidRPr="00BB3F5B" w:rsidRDefault="004B40AD" w:rsidP="008F67AA">
            <w:pPr>
              <w:rPr>
                <w:sz w:val="24"/>
                <w:szCs w:val="24"/>
              </w:rPr>
            </w:pPr>
          </w:p>
        </w:tc>
        <w:tc>
          <w:tcPr>
            <w:tcW w:w="1000" w:type="dxa"/>
            <w:vAlign w:val="bottom"/>
          </w:tcPr>
          <w:p w:rsidR="004B40AD" w:rsidRPr="00BB3F5B" w:rsidRDefault="004B40AD" w:rsidP="008F67AA">
            <w:pPr>
              <w:rPr>
                <w:sz w:val="24"/>
                <w:szCs w:val="24"/>
              </w:rPr>
            </w:pPr>
          </w:p>
        </w:tc>
        <w:tc>
          <w:tcPr>
            <w:tcW w:w="500" w:type="dxa"/>
            <w:vAlign w:val="bottom"/>
          </w:tcPr>
          <w:p w:rsidR="004B40AD" w:rsidRPr="00BB3F5B" w:rsidRDefault="004B40AD" w:rsidP="008F67AA">
            <w:pPr>
              <w:rPr>
                <w:sz w:val="24"/>
                <w:szCs w:val="24"/>
              </w:rPr>
            </w:pPr>
          </w:p>
        </w:tc>
        <w:tc>
          <w:tcPr>
            <w:tcW w:w="860" w:type="dxa"/>
            <w:vAlign w:val="bottom"/>
          </w:tcPr>
          <w:p w:rsidR="004B40AD" w:rsidRPr="00BB3F5B" w:rsidRDefault="004B40AD" w:rsidP="008F67AA">
            <w:pPr>
              <w:rPr>
                <w:sz w:val="24"/>
                <w:szCs w:val="24"/>
              </w:rPr>
            </w:pPr>
          </w:p>
        </w:tc>
        <w:tc>
          <w:tcPr>
            <w:tcW w:w="320" w:type="dxa"/>
            <w:vAlign w:val="bottom"/>
          </w:tcPr>
          <w:p w:rsidR="004B40AD" w:rsidRPr="00BB3F5B" w:rsidRDefault="004B40AD" w:rsidP="008F67AA">
            <w:pPr>
              <w:rPr>
                <w:sz w:val="24"/>
                <w:szCs w:val="24"/>
              </w:rPr>
            </w:pPr>
          </w:p>
        </w:tc>
        <w:tc>
          <w:tcPr>
            <w:tcW w:w="1000" w:type="dxa"/>
            <w:vAlign w:val="bottom"/>
          </w:tcPr>
          <w:p w:rsidR="004B40AD" w:rsidRPr="00BB3F5B" w:rsidRDefault="004B40AD" w:rsidP="008F67AA">
            <w:pPr>
              <w:rPr>
                <w:sz w:val="24"/>
                <w:szCs w:val="24"/>
              </w:rPr>
            </w:pPr>
          </w:p>
        </w:tc>
        <w:tc>
          <w:tcPr>
            <w:tcW w:w="420" w:type="dxa"/>
            <w:tcBorders>
              <w:right w:val="single" w:sz="8" w:space="0" w:color="auto"/>
            </w:tcBorders>
            <w:vAlign w:val="bottom"/>
          </w:tcPr>
          <w:p w:rsidR="004B40AD" w:rsidRPr="00BB3F5B" w:rsidRDefault="004B40AD" w:rsidP="008F67AA">
            <w:pPr>
              <w:rPr>
                <w:sz w:val="24"/>
                <w:szCs w:val="24"/>
              </w:rPr>
            </w:pPr>
          </w:p>
        </w:tc>
        <w:tc>
          <w:tcPr>
            <w:tcW w:w="3680" w:type="dxa"/>
            <w:gridSpan w:val="6"/>
            <w:tcBorders>
              <w:right w:val="single" w:sz="8" w:space="0" w:color="auto"/>
            </w:tcBorders>
            <w:vAlign w:val="bottom"/>
          </w:tcPr>
          <w:p w:rsidR="004B40AD" w:rsidRPr="00BB3F5B" w:rsidRDefault="004B40AD" w:rsidP="008F67AA">
            <w:pPr>
              <w:ind w:left="100"/>
              <w:rPr>
                <w:sz w:val="24"/>
                <w:szCs w:val="24"/>
              </w:rPr>
            </w:pPr>
            <w:r w:rsidRPr="00BB3F5B">
              <w:rPr>
                <w:rFonts w:eastAsia="Times New Roman"/>
                <w:i/>
                <w:iCs/>
                <w:sz w:val="24"/>
                <w:szCs w:val="24"/>
              </w:rPr>
              <w:t>асимптоты, период и т.п.);</w:t>
            </w:r>
          </w:p>
        </w:tc>
      </w:tr>
      <w:tr w:rsidR="004B40AD" w:rsidRPr="00BB3F5B" w:rsidTr="00D93364">
        <w:trPr>
          <w:trHeight w:val="341"/>
        </w:trPr>
        <w:tc>
          <w:tcPr>
            <w:tcW w:w="1700" w:type="dxa"/>
            <w:tcBorders>
              <w:left w:val="single" w:sz="8" w:space="0" w:color="auto"/>
            </w:tcBorders>
            <w:vAlign w:val="bottom"/>
          </w:tcPr>
          <w:p w:rsidR="004B40AD" w:rsidRPr="00BB3F5B" w:rsidRDefault="004B40AD" w:rsidP="008F67AA">
            <w:pPr>
              <w:rPr>
                <w:sz w:val="24"/>
                <w:szCs w:val="24"/>
              </w:rPr>
            </w:pPr>
          </w:p>
        </w:tc>
        <w:tc>
          <w:tcPr>
            <w:tcW w:w="1140" w:type="dxa"/>
            <w:tcBorders>
              <w:right w:val="single" w:sz="8" w:space="0" w:color="auto"/>
            </w:tcBorders>
            <w:vAlign w:val="bottom"/>
          </w:tcPr>
          <w:p w:rsidR="004B40AD" w:rsidRPr="00BB3F5B" w:rsidRDefault="004B40AD" w:rsidP="008F67AA">
            <w:pPr>
              <w:rPr>
                <w:sz w:val="24"/>
                <w:szCs w:val="24"/>
              </w:rPr>
            </w:pPr>
          </w:p>
        </w:tc>
        <w:tc>
          <w:tcPr>
            <w:tcW w:w="1000" w:type="dxa"/>
            <w:vAlign w:val="bottom"/>
          </w:tcPr>
          <w:p w:rsidR="004B40AD" w:rsidRPr="00BB3F5B" w:rsidRDefault="004B40AD" w:rsidP="008F67AA">
            <w:pPr>
              <w:rPr>
                <w:sz w:val="24"/>
                <w:szCs w:val="24"/>
              </w:rPr>
            </w:pPr>
          </w:p>
        </w:tc>
        <w:tc>
          <w:tcPr>
            <w:tcW w:w="500" w:type="dxa"/>
            <w:vAlign w:val="bottom"/>
          </w:tcPr>
          <w:p w:rsidR="004B40AD" w:rsidRPr="00BB3F5B" w:rsidRDefault="004B40AD" w:rsidP="008F67AA">
            <w:pPr>
              <w:rPr>
                <w:sz w:val="24"/>
                <w:szCs w:val="24"/>
              </w:rPr>
            </w:pPr>
          </w:p>
        </w:tc>
        <w:tc>
          <w:tcPr>
            <w:tcW w:w="860" w:type="dxa"/>
            <w:vAlign w:val="bottom"/>
          </w:tcPr>
          <w:p w:rsidR="004B40AD" w:rsidRPr="00BB3F5B" w:rsidRDefault="004B40AD" w:rsidP="008F67AA">
            <w:pPr>
              <w:rPr>
                <w:sz w:val="24"/>
                <w:szCs w:val="24"/>
              </w:rPr>
            </w:pPr>
          </w:p>
        </w:tc>
        <w:tc>
          <w:tcPr>
            <w:tcW w:w="320" w:type="dxa"/>
            <w:vAlign w:val="bottom"/>
          </w:tcPr>
          <w:p w:rsidR="004B40AD" w:rsidRPr="00BB3F5B" w:rsidRDefault="004B40AD" w:rsidP="008F67AA">
            <w:pPr>
              <w:rPr>
                <w:sz w:val="24"/>
                <w:szCs w:val="24"/>
              </w:rPr>
            </w:pPr>
          </w:p>
        </w:tc>
        <w:tc>
          <w:tcPr>
            <w:tcW w:w="1000" w:type="dxa"/>
            <w:vAlign w:val="bottom"/>
          </w:tcPr>
          <w:p w:rsidR="004B40AD" w:rsidRPr="00BB3F5B" w:rsidRDefault="004B40AD" w:rsidP="008F67AA">
            <w:pPr>
              <w:rPr>
                <w:sz w:val="24"/>
                <w:szCs w:val="24"/>
              </w:rPr>
            </w:pPr>
          </w:p>
        </w:tc>
        <w:tc>
          <w:tcPr>
            <w:tcW w:w="420" w:type="dxa"/>
            <w:tcBorders>
              <w:right w:val="single" w:sz="8" w:space="0" w:color="auto"/>
            </w:tcBorders>
            <w:vAlign w:val="bottom"/>
          </w:tcPr>
          <w:p w:rsidR="004B40AD" w:rsidRPr="00BB3F5B" w:rsidRDefault="004B40AD" w:rsidP="008F67AA">
            <w:pPr>
              <w:rPr>
                <w:sz w:val="24"/>
                <w:szCs w:val="24"/>
              </w:rPr>
            </w:pPr>
          </w:p>
        </w:tc>
        <w:tc>
          <w:tcPr>
            <w:tcW w:w="2480" w:type="dxa"/>
            <w:gridSpan w:val="4"/>
            <w:vAlign w:val="bottom"/>
          </w:tcPr>
          <w:p w:rsidR="004B40AD" w:rsidRPr="00BB3F5B" w:rsidRDefault="004B40AD" w:rsidP="008F67AA">
            <w:pPr>
              <w:ind w:left="100"/>
              <w:rPr>
                <w:sz w:val="24"/>
                <w:szCs w:val="24"/>
              </w:rPr>
            </w:pPr>
            <w:r w:rsidRPr="00BB3F5B">
              <w:rPr>
                <w:rFonts w:eastAsia="Times New Roman"/>
                <w:i/>
                <w:iCs/>
                <w:w w:val="99"/>
                <w:sz w:val="24"/>
                <w:szCs w:val="24"/>
              </w:rPr>
              <w:t>интерпретировать</w:t>
            </w:r>
          </w:p>
        </w:tc>
        <w:tc>
          <w:tcPr>
            <w:tcW w:w="1200" w:type="dxa"/>
            <w:gridSpan w:val="2"/>
            <w:tcBorders>
              <w:right w:val="single" w:sz="8" w:space="0" w:color="auto"/>
            </w:tcBorders>
            <w:vAlign w:val="bottom"/>
          </w:tcPr>
          <w:p w:rsidR="004B40AD" w:rsidRPr="00BB3F5B" w:rsidRDefault="004B40AD" w:rsidP="008F67AA">
            <w:pPr>
              <w:jc w:val="right"/>
              <w:rPr>
                <w:sz w:val="24"/>
                <w:szCs w:val="24"/>
              </w:rPr>
            </w:pPr>
            <w:r w:rsidRPr="00BB3F5B">
              <w:rPr>
                <w:rFonts w:eastAsia="Times New Roman"/>
                <w:i/>
                <w:iCs/>
                <w:sz w:val="24"/>
                <w:szCs w:val="24"/>
              </w:rPr>
              <w:t>свой-</w:t>
            </w:r>
          </w:p>
        </w:tc>
      </w:tr>
      <w:tr w:rsidR="004B40AD" w:rsidRPr="00BB3F5B" w:rsidTr="00D93364">
        <w:trPr>
          <w:trHeight w:val="322"/>
        </w:trPr>
        <w:tc>
          <w:tcPr>
            <w:tcW w:w="1700" w:type="dxa"/>
            <w:tcBorders>
              <w:left w:val="single" w:sz="8" w:space="0" w:color="auto"/>
            </w:tcBorders>
            <w:vAlign w:val="bottom"/>
          </w:tcPr>
          <w:p w:rsidR="004B40AD" w:rsidRPr="00BB3F5B" w:rsidRDefault="004B40AD" w:rsidP="008F67AA">
            <w:pPr>
              <w:rPr>
                <w:sz w:val="24"/>
                <w:szCs w:val="24"/>
              </w:rPr>
            </w:pPr>
          </w:p>
        </w:tc>
        <w:tc>
          <w:tcPr>
            <w:tcW w:w="1140" w:type="dxa"/>
            <w:tcBorders>
              <w:right w:val="single" w:sz="8" w:space="0" w:color="auto"/>
            </w:tcBorders>
            <w:vAlign w:val="bottom"/>
          </w:tcPr>
          <w:p w:rsidR="004B40AD" w:rsidRPr="00BB3F5B" w:rsidRDefault="004B40AD" w:rsidP="008F67AA">
            <w:pPr>
              <w:rPr>
                <w:sz w:val="24"/>
                <w:szCs w:val="24"/>
              </w:rPr>
            </w:pPr>
          </w:p>
        </w:tc>
        <w:tc>
          <w:tcPr>
            <w:tcW w:w="1000" w:type="dxa"/>
            <w:vAlign w:val="bottom"/>
          </w:tcPr>
          <w:p w:rsidR="004B40AD" w:rsidRPr="00BB3F5B" w:rsidRDefault="004B40AD" w:rsidP="008F67AA">
            <w:pPr>
              <w:rPr>
                <w:sz w:val="24"/>
                <w:szCs w:val="24"/>
              </w:rPr>
            </w:pPr>
          </w:p>
        </w:tc>
        <w:tc>
          <w:tcPr>
            <w:tcW w:w="500" w:type="dxa"/>
            <w:vAlign w:val="bottom"/>
          </w:tcPr>
          <w:p w:rsidR="004B40AD" w:rsidRPr="00BB3F5B" w:rsidRDefault="004B40AD" w:rsidP="008F67AA">
            <w:pPr>
              <w:rPr>
                <w:sz w:val="24"/>
                <w:szCs w:val="24"/>
              </w:rPr>
            </w:pPr>
          </w:p>
        </w:tc>
        <w:tc>
          <w:tcPr>
            <w:tcW w:w="860" w:type="dxa"/>
            <w:vAlign w:val="bottom"/>
          </w:tcPr>
          <w:p w:rsidR="004B40AD" w:rsidRPr="00BB3F5B" w:rsidRDefault="004B40AD" w:rsidP="008F67AA">
            <w:pPr>
              <w:rPr>
                <w:sz w:val="24"/>
                <w:szCs w:val="24"/>
              </w:rPr>
            </w:pPr>
          </w:p>
        </w:tc>
        <w:tc>
          <w:tcPr>
            <w:tcW w:w="320" w:type="dxa"/>
            <w:vAlign w:val="bottom"/>
          </w:tcPr>
          <w:p w:rsidR="004B40AD" w:rsidRPr="00BB3F5B" w:rsidRDefault="004B40AD" w:rsidP="008F67AA">
            <w:pPr>
              <w:rPr>
                <w:sz w:val="24"/>
                <w:szCs w:val="24"/>
              </w:rPr>
            </w:pPr>
          </w:p>
        </w:tc>
        <w:tc>
          <w:tcPr>
            <w:tcW w:w="1000" w:type="dxa"/>
            <w:vAlign w:val="bottom"/>
          </w:tcPr>
          <w:p w:rsidR="004B40AD" w:rsidRPr="00BB3F5B" w:rsidRDefault="004B40AD" w:rsidP="008F67AA">
            <w:pPr>
              <w:rPr>
                <w:sz w:val="24"/>
                <w:szCs w:val="24"/>
              </w:rPr>
            </w:pPr>
          </w:p>
        </w:tc>
        <w:tc>
          <w:tcPr>
            <w:tcW w:w="420" w:type="dxa"/>
            <w:tcBorders>
              <w:right w:val="single" w:sz="8" w:space="0" w:color="auto"/>
            </w:tcBorders>
            <w:vAlign w:val="bottom"/>
          </w:tcPr>
          <w:p w:rsidR="004B40AD" w:rsidRPr="00BB3F5B" w:rsidRDefault="004B40AD" w:rsidP="008F67AA">
            <w:pPr>
              <w:rPr>
                <w:sz w:val="24"/>
                <w:szCs w:val="24"/>
              </w:rPr>
            </w:pPr>
          </w:p>
        </w:tc>
        <w:tc>
          <w:tcPr>
            <w:tcW w:w="3680" w:type="dxa"/>
            <w:gridSpan w:val="6"/>
            <w:tcBorders>
              <w:right w:val="single" w:sz="8" w:space="0" w:color="auto"/>
            </w:tcBorders>
            <w:vAlign w:val="bottom"/>
          </w:tcPr>
          <w:p w:rsidR="004B40AD" w:rsidRPr="00BB3F5B" w:rsidRDefault="004B40AD" w:rsidP="008F67AA">
            <w:pPr>
              <w:ind w:left="100"/>
              <w:rPr>
                <w:sz w:val="24"/>
                <w:szCs w:val="24"/>
              </w:rPr>
            </w:pPr>
            <w:r w:rsidRPr="00BB3F5B">
              <w:rPr>
                <w:rFonts w:eastAsia="Times New Roman"/>
                <w:i/>
                <w:iCs/>
                <w:sz w:val="24"/>
                <w:szCs w:val="24"/>
              </w:rPr>
              <w:t>ства в контексте конкрет-</w:t>
            </w:r>
          </w:p>
        </w:tc>
      </w:tr>
      <w:tr w:rsidR="004B40AD" w:rsidRPr="00BB3F5B" w:rsidTr="00D93364">
        <w:trPr>
          <w:trHeight w:val="324"/>
        </w:trPr>
        <w:tc>
          <w:tcPr>
            <w:tcW w:w="1700" w:type="dxa"/>
            <w:tcBorders>
              <w:left w:val="single" w:sz="8" w:space="0" w:color="auto"/>
            </w:tcBorders>
            <w:vAlign w:val="bottom"/>
          </w:tcPr>
          <w:p w:rsidR="004B40AD" w:rsidRPr="00BB3F5B" w:rsidRDefault="004B40AD" w:rsidP="008F67AA">
            <w:pPr>
              <w:rPr>
                <w:sz w:val="24"/>
                <w:szCs w:val="24"/>
              </w:rPr>
            </w:pPr>
          </w:p>
        </w:tc>
        <w:tc>
          <w:tcPr>
            <w:tcW w:w="1140" w:type="dxa"/>
            <w:tcBorders>
              <w:right w:val="single" w:sz="8" w:space="0" w:color="auto"/>
            </w:tcBorders>
            <w:vAlign w:val="bottom"/>
          </w:tcPr>
          <w:p w:rsidR="004B40AD" w:rsidRPr="00BB3F5B" w:rsidRDefault="004B40AD" w:rsidP="008F67AA">
            <w:pPr>
              <w:rPr>
                <w:sz w:val="24"/>
                <w:szCs w:val="24"/>
              </w:rPr>
            </w:pPr>
          </w:p>
        </w:tc>
        <w:tc>
          <w:tcPr>
            <w:tcW w:w="1000" w:type="dxa"/>
            <w:vAlign w:val="bottom"/>
          </w:tcPr>
          <w:p w:rsidR="004B40AD" w:rsidRPr="00BB3F5B" w:rsidRDefault="004B40AD" w:rsidP="008F67AA">
            <w:pPr>
              <w:rPr>
                <w:sz w:val="24"/>
                <w:szCs w:val="24"/>
              </w:rPr>
            </w:pPr>
          </w:p>
        </w:tc>
        <w:tc>
          <w:tcPr>
            <w:tcW w:w="500" w:type="dxa"/>
            <w:vAlign w:val="bottom"/>
          </w:tcPr>
          <w:p w:rsidR="004B40AD" w:rsidRPr="00BB3F5B" w:rsidRDefault="004B40AD" w:rsidP="008F67AA">
            <w:pPr>
              <w:rPr>
                <w:sz w:val="24"/>
                <w:szCs w:val="24"/>
              </w:rPr>
            </w:pPr>
          </w:p>
        </w:tc>
        <w:tc>
          <w:tcPr>
            <w:tcW w:w="860" w:type="dxa"/>
            <w:vAlign w:val="bottom"/>
          </w:tcPr>
          <w:p w:rsidR="004B40AD" w:rsidRPr="00BB3F5B" w:rsidRDefault="004B40AD" w:rsidP="008F67AA">
            <w:pPr>
              <w:rPr>
                <w:sz w:val="24"/>
                <w:szCs w:val="24"/>
              </w:rPr>
            </w:pPr>
          </w:p>
        </w:tc>
        <w:tc>
          <w:tcPr>
            <w:tcW w:w="320" w:type="dxa"/>
            <w:vAlign w:val="bottom"/>
          </w:tcPr>
          <w:p w:rsidR="004B40AD" w:rsidRPr="00BB3F5B" w:rsidRDefault="004B40AD" w:rsidP="008F67AA">
            <w:pPr>
              <w:rPr>
                <w:sz w:val="24"/>
                <w:szCs w:val="24"/>
              </w:rPr>
            </w:pPr>
          </w:p>
        </w:tc>
        <w:tc>
          <w:tcPr>
            <w:tcW w:w="1000" w:type="dxa"/>
            <w:vAlign w:val="bottom"/>
          </w:tcPr>
          <w:p w:rsidR="004B40AD" w:rsidRPr="00BB3F5B" w:rsidRDefault="004B40AD" w:rsidP="008F67AA">
            <w:pPr>
              <w:rPr>
                <w:sz w:val="24"/>
                <w:szCs w:val="24"/>
              </w:rPr>
            </w:pPr>
          </w:p>
        </w:tc>
        <w:tc>
          <w:tcPr>
            <w:tcW w:w="420" w:type="dxa"/>
            <w:tcBorders>
              <w:right w:val="single" w:sz="8" w:space="0" w:color="auto"/>
            </w:tcBorders>
            <w:vAlign w:val="bottom"/>
          </w:tcPr>
          <w:p w:rsidR="004B40AD" w:rsidRPr="00BB3F5B" w:rsidRDefault="004B40AD" w:rsidP="008F67AA">
            <w:pPr>
              <w:rPr>
                <w:sz w:val="24"/>
                <w:szCs w:val="24"/>
              </w:rPr>
            </w:pPr>
          </w:p>
        </w:tc>
        <w:tc>
          <w:tcPr>
            <w:tcW w:w="2480" w:type="dxa"/>
            <w:gridSpan w:val="4"/>
            <w:vAlign w:val="bottom"/>
          </w:tcPr>
          <w:p w:rsidR="004B40AD" w:rsidRPr="00BB3F5B" w:rsidRDefault="004B40AD" w:rsidP="008F67AA">
            <w:pPr>
              <w:ind w:left="100"/>
              <w:rPr>
                <w:sz w:val="24"/>
                <w:szCs w:val="24"/>
              </w:rPr>
            </w:pPr>
            <w:r w:rsidRPr="00BB3F5B">
              <w:rPr>
                <w:rFonts w:eastAsia="Times New Roman"/>
                <w:i/>
                <w:iCs/>
                <w:sz w:val="24"/>
                <w:szCs w:val="24"/>
              </w:rPr>
              <w:t>ной   практической</w:t>
            </w:r>
          </w:p>
        </w:tc>
        <w:tc>
          <w:tcPr>
            <w:tcW w:w="1200" w:type="dxa"/>
            <w:gridSpan w:val="2"/>
            <w:tcBorders>
              <w:right w:val="single" w:sz="8" w:space="0" w:color="auto"/>
            </w:tcBorders>
            <w:vAlign w:val="bottom"/>
          </w:tcPr>
          <w:p w:rsidR="004B40AD" w:rsidRPr="00BB3F5B" w:rsidRDefault="004B40AD" w:rsidP="008F67AA">
            <w:pPr>
              <w:jc w:val="right"/>
              <w:rPr>
                <w:sz w:val="24"/>
                <w:szCs w:val="24"/>
              </w:rPr>
            </w:pPr>
            <w:r w:rsidRPr="00BB3F5B">
              <w:rPr>
                <w:rFonts w:eastAsia="Times New Roman"/>
                <w:i/>
                <w:iCs/>
                <w:sz w:val="24"/>
                <w:szCs w:val="24"/>
              </w:rPr>
              <w:t>ситуа-</w:t>
            </w:r>
          </w:p>
        </w:tc>
      </w:tr>
      <w:tr w:rsidR="004B40AD" w:rsidRPr="00BB3F5B" w:rsidTr="00D93364">
        <w:trPr>
          <w:trHeight w:val="322"/>
        </w:trPr>
        <w:tc>
          <w:tcPr>
            <w:tcW w:w="1700" w:type="dxa"/>
            <w:tcBorders>
              <w:left w:val="single" w:sz="8" w:space="0" w:color="auto"/>
            </w:tcBorders>
            <w:vAlign w:val="bottom"/>
          </w:tcPr>
          <w:p w:rsidR="004B40AD" w:rsidRPr="00BB3F5B" w:rsidRDefault="004B40AD" w:rsidP="008F67AA">
            <w:pPr>
              <w:rPr>
                <w:sz w:val="24"/>
                <w:szCs w:val="24"/>
              </w:rPr>
            </w:pPr>
          </w:p>
        </w:tc>
        <w:tc>
          <w:tcPr>
            <w:tcW w:w="1140" w:type="dxa"/>
            <w:tcBorders>
              <w:right w:val="single" w:sz="8" w:space="0" w:color="auto"/>
            </w:tcBorders>
            <w:vAlign w:val="bottom"/>
          </w:tcPr>
          <w:p w:rsidR="004B40AD" w:rsidRPr="00BB3F5B" w:rsidRDefault="004B40AD" w:rsidP="008F67AA">
            <w:pPr>
              <w:rPr>
                <w:sz w:val="24"/>
                <w:szCs w:val="24"/>
              </w:rPr>
            </w:pPr>
          </w:p>
        </w:tc>
        <w:tc>
          <w:tcPr>
            <w:tcW w:w="1000" w:type="dxa"/>
            <w:vAlign w:val="bottom"/>
          </w:tcPr>
          <w:p w:rsidR="004B40AD" w:rsidRPr="00BB3F5B" w:rsidRDefault="004B40AD" w:rsidP="008F67AA">
            <w:pPr>
              <w:rPr>
                <w:sz w:val="24"/>
                <w:szCs w:val="24"/>
              </w:rPr>
            </w:pPr>
          </w:p>
        </w:tc>
        <w:tc>
          <w:tcPr>
            <w:tcW w:w="500" w:type="dxa"/>
            <w:vAlign w:val="bottom"/>
          </w:tcPr>
          <w:p w:rsidR="004B40AD" w:rsidRPr="00BB3F5B" w:rsidRDefault="004B40AD" w:rsidP="008F67AA">
            <w:pPr>
              <w:rPr>
                <w:sz w:val="24"/>
                <w:szCs w:val="24"/>
              </w:rPr>
            </w:pPr>
          </w:p>
        </w:tc>
        <w:tc>
          <w:tcPr>
            <w:tcW w:w="860" w:type="dxa"/>
            <w:vAlign w:val="bottom"/>
          </w:tcPr>
          <w:p w:rsidR="004B40AD" w:rsidRPr="00BB3F5B" w:rsidRDefault="004B40AD" w:rsidP="008F67AA">
            <w:pPr>
              <w:rPr>
                <w:sz w:val="24"/>
                <w:szCs w:val="24"/>
              </w:rPr>
            </w:pPr>
          </w:p>
        </w:tc>
        <w:tc>
          <w:tcPr>
            <w:tcW w:w="320" w:type="dxa"/>
            <w:vAlign w:val="bottom"/>
          </w:tcPr>
          <w:p w:rsidR="004B40AD" w:rsidRPr="00BB3F5B" w:rsidRDefault="004B40AD" w:rsidP="008F67AA">
            <w:pPr>
              <w:rPr>
                <w:sz w:val="24"/>
                <w:szCs w:val="24"/>
              </w:rPr>
            </w:pPr>
          </w:p>
        </w:tc>
        <w:tc>
          <w:tcPr>
            <w:tcW w:w="1000" w:type="dxa"/>
            <w:vAlign w:val="bottom"/>
          </w:tcPr>
          <w:p w:rsidR="004B40AD" w:rsidRPr="00BB3F5B" w:rsidRDefault="004B40AD" w:rsidP="008F67AA">
            <w:pPr>
              <w:rPr>
                <w:sz w:val="24"/>
                <w:szCs w:val="24"/>
              </w:rPr>
            </w:pPr>
          </w:p>
        </w:tc>
        <w:tc>
          <w:tcPr>
            <w:tcW w:w="420" w:type="dxa"/>
            <w:tcBorders>
              <w:right w:val="single" w:sz="8" w:space="0" w:color="auto"/>
            </w:tcBorders>
            <w:vAlign w:val="bottom"/>
          </w:tcPr>
          <w:p w:rsidR="004B40AD" w:rsidRPr="00BB3F5B" w:rsidRDefault="004B40AD" w:rsidP="008F67AA">
            <w:pPr>
              <w:rPr>
                <w:sz w:val="24"/>
                <w:szCs w:val="24"/>
              </w:rPr>
            </w:pPr>
          </w:p>
        </w:tc>
        <w:tc>
          <w:tcPr>
            <w:tcW w:w="1200" w:type="dxa"/>
            <w:vAlign w:val="bottom"/>
          </w:tcPr>
          <w:p w:rsidR="004B40AD" w:rsidRPr="00BB3F5B" w:rsidRDefault="004B40AD" w:rsidP="008F67AA">
            <w:pPr>
              <w:ind w:left="100"/>
              <w:rPr>
                <w:sz w:val="24"/>
                <w:szCs w:val="24"/>
              </w:rPr>
            </w:pPr>
            <w:r w:rsidRPr="00BB3F5B">
              <w:rPr>
                <w:rFonts w:eastAsia="Times New Roman"/>
                <w:i/>
                <w:iCs/>
                <w:sz w:val="24"/>
                <w:szCs w:val="24"/>
              </w:rPr>
              <w:t>ции;</w:t>
            </w:r>
          </w:p>
        </w:tc>
        <w:tc>
          <w:tcPr>
            <w:tcW w:w="340" w:type="dxa"/>
            <w:vAlign w:val="bottom"/>
          </w:tcPr>
          <w:p w:rsidR="004B40AD" w:rsidRPr="00BB3F5B" w:rsidRDefault="004B40AD" w:rsidP="008F67AA">
            <w:pPr>
              <w:rPr>
                <w:sz w:val="24"/>
                <w:szCs w:val="24"/>
              </w:rPr>
            </w:pPr>
          </w:p>
        </w:tc>
        <w:tc>
          <w:tcPr>
            <w:tcW w:w="400" w:type="dxa"/>
            <w:vAlign w:val="bottom"/>
          </w:tcPr>
          <w:p w:rsidR="004B40AD" w:rsidRPr="00BB3F5B" w:rsidRDefault="004B40AD" w:rsidP="008F67AA">
            <w:pPr>
              <w:rPr>
                <w:sz w:val="24"/>
                <w:szCs w:val="24"/>
              </w:rPr>
            </w:pPr>
          </w:p>
        </w:tc>
        <w:tc>
          <w:tcPr>
            <w:tcW w:w="540" w:type="dxa"/>
            <w:vAlign w:val="bottom"/>
          </w:tcPr>
          <w:p w:rsidR="004B40AD" w:rsidRPr="00BB3F5B" w:rsidRDefault="004B40AD" w:rsidP="008F67AA">
            <w:pPr>
              <w:rPr>
                <w:sz w:val="24"/>
                <w:szCs w:val="24"/>
              </w:rPr>
            </w:pPr>
          </w:p>
        </w:tc>
        <w:tc>
          <w:tcPr>
            <w:tcW w:w="780" w:type="dxa"/>
            <w:vAlign w:val="bottom"/>
          </w:tcPr>
          <w:p w:rsidR="004B40AD" w:rsidRPr="00BB3F5B" w:rsidRDefault="004B40AD" w:rsidP="008F67AA">
            <w:pPr>
              <w:rPr>
                <w:sz w:val="24"/>
                <w:szCs w:val="24"/>
              </w:rPr>
            </w:pPr>
          </w:p>
        </w:tc>
        <w:tc>
          <w:tcPr>
            <w:tcW w:w="420" w:type="dxa"/>
            <w:tcBorders>
              <w:right w:val="single" w:sz="8" w:space="0" w:color="auto"/>
            </w:tcBorders>
            <w:vAlign w:val="bottom"/>
          </w:tcPr>
          <w:p w:rsidR="004B40AD" w:rsidRPr="00BB3F5B" w:rsidRDefault="004B40AD" w:rsidP="008F67AA">
            <w:pPr>
              <w:rPr>
                <w:sz w:val="24"/>
                <w:szCs w:val="24"/>
              </w:rPr>
            </w:pPr>
          </w:p>
        </w:tc>
      </w:tr>
      <w:tr w:rsidR="004B40AD" w:rsidRPr="00BB3F5B" w:rsidTr="00D93364">
        <w:trPr>
          <w:trHeight w:val="341"/>
        </w:trPr>
        <w:tc>
          <w:tcPr>
            <w:tcW w:w="1700" w:type="dxa"/>
            <w:tcBorders>
              <w:left w:val="single" w:sz="8" w:space="0" w:color="auto"/>
            </w:tcBorders>
            <w:vAlign w:val="bottom"/>
          </w:tcPr>
          <w:p w:rsidR="004B40AD" w:rsidRPr="00BB3F5B" w:rsidRDefault="004B40AD" w:rsidP="008F67AA">
            <w:pPr>
              <w:rPr>
                <w:sz w:val="24"/>
                <w:szCs w:val="24"/>
              </w:rPr>
            </w:pPr>
          </w:p>
        </w:tc>
        <w:tc>
          <w:tcPr>
            <w:tcW w:w="1140" w:type="dxa"/>
            <w:tcBorders>
              <w:right w:val="single" w:sz="8" w:space="0" w:color="auto"/>
            </w:tcBorders>
            <w:vAlign w:val="bottom"/>
          </w:tcPr>
          <w:p w:rsidR="004B40AD" w:rsidRPr="00BB3F5B" w:rsidRDefault="004B40AD" w:rsidP="008F67AA">
            <w:pPr>
              <w:rPr>
                <w:sz w:val="24"/>
                <w:szCs w:val="24"/>
              </w:rPr>
            </w:pPr>
          </w:p>
        </w:tc>
        <w:tc>
          <w:tcPr>
            <w:tcW w:w="1000" w:type="dxa"/>
            <w:vAlign w:val="bottom"/>
          </w:tcPr>
          <w:p w:rsidR="004B40AD" w:rsidRPr="00BB3F5B" w:rsidRDefault="004B40AD" w:rsidP="008F67AA">
            <w:pPr>
              <w:rPr>
                <w:sz w:val="24"/>
                <w:szCs w:val="24"/>
              </w:rPr>
            </w:pPr>
          </w:p>
        </w:tc>
        <w:tc>
          <w:tcPr>
            <w:tcW w:w="500" w:type="dxa"/>
            <w:vAlign w:val="bottom"/>
          </w:tcPr>
          <w:p w:rsidR="004B40AD" w:rsidRPr="00BB3F5B" w:rsidRDefault="004B40AD" w:rsidP="008F67AA">
            <w:pPr>
              <w:rPr>
                <w:sz w:val="24"/>
                <w:szCs w:val="24"/>
              </w:rPr>
            </w:pPr>
          </w:p>
        </w:tc>
        <w:tc>
          <w:tcPr>
            <w:tcW w:w="860" w:type="dxa"/>
            <w:vAlign w:val="bottom"/>
          </w:tcPr>
          <w:p w:rsidR="004B40AD" w:rsidRPr="00BB3F5B" w:rsidRDefault="004B40AD" w:rsidP="008F67AA">
            <w:pPr>
              <w:rPr>
                <w:sz w:val="24"/>
                <w:szCs w:val="24"/>
              </w:rPr>
            </w:pPr>
          </w:p>
        </w:tc>
        <w:tc>
          <w:tcPr>
            <w:tcW w:w="320" w:type="dxa"/>
            <w:vAlign w:val="bottom"/>
          </w:tcPr>
          <w:p w:rsidR="004B40AD" w:rsidRPr="00BB3F5B" w:rsidRDefault="004B40AD" w:rsidP="008F67AA">
            <w:pPr>
              <w:rPr>
                <w:sz w:val="24"/>
                <w:szCs w:val="24"/>
              </w:rPr>
            </w:pPr>
          </w:p>
        </w:tc>
        <w:tc>
          <w:tcPr>
            <w:tcW w:w="1000" w:type="dxa"/>
            <w:vAlign w:val="bottom"/>
          </w:tcPr>
          <w:p w:rsidR="004B40AD" w:rsidRPr="00BB3F5B" w:rsidRDefault="004B40AD" w:rsidP="008F67AA">
            <w:pPr>
              <w:rPr>
                <w:sz w:val="24"/>
                <w:szCs w:val="24"/>
              </w:rPr>
            </w:pPr>
          </w:p>
        </w:tc>
        <w:tc>
          <w:tcPr>
            <w:tcW w:w="420" w:type="dxa"/>
            <w:tcBorders>
              <w:right w:val="single" w:sz="8" w:space="0" w:color="auto"/>
            </w:tcBorders>
            <w:vAlign w:val="bottom"/>
          </w:tcPr>
          <w:p w:rsidR="004B40AD" w:rsidRPr="00BB3F5B" w:rsidRDefault="004B40AD" w:rsidP="008F67AA">
            <w:pPr>
              <w:rPr>
                <w:sz w:val="24"/>
                <w:szCs w:val="24"/>
              </w:rPr>
            </w:pPr>
          </w:p>
        </w:tc>
        <w:tc>
          <w:tcPr>
            <w:tcW w:w="1540" w:type="dxa"/>
            <w:gridSpan w:val="2"/>
            <w:vAlign w:val="bottom"/>
          </w:tcPr>
          <w:p w:rsidR="004B40AD" w:rsidRPr="00BB3F5B" w:rsidRDefault="004B40AD" w:rsidP="008F67AA">
            <w:pPr>
              <w:ind w:left="100"/>
              <w:rPr>
                <w:sz w:val="24"/>
                <w:szCs w:val="24"/>
              </w:rPr>
            </w:pPr>
            <w:r w:rsidRPr="00BB3F5B">
              <w:rPr>
                <w:rFonts w:eastAsia="Times New Roman"/>
                <w:i/>
                <w:iCs/>
                <w:sz w:val="24"/>
                <w:szCs w:val="24"/>
              </w:rPr>
              <w:t>определять</w:t>
            </w:r>
          </w:p>
        </w:tc>
        <w:tc>
          <w:tcPr>
            <w:tcW w:w="2140" w:type="dxa"/>
            <w:gridSpan w:val="4"/>
            <w:tcBorders>
              <w:right w:val="single" w:sz="8" w:space="0" w:color="auto"/>
            </w:tcBorders>
            <w:vAlign w:val="bottom"/>
          </w:tcPr>
          <w:p w:rsidR="004B40AD" w:rsidRPr="00BB3F5B" w:rsidRDefault="004B40AD" w:rsidP="008F67AA">
            <w:pPr>
              <w:jc w:val="right"/>
              <w:rPr>
                <w:sz w:val="24"/>
                <w:szCs w:val="24"/>
              </w:rPr>
            </w:pPr>
            <w:r w:rsidRPr="00BB3F5B">
              <w:rPr>
                <w:rFonts w:eastAsia="Times New Roman"/>
                <w:i/>
                <w:iCs/>
                <w:sz w:val="24"/>
                <w:szCs w:val="24"/>
              </w:rPr>
              <w:t>по   графикам</w:t>
            </w:r>
          </w:p>
        </w:tc>
      </w:tr>
      <w:tr w:rsidR="004B40AD" w:rsidRPr="00BB3F5B" w:rsidTr="00D93364">
        <w:trPr>
          <w:trHeight w:val="322"/>
        </w:trPr>
        <w:tc>
          <w:tcPr>
            <w:tcW w:w="1700" w:type="dxa"/>
            <w:tcBorders>
              <w:left w:val="single" w:sz="8" w:space="0" w:color="auto"/>
            </w:tcBorders>
            <w:vAlign w:val="bottom"/>
          </w:tcPr>
          <w:p w:rsidR="004B40AD" w:rsidRPr="00BB3F5B" w:rsidRDefault="004B40AD" w:rsidP="008F67AA">
            <w:pPr>
              <w:rPr>
                <w:sz w:val="24"/>
                <w:szCs w:val="24"/>
              </w:rPr>
            </w:pPr>
          </w:p>
        </w:tc>
        <w:tc>
          <w:tcPr>
            <w:tcW w:w="1140" w:type="dxa"/>
            <w:tcBorders>
              <w:right w:val="single" w:sz="8" w:space="0" w:color="auto"/>
            </w:tcBorders>
            <w:vAlign w:val="bottom"/>
          </w:tcPr>
          <w:p w:rsidR="004B40AD" w:rsidRPr="00BB3F5B" w:rsidRDefault="004B40AD" w:rsidP="008F67AA">
            <w:pPr>
              <w:rPr>
                <w:sz w:val="24"/>
                <w:szCs w:val="24"/>
              </w:rPr>
            </w:pPr>
          </w:p>
        </w:tc>
        <w:tc>
          <w:tcPr>
            <w:tcW w:w="1000" w:type="dxa"/>
            <w:vAlign w:val="bottom"/>
          </w:tcPr>
          <w:p w:rsidR="004B40AD" w:rsidRPr="00BB3F5B" w:rsidRDefault="004B40AD" w:rsidP="008F67AA">
            <w:pPr>
              <w:rPr>
                <w:sz w:val="24"/>
                <w:szCs w:val="24"/>
              </w:rPr>
            </w:pPr>
          </w:p>
        </w:tc>
        <w:tc>
          <w:tcPr>
            <w:tcW w:w="500" w:type="dxa"/>
            <w:vAlign w:val="bottom"/>
          </w:tcPr>
          <w:p w:rsidR="004B40AD" w:rsidRPr="00BB3F5B" w:rsidRDefault="004B40AD" w:rsidP="008F67AA">
            <w:pPr>
              <w:rPr>
                <w:sz w:val="24"/>
                <w:szCs w:val="24"/>
              </w:rPr>
            </w:pPr>
          </w:p>
        </w:tc>
        <w:tc>
          <w:tcPr>
            <w:tcW w:w="860" w:type="dxa"/>
            <w:vAlign w:val="bottom"/>
          </w:tcPr>
          <w:p w:rsidR="004B40AD" w:rsidRPr="00BB3F5B" w:rsidRDefault="004B40AD" w:rsidP="008F67AA">
            <w:pPr>
              <w:rPr>
                <w:sz w:val="24"/>
                <w:szCs w:val="24"/>
              </w:rPr>
            </w:pPr>
          </w:p>
        </w:tc>
        <w:tc>
          <w:tcPr>
            <w:tcW w:w="320" w:type="dxa"/>
            <w:vAlign w:val="bottom"/>
          </w:tcPr>
          <w:p w:rsidR="004B40AD" w:rsidRPr="00BB3F5B" w:rsidRDefault="004B40AD" w:rsidP="008F67AA">
            <w:pPr>
              <w:rPr>
                <w:sz w:val="24"/>
                <w:szCs w:val="24"/>
              </w:rPr>
            </w:pPr>
          </w:p>
        </w:tc>
        <w:tc>
          <w:tcPr>
            <w:tcW w:w="1000" w:type="dxa"/>
            <w:vAlign w:val="bottom"/>
          </w:tcPr>
          <w:p w:rsidR="004B40AD" w:rsidRPr="00BB3F5B" w:rsidRDefault="004B40AD" w:rsidP="008F67AA">
            <w:pPr>
              <w:rPr>
                <w:sz w:val="24"/>
                <w:szCs w:val="24"/>
              </w:rPr>
            </w:pPr>
          </w:p>
        </w:tc>
        <w:tc>
          <w:tcPr>
            <w:tcW w:w="420" w:type="dxa"/>
            <w:tcBorders>
              <w:right w:val="single" w:sz="8" w:space="0" w:color="auto"/>
            </w:tcBorders>
            <w:vAlign w:val="bottom"/>
          </w:tcPr>
          <w:p w:rsidR="004B40AD" w:rsidRPr="00BB3F5B" w:rsidRDefault="004B40AD" w:rsidP="008F67AA">
            <w:pPr>
              <w:rPr>
                <w:sz w:val="24"/>
                <w:szCs w:val="24"/>
              </w:rPr>
            </w:pPr>
          </w:p>
        </w:tc>
        <w:tc>
          <w:tcPr>
            <w:tcW w:w="3680" w:type="dxa"/>
            <w:gridSpan w:val="6"/>
            <w:tcBorders>
              <w:right w:val="single" w:sz="8" w:space="0" w:color="auto"/>
            </w:tcBorders>
            <w:vAlign w:val="bottom"/>
          </w:tcPr>
          <w:p w:rsidR="004B40AD" w:rsidRPr="00BB3F5B" w:rsidRDefault="004B40AD" w:rsidP="008F67AA">
            <w:pPr>
              <w:ind w:left="100"/>
              <w:rPr>
                <w:sz w:val="24"/>
                <w:szCs w:val="24"/>
              </w:rPr>
            </w:pPr>
            <w:r w:rsidRPr="00BB3F5B">
              <w:rPr>
                <w:rFonts w:eastAsia="Times New Roman"/>
                <w:i/>
                <w:iCs/>
                <w:sz w:val="24"/>
                <w:szCs w:val="24"/>
              </w:rPr>
              <w:t>простейшие характеристи-</w:t>
            </w:r>
          </w:p>
        </w:tc>
      </w:tr>
      <w:tr w:rsidR="004B40AD" w:rsidRPr="00BB3F5B" w:rsidTr="00D93364">
        <w:trPr>
          <w:trHeight w:val="324"/>
        </w:trPr>
        <w:tc>
          <w:tcPr>
            <w:tcW w:w="1700" w:type="dxa"/>
            <w:tcBorders>
              <w:left w:val="single" w:sz="8" w:space="0" w:color="auto"/>
            </w:tcBorders>
            <w:vAlign w:val="bottom"/>
          </w:tcPr>
          <w:p w:rsidR="004B40AD" w:rsidRPr="00BB3F5B" w:rsidRDefault="004B40AD" w:rsidP="008F67AA">
            <w:pPr>
              <w:rPr>
                <w:sz w:val="24"/>
                <w:szCs w:val="24"/>
              </w:rPr>
            </w:pPr>
          </w:p>
        </w:tc>
        <w:tc>
          <w:tcPr>
            <w:tcW w:w="1140" w:type="dxa"/>
            <w:tcBorders>
              <w:right w:val="single" w:sz="8" w:space="0" w:color="auto"/>
            </w:tcBorders>
            <w:vAlign w:val="bottom"/>
          </w:tcPr>
          <w:p w:rsidR="004B40AD" w:rsidRPr="00BB3F5B" w:rsidRDefault="004B40AD" w:rsidP="008F67AA">
            <w:pPr>
              <w:rPr>
                <w:sz w:val="24"/>
                <w:szCs w:val="24"/>
              </w:rPr>
            </w:pPr>
          </w:p>
        </w:tc>
        <w:tc>
          <w:tcPr>
            <w:tcW w:w="1000" w:type="dxa"/>
            <w:vAlign w:val="bottom"/>
          </w:tcPr>
          <w:p w:rsidR="004B40AD" w:rsidRPr="00BB3F5B" w:rsidRDefault="004B40AD" w:rsidP="008F67AA">
            <w:pPr>
              <w:rPr>
                <w:sz w:val="24"/>
                <w:szCs w:val="24"/>
              </w:rPr>
            </w:pPr>
          </w:p>
        </w:tc>
        <w:tc>
          <w:tcPr>
            <w:tcW w:w="500" w:type="dxa"/>
            <w:vAlign w:val="bottom"/>
          </w:tcPr>
          <w:p w:rsidR="004B40AD" w:rsidRPr="00BB3F5B" w:rsidRDefault="004B40AD" w:rsidP="008F67AA">
            <w:pPr>
              <w:rPr>
                <w:sz w:val="24"/>
                <w:szCs w:val="24"/>
              </w:rPr>
            </w:pPr>
          </w:p>
        </w:tc>
        <w:tc>
          <w:tcPr>
            <w:tcW w:w="860" w:type="dxa"/>
            <w:vAlign w:val="bottom"/>
          </w:tcPr>
          <w:p w:rsidR="004B40AD" w:rsidRPr="00BB3F5B" w:rsidRDefault="004B40AD" w:rsidP="008F67AA">
            <w:pPr>
              <w:rPr>
                <w:sz w:val="24"/>
                <w:szCs w:val="24"/>
              </w:rPr>
            </w:pPr>
          </w:p>
        </w:tc>
        <w:tc>
          <w:tcPr>
            <w:tcW w:w="320" w:type="dxa"/>
            <w:vAlign w:val="bottom"/>
          </w:tcPr>
          <w:p w:rsidR="004B40AD" w:rsidRPr="00BB3F5B" w:rsidRDefault="004B40AD" w:rsidP="008F67AA">
            <w:pPr>
              <w:rPr>
                <w:sz w:val="24"/>
                <w:szCs w:val="24"/>
              </w:rPr>
            </w:pPr>
          </w:p>
        </w:tc>
        <w:tc>
          <w:tcPr>
            <w:tcW w:w="1000" w:type="dxa"/>
            <w:vAlign w:val="bottom"/>
          </w:tcPr>
          <w:p w:rsidR="004B40AD" w:rsidRPr="00BB3F5B" w:rsidRDefault="004B40AD" w:rsidP="008F67AA">
            <w:pPr>
              <w:rPr>
                <w:sz w:val="24"/>
                <w:szCs w:val="24"/>
              </w:rPr>
            </w:pPr>
          </w:p>
        </w:tc>
        <w:tc>
          <w:tcPr>
            <w:tcW w:w="420" w:type="dxa"/>
            <w:tcBorders>
              <w:right w:val="single" w:sz="8" w:space="0" w:color="auto"/>
            </w:tcBorders>
            <w:vAlign w:val="bottom"/>
          </w:tcPr>
          <w:p w:rsidR="004B40AD" w:rsidRPr="00BB3F5B" w:rsidRDefault="004B40AD" w:rsidP="008F67AA">
            <w:pPr>
              <w:rPr>
                <w:sz w:val="24"/>
                <w:szCs w:val="24"/>
              </w:rPr>
            </w:pPr>
          </w:p>
        </w:tc>
        <w:tc>
          <w:tcPr>
            <w:tcW w:w="3680" w:type="dxa"/>
            <w:gridSpan w:val="6"/>
            <w:tcBorders>
              <w:right w:val="single" w:sz="8" w:space="0" w:color="auto"/>
            </w:tcBorders>
            <w:vAlign w:val="bottom"/>
          </w:tcPr>
          <w:p w:rsidR="004B40AD" w:rsidRPr="00BB3F5B" w:rsidRDefault="004B40AD" w:rsidP="008F67AA">
            <w:pPr>
              <w:ind w:left="100"/>
              <w:rPr>
                <w:sz w:val="24"/>
                <w:szCs w:val="24"/>
              </w:rPr>
            </w:pPr>
            <w:r w:rsidRPr="00BB3F5B">
              <w:rPr>
                <w:rFonts w:eastAsia="Times New Roman"/>
                <w:i/>
                <w:iCs/>
                <w:sz w:val="24"/>
                <w:szCs w:val="24"/>
              </w:rPr>
              <w:t>ки периодических процессов</w:t>
            </w:r>
          </w:p>
        </w:tc>
      </w:tr>
      <w:tr w:rsidR="004B40AD" w:rsidRPr="00BB3F5B" w:rsidTr="00D93364">
        <w:trPr>
          <w:trHeight w:val="322"/>
        </w:trPr>
        <w:tc>
          <w:tcPr>
            <w:tcW w:w="1700" w:type="dxa"/>
            <w:tcBorders>
              <w:left w:val="single" w:sz="8" w:space="0" w:color="auto"/>
            </w:tcBorders>
            <w:vAlign w:val="bottom"/>
          </w:tcPr>
          <w:p w:rsidR="004B40AD" w:rsidRPr="00BB3F5B" w:rsidRDefault="004B40AD" w:rsidP="008F67AA">
            <w:pPr>
              <w:rPr>
                <w:sz w:val="24"/>
                <w:szCs w:val="24"/>
              </w:rPr>
            </w:pPr>
          </w:p>
        </w:tc>
        <w:tc>
          <w:tcPr>
            <w:tcW w:w="1140" w:type="dxa"/>
            <w:tcBorders>
              <w:right w:val="single" w:sz="8" w:space="0" w:color="auto"/>
            </w:tcBorders>
            <w:vAlign w:val="bottom"/>
          </w:tcPr>
          <w:p w:rsidR="004B40AD" w:rsidRPr="00BB3F5B" w:rsidRDefault="004B40AD" w:rsidP="008F67AA">
            <w:pPr>
              <w:rPr>
                <w:sz w:val="24"/>
                <w:szCs w:val="24"/>
              </w:rPr>
            </w:pPr>
          </w:p>
        </w:tc>
        <w:tc>
          <w:tcPr>
            <w:tcW w:w="1000" w:type="dxa"/>
            <w:vAlign w:val="bottom"/>
          </w:tcPr>
          <w:p w:rsidR="004B40AD" w:rsidRPr="00BB3F5B" w:rsidRDefault="004B40AD" w:rsidP="008F67AA">
            <w:pPr>
              <w:rPr>
                <w:sz w:val="24"/>
                <w:szCs w:val="24"/>
              </w:rPr>
            </w:pPr>
          </w:p>
        </w:tc>
        <w:tc>
          <w:tcPr>
            <w:tcW w:w="500" w:type="dxa"/>
            <w:vAlign w:val="bottom"/>
          </w:tcPr>
          <w:p w:rsidR="004B40AD" w:rsidRPr="00BB3F5B" w:rsidRDefault="004B40AD" w:rsidP="008F67AA">
            <w:pPr>
              <w:rPr>
                <w:sz w:val="24"/>
                <w:szCs w:val="24"/>
              </w:rPr>
            </w:pPr>
          </w:p>
        </w:tc>
        <w:tc>
          <w:tcPr>
            <w:tcW w:w="860" w:type="dxa"/>
            <w:vAlign w:val="bottom"/>
          </w:tcPr>
          <w:p w:rsidR="004B40AD" w:rsidRPr="00BB3F5B" w:rsidRDefault="004B40AD" w:rsidP="008F67AA">
            <w:pPr>
              <w:rPr>
                <w:sz w:val="24"/>
                <w:szCs w:val="24"/>
              </w:rPr>
            </w:pPr>
          </w:p>
        </w:tc>
        <w:tc>
          <w:tcPr>
            <w:tcW w:w="320" w:type="dxa"/>
            <w:vAlign w:val="bottom"/>
          </w:tcPr>
          <w:p w:rsidR="004B40AD" w:rsidRPr="00BB3F5B" w:rsidRDefault="004B40AD" w:rsidP="008F67AA">
            <w:pPr>
              <w:rPr>
                <w:sz w:val="24"/>
                <w:szCs w:val="24"/>
              </w:rPr>
            </w:pPr>
          </w:p>
        </w:tc>
        <w:tc>
          <w:tcPr>
            <w:tcW w:w="1000" w:type="dxa"/>
            <w:vAlign w:val="bottom"/>
          </w:tcPr>
          <w:p w:rsidR="004B40AD" w:rsidRPr="00BB3F5B" w:rsidRDefault="004B40AD" w:rsidP="008F67AA">
            <w:pPr>
              <w:rPr>
                <w:sz w:val="24"/>
                <w:szCs w:val="24"/>
              </w:rPr>
            </w:pPr>
          </w:p>
        </w:tc>
        <w:tc>
          <w:tcPr>
            <w:tcW w:w="420" w:type="dxa"/>
            <w:tcBorders>
              <w:right w:val="single" w:sz="8" w:space="0" w:color="auto"/>
            </w:tcBorders>
            <w:vAlign w:val="bottom"/>
          </w:tcPr>
          <w:p w:rsidR="004B40AD" w:rsidRPr="00BB3F5B" w:rsidRDefault="004B40AD" w:rsidP="008F67AA">
            <w:pPr>
              <w:rPr>
                <w:sz w:val="24"/>
                <w:szCs w:val="24"/>
              </w:rPr>
            </w:pPr>
          </w:p>
        </w:tc>
        <w:tc>
          <w:tcPr>
            <w:tcW w:w="3680" w:type="dxa"/>
            <w:gridSpan w:val="6"/>
            <w:tcBorders>
              <w:right w:val="single" w:sz="8" w:space="0" w:color="auto"/>
            </w:tcBorders>
            <w:vAlign w:val="bottom"/>
          </w:tcPr>
          <w:p w:rsidR="004B40AD" w:rsidRPr="00BB3F5B" w:rsidRDefault="004B40AD" w:rsidP="008F67AA">
            <w:pPr>
              <w:ind w:left="100"/>
              <w:rPr>
                <w:sz w:val="24"/>
                <w:szCs w:val="24"/>
              </w:rPr>
            </w:pPr>
            <w:r w:rsidRPr="00BB3F5B">
              <w:rPr>
                <w:rFonts w:eastAsia="Times New Roman"/>
                <w:i/>
                <w:iCs/>
                <w:sz w:val="24"/>
                <w:szCs w:val="24"/>
              </w:rPr>
              <w:t>в  биологии,  экономике,  му-</w:t>
            </w:r>
          </w:p>
        </w:tc>
      </w:tr>
      <w:tr w:rsidR="004B40AD" w:rsidRPr="00BB3F5B" w:rsidTr="00D93364">
        <w:trPr>
          <w:trHeight w:val="322"/>
        </w:trPr>
        <w:tc>
          <w:tcPr>
            <w:tcW w:w="1700" w:type="dxa"/>
            <w:tcBorders>
              <w:left w:val="single" w:sz="8" w:space="0" w:color="auto"/>
            </w:tcBorders>
            <w:vAlign w:val="bottom"/>
          </w:tcPr>
          <w:p w:rsidR="004B40AD" w:rsidRPr="00BB3F5B" w:rsidRDefault="004B40AD" w:rsidP="008F67AA">
            <w:pPr>
              <w:rPr>
                <w:sz w:val="24"/>
                <w:szCs w:val="24"/>
              </w:rPr>
            </w:pPr>
          </w:p>
        </w:tc>
        <w:tc>
          <w:tcPr>
            <w:tcW w:w="1140" w:type="dxa"/>
            <w:tcBorders>
              <w:right w:val="single" w:sz="8" w:space="0" w:color="auto"/>
            </w:tcBorders>
            <w:vAlign w:val="bottom"/>
          </w:tcPr>
          <w:p w:rsidR="004B40AD" w:rsidRPr="00BB3F5B" w:rsidRDefault="004B40AD" w:rsidP="008F67AA">
            <w:pPr>
              <w:rPr>
                <w:sz w:val="24"/>
                <w:szCs w:val="24"/>
              </w:rPr>
            </w:pPr>
          </w:p>
        </w:tc>
        <w:tc>
          <w:tcPr>
            <w:tcW w:w="1000" w:type="dxa"/>
            <w:vAlign w:val="bottom"/>
          </w:tcPr>
          <w:p w:rsidR="004B40AD" w:rsidRPr="00BB3F5B" w:rsidRDefault="004B40AD" w:rsidP="008F67AA">
            <w:pPr>
              <w:rPr>
                <w:sz w:val="24"/>
                <w:szCs w:val="24"/>
              </w:rPr>
            </w:pPr>
          </w:p>
        </w:tc>
        <w:tc>
          <w:tcPr>
            <w:tcW w:w="500" w:type="dxa"/>
            <w:vAlign w:val="bottom"/>
          </w:tcPr>
          <w:p w:rsidR="004B40AD" w:rsidRPr="00BB3F5B" w:rsidRDefault="004B40AD" w:rsidP="008F67AA">
            <w:pPr>
              <w:rPr>
                <w:sz w:val="24"/>
                <w:szCs w:val="24"/>
              </w:rPr>
            </w:pPr>
          </w:p>
        </w:tc>
        <w:tc>
          <w:tcPr>
            <w:tcW w:w="860" w:type="dxa"/>
            <w:vAlign w:val="bottom"/>
          </w:tcPr>
          <w:p w:rsidR="004B40AD" w:rsidRPr="00BB3F5B" w:rsidRDefault="004B40AD" w:rsidP="008F67AA">
            <w:pPr>
              <w:rPr>
                <w:sz w:val="24"/>
                <w:szCs w:val="24"/>
              </w:rPr>
            </w:pPr>
          </w:p>
        </w:tc>
        <w:tc>
          <w:tcPr>
            <w:tcW w:w="320" w:type="dxa"/>
            <w:vAlign w:val="bottom"/>
          </w:tcPr>
          <w:p w:rsidR="004B40AD" w:rsidRPr="00BB3F5B" w:rsidRDefault="004B40AD" w:rsidP="008F67AA">
            <w:pPr>
              <w:rPr>
                <w:sz w:val="24"/>
                <w:szCs w:val="24"/>
              </w:rPr>
            </w:pPr>
          </w:p>
        </w:tc>
        <w:tc>
          <w:tcPr>
            <w:tcW w:w="1000" w:type="dxa"/>
            <w:vAlign w:val="bottom"/>
          </w:tcPr>
          <w:p w:rsidR="004B40AD" w:rsidRPr="00BB3F5B" w:rsidRDefault="004B40AD" w:rsidP="008F67AA">
            <w:pPr>
              <w:rPr>
                <w:sz w:val="24"/>
                <w:szCs w:val="24"/>
              </w:rPr>
            </w:pPr>
          </w:p>
        </w:tc>
        <w:tc>
          <w:tcPr>
            <w:tcW w:w="420" w:type="dxa"/>
            <w:tcBorders>
              <w:right w:val="single" w:sz="8" w:space="0" w:color="auto"/>
            </w:tcBorders>
            <w:vAlign w:val="bottom"/>
          </w:tcPr>
          <w:p w:rsidR="004B40AD" w:rsidRPr="00BB3F5B" w:rsidRDefault="004B40AD" w:rsidP="008F67AA">
            <w:pPr>
              <w:rPr>
                <w:sz w:val="24"/>
                <w:szCs w:val="24"/>
              </w:rPr>
            </w:pPr>
          </w:p>
        </w:tc>
        <w:tc>
          <w:tcPr>
            <w:tcW w:w="3680" w:type="dxa"/>
            <w:gridSpan w:val="6"/>
            <w:tcBorders>
              <w:right w:val="single" w:sz="8" w:space="0" w:color="auto"/>
            </w:tcBorders>
            <w:vAlign w:val="bottom"/>
          </w:tcPr>
          <w:p w:rsidR="004B40AD" w:rsidRPr="00BB3F5B" w:rsidRDefault="004B40AD" w:rsidP="008F67AA">
            <w:pPr>
              <w:ind w:left="100"/>
              <w:rPr>
                <w:sz w:val="24"/>
                <w:szCs w:val="24"/>
              </w:rPr>
            </w:pPr>
            <w:r w:rsidRPr="00BB3F5B">
              <w:rPr>
                <w:rFonts w:eastAsia="Times New Roman"/>
                <w:i/>
                <w:iCs/>
                <w:sz w:val="24"/>
                <w:szCs w:val="24"/>
              </w:rPr>
              <w:t>зыке, радиосвязи и др. (ам-</w:t>
            </w:r>
          </w:p>
        </w:tc>
      </w:tr>
      <w:tr w:rsidR="004B40AD" w:rsidRPr="00BB3F5B" w:rsidTr="00D93364">
        <w:trPr>
          <w:trHeight w:val="325"/>
        </w:trPr>
        <w:tc>
          <w:tcPr>
            <w:tcW w:w="1700" w:type="dxa"/>
            <w:tcBorders>
              <w:left w:val="single" w:sz="8" w:space="0" w:color="auto"/>
              <w:bottom w:val="single" w:sz="8" w:space="0" w:color="auto"/>
            </w:tcBorders>
            <w:vAlign w:val="bottom"/>
          </w:tcPr>
          <w:p w:rsidR="004B40AD" w:rsidRPr="00BB3F5B" w:rsidRDefault="004B40AD" w:rsidP="008F67AA">
            <w:pPr>
              <w:rPr>
                <w:sz w:val="24"/>
                <w:szCs w:val="24"/>
              </w:rPr>
            </w:pPr>
          </w:p>
        </w:tc>
        <w:tc>
          <w:tcPr>
            <w:tcW w:w="1140" w:type="dxa"/>
            <w:tcBorders>
              <w:bottom w:val="single" w:sz="8" w:space="0" w:color="auto"/>
              <w:right w:val="single" w:sz="8" w:space="0" w:color="auto"/>
            </w:tcBorders>
            <w:vAlign w:val="bottom"/>
          </w:tcPr>
          <w:p w:rsidR="004B40AD" w:rsidRPr="00BB3F5B" w:rsidRDefault="004B40AD" w:rsidP="008F67AA">
            <w:pPr>
              <w:rPr>
                <w:sz w:val="24"/>
                <w:szCs w:val="24"/>
              </w:rPr>
            </w:pPr>
          </w:p>
        </w:tc>
        <w:tc>
          <w:tcPr>
            <w:tcW w:w="1000" w:type="dxa"/>
            <w:tcBorders>
              <w:bottom w:val="single" w:sz="8" w:space="0" w:color="auto"/>
            </w:tcBorders>
            <w:vAlign w:val="bottom"/>
          </w:tcPr>
          <w:p w:rsidR="004B40AD" w:rsidRPr="00BB3F5B" w:rsidRDefault="004B40AD" w:rsidP="008F67AA">
            <w:pPr>
              <w:rPr>
                <w:sz w:val="24"/>
                <w:szCs w:val="24"/>
              </w:rPr>
            </w:pPr>
          </w:p>
        </w:tc>
        <w:tc>
          <w:tcPr>
            <w:tcW w:w="500" w:type="dxa"/>
            <w:tcBorders>
              <w:bottom w:val="single" w:sz="8" w:space="0" w:color="auto"/>
            </w:tcBorders>
            <w:vAlign w:val="bottom"/>
          </w:tcPr>
          <w:p w:rsidR="004B40AD" w:rsidRPr="00BB3F5B" w:rsidRDefault="004B40AD" w:rsidP="008F67AA">
            <w:pPr>
              <w:rPr>
                <w:sz w:val="24"/>
                <w:szCs w:val="24"/>
              </w:rPr>
            </w:pPr>
          </w:p>
        </w:tc>
        <w:tc>
          <w:tcPr>
            <w:tcW w:w="860" w:type="dxa"/>
            <w:tcBorders>
              <w:bottom w:val="single" w:sz="8" w:space="0" w:color="auto"/>
            </w:tcBorders>
            <w:vAlign w:val="bottom"/>
          </w:tcPr>
          <w:p w:rsidR="004B40AD" w:rsidRPr="00BB3F5B" w:rsidRDefault="004B40AD" w:rsidP="008F67AA">
            <w:pPr>
              <w:rPr>
                <w:sz w:val="24"/>
                <w:szCs w:val="24"/>
              </w:rPr>
            </w:pPr>
          </w:p>
        </w:tc>
        <w:tc>
          <w:tcPr>
            <w:tcW w:w="320" w:type="dxa"/>
            <w:tcBorders>
              <w:bottom w:val="single" w:sz="8" w:space="0" w:color="auto"/>
            </w:tcBorders>
            <w:vAlign w:val="bottom"/>
          </w:tcPr>
          <w:p w:rsidR="004B40AD" w:rsidRPr="00BB3F5B" w:rsidRDefault="004B40AD" w:rsidP="008F67AA">
            <w:pPr>
              <w:rPr>
                <w:sz w:val="24"/>
                <w:szCs w:val="24"/>
              </w:rPr>
            </w:pPr>
          </w:p>
        </w:tc>
        <w:tc>
          <w:tcPr>
            <w:tcW w:w="1000" w:type="dxa"/>
            <w:tcBorders>
              <w:bottom w:val="single" w:sz="8" w:space="0" w:color="auto"/>
            </w:tcBorders>
            <w:vAlign w:val="bottom"/>
          </w:tcPr>
          <w:p w:rsidR="004B40AD" w:rsidRPr="00BB3F5B" w:rsidRDefault="004B40AD" w:rsidP="008F67AA">
            <w:pPr>
              <w:rPr>
                <w:sz w:val="24"/>
                <w:szCs w:val="24"/>
              </w:rPr>
            </w:pPr>
          </w:p>
        </w:tc>
        <w:tc>
          <w:tcPr>
            <w:tcW w:w="420" w:type="dxa"/>
            <w:tcBorders>
              <w:bottom w:val="single" w:sz="8" w:space="0" w:color="auto"/>
              <w:right w:val="single" w:sz="8" w:space="0" w:color="auto"/>
            </w:tcBorders>
            <w:vAlign w:val="bottom"/>
          </w:tcPr>
          <w:p w:rsidR="004B40AD" w:rsidRPr="00BB3F5B" w:rsidRDefault="004B40AD" w:rsidP="008F67AA">
            <w:pPr>
              <w:rPr>
                <w:sz w:val="24"/>
                <w:szCs w:val="24"/>
              </w:rPr>
            </w:pPr>
          </w:p>
        </w:tc>
        <w:tc>
          <w:tcPr>
            <w:tcW w:w="3260" w:type="dxa"/>
            <w:gridSpan w:val="5"/>
            <w:tcBorders>
              <w:bottom w:val="single" w:sz="8" w:space="0" w:color="auto"/>
            </w:tcBorders>
            <w:vAlign w:val="bottom"/>
          </w:tcPr>
          <w:p w:rsidR="004B40AD" w:rsidRPr="00BB3F5B" w:rsidRDefault="004B40AD" w:rsidP="008F67AA">
            <w:pPr>
              <w:ind w:left="100"/>
              <w:rPr>
                <w:sz w:val="24"/>
                <w:szCs w:val="24"/>
              </w:rPr>
            </w:pPr>
            <w:r w:rsidRPr="00BB3F5B">
              <w:rPr>
                <w:rFonts w:eastAsia="Times New Roman"/>
                <w:i/>
                <w:iCs/>
                <w:sz w:val="24"/>
                <w:szCs w:val="24"/>
              </w:rPr>
              <w:t>плитуда, период и т.п.)</w:t>
            </w:r>
          </w:p>
        </w:tc>
        <w:tc>
          <w:tcPr>
            <w:tcW w:w="420" w:type="dxa"/>
            <w:tcBorders>
              <w:bottom w:val="single" w:sz="8" w:space="0" w:color="auto"/>
              <w:right w:val="single" w:sz="8" w:space="0" w:color="auto"/>
            </w:tcBorders>
            <w:vAlign w:val="bottom"/>
          </w:tcPr>
          <w:p w:rsidR="004B40AD" w:rsidRPr="00BB3F5B" w:rsidRDefault="004B40AD" w:rsidP="008F67AA">
            <w:pPr>
              <w:rPr>
                <w:sz w:val="24"/>
                <w:szCs w:val="24"/>
              </w:rPr>
            </w:pPr>
          </w:p>
        </w:tc>
      </w:tr>
      <w:tr w:rsidR="004B40AD" w:rsidRPr="00BB3F5B" w:rsidTr="00D93364">
        <w:trPr>
          <w:trHeight w:val="315"/>
        </w:trPr>
        <w:tc>
          <w:tcPr>
            <w:tcW w:w="1700" w:type="dxa"/>
            <w:tcBorders>
              <w:left w:val="single" w:sz="8" w:space="0" w:color="auto"/>
            </w:tcBorders>
            <w:vAlign w:val="bottom"/>
          </w:tcPr>
          <w:p w:rsidR="004B40AD" w:rsidRPr="00BB3F5B" w:rsidRDefault="004B40AD" w:rsidP="008F67AA">
            <w:pPr>
              <w:spacing w:line="314" w:lineRule="exact"/>
              <w:ind w:left="120"/>
              <w:rPr>
                <w:sz w:val="24"/>
                <w:szCs w:val="24"/>
              </w:rPr>
            </w:pPr>
            <w:r w:rsidRPr="00BB3F5B">
              <w:rPr>
                <w:rFonts w:eastAsia="Times New Roman"/>
                <w:b/>
                <w:bCs/>
                <w:i/>
                <w:iCs/>
                <w:sz w:val="24"/>
                <w:szCs w:val="24"/>
              </w:rPr>
              <w:t>Элементы</w:t>
            </w:r>
          </w:p>
        </w:tc>
        <w:tc>
          <w:tcPr>
            <w:tcW w:w="1140" w:type="dxa"/>
            <w:tcBorders>
              <w:right w:val="single" w:sz="8" w:space="0" w:color="auto"/>
            </w:tcBorders>
            <w:vAlign w:val="bottom"/>
          </w:tcPr>
          <w:p w:rsidR="004B40AD" w:rsidRPr="00BB3F5B" w:rsidRDefault="004B40AD" w:rsidP="008F67AA">
            <w:pPr>
              <w:spacing w:line="314" w:lineRule="exact"/>
              <w:ind w:left="240"/>
              <w:rPr>
                <w:sz w:val="24"/>
                <w:szCs w:val="24"/>
              </w:rPr>
            </w:pPr>
            <w:r w:rsidRPr="00BB3F5B">
              <w:rPr>
                <w:rFonts w:eastAsia="Times New Roman"/>
                <w:b/>
                <w:bCs/>
                <w:i/>
                <w:iCs/>
                <w:sz w:val="24"/>
                <w:szCs w:val="24"/>
              </w:rPr>
              <w:t>мате-</w:t>
            </w:r>
          </w:p>
        </w:tc>
        <w:tc>
          <w:tcPr>
            <w:tcW w:w="4100" w:type="dxa"/>
            <w:gridSpan w:val="6"/>
            <w:tcBorders>
              <w:right w:val="single" w:sz="8" w:space="0" w:color="auto"/>
            </w:tcBorders>
            <w:vAlign w:val="bottom"/>
          </w:tcPr>
          <w:p w:rsidR="004B40AD" w:rsidRPr="00BB3F5B" w:rsidRDefault="004B40AD" w:rsidP="008F67AA">
            <w:pPr>
              <w:spacing w:line="308" w:lineRule="exact"/>
              <w:ind w:left="80"/>
              <w:rPr>
                <w:sz w:val="24"/>
                <w:szCs w:val="24"/>
              </w:rPr>
            </w:pPr>
            <w:r w:rsidRPr="00BB3F5B">
              <w:rPr>
                <w:rFonts w:eastAsia="Times New Roman"/>
                <w:sz w:val="24"/>
                <w:szCs w:val="24"/>
              </w:rPr>
              <w:t>Оперировать на базовом уровне</w:t>
            </w:r>
          </w:p>
        </w:tc>
        <w:tc>
          <w:tcPr>
            <w:tcW w:w="1940" w:type="dxa"/>
            <w:gridSpan w:val="3"/>
            <w:vAlign w:val="bottom"/>
          </w:tcPr>
          <w:p w:rsidR="004B40AD" w:rsidRPr="00BB3F5B" w:rsidRDefault="004B40AD" w:rsidP="008F67AA">
            <w:pPr>
              <w:spacing w:line="308" w:lineRule="exact"/>
              <w:ind w:left="100"/>
              <w:rPr>
                <w:sz w:val="24"/>
                <w:szCs w:val="24"/>
              </w:rPr>
            </w:pPr>
            <w:r w:rsidRPr="00BB3F5B">
              <w:rPr>
                <w:rFonts w:eastAsia="Times New Roman"/>
                <w:i/>
                <w:iCs/>
                <w:sz w:val="24"/>
                <w:szCs w:val="24"/>
              </w:rPr>
              <w:t>Оперировать</w:t>
            </w:r>
          </w:p>
        </w:tc>
        <w:tc>
          <w:tcPr>
            <w:tcW w:w="1740" w:type="dxa"/>
            <w:gridSpan w:val="3"/>
            <w:tcBorders>
              <w:right w:val="single" w:sz="8" w:space="0" w:color="auto"/>
            </w:tcBorders>
            <w:vAlign w:val="bottom"/>
          </w:tcPr>
          <w:p w:rsidR="004B40AD" w:rsidRPr="00BB3F5B" w:rsidRDefault="004B40AD" w:rsidP="008F67AA">
            <w:pPr>
              <w:spacing w:line="308" w:lineRule="exact"/>
              <w:jc w:val="right"/>
              <w:rPr>
                <w:sz w:val="24"/>
                <w:szCs w:val="24"/>
              </w:rPr>
            </w:pPr>
            <w:r w:rsidRPr="00BB3F5B">
              <w:rPr>
                <w:rFonts w:eastAsia="Times New Roman"/>
                <w:i/>
                <w:iCs/>
                <w:sz w:val="24"/>
                <w:szCs w:val="24"/>
              </w:rPr>
              <w:t>понятиями:</w:t>
            </w:r>
          </w:p>
        </w:tc>
      </w:tr>
      <w:tr w:rsidR="004B40AD" w:rsidRPr="00BB3F5B" w:rsidTr="00D93364">
        <w:trPr>
          <w:trHeight w:val="322"/>
        </w:trPr>
        <w:tc>
          <w:tcPr>
            <w:tcW w:w="2840" w:type="dxa"/>
            <w:gridSpan w:val="2"/>
            <w:tcBorders>
              <w:left w:val="single" w:sz="8" w:space="0" w:color="auto"/>
              <w:right w:val="single" w:sz="8" w:space="0" w:color="auto"/>
            </w:tcBorders>
            <w:vAlign w:val="bottom"/>
          </w:tcPr>
          <w:p w:rsidR="004B40AD" w:rsidRPr="00BB3F5B" w:rsidRDefault="004B40AD" w:rsidP="008F67AA">
            <w:pPr>
              <w:ind w:left="120"/>
              <w:rPr>
                <w:sz w:val="24"/>
                <w:szCs w:val="24"/>
              </w:rPr>
            </w:pPr>
            <w:r w:rsidRPr="00BB3F5B">
              <w:rPr>
                <w:rFonts w:eastAsia="Times New Roman"/>
                <w:b/>
                <w:bCs/>
                <w:i/>
                <w:iCs/>
                <w:sz w:val="24"/>
                <w:szCs w:val="24"/>
              </w:rPr>
              <w:t>матического анали-</w:t>
            </w:r>
          </w:p>
        </w:tc>
        <w:tc>
          <w:tcPr>
            <w:tcW w:w="1500" w:type="dxa"/>
            <w:gridSpan w:val="2"/>
            <w:vAlign w:val="bottom"/>
          </w:tcPr>
          <w:p w:rsidR="004B40AD" w:rsidRPr="00BB3F5B" w:rsidRDefault="004B40AD" w:rsidP="008F67AA">
            <w:pPr>
              <w:spacing w:line="314" w:lineRule="exact"/>
              <w:ind w:left="80"/>
              <w:rPr>
                <w:sz w:val="24"/>
                <w:szCs w:val="24"/>
              </w:rPr>
            </w:pPr>
            <w:r w:rsidRPr="00BB3F5B">
              <w:rPr>
                <w:rFonts w:eastAsia="Times New Roman"/>
                <w:sz w:val="24"/>
                <w:szCs w:val="24"/>
              </w:rPr>
              <w:t>понятиями:</w:t>
            </w:r>
          </w:p>
        </w:tc>
        <w:tc>
          <w:tcPr>
            <w:tcW w:w="2600" w:type="dxa"/>
            <w:gridSpan w:val="4"/>
            <w:tcBorders>
              <w:right w:val="single" w:sz="8" w:space="0" w:color="auto"/>
            </w:tcBorders>
            <w:vAlign w:val="bottom"/>
          </w:tcPr>
          <w:p w:rsidR="004B40AD" w:rsidRPr="00BB3F5B" w:rsidRDefault="004B40AD" w:rsidP="008F67AA">
            <w:pPr>
              <w:spacing w:line="314" w:lineRule="exact"/>
              <w:jc w:val="right"/>
              <w:rPr>
                <w:sz w:val="24"/>
                <w:szCs w:val="24"/>
              </w:rPr>
            </w:pPr>
            <w:r w:rsidRPr="00BB3F5B">
              <w:rPr>
                <w:rFonts w:eastAsia="Times New Roman"/>
                <w:sz w:val="24"/>
                <w:szCs w:val="24"/>
              </w:rPr>
              <w:t>производная  функ-</w:t>
            </w:r>
          </w:p>
        </w:tc>
        <w:tc>
          <w:tcPr>
            <w:tcW w:w="3680" w:type="dxa"/>
            <w:gridSpan w:val="6"/>
            <w:tcBorders>
              <w:right w:val="single" w:sz="8" w:space="0" w:color="auto"/>
            </w:tcBorders>
            <w:vAlign w:val="bottom"/>
          </w:tcPr>
          <w:p w:rsidR="004B40AD" w:rsidRPr="00BB3F5B" w:rsidRDefault="004B40AD" w:rsidP="008F67AA">
            <w:pPr>
              <w:spacing w:line="314" w:lineRule="exact"/>
              <w:ind w:left="100"/>
              <w:rPr>
                <w:sz w:val="24"/>
                <w:szCs w:val="24"/>
              </w:rPr>
            </w:pPr>
            <w:r w:rsidRPr="00BB3F5B">
              <w:rPr>
                <w:rFonts w:eastAsia="Times New Roman"/>
                <w:i/>
                <w:iCs/>
                <w:sz w:val="24"/>
                <w:szCs w:val="24"/>
              </w:rPr>
              <w:t>производная функции в точ-</w:t>
            </w:r>
          </w:p>
        </w:tc>
      </w:tr>
      <w:tr w:rsidR="004B40AD" w:rsidRPr="00BB3F5B" w:rsidTr="00D93364">
        <w:trPr>
          <w:trHeight w:val="324"/>
        </w:trPr>
        <w:tc>
          <w:tcPr>
            <w:tcW w:w="1700" w:type="dxa"/>
            <w:tcBorders>
              <w:left w:val="single" w:sz="8" w:space="0" w:color="auto"/>
            </w:tcBorders>
            <w:vAlign w:val="bottom"/>
          </w:tcPr>
          <w:p w:rsidR="004B40AD" w:rsidRPr="00BB3F5B" w:rsidRDefault="004B40AD" w:rsidP="008F67AA">
            <w:pPr>
              <w:ind w:left="120"/>
              <w:rPr>
                <w:sz w:val="24"/>
                <w:szCs w:val="24"/>
              </w:rPr>
            </w:pPr>
            <w:r w:rsidRPr="00BB3F5B">
              <w:rPr>
                <w:rFonts w:eastAsia="Times New Roman"/>
                <w:b/>
                <w:bCs/>
                <w:i/>
                <w:iCs/>
                <w:sz w:val="24"/>
                <w:szCs w:val="24"/>
              </w:rPr>
              <w:t>за</w:t>
            </w:r>
          </w:p>
        </w:tc>
        <w:tc>
          <w:tcPr>
            <w:tcW w:w="1140" w:type="dxa"/>
            <w:tcBorders>
              <w:right w:val="single" w:sz="8" w:space="0" w:color="auto"/>
            </w:tcBorders>
            <w:vAlign w:val="bottom"/>
          </w:tcPr>
          <w:p w:rsidR="004B40AD" w:rsidRPr="00BB3F5B" w:rsidRDefault="004B40AD" w:rsidP="008F67AA">
            <w:pPr>
              <w:rPr>
                <w:sz w:val="24"/>
                <w:szCs w:val="24"/>
              </w:rPr>
            </w:pPr>
          </w:p>
        </w:tc>
        <w:tc>
          <w:tcPr>
            <w:tcW w:w="4100" w:type="dxa"/>
            <w:gridSpan w:val="6"/>
            <w:tcBorders>
              <w:right w:val="single" w:sz="8" w:space="0" w:color="auto"/>
            </w:tcBorders>
            <w:vAlign w:val="bottom"/>
          </w:tcPr>
          <w:p w:rsidR="004B40AD" w:rsidRPr="00BB3F5B" w:rsidRDefault="004B40AD" w:rsidP="008F67AA">
            <w:pPr>
              <w:spacing w:line="317" w:lineRule="exact"/>
              <w:ind w:left="80"/>
              <w:rPr>
                <w:sz w:val="24"/>
                <w:szCs w:val="24"/>
              </w:rPr>
            </w:pPr>
            <w:r w:rsidRPr="00BB3F5B">
              <w:rPr>
                <w:rFonts w:eastAsia="Times New Roman"/>
                <w:sz w:val="24"/>
                <w:szCs w:val="24"/>
              </w:rPr>
              <w:t>ции в точке, касательная к гра-</w:t>
            </w:r>
          </w:p>
        </w:tc>
        <w:tc>
          <w:tcPr>
            <w:tcW w:w="3680" w:type="dxa"/>
            <w:gridSpan w:val="6"/>
            <w:tcBorders>
              <w:right w:val="single" w:sz="8" w:space="0" w:color="auto"/>
            </w:tcBorders>
            <w:vAlign w:val="bottom"/>
          </w:tcPr>
          <w:p w:rsidR="004B40AD" w:rsidRPr="00BB3F5B" w:rsidRDefault="004B40AD" w:rsidP="008F67AA">
            <w:pPr>
              <w:spacing w:line="317" w:lineRule="exact"/>
              <w:ind w:left="100"/>
              <w:rPr>
                <w:sz w:val="24"/>
                <w:szCs w:val="24"/>
              </w:rPr>
            </w:pPr>
            <w:r w:rsidRPr="00BB3F5B">
              <w:rPr>
                <w:rFonts w:eastAsia="Times New Roman"/>
                <w:i/>
                <w:iCs/>
                <w:sz w:val="24"/>
                <w:szCs w:val="24"/>
              </w:rPr>
              <w:t>ке,  касательная  к  графику</w:t>
            </w:r>
          </w:p>
        </w:tc>
      </w:tr>
      <w:tr w:rsidR="004B40AD" w:rsidRPr="00BB3F5B" w:rsidTr="00D93364">
        <w:trPr>
          <w:trHeight w:val="314"/>
        </w:trPr>
        <w:tc>
          <w:tcPr>
            <w:tcW w:w="1700" w:type="dxa"/>
            <w:tcBorders>
              <w:left w:val="single" w:sz="8" w:space="0" w:color="auto"/>
            </w:tcBorders>
            <w:vAlign w:val="bottom"/>
          </w:tcPr>
          <w:p w:rsidR="004B40AD" w:rsidRPr="00BB3F5B" w:rsidRDefault="004B40AD" w:rsidP="008F67AA">
            <w:pPr>
              <w:rPr>
                <w:sz w:val="24"/>
                <w:szCs w:val="24"/>
              </w:rPr>
            </w:pPr>
          </w:p>
        </w:tc>
        <w:tc>
          <w:tcPr>
            <w:tcW w:w="1140" w:type="dxa"/>
            <w:tcBorders>
              <w:right w:val="single" w:sz="8" w:space="0" w:color="auto"/>
            </w:tcBorders>
            <w:vAlign w:val="bottom"/>
          </w:tcPr>
          <w:p w:rsidR="004B40AD" w:rsidRPr="00BB3F5B" w:rsidRDefault="004B40AD" w:rsidP="008F67AA">
            <w:pPr>
              <w:rPr>
                <w:sz w:val="24"/>
                <w:szCs w:val="24"/>
              </w:rPr>
            </w:pPr>
          </w:p>
        </w:tc>
        <w:tc>
          <w:tcPr>
            <w:tcW w:w="1000" w:type="dxa"/>
            <w:vAlign w:val="bottom"/>
          </w:tcPr>
          <w:p w:rsidR="004B40AD" w:rsidRPr="00BB3F5B" w:rsidRDefault="004B40AD" w:rsidP="008F67AA">
            <w:pPr>
              <w:spacing w:line="314" w:lineRule="exact"/>
              <w:ind w:left="80"/>
              <w:rPr>
                <w:sz w:val="24"/>
                <w:szCs w:val="24"/>
              </w:rPr>
            </w:pPr>
            <w:r w:rsidRPr="00BB3F5B">
              <w:rPr>
                <w:rFonts w:eastAsia="Times New Roman"/>
                <w:sz w:val="24"/>
                <w:szCs w:val="24"/>
              </w:rPr>
              <w:t>фику</w:t>
            </w:r>
          </w:p>
        </w:tc>
        <w:tc>
          <w:tcPr>
            <w:tcW w:w="1360" w:type="dxa"/>
            <w:gridSpan w:val="2"/>
            <w:vAlign w:val="bottom"/>
          </w:tcPr>
          <w:p w:rsidR="004B40AD" w:rsidRPr="00BB3F5B" w:rsidRDefault="004B40AD" w:rsidP="008F67AA">
            <w:pPr>
              <w:spacing w:line="314" w:lineRule="exact"/>
              <w:ind w:left="20"/>
              <w:rPr>
                <w:sz w:val="24"/>
                <w:szCs w:val="24"/>
              </w:rPr>
            </w:pPr>
            <w:r w:rsidRPr="00BB3F5B">
              <w:rPr>
                <w:rFonts w:eastAsia="Times New Roman"/>
                <w:sz w:val="24"/>
                <w:szCs w:val="24"/>
              </w:rPr>
              <w:t>функции,</w:t>
            </w:r>
          </w:p>
        </w:tc>
        <w:tc>
          <w:tcPr>
            <w:tcW w:w="1740" w:type="dxa"/>
            <w:gridSpan w:val="3"/>
            <w:tcBorders>
              <w:right w:val="single" w:sz="8" w:space="0" w:color="auto"/>
            </w:tcBorders>
            <w:vAlign w:val="bottom"/>
          </w:tcPr>
          <w:p w:rsidR="004B40AD" w:rsidRPr="00BB3F5B" w:rsidRDefault="004B40AD" w:rsidP="008F67AA">
            <w:pPr>
              <w:spacing w:line="314" w:lineRule="exact"/>
              <w:jc w:val="right"/>
              <w:rPr>
                <w:sz w:val="24"/>
                <w:szCs w:val="24"/>
              </w:rPr>
            </w:pPr>
            <w:r w:rsidRPr="00BB3F5B">
              <w:rPr>
                <w:rFonts w:eastAsia="Times New Roman"/>
                <w:sz w:val="24"/>
                <w:szCs w:val="24"/>
              </w:rPr>
              <w:t>производная</w:t>
            </w:r>
          </w:p>
        </w:tc>
        <w:tc>
          <w:tcPr>
            <w:tcW w:w="3680" w:type="dxa"/>
            <w:gridSpan w:val="6"/>
            <w:tcBorders>
              <w:right w:val="single" w:sz="8" w:space="0" w:color="auto"/>
            </w:tcBorders>
            <w:vAlign w:val="bottom"/>
          </w:tcPr>
          <w:p w:rsidR="004B40AD" w:rsidRPr="00BB3F5B" w:rsidRDefault="004B40AD" w:rsidP="008F67AA">
            <w:pPr>
              <w:spacing w:line="314" w:lineRule="exact"/>
              <w:ind w:left="100"/>
              <w:rPr>
                <w:sz w:val="24"/>
                <w:szCs w:val="24"/>
              </w:rPr>
            </w:pPr>
            <w:r w:rsidRPr="00BB3F5B">
              <w:rPr>
                <w:rFonts w:eastAsia="Times New Roman"/>
                <w:i/>
                <w:iCs/>
                <w:sz w:val="24"/>
                <w:szCs w:val="24"/>
              </w:rPr>
              <w:t>функции, производная функ-</w:t>
            </w:r>
          </w:p>
        </w:tc>
      </w:tr>
      <w:tr w:rsidR="004B40AD" w:rsidRPr="00BB3F5B" w:rsidTr="00D93364">
        <w:trPr>
          <w:trHeight w:val="322"/>
        </w:trPr>
        <w:tc>
          <w:tcPr>
            <w:tcW w:w="1700" w:type="dxa"/>
            <w:tcBorders>
              <w:left w:val="single" w:sz="8" w:space="0" w:color="auto"/>
            </w:tcBorders>
            <w:vAlign w:val="bottom"/>
          </w:tcPr>
          <w:p w:rsidR="004B40AD" w:rsidRPr="00BB3F5B" w:rsidRDefault="004B40AD" w:rsidP="008F67AA">
            <w:pPr>
              <w:rPr>
                <w:sz w:val="24"/>
                <w:szCs w:val="24"/>
              </w:rPr>
            </w:pPr>
          </w:p>
        </w:tc>
        <w:tc>
          <w:tcPr>
            <w:tcW w:w="1140" w:type="dxa"/>
            <w:tcBorders>
              <w:right w:val="single" w:sz="8" w:space="0" w:color="auto"/>
            </w:tcBorders>
            <w:vAlign w:val="bottom"/>
          </w:tcPr>
          <w:p w:rsidR="004B40AD" w:rsidRPr="00BB3F5B" w:rsidRDefault="004B40AD" w:rsidP="008F67AA">
            <w:pPr>
              <w:rPr>
                <w:sz w:val="24"/>
                <w:szCs w:val="24"/>
              </w:rPr>
            </w:pPr>
          </w:p>
        </w:tc>
        <w:tc>
          <w:tcPr>
            <w:tcW w:w="1500" w:type="dxa"/>
            <w:gridSpan w:val="2"/>
            <w:vAlign w:val="bottom"/>
          </w:tcPr>
          <w:p w:rsidR="004B40AD" w:rsidRPr="00BB3F5B" w:rsidRDefault="004B40AD" w:rsidP="008F67AA">
            <w:pPr>
              <w:ind w:left="80"/>
              <w:rPr>
                <w:sz w:val="24"/>
                <w:szCs w:val="24"/>
              </w:rPr>
            </w:pPr>
            <w:r w:rsidRPr="00BB3F5B">
              <w:rPr>
                <w:rFonts w:eastAsia="Times New Roman"/>
                <w:sz w:val="24"/>
                <w:szCs w:val="24"/>
              </w:rPr>
              <w:t>функции;</w:t>
            </w:r>
          </w:p>
        </w:tc>
        <w:tc>
          <w:tcPr>
            <w:tcW w:w="860" w:type="dxa"/>
            <w:vAlign w:val="bottom"/>
          </w:tcPr>
          <w:p w:rsidR="004B40AD" w:rsidRPr="00BB3F5B" w:rsidRDefault="004B40AD" w:rsidP="008F67AA">
            <w:pPr>
              <w:rPr>
                <w:sz w:val="24"/>
                <w:szCs w:val="24"/>
              </w:rPr>
            </w:pPr>
          </w:p>
        </w:tc>
        <w:tc>
          <w:tcPr>
            <w:tcW w:w="320" w:type="dxa"/>
            <w:vAlign w:val="bottom"/>
          </w:tcPr>
          <w:p w:rsidR="004B40AD" w:rsidRPr="00BB3F5B" w:rsidRDefault="004B40AD" w:rsidP="008F67AA">
            <w:pPr>
              <w:rPr>
                <w:sz w:val="24"/>
                <w:szCs w:val="24"/>
              </w:rPr>
            </w:pPr>
          </w:p>
        </w:tc>
        <w:tc>
          <w:tcPr>
            <w:tcW w:w="1000" w:type="dxa"/>
            <w:vAlign w:val="bottom"/>
          </w:tcPr>
          <w:p w:rsidR="004B40AD" w:rsidRPr="00BB3F5B" w:rsidRDefault="004B40AD" w:rsidP="008F67AA">
            <w:pPr>
              <w:rPr>
                <w:sz w:val="24"/>
                <w:szCs w:val="24"/>
              </w:rPr>
            </w:pPr>
          </w:p>
        </w:tc>
        <w:tc>
          <w:tcPr>
            <w:tcW w:w="420" w:type="dxa"/>
            <w:tcBorders>
              <w:right w:val="single" w:sz="8" w:space="0" w:color="auto"/>
            </w:tcBorders>
            <w:vAlign w:val="bottom"/>
          </w:tcPr>
          <w:p w:rsidR="004B40AD" w:rsidRPr="00BB3F5B" w:rsidRDefault="004B40AD" w:rsidP="008F67AA">
            <w:pPr>
              <w:rPr>
                <w:sz w:val="24"/>
                <w:szCs w:val="24"/>
              </w:rPr>
            </w:pPr>
          </w:p>
        </w:tc>
        <w:tc>
          <w:tcPr>
            <w:tcW w:w="1200" w:type="dxa"/>
            <w:vAlign w:val="bottom"/>
          </w:tcPr>
          <w:p w:rsidR="004B40AD" w:rsidRPr="00BB3F5B" w:rsidRDefault="004B40AD" w:rsidP="008F67AA">
            <w:pPr>
              <w:ind w:left="100"/>
              <w:rPr>
                <w:sz w:val="24"/>
                <w:szCs w:val="24"/>
              </w:rPr>
            </w:pPr>
            <w:r w:rsidRPr="00BB3F5B">
              <w:rPr>
                <w:rFonts w:eastAsia="Times New Roman"/>
                <w:i/>
                <w:iCs/>
                <w:sz w:val="24"/>
                <w:szCs w:val="24"/>
              </w:rPr>
              <w:t>ции;</w:t>
            </w:r>
          </w:p>
        </w:tc>
        <w:tc>
          <w:tcPr>
            <w:tcW w:w="340" w:type="dxa"/>
            <w:vAlign w:val="bottom"/>
          </w:tcPr>
          <w:p w:rsidR="004B40AD" w:rsidRPr="00BB3F5B" w:rsidRDefault="004B40AD" w:rsidP="008F67AA">
            <w:pPr>
              <w:rPr>
                <w:sz w:val="24"/>
                <w:szCs w:val="24"/>
              </w:rPr>
            </w:pPr>
          </w:p>
        </w:tc>
        <w:tc>
          <w:tcPr>
            <w:tcW w:w="400" w:type="dxa"/>
            <w:vAlign w:val="bottom"/>
          </w:tcPr>
          <w:p w:rsidR="004B40AD" w:rsidRPr="00BB3F5B" w:rsidRDefault="004B40AD" w:rsidP="008F67AA">
            <w:pPr>
              <w:rPr>
                <w:sz w:val="24"/>
                <w:szCs w:val="24"/>
              </w:rPr>
            </w:pPr>
          </w:p>
        </w:tc>
        <w:tc>
          <w:tcPr>
            <w:tcW w:w="540" w:type="dxa"/>
            <w:vAlign w:val="bottom"/>
          </w:tcPr>
          <w:p w:rsidR="004B40AD" w:rsidRPr="00BB3F5B" w:rsidRDefault="004B40AD" w:rsidP="008F67AA">
            <w:pPr>
              <w:rPr>
                <w:sz w:val="24"/>
                <w:szCs w:val="24"/>
              </w:rPr>
            </w:pPr>
          </w:p>
        </w:tc>
        <w:tc>
          <w:tcPr>
            <w:tcW w:w="780" w:type="dxa"/>
            <w:vAlign w:val="bottom"/>
          </w:tcPr>
          <w:p w:rsidR="004B40AD" w:rsidRPr="00BB3F5B" w:rsidRDefault="004B40AD" w:rsidP="008F67AA">
            <w:pPr>
              <w:rPr>
                <w:sz w:val="24"/>
                <w:szCs w:val="24"/>
              </w:rPr>
            </w:pPr>
          </w:p>
        </w:tc>
        <w:tc>
          <w:tcPr>
            <w:tcW w:w="420" w:type="dxa"/>
            <w:tcBorders>
              <w:right w:val="single" w:sz="8" w:space="0" w:color="auto"/>
            </w:tcBorders>
            <w:vAlign w:val="bottom"/>
          </w:tcPr>
          <w:p w:rsidR="004B40AD" w:rsidRPr="00BB3F5B" w:rsidRDefault="004B40AD" w:rsidP="008F67AA">
            <w:pPr>
              <w:rPr>
                <w:sz w:val="24"/>
                <w:szCs w:val="24"/>
              </w:rPr>
            </w:pPr>
          </w:p>
        </w:tc>
      </w:tr>
      <w:tr w:rsidR="004B40AD" w:rsidRPr="00BB3F5B" w:rsidTr="00D93364">
        <w:trPr>
          <w:trHeight w:val="322"/>
        </w:trPr>
        <w:tc>
          <w:tcPr>
            <w:tcW w:w="1700" w:type="dxa"/>
            <w:tcBorders>
              <w:left w:val="single" w:sz="8" w:space="0" w:color="auto"/>
            </w:tcBorders>
            <w:vAlign w:val="bottom"/>
          </w:tcPr>
          <w:p w:rsidR="004B40AD" w:rsidRPr="00BB3F5B" w:rsidRDefault="004B40AD" w:rsidP="008F67AA">
            <w:pPr>
              <w:rPr>
                <w:sz w:val="24"/>
                <w:szCs w:val="24"/>
              </w:rPr>
            </w:pPr>
          </w:p>
        </w:tc>
        <w:tc>
          <w:tcPr>
            <w:tcW w:w="1140" w:type="dxa"/>
            <w:tcBorders>
              <w:right w:val="single" w:sz="8" w:space="0" w:color="auto"/>
            </w:tcBorders>
            <w:vAlign w:val="bottom"/>
          </w:tcPr>
          <w:p w:rsidR="004B40AD" w:rsidRPr="00BB3F5B" w:rsidRDefault="004B40AD" w:rsidP="008F67AA">
            <w:pPr>
              <w:rPr>
                <w:sz w:val="24"/>
                <w:szCs w:val="24"/>
              </w:rPr>
            </w:pPr>
          </w:p>
        </w:tc>
        <w:tc>
          <w:tcPr>
            <w:tcW w:w="4100" w:type="dxa"/>
            <w:gridSpan w:val="6"/>
            <w:tcBorders>
              <w:right w:val="single" w:sz="8" w:space="0" w:color="auto"/>
            </w:tcBorders>
            <w:vAlign w:val="bottom"/>
          </w:tcPr>
          <w:p w:rsidR="004B40AD" w:rsidRPr="00BB3F5B" w:rsidRDefault="004B40AD" w:rsidP="008F67AA">
            <w:pPr>
              <w:ind w:left="80"/>
              <w:rPr>
                <w:sz w:val="24"/>
                <w:szCs w:val="24"/>
              </w:rPr>
            </w:pPr>
            <w:r w:rsidRPr="00BB3F5B">
              <w:rPr>
                <w:rFonts w:eastAsia="Times New Roman"/>
                <w:sz w:val="24"/>
                <w:szCs w:val="24"/>
              </w:rPr>
              <w:t>определять значение  производ-</w:t>
            </w:r>
          </w:p>
        </w:tc>
        <w:tc>
          <w:tcPr>
            <w:tcW w:w="3680" w:type="dxa"/>
            <w:gridSpan w:val="6"/>
            <w:tcBorders>
              <w:right w:val="single" w:sz="8" w:space="0" w:color="auto"/>
            </w:tcBorders>
            <w:vAlign w:val="bottom"/>
          </w:tcPr>
          <w:p w:rsidR="004B40AD" w:rsidRPr="00BB3F5B" w:rsidRDefault="004B40AD" w:rsidP="008F67AA">
            <w:pPr>
              <w:ind w:left="100"/>
              <w:rPr>
                <w:sz w:val="24"/>
                <w:szCs w:val="24"/>
              </w:rPr>
            </w:pPr>
            <w:r w:rsidRPr="00BB3F5B">
              <w:rPr>
                <w:rFonts w:eastAsia="Times New Roman"/>
                <w:i/>
                <w:iCs/>
                <w:sz w:val="24"/>
                <w:szCs w:val="24"/>
              </w:rPr>
              <w:t>вычислять производную од-</w:t>
            </w:r>
          </w:p>
        </w:tc>
      </w:tr>
      <w:tr w:rsidR="004B40AD" w:rsidRPr="00BB3F5B" w:rsidTr="00D93364">
        <w:trPr>
          <w:trHeight w:val="322"/>
        </w:trPr>
        <w:tc>
          <w:tcPr>
            <w:tcW w:w="1700" w:type="dxa"/>
            <w:tcBorders>
              <w:left w:val="single" w:sz="8" w:space="0" w:color="auto"/>
            </w:tcBorders>
            <w:vAlign w:val="bottom"/>
          </w:tcPr>
          <w:p w:rsidR="004B40AD" w:rsidRPr="00BB3F5B" w:rsidRDefault="004B40AD" w:rsidP="008F67AA">
            <w:pPr>
              <w:rPr>
                <w:sz w:val="24"/>
                <w:szCs w:val="24"/>
              </w:rPr>
            </w:pPr>
          </w:p>
        </w:tc>
        <w:tc>
          <w:tcPr>
            <w:tcW w:w="1140" w:type="dxa"/>
            <w:tcBorders>
              <w:right w:val="single" w:sz="8" w:space="0" w:color="auto"/>
            </w:tcBorders>
            <w:vAlign w:val="bottom"/>
          </w:tcPr>
          <w:p w:rsidR="004B40AD" w:rsidRPr="00BB3F5B" w:rsidRDefault="004B40AD" w:rsidP="008F67AA">
            <w:pPr>
              <w:rPr>
                <w:sz w:val="24"/>
                <w:szCs w:val="24"/>
              </w:rPr>
            </w:pPr>
          </w:p>
        </w:tc>
        <w:tc>
          <w:tcPr>
            <w:tcW w:w="4100" w:type="dxa"/>
            <w:gridSpan w:val="6"/>
            <w:tcBorders>
              <w:right w:val="single" w:sz="8" w:space="0" w:color="auto"/>
            </w:tcBorders>
            <w:vAlign w:val="bottom"/>
          </w:tcPr>
          <w:p w:rsidR="004B40AD" w:rsidRPr="00BB3F5B" w:rsidRDefault="004B40AD" w:rsidP="008F67AA">
            <w:pPr>
              <w:ind w:left="80"/>
              <w:rPr>
                <w:sz w:val="24"/>
                <w:szCs w:val="24"/>
              </w:rPr>
            </w:pPr>
            <w:r w:rsidRPr="00BB3F5B">
              <w:rPr>
                <w:rFonts w:eastAsia="Times New Roman"/>
                <w:sz w:val="24"/>
                <w:szCs w:val="24"/>
              </w:rPr>
              <w:t>ной функции в точке по изоб-</w:t>
            </w:r>
          </w:p>
        </w:tc>
        <w:tc>
          <w:tcPr>
            <w:tcW w:w="3680" w:type="dxa"/>
            <w:gridSpan w:val="6"/>
            <w:tcBorders>
              <w:right w:val="single" w:sz="8" w:space="0" w:color="auto"/>
            </w:tcBorders>
            <w:vAlign w:val="bottom"/>
          </w:tcPr>
          <w:p w:rsidR="004B40AD" w:rsidRPr="00BB3F5B" w:rsidRDefault="004B40AD" w:rsidP="008F67AA">
            <w:pPr>
              <w:ind w:left="100"/>
              <w:rPr>
                <w:sz w:val="24"/>
                <w:szCs w:val="24"/>
              </w:rPr>
            </w:pPr>
            <w:r w:rsidRPr="00BB3F5B">
              <w:rPr>
                <w:rFonts w:eastAsia="Times New Roman"/>
                <w:i/>
                <w:iCs/>
                <w:sz w:val="24"/>
                <w:szCs w:val="24"/>
              </w:rPr>
              <w:t>ночлена,  многочлена,  квад-</w:t>
            </w:r>
          </w:p>
        </w:tc>
      </w:tr>
      <w:tr w:rsidR="004B40AD" w:rsidRPr="00BB3F5B" w:rsidTr="00D93364">
        <w:trPr>
          <w:trHeight w:val="322"/>
        </w:trPr>
        <w:tc>
          <w:tcPr>
            <w:tcW w:w="1700" w:type="dxa"/>
            <w:tcBorders>
              <w:left w:val="single" w:sz="8" w:space="0" w:color="auto"/>
            </w:tcBorders>
            <w:vAlign w:val="bottom"/>
          </w:tcPr>
          <w:p w:rsidR="004B40AD" w:rsidRPr="00BB3F5B" w:rsidRDefault="004B40AD" w:rsidP="008F67AA">
            <w:pPr>
              <w:rPr>
                <w:sz w:val="24"/>
                <w:szCs w:val="24"/>
              </w:rPr>
            </w:pPr>
          </w:p>
        </w:tc>
        <w:tc>
          <w:tcPr>
            <w:tcW w:w="1140" w:type="dxa"/>
            <w:tcBorders>
              <w:right w:val="single" w:sz="8" w:space="0" w:color="auto"/>
            </w:tcBorders>
            <w:vAlign w:val="bottom"/>
          </w:tcPr>
          <w:p w:rsidR="004B40AD" w:rsidRPr="00BB3F5B" w:rsidRDefault="004B40AD" w:rsidP="008F67AA">
            <w:pPr>
              <w:rPr>
                <w:sz w:val="24"/>
                <w:szCs w:val="24"/>
              </w:rPr>
            </w:pPr>
          </w:p>
        </w:tc>
        <w:tc>
          <w:tcPr>
            <w:tcW w:w="4100" w:type="dxa"/>
            <w:gridSpan w:val="6"/>
            <w:tcBorders>
              <w:right w:val="single" w:sz="8" w:space="0" w:color="auto"/>
            </w:tcBorders>
            <w:vAlign w:val="bottom"/>
          </w:tcPr>
          <w:p w:rsidR="004B40AD" w:rsidRPr="00BB3F5B" w:rsidRDefault="004B40AD" w:rsidP="008F67AA">
            <w:pPr>
              <w:ind w:left="80"/>
              <w:rPr>
                <w:sz w:val="24"/>
                <w:szCs w:val="24"/>
              </w:rPr>
            </w:pPr>
            <w:r w:rsidRPr="00BB3F5B">
              <w:rPr>
                <w:rFonts w:eastAsia="Times New Roman"/>
                <w:sz w:val="24"/>
                <w:szCs w:val="24"/>
              </w:rPr>
              <w:t>ражению касательной к графи-</w:t>
            </w:r>
          </w:p>
        </w:tc>
        <w:tc>
          <w:tcPr>
            <w:tcW w:w="3680" w:type="dxa"/>
            <w:gridSpan w:val="6"/>
            <w:tcBorders>
              <w:right w:val="single" w:sz="8" w:space="0" w:color="auto"/>
            </w:tcBorders>
            <w:vAlign w:val="bottom"/>
          </w:tcPr>
          <w:p w:rsidR="004B40AD" w:rsidRPr="00BB3F5B" w:rsidRDefault="004B40AD" w:rsidP="008F67AA">
            <w:pPr>
              <w:ind w:left="100"/>
              <w:rPr>
                <w:sz w:val="24"/>
                <w:szCs w:val="24"/>
              </w:rPr>
            </w:pPr>
            <w:r w:rsidRPr="00BB3F5B">
              <w:rPr>
                <w:rFonts w:eastAsia="Times New Roman"/>
                <w:i/>
                <w:iCs/>
                <w:sz w:val="24"/>
                <w:szCs w:val="24"/>
              </w:rPr>
              <w:t>ратного корня, производную</w:t>
            </w:r>
          </w:p>
        </w:tc>
      </w:tr>
      <w:tr w:rsidR="004B40AD" w:rsidRPr="00BB3F5B" w:rsidTr="00D93364">
        <w:trPr>
          <w:trHeight w:val="324"/>
        </w:trPr>
        <w:tc>
          <w:tcPr>
            <w:tcW w:w="1700" w:type="dxa"/>
            <w:tcBorders>
              <w:left w:val="single" w:sz="8" w:space="0" w:color="auto"/>
            </w:tcBorders>
            <w:vAlign w:val="bottom"/>
          </w:tcPr>
          <w:p w:rsidR="004B40AD" w:rsidRPr="00BB3F5B" w:rsidRDefault="004B40AD" w:rsidP="008F67AA">
            <w:pPr>
              <w:rPr>
                <w:sz w:val="24"/>
                <w:szCs w:val="24"/>
              </w:rPr>
            </w:pPr>
          </w:p>
        </w:tc>
        <w:tc>
          <w:tcPr>
            <w:tcW w:w="1140" w:type="dxa"/>
            <w:tcBorders>
              <w:right w:val="single" w:sz="8" w:space="0" w:color="auto"/>
            </w:tcBorders>
            <w:vAlign w:val="bottom"/>
          </w:tcPr>
          <w:p w:rsidR="004B40AD" w:rsidRPr="00BB3F5B" w:rsidRDefault="004B40AD" w:rsidP="008F67AA">
            <w:pPr>
              <w:rPr>
                <w:sz w:val="24"/>
                <w:szCs w:val="24"/>
              </w:rPr>
            </w:pPr>
          </w:p>
        </w:tc>
        <w:tc>
          <w:tcPr>
            <w:tcW w:w="3680" w:type="dxa"/>
            <w:gridSpan w:val="5"/>
            <w:vAlign w:val="bottom"/>
          </w:tcPr>
          <w:p w:rsidR="004B40AD" w:rsidRPr="00BB3F5B" w:rsidRDefault="004B40AD" w:rsidP="008F67AA">
            <w:pPr>
              <w:ind w:left="80"/>
              <w:rPr>
                <w:sz w:val="24"/>
                <w:szCs w:val="24"/>
              </w:rPr>
            </w:pPr>
            <w:r w:rsidRPr="00BB3F5B">
              <w:rPr>
                <w:rFonts w:eastAsia="Times New Roman"/>
                <w:sz w:val="24"/>
                <w:szCs w:val="24"/>
              </w:rPr>
              <w:t>ку, проведенной в этой точке;</w:t>
            </w:r>
          </w:p>
        </w:tc>
        <w:tc>
          <w:tcPr>
            <w:tcW w:w="420" w:type="dxa"/>
            <w:tcBorders>
              <w:right w:val="single" w:sz="8" w:space="0" w:color="auto"/>
            </w:tcBorders>
            <w:vAlign w:val="bottom"/>
          </w:tcPr>
          <w:p w:rsidR="004B40AD" w:rsidRPr="00BB3F5B" w:rsidRDefault="004B40AD" w:rsidP="008F67AA">
            <w:pPr>
              <w:rPr>
                <w:sz w:val="24"/>
                <w:szCs w:val="24"/>
              </w:rPr>
            </w:pPr>
          </w:p>
        </w:tc>
        <w:tc>
          <w:tcPr>
            <w:tcW w:w="2480" w:type="dxa"/>
            <w:gridSpan w:val="4"/>
            <w:vAlign w:val="bottom"/>
          </w:tcPr>
          <w:p w:rsidR="004B40AD" w:rsidRPr="00BB3F5B" w:rsidRDefault="004B40AD" w:rsidP="008F67AA">
            <w:pPr>
              <w:ind w:left="100"/>
              <w:rPr>
                <w:sz w:val="24"/>
                <w:szCs w:val="24"/>
              </w:rPr>
            </w:pPr>
            <w:r w:rsidRPr="00BB3F5B">
              <w:rPr>
                <w:rFonts w:eastAsia="Times New Roman"/>
                <w:i/>
                <w:iCs/>
                <w:sz w:val="24"/>
                <w:szCs w:val="24"/>
              </w:rPr>
              <w:t>суммы функций;</w:t>
            </w:r>
          </w:p>
        </w:tc>
        <w:tc>
          <w:tcPr>
            <w:tcW w:w="780" w:type="dxa"/>
            <w:vAlign w:val="bottom"/>
          </w:tcPr>
          <w:p w:rsidR="004B40AD" w:rsidRPr="00BB3F5B" w:rsidRDefault="004B40AD" w:rsidP="008F67AA">
            <w:pPr>
              <w:rPr>
                <w:sz w:val="24"/>
                <w:szCs w:val="24"/>
              </w:rPr>
            </w:pPr>
          </w:p>
        </w:tc>
        <w:tc>
          <w:tcPr>
            <w:tcW w:w="420" w:type="dxa"/>
            <w:tcBorders>
              <w:right w:val="single" w:sz="8" w:space="0" w:color="auto"/>
            </w:tcBorders>
            <w:vAlign w:val="bottom"/>
          </w:tcPr>
          <w:p w:rsidR="004B40AD" w:rsidRPr="00BB3F5B" w:rsidRDefault="004B40AD" w:rsidP="008F67AA">
            <w:pPr>
              <w:rPr>
                <w:sz w:val="24"/>
                <w:szCs w:val="24"/>
              </w:rPr>
            </w:pPr>
          </w:p>
        </w:tc>
      </w:tr>
      <w:tr w:rsidR="004B40AD" w:rsidRPr="00BB3F5B" w:rsidTr="00D93364">
        <w:trPr>
          <w:trHeight w:val="335"/>
        </w:trPr>
        <w:tc>
          <w:tcPr>
            <w:tcW w:w="1700" w:type="dxa"/>
            <w:tcBorders>
              <w:left w:val="single" w:sz="8" w:space="0" w:color="auto"/>
            </w:tcBorders>
            <w:vAlign w:val="bottom"/>
          </w:tcPr>
          <w:p w:rsidR="004B40AD" w:rsidRPr="00BB3F5B" w:rsidRDefault="004B40AD" w:rsidP="008F67AA">
            <w:pPr>
              <w:rPr>
                <w:sz w:val="24"/>
                <w:szCs w:val="24"/>
              </w:rPr>
            </w:pPr>
          </w:p>
        </w:tc>
        <w:tc>
          <w:tcPr>
            <w:tcW w:w="1140" w:type="dxa"/>
            <w:tcBorders>
              <w:right w:val="single" w:sz="8" w:space="0" w:color="auto"/>
            </w:tcBorders>
            <w:vAlign w:val="bottom"/>
          </w:tcPr>
          <w:p w:rsidR="004B40AD" w:rsidRPr="00BB3F5B" w:rsidRDefault="004B40AD" w:rsidP="008F67AA">
            <w:pPr>
              <w:rPr>
                <w:sz w:val="24"/>
                <w:szCs w:val="24"/>
              </w:rPr>
            </w:pPr>
          </w:p>
        </w:tc>
        <w:tc>
          <w:tcPr>
            <w:tcW w:w="1000" w:type="dxa"/>
            <w:vAlign w:val="bottom"/>
          </w:tcPr>
          <w:p w:rsidR="004B40AD" w:rsidRPr="00BB3F5B" w:rsidRDefault="004B40AD" w:rsidP="008F67AA">
            <w:pPr>
              <w:ind w:left="80"/>
              <w:rPr>
                <w:sz w:val="24"/>
                <w:szCs w:val="24"/>
              </w:rPr>
            </w:pPr>
            <w:r w:rsidRPr="00BB3F5B">
              <w:rPr>
                <w:rFonts w:eastAsia="Times New Roman"/>
                <w:sz w:val="24"/>
                <w:szCs w:val="24"/>
              </w:rPr>
              <w:t>решать</w:t>
            </w:r>
          </w:p>
        </w:tc>
        <w:tc>
          <w:tcPr>
            <w:tcW w:w="1680" w:type="dxa"/>
            <w:gridSpan w:val="3"/>
            <w:vAlign w:val="bottom"/>
          </w:tcPr>
          <w:p w:rsidR="004B40AD" w:rsidRPr="00BB3F5B" w:rsidRDefault="004B40AD" w:rsidP="008F67AA">
            <w:pPr>
              <w:ind w:left="160"/>
              <w:rPr>
                <w:sz w:val="24"/>
                <w:szCs w:val="24"/>
              </w:rPr>
            </w:pPr>
            <w:r w:rsidRPr="00BB3F5B">
              <w:rPr>
                <w:rFonts w:eastAsia="Times New Roman"/>
                <w:sz w:val="24"/>
                <w:szCs w:val="24"/>
              </w:rPr>
              <w:t>несложные</w:t>
            </w:r>
          </w:p>
        </w:tc>
        <w:tc>
          <w:tcPr>
            <w:tcW w:w="1000" w:type="dxa"/>
            <w:vAlign w:val="bottom"/>
          </w:tcPr>
          <w:p w:rsidR="004B40AD" w:rsidRPr="00BB3F5B" w:rsidRDefault="004B40AD" w:rsidP="008F67AA">
            <w:pPr>
              <w:ind w:right="40"/>
              <w:jc w:val="right"/>
              <w:rPr>
                <w:sz w:val="24"/>
                <w:szCs w:val="24"/>
              </w:rPr>
            </w:pPr>
            <w:r w:rsidRPr="00BB3F5B">
              <w:rPr>
                <w:rFonts w:eastAsia="Times New Roman"/>
                <w:sz w:val="24"/>
                <w:szCs w:val="24"/>
              </w:rPr>
              <w:t>задачи</w:t>
            </w:r>
          </w:p>
        </w:tc>
        <w:tc>
          <w:tcPr>
            <w:tcW w:w="420" w:type="dxa"/>
            <w:tcBorders>
              <w:right w:val="single" w:sz="8" w:space="0" w:color="auto"/>
            </w:tcBorders>
            <w:vAlign w:val="bottom"/>
          </w:tcPr>
          <w:p w:rsidR="004B40AD" w:rsidRPr="00BB3F5B" w:rsidRDefault="004B40AD" w:rsidP="008F67AA">
            <w:pPr>
              <w:jc w:val="right"/>
              <w:rPr>
                <w:sz w:val="24"/>
                <w:szCs w:val="24"/>
              </w:rPr>
            </w:pPr>
            <w:r w:rsidRPr="00BB3F5B">
              <w:rPr>
                <w:rFonts w:eastAsia="Times New Roman"/>
                <w:sz w:val="24"/>
                <w:szCs w:val="24"/>
              </w:rPr>
              <w:t>на</w:t>
            </w:r>
          </w:p>
        </w:tc>
        <w:tc>
          <w:tcPr>
            <w:tcW w:w="1540" w:type="dxa"/>
            <w:gridSpan w:val="2"/>
            <w:vAlign w:val="bottom"/>
          </w:tcPr>
          <w:p w:rsidR="004B40AD" w:rsidRPr="00BB3F5B" w:rsidRDefault="004B40AD" w:rsidP="008F67AA">
            <w:pPr>
              <w:ind w:left="100"/>
              <w:rPr>
                <w:sz w:val="24"/>
                <w:szCs w:val="24"/>
              </w:rPr>
            </w:pPr>
            <w:r w:rsidRPr="00BB3F5B">
              <w:rPr>
                <w:rFonts w:eastAsia="Times New Roman"/>
                <w:i/>
                <w:iCs/>
                <w:sz w:val="24"/>
                <w:szCs w:val="24"/>
              </w:rPr>
              <w:t>вычислять</w:t>
            </w:r>
          </w:p>
        </w:tc>
        <w:tc>
          <w:tcPr>
            <w:tcW w:w="400" w:type="dxa"/>
            <w:vAlign w:val="bottom"/>
          </w:tcPr>
          <w:p w:rsidR="004B40AD" w:rsidRPr="00BB3F5B" w:rsidRDefault="004B40AD" w:rsidP="008F67AA">
            <w:pPr>
              <w:rPr>
                <w:sz w:val="24"/>
                <w:szCs w:val="24"/>
              </w:rPr>
            </w:pPr>
          </w:p>
        </w:tc>
        <w:tc>
          <w:tcPr>
            <w:tcW w:w="1740" w:type="dxa"/>
            <w:gridSpan w:val="3"/>
            <w:tcBorders>
              <w:right w:val="single" w:sz="8" w:space="0" w:color="auto"/>
            </w:tcBorders>
            <w:vAlign w:val="bottom"/>
          </w:tcPr>
          <w:p w:rsidR="004B40AD" w:rsidRPr="00BB3F5B" w:rsidRDefault="004B40AD" w:rsidP="008F67AA">
            <w:pPr>
              <w:jc w:val="right"/>
              <w:rPr>
                <w:sz w:val="24"/>
                <w:szCs w:val="24"/>
              </w:rPr>
            </w:pPr>
            <w:r w:rsidRPr="00BB3F5B">
              <w:rPr>
                <w:rFonts w:eastAsia="Times New Roman"/>
                <w:i/>
                <w:iCs/>
                <w:sz w:val="24"/>
                <w:szCs w:val="24"/>
              </w:rPr>
              <w:t>производные</w:t>
            </w:r>
          </w:p>
        </w:tc>
      </w:tr>
      <w:tr w:rsidR="004B40AD" w:rsidRPr="00BB3F5B" w:rsidTr="00D93364">
        <w:trPr>
          <w:trHeight w:val="322"/>
        </w:trPr>
        <w:tc>
          <w:tcPr>
            <w:tcW w:w="1700" w:type="dxa"/>
            <w:tcBorders>
              <w:left w:val="single" w:sz="8" w:space="0" w:color="auto"/>
            </w:tcBorders>
            <w:vAlign w:val="bottom"/>
          </w:tcPr>
          <w:p w:rsidR="004B40AD" w:rsidRPr="00BB3F5B" w:rsidRDefault="004B40AD" w:rsidP="008F67AA">
            <w:pPr>
              <w:rPr>
                <w:sz w:val="24"/>
                <w:szCs w:val="24"/>
              </w:rPr>
            </w:pPr>
          </w:p>
        </w:tc>
        <w:tc>
          <w:tcPr>
            <w:tcW w:w="1140" w:type="dxa"/>
            <w:tcBorders>
              <w:right w:val="single" w:sz="8" w:space="0" w:color="auto"/>
            </w:tcBorders>
            <w:vAlign w:val="bottom"/>
          </w:tcPr>
          <w:p w:rsidR="004B40AD" w:rsidRPr="00BB3F5B" w:rsidRDefault="004B40AD" w:rsidP="008F67AA">
            <w:pPr>
              <w:rPr>
                <w:sz w:val="24"/>
                <w:szCs w:val="24"/>
              </w:rPr>
            </w:pPr>
          </w:p>
        </w:tc>
        <w:tc>
          <w:tcPr>
            <w:tcW w:w="4100" w:type="dxa"/>
            <w:gridSpan w:val="6"/>
            <w:tcBorders>
              <w:right w:val="single" w:sz="8" w:space="0" w:color="auto"/>
            </w:tcBorders>
            <w:vAlign w:val="bottom"/>
          </w:tcPr>
          <w:p w:rsidR="004B40AD" w:rsidRPr="00BB3F5B" w:rsidRDefault="004B40AD" w:rsidP="008F67AA">
            <w:pPr>
              <w:spacing w:line="308" w:lineRule="exact"/>
              <w:ind w:left="80"/>
              <w:rPr>
                <w:sz w:val="24"/>
                <w:szCs w:val="24"/>
              </w:rPr>
            </w:pPr>
            <w:r w:rsidRPr="00BB3F5B">
              <w:rPr>
                <w:rFonts w:eastAsia="Times New Roman"/>
                <w:sz w:val="24"/>
                <w:szCs w:val="24"/>
              </w:rPr>
              <w:t>применение  связи  между  про-</w:t>
            </w:r>
          </w:p>
        </w:tc>
        <w:tc>
          <w:tcPr>
            <w:tcW w:w="3680" w:type="dxa"/>
            <w:gridSpan w:val="6"/>
            <w:tcBorders>
              <w:right w:val="single" w:sz="8" w:space="0" w:color="auto"/>
            </w:tcBorders>
            <w:vAlign w:val="bottom"/>
          </w:tcPr>
          <w:p w:rsidR="004B40AD" w:rsidRPr="00BB3F5B" w:rsidRDefault="004B40AD" w:rsidP="008F67AA">
            <w:pPr>
              <w:ind w:left="100"/>
              <w:rPr>
                <w:sz w:val="24"/>
                <w:szCs w:val="24"/>
              </w:rPr>
            </w:pPr>
            <w:r w:rsidRPr="00BB3F5B">
              <w:rPr>
                <w:rFonts w:eastAsia="Times New Roman"/>
                <w:i/>
                <w:iCs/>
                <w:sz w:val="24"/>
                <w:szCs w:val="24"/>
              </w:rPr>
              <w:t>элементарных функций и их</w:t>
            </w:r>
          </w:p>
        </w:tc>
      </w:tr>
      <w:tr w:rsidR="004B40AD" w:rsidRPr="00BB3F5B" w:rsidTr="00D93364">
        <w:trPr>
          <w:trHeight w:val="322"/>
        </w:trPr>
        <w:tc>
          <w:tcPr>
            <w:tcW w:w="1700" w:type="dxa"/>
            <w:tcBorders>
              <w:left w:val="single" w:sz="8" w:space="0" w:color="auto"/>
            </w:tcBorders>
            <w:vAlign w:val="bottom"/>
          </w:tcPr>
          <w:p w:rsidR="004B40AD" w:rsidRPr="00BB3F5B" w:rsidRDefault="004B40AD" w:rsidP="008F67AA">
            <w:pPr>
              <w:rPr>
                <w:sz w:val="24"/>
                <w:szCs w:val="24"/>
              </w:rPr>
            </w:pPr>
          </w:p>
        </w:tc>
        <w:tc>
          <w:tcPr>
            <w:tcW w:w="1140" w:type="dxa"/>
            <w:tcBorders>
              <w:right w:val="single" w:sz="8" w:space="0" w:color="auto"/>
            </w:tcBorders>
            <w:vAlign w:val="bottom"/>
          </w:tcPr>
          <w:p w:rsidR="004B40AD" w:rsidRPr="00BB3F5B" w:rsidRDefault="004B40AD" w:rsidP="008F67AA">
            <w:pPr>
              <w:rPr>
                <w:sz w:val="24"/>
                <w:szCs w:val="24"/>
              </w:rPr>
            </w:pPr>
          </w:p>
        </w:tc>
        <w:tc>
          <w:tcPr>
            <w:tcW w:w="1500" w:type="dxa"/>
            <w:gridSpan w:val="2"/>
            <w:vAlign w:val="bottom"/>
          </w:tcPr>
          <w:p w:rsidR="004B40AD" w:rsidRPr="00BB3F5B" w:rsidRDefault="004B40AD" w:rsidP="008F67AA">
            <w:pPr>
              <w:spacing w:line="308" w:lineRule="exact"/>
              <w:ind w:left="80"/>
              <w:rPr>
                <w:sz w:val="24"/>
                <w:szCs w:val="24"/>
              </w:rPr>
            </w:pPr>
            <w:r w:rsidRPr="00BB3F5B">
              <w:rPr>
                <w:rFonts w:eastAsia="Times New Roman"/>
                <w:sz w:val="24"/>
                <w:szCs w:val="24"/>
              </w:rPr>
              <w:t>межутками</w:t>
            </w:r>
          </w:p>
        </w:tc>
        <w:tc>
          <w:tcPr>
            <w:tcW w:w="2180" w:type="dxa"/>
            <w:gridSpan w:val="3"/>
            <w:vAlign w:val="bottom"/>
          </w:tcPr>
          <w:p w:rsidR="004B40AD" w:rsidRPr="00BB3F5B" w:rsidRDefault="004B40AD" w:rsidP="008F67AA">
            <w:pPr>
              <w:spacing w:line="308" w:lineRule="exact"/>
              <w:ind w:right="60"/>
              <w:jc w:val="right"/>
              <w:rPr>
                <w:sz w:val="24"/>
                <w:szCs w:val="24"/>
              </w:rPr>
            </w:pPr>
            <w:r w:rsidRPr="00BB3F5B">
              <w:rPr>
                <w:rFonts w:eastAsia="Times New Roman"/>
                <w:sz w:val="24"/>
                <w:szCs w:val="24"/>
              </w:rPr>
              <w:t>монотонности</w:t>
            </w:r>
          </w:p>
        </w:tc>
        <w:tc>
          <w:tcPr>
            <w:tcW w:w="420" w:type="dxa"/>
            <w:tcBorders>
              <w:right w:val="single" w:sz="8" w:space="0" w:color="auto"/>
            </w:tcBorders>
            <w:vAlign w:val="bottom"/>
          </w:tcPr>
          <w:p w:rsidR="004B40AD" w:rsidRPr="00BB3F5B" w:rsidRDefault="004B40AD" w:rsidP="008F67AA">
            <w:pPr>
              <w:spacing w:line="308" w:lineRule="exact"/>
              <w:jc w:val="right"/>
              <w:rPr>
                <w:sz w:val="24"/>
                <w:szCs w:val="24"/>
              </w:rPr>
            </w:pPr>
            <w:r w:rsidRPr="00BB3F5B">
              <w:rPr>
                <w:rFonts w:eastAsia="Times New Roman"/>
                <w:sz w:val="24"/>
                <w:szCs w:val="24"/>
              </w:rPr>
              <w:t>и</w:t>
            </w:r>
          </w:p>
        </w:tc>
        <w:tc>
          <w:tcPr>
            <w:tcW w:w="3680" w:type="dxa"/>
            <w:gridSpan w:val="6"/>
            <w:tcBorders>
              <w:right w:val="single" w:sz="8" w:space="0" w:color="auto"/>
            </w:tcBorders>
            <w:vAlign w:val="bottom"/>
          </w:tcPr>
          <w:p w:rsidR="004B40AD" w:rsidRPr="00BB3F5B" w:rsidRDefault="004B40AD" w:rsidP="008F67AA">
            <w:pPr>
              <w:ind w:left="100"/>
              <w:rPr>
                <w:sz w:val="24"/>
                <w:szCs w:val="24"/>
              </w:rPr>
            </w:pPr>
            <w:r w:rsidRPr="00BB3F5B">
              <w:rPr>
                <w:rFonts w:eastAsia="Times New Roman"/>
                <w:i/>
                <w:iCs/>
                <w:sz w:val="24"/>
                <w:szCs w:val="24"/>
              </w:rPr>
              <w:t>комбинаций, используя спра-</w:t>
            </w:r>
          </w:p>
        </w:tc>
      </w:tr>
      <w:tr w:rsidR="004B40AD" w:rsidRPr="00BB3F5B" w:rsidTr="00D93364">
        <w:trPr>
          <w:trHeight w:val="322"/>
        </w:trPr>
        <w:tc>
          <w:tcPr>
            <w:tcW w:w="1700" w:type="dxa"/>
            <w:tcBorders>
              <w:left w:val="single" w:sz="8" w:space="0" w:color="auto"/>
            </w:tcBorders>
            <w:vAlign w:val="bottom"/>
          </w:tcPr>
          <w:p w:rsidR="004B40AD" w:rsidRPr="00BB3F5B" w:rsidRDefault="004B40AD" w:rsidP="008F67AA">
            <w:pPr>
              <w:rPr>
                <w:sz w:val="24"/>
                <w:szCs w:val="24"/>
              </w:rPr>
            </w:pPr>
          </w:p>
        </w:tc>
        <w:tc>
          <w:tcPr>
            <w:tcW w:w="1140" w:type="dxa"/>
            <w:tcBorders>
              <w:right w:val="single" w:sz="8" w:space="0" w:color="auto"/>
            </w:tcBorders>
            <w:vAlign w:val="bottom"/>
          </w:tcPr>
          <w:p w:rsidR="004B40AD" w:rsidRPr="00BB3F5B" w:rsidRDefault="004B40AD" w:rsidP="008F67AA">
            <w:pPr>
              <w:rPr>
                <w:sz w:val="24"/>
                <w:szCs w:val="24"/>
              </w:rPr>
            </w:pPr>
          </w:p>
        </w:tc>
        <w:tc>
          <w:tcPr>
            <w:tcW w:w="4100" w:type="dxa"/>
            <w:gridSpan w:val="6"/>
            <w:tcBorders>
              <w:right w:val="single" w:sz="8" w:space="0" w:color="auto"/>
            </w:tcBorders>
            <w:vAlign w:val="bottom"/>
          </w:tcPr>
          <w:p w:rsidR="004B40AD" w:rsidRPr="00BB3F5B" w:rsidRDefault="004B40AD" w:rsidP="008F67AA">
            <w:pPr>
              <w:spacing w:line="308" w:lineRule="exact"/>
              <w:ind w:left="80"/>
              <w:rPr>
                <w:sz w:val="24"/>
                <w:szCs w:val="24"/>
              </w:rPr>
            </w:pPr>
            <w:r w:rsidRPr="00BB3F5B">
              <w:rPr>
                <w:rFonts w:eastAsia="Times New Roman"/>
                <w:sz w:val="24"/>
                <w:szCs w:val="24"/>
              </w:rPr>
              <w:t>точками экстремума функции, с</w:t>
            </w:r>
          </w:p>
        </w:tc>
        <w:tc>
          <w:tcPr>
            <w:tcW w:w="3260" w:type="dxa"/>
            <w:gridSpan w:val="5"/>
            <w:vAlign w:val="bottom"/>
          </w:tcPr>
          <w:p w:rsidR="004B40AD" w:rsidRPr="00BB3F5B" w:rsidRDefault="004B40AD" w:rsidP="008F67AA">
            <w:pPr>
              <w:ind w:left="100"/>
              <w:rPr>
                <w:sz w:val="24"/>
                <w:szCs w:val="24"/>
              </w:rPr>
            </w:pPr>
            <w:r w:rsidRPr="00BB3F5B">
              <w:rPr>
                <w:rFonts w:eastAsia="Times New Roman"/>
                <w:i/>
                <w:iCs/>
                <w:sz w:val="24"/>
                <w:szCs w:val="24"/>
              </w:rPr>
              <w:t>вочные материалы;</w:t>
            </w:r>
          </w:p>
        </w:tc>
        <w:tc>
          <w:tcPr>
            <w:tcW w:w="420" w:type="dxa"/>
            <w:tcBorders>
              <w:right w:val="single" w:sz="8" w:space="0" w:color="auto"/>
            </w:tcBorders>
            <w:vAlign w:val="bottom"/>
          </w:tcPr>
          <w:p w:rsidR="004B40AD" w:rsidRPr="00BB3F5B" w:rsidRDefault="004B40AD" w:rsidP="008F67AA">
            <w:pPr>
              <w:rPr>
                <w:sz w:val="24"/>
                <w:szCs w:val="24"/>
              </w:rPr>
            </w:pPr>
          </w:p>
        </w:tc>
      </w:tr>
      <w:tr w:rsidR="004B40AD" w:rsidRPr="00BB3F5B" w:rsidTr="00D93364">
        <w:trPr>
          <w:trHeight w:val="322"/>
        </w:trPr>
        <w:tc>
          <w:tcPr>
            <w:tcW w:w="1700" w:type="dxa"/>
            <w:tcBorders>
              <w:left w:val="single" w:sz="8" w:space="0" w:color="auto"/>
            </w:tcBorders>
            <w:vAlign w:val="bottom"/>
          </w:tcPr>
          <w:p w:rsidR="004B40AD" w:rsidRPr="00BB3F5B" w:rsidRDefault="004B40AD" w:rsidP="008F67AA">
            <w:pPr>
              <w:rPr>
                <w:sz w:val="24"/>
                <w:szCs w:val="24"/>
              </w:rPr>
            </w:pPr>
          </w:p>
        </w:tc>
        <w:tc>
          <w:tcPr>
            <w:tcW w:w="1140" w:type="dxa"/>
            <w:tcBorders>
              <w:right w:val="single" w:sz="8" w:space="0" w:color="auto"/>
            </w:tcBorders>
            <w:vAlign w:val="bottom"/>
          </w:tcPr>
          <w:p w:rsidR="004B40AD" w:rsidRPr="00BB3F5B" w:rsidRDefault="004B40AD" w:rsidP="008F67AA">
            <w:pPr>
              <w:rPr>
                <w:sz w:val="24"/>
                <w:szCs w:val="24"/>
              </w:rPr>
            </w:pPr>
          </w:p>
        </w:tc>
        <w:tc>
          <w:tcPr>
            <w:tcW w:w="4100" w:type="dxa"/>
            <w:gridSpan w:val="6"/>
            <w:tcBorders>
              <w:right w:val="single" w:sz="8" w:space="0" w:color="auto"/>
            </w:tcBorders>
            <w:vAlign w:val="bottom"/>
          </w:tcPr>
          <w:p w:rsidR="004B40AD" w:rsidRPr="00BB3F5B" w:rsidRDefault="004B40AD" w:rsidP="008F67AA">
            <w:pPr>
              <w:spacing w:line="308" w:lineRule="exact"/>
              <w:ind w:left="80"/>
              <w:rPr>
                <w:sz w:val="24"/>
                <w:szCs w:val="24"/>
              </w:rPr>
            </w:pPr>
            <w:r w:rsidRPr="00BB3F5B">
              <w:rPr>
                <w:rFonts w:eastAsia="Times New Roman"/>
                <w:sz w:val="24"/>
                <w:szCs w:val="24"/>
              </w:rPr>
              <w:t>одной стороны, и промежутка-</w:t>
            </w:r>
          </w:p>
        </w:tc>
        <w:tc>
          <w:tcPr>
            <w:tcW w:w="1940" w:type="dxa"/>
            <w:gridSpan w:val="3"/>
            <w:vAlign w:val="bottom"/>
          </w:tcPr>
          <w:p w:rsidR="004B40AD" w:rsidRPr="00BB3F5B" w:rsidRDefault="004B40AD" w:rsidP="008F67AA">
            <w:pPr>
              <w:ind w:left="100"/>
              <w:rPr>
                <w:sz w:val="24"/>
                <w:szCs w:val="24"/>
              </w:rPr>
            </w:pPr>
            <w:r w:rsidRPr="00BB3F5B">
              <w:rPr>
                <w:rFonts w:eastAsia="Times New Roman"/>
                <w:i/>
                <w:iCs/>
                <w:sz w:val="24"/>
                <w:szCs w:val="24"/>
              </w:rPr>
              <w:t>исследовать  в</w:t>
            </w:r>
          </w:p>
        </w:tc>
        <w:tc>
          <w:tcPr>
            <w:tcW w:w="1740" w:type="dxa"/>
            <w:gridSpan w:val="3"/>
            <w:tcBorders>
              <w:right w:val="single" w:sz="8" w:space="0" w:color="auto"/>
            </w:tcBorders>
            <w:vAlign w:val="bottom"/>
          </w:tcPr>
          <w:p w:rsidR="004B40AD" w:rsidRPr="00BB3F5B" w:rsidRDefault="004B40AD" w:rsidP="008F67AA">
            <w:pPr>
              <w:jc w:val="right"/>
              <w:rPr>
                <w:sz w:val="24"/>
                <w:szCs w:val="24"/>
              </w:rPr>
            </w:pPr>
            <w:r w:rsidRPr="00BB3F5B">
              <w:rPr>
                <w:rFonts w:eastAsia="Times New Roman"/>
                <w:i/>
                <w:iCs/>
                <w:sz w:val="24"/>
                <w:szCs w:val="24"/>
              </w:rPr>
              <w:t>простейших</w:t>
            </w:r>
          </w:p>
        </w:tc>
      </w:tr>
      <w:tr w:rsidR="004B40AD" w:rsidRPr="00BB3F5B" w:rsidTr="00D93364">
        <w:trPr>
          <w:trHeight w:val="324"/>
        </w:trPr>
        <w:tc>
          <w:tcPr>
            <w:tcW w:w="1700" w:type="dxa"/>
            <w:tcBorders>
              <w:left w:val="single" w:sz="8" w:space="0" w:color="auto"/>
            </w:tcBorders>
            <w:vAlign w:val="bottom"/>
          </w:tcPr>
          <w:p w:rsidR="004B40AD" w:rsidRPr="00BB3F5B" w:rsidRDefault="004B40AD" w:rsidP="008F67AA">
            <w:pPr>
              <w:rPr>
                <w:sz w:val="24"/>
                <w:szCs w:val="24"/>
              </w:rPr>
            </w:pPr>
          </w:p>
        </w:tc>
        <w:tc>
          <w:tcPr>
            <w:tcW w:w="1140" w:type="dxa"/>
            <w:tcBorders>
              <w:right w:val="single" w:sz="8" w:space="0" w:color="auto"/>
            </w:tcBorders>
            <w:vAlign w:val="bottom"/>
          </w:tcPr>
          <w:p w:rsidR="004B40AD" w:rsidRPr="00BB3F5B" w:rsidRDefault="004B40AD" w:rsidP="008F67AA">
            <w:pPr>
              <w:rPr>
                <w:sz w:val="24"/>
                <w:szCs w:val="24"/>
              </w:rPr>
            </w:pPr>
          </w:p>
        </w:tc>
        <w:tc>
          <w:tcPr>
            <w:tcW w:w="4100" w:type="dxa"/>
            <w:gridSpan w:val="6"/>
            <w:tcBorders>
              <w:right w:val="single" w:sz="8" w:space="0" w:color="auto"/>
            </w:tcBorders>
            <w:vAlign w:val="bottom"/>
          </w:tcPr>
          <w:p w:rsidR="004B40AD" w:rsidRPr="00BB3F5B" w:rsidRDefault="004B40AD" w:rsidP="008F67AA">
            <w:pPr>
              <w:spacing w:line="308" w:lineRule="exact"/>
              <w:ind w:left="80"/>
              <w:rPr>
                <w:sz w:val="24"/>
                <w:szCs w:val="24"/>
              </w:rPr>
            </w:pPr>
            <w:r w:rsidRPr="00BB3F5B">
              <w:rPr>
                <w:rFonts w:eastAsia="Times New Roman"/>
                <w:sz w:val="24"/>
                <w:szCs w:val="24"/>
              </w:rPr>
              <w:t>ми знакопостоянства и нулями</w:t>
            </w:r>
          </w:p>
        </w:tc>
        <w:tc>
          <w:tcPr>
            <w:tcW w:w="3680" w:type="dxa"/>
            <w:gridSpan w:val="6"/>
            <w:tcBorders>
              <w:right w:val="single" w:sz="8" w:space="0" w:color="auto"/>
            </w:tcBorders>
            <w:vAlign w:val="bottom"/>
          </w:tcPr>
          <w:p w:rsidR="004B40AD" w:rsidRPr="00BB3F5B" w:rsidRDefault="004B40AD" w:rsidP="008F67AA">
            <w:pPr>
              <w:ind w:left="100"/>
              <w:rPr>
                <w:sz w:val="24"/>
                <w:szCs w:val="24"/>
              </w:rPr>
            </w:pPr>
            <w:r w:rsidRPr="00BB3F5B">
              <w:rPr>
                <w:rFonts w:eastAsia="Times New Roman"/>
                <w:i/>
                <w:iCs/>
                <w:sz w:val="24"/>
                <w:szCs w:val="24"/>
              </w:rPr>
              <w:t>случаях  функции  на  моно-</w:t>
            </w:r>
          </w:p>
        </w:tc>
      </w:tr>
      <w:tr w:rsidR="004B40AD" w:rsidRPr="00BB3F5B" w:rsidTr="00D93364">
        <w:trPr>
          <w:trHeight w:val="322"/>
        </w:trPr>
        <w:tc>
          <w:tcPr>
            <w:tcW w:w="1700" w:type="dxa"/>
            <w:tcBorders>
              <w:left w:val="single" w:sz="8" w:space="0" w:color="auto"/>
            </w:tcBorders>
            <w:vAlign w:val="bottom"/>
          </w:tcPr>
          <w:p w:rsidR="004B40AD" w:rsidRPr="00BB3F5B" w:rsidRDefault="004B40AD" w:rsidP="008F67AA">
            <w:pPr>
              <w:rPr>
                <w:sz w:val="24"/>
                <w:szCs w:val="24"/>
              </w:rPr>
            </w:pPr>
          </w:p>
        </w:tc>
        <w:tc>
          <w:tcPr>
            <w:tcW w:w="1140" w:type="dxa"/>
            <w:tcBorders>
              <w:right w:val="single" w:sz="8" w:space="0" w:color="auto"/>
            </w:tcBorders>
            <w:vAlign w:val="bottom"/>
          </w:tcPr>
          <w:p w:rsidR="004B40AD" w:rsidRPr="00BB3F5B" w:rsidRDefault="004B40AD" w:rsidP="008F67AA">
            <w:pPr>
              <w:rPr>
                <w:sz w:val="24"/>
                <w:szCs w:val="24"/>
              </w:rPr>
            </w:pPr>
          </w:p>
        </w:tc>
        <w:tc>
          <w:tcPr>
            <w:tcW w:w="4100" w:type="dxa"/>
            <w:gridSpan w:val="6"/>
            <w:tcBorders>
              <w:right w:val="single" w:sz="8" w:space="0" w:color="auto"/>
            </w:tcBorders>
            <w:vAlign w:val="bottom"/>
          </w:tcPr>
          <w:p w:rsidR="004B40AD" w:rsidRPr="00BB3F5B" w:rsidRDefault="004B40AD" w:rsidP="008F67AA">
            <w:pPr>
              <w:spacing w:line="308" w:lineRule="exact"/>
              <w:ind w:left="80"/>
              <w:rPr>
                <w:sz w:val="24"/>
                <w:szCs w:val="24"/>
              </w:rPr>
            </w:pPr>
            <w:r w:rsidRPr="00BB3F5B">
              <w:rPr>
                <w:rFonts w:eastAsia="Times New Roman"/>
                <w:sz w:val="24"/>
                <w:szCs w:val="24"/>
              </w:rPr>
              <w:t>производной этой функции – с</w:t>
            </w:r>
          </w:p>
        </w:tc>
        <w:tc>
          <w:tcPr>
            <w:tcW w:w="1540" w:type="dxa"/>
            <w:gridSpan w:val="2"/>
            <w:vAlign w:val="bottom"/>
          </w:tcPr>
          <w:p w:rsidR="004B40AD" w:rsidRPr="00BB3F5B" w:rsidRDefault="004B40AD" w:rsidP="008F67AA">
            <w:pPr>
              <w:ind w:left="100"/>
              <w:rPr>
                <w:sz w:val="24"/>
                <w:szCs w:val="24"/>
              </w:rPr>
            </w:pPr>
            <w:r w:rsidRPr="00BB3F5B">
              <w:rPr>
                <w:rFonts w:eastAsia="Times New Roman"/>
                <w:i/>
                <w:iCs/>
                <w:sz w:val="24"/>
                <w:szCs w:val="24"/>
              </w:rPr>
              <w:t>тонность,</w:t>
            </w:r>
          </w:p>
        </w:tc>
        <w:tc>
          <w:tcPr>
            <w:tcW w:w="400" w:type="dxa"/>
            <w:vAlign w:val="bottom"/>
          </w:tcPr>
          <w:p w:rsidR="004B40AD" w:rsidRPr="00BB3F5B" w:rsidRDefault="004B40AD" w:rsidP="008F67AA">
            <w:pPr>
              <w:rPr>
                <w:sz w:val="24"/>
                <w:szCs w:val="24"/>
              </w:rPr>
            </w:pPr>
          </w:p>
        </w:tc>
        <w:tc>
          <w:tcPr>
            <w:tcW w:w="1740" w:type="dxa"/>
            <w:gridSpan w:val="3"/>
            <w:tcBorders>
              <w:right w:val="single" w:sz="8" w:space="0" w:color="auto"/>
            </w:tcBorders>
            <w:vAlign w:val="bottom"/>
          </w:tcPr>
          <w:p w:rsidR="004B40AD" w:rsidRPr="00BB3F5B" w:rsidRDefault="004B40AD" w:rsidP="008F67AA">
            <w:pPr>
              <w:jc w:val="right"/>
              <w:rPr>
                <w:sz w:val="24"/>
                <w:szCs w:val="24"/>
              </w:rPr>
            </w:pPr>
            <w:r w:rsidRPr="00BB3F5B">
              <w:rPr>
                <w:rFonts w:eastAsia="Times New Roman"/>
                <w:i/>
                <w:iCs/>
                <w:sz w:val="24"/>
                <w:szCs w:val="24"/>
              </w:rPr>
              <w:t>находить</w:t>
            </w:r>
          </w:p>
        </w:tc>
      </w:tr>
      <w:tr w:rsidR="004B40AD" w:rsidRPr="00BB3F5B" w:rsidTr="00D93364">
        <w:trPr>
          <w:trHeight w:val="322"/>
        </w:trPr>
        <w:tc>
          <w:tcPr>
            <w:tcW w:w="1700" w:type="dxa"/>
            <w:tcBorders>
              <w:left w:val="single" w:sz="8" w:space="0" w:color="auto"/>
            </w:tcBorders>
            <w:vAlign w:val="bottom"/>
          </w:tcPr>
          <w:p w:rsidR="004B40AD" w:rsidRPr="00BB3F5B" w:rsidRDefault="004B40AD" w:rsidP="008F67AA">
            <w:pPr>
              <w:rPr>
                <w:sz w:val="24"/>
                <w:szCs w:val="24"/>
              </w:rPr>
            </w:pPr>
          </w:p>
        </w:tc>
        <w:tc>
          <w:tcPr>
            <w:tcW w:w="1140" w:type="dxa"/>
            <w:tcBorders>
              <w:right w:val="single" w:sz="8" w:space="0" w:color="auto"/>
            </w:tcBorders>
            <w:vAlign w:val="bottom"/>
          </w:tcPr>
          <w:p w:rsidR="004B40AD" w:rsidRPr="00BB3F5B" w:rsidRDefault="004B40AD" w:rsidP="008F67AA">
            <w:pPr>
              <w:rPr>
                <w:sz w:val="24"/>
                <w:szCs w:val="24"/>
              </w:rPr>
            </w:pPr>
          </w:p>
        </w:tc>
        <w:tc>
          <w:tcPr>
            <w:tcW w:w="1000" w:type="dxa"/>
            <w:vAlign w:val="bottom"/>
          </w:tcPr>
          <w:p w:rsidR="004B40AD" w:rsidRPr="00BB3F5B" w:rsidRDefault="004B40AD" w:rsidP="008F67AA">
            <w:pPr>
              <w:spacing w:line="308" w:lineRule="exact"/>
              <w:ind w:left="80"/>
              <w:rPr>
                <w:sz w:val="24"/>
                <w:szCs w:val="24"/>
              </w:rPr>
            </w:pPr>
            <w:r w:rsidRPr="00BB3F5B">
              <w:rPr>
                <w:rFonts w:eastAsia="Times New Roman"/>
                <w:sz w:val="24"/>
                <w:szCs w:val="24"/>
              </w:rPr>
              <w:t>другой.</w:t>
            </w:r>
          </w:p>
        </w:tc>
        <w:tc>
          <w:tcPr>
            <w:tcW w:w="500" w:type="dxa"/>
            <w:vAlign w:val="bottom"/>
          </w:tcPr>
          <w:p w:rsidR="004B40AD" w:rsidRPr="00BB3F5B" w:rsidRDefault="004B40AD" w:rsidP="008F67AA">
            <w:pPr>
              <w:rPr>
                <w:sz w:val="24"/>
                <w:szCs w:val="24"/>
              </w:rPr>
            </w:pPr>
          </w:p>
        </w:tc>
        <w:tc>
          <w:tcPr>
            <w:tcW w:w="860" w:type="dxa"/>
            <w:vAlign w:val="bottom"/>
          </w:tcPr>
          <w:p w:rsidR="004B40AD" w:rsidRPr="00BB3F5B" w:rsidRDefault="004B40AD" w:rsidP="008F67AA">
            <w:pPr>
              <w:rPr>
                <w:sz w:val="24"/>
                <w:szCs w:val="24"/>
              </w:rPr>
            </w:pPr>
          </w:p>
        </w:tc>
        <w:tc>
          <w:tcPr>
            <w:tcW w:w="320" w:type="dxa"/>
            <w:vAlign w:val="bottom"/>
          </w:tcPr>
          <w:p w:rsidR="004B40AD" w:rsidRPr="00BB3F5B" w:rsidRDefault="004B40AD" w:rsidP="008F67AA">
            <w:pPr>
              <w:rPr>
                <w:sz w:val="24"/>
                <w:szCs w:val="24"/>
              </w:rPr>
            </w:pPr>
          </w:p>
        </w:tc>
        <w:tc>
          <w:tcPr>
            <w:tcW w:w="1000" w:type="dxa"/>
            <w:vAlign w:val="bottom"/>
          </w:tcPr>
          <w:p w:rsidR="004B40AD" w:rsidRPr="00BB3F5B" w:rsidRDefault="004B40AD" w:rsidP="008F67AA">
            <w:pPr>
              <w:rPr>
                <w:sz w:val="24"/>
                <w:szCs w:val="24"/>
              </w:rPr>
            </w:pPr>
          </w:p>
        </w:tc>
        <w:tc>
          <w:tcPr>
            <w:tcW w:w="420" w:type="dxa"/>
            <w:tcBorders>
              <w:right w:val="single" w:sz="8" w:space="0" w:color="auto"/>
            </w:tcBorders>
            <w:vAlign w:val="bottom"/>
          </w:tcPr>
          <w:p w:rsidR="004B40AD" w:rsidRPr="00BB3F5B" w:rsidRDefault="004B40AD" w:rsidP="008F67AA">
            <w:pPr>
              <w:rPr>
                <w:sz w:val="24"/>
                <w:szCs w:val="24"/>
              </w:rPr>
            </w:pPr>
          </w:p>
        </w:tc>
        <w:tc>
          <w:tcPr>
            <w:tcW w:w="1540" w:type="dxa"/>
            <w:gridSpan w:val="2"/>
            <w:vAlign w:val="bottom"/>
          </w:tcPr>
          <w:p w:rsidR="004B40AD" w:rsidRPr="00BB3F5B" w:rsidRDefault="004B40AD" w:rsidP="008F67AA">
            <w:pPr>
              <w:ind w:left="100"/>
              <w:rPr>
                <w:sz w:val="24"/>
                <w:szCs w:val="24"/>
              </w:rPr>
            </w:pPr>
            <w:r w:rsidRPr="00BB3F5B">
              <w:rPr>
                <w:rFonts w:eastAsia="Times New Roman"/>
                <w:i/>
                <w:iCs/>
                <w:w w:val="99"/>
                <w:sz w:val="24"/>
                <w:szCs w:val="24"/>
              </w:rPr>
              <w:t>наибольшие</w:t>
            </w:r>
          </w:p>
        </w:tc>
        <w:tc>
          <w:tcPr>
            <w:tcW w:w="400" w:type="dxa"/>
            <w:vAlign w:val="bottom"/>
          </w:tcPr>
          <w:p w:rsidR="004B40AD" w:rsidRPr="00BB3F5B" w:rsidRDefault="004B40AD" w:rsidP="008F67AA">
            <w:pPr>
              <w:jc w:val="center"/>
              <w:rPr>
                <w:sz w:val="24"/>
                <w:szCs w:val="24"/>
              </w:rPr>
            </w:pPr>
            <w:r w:rsidRPr="00BB3F5B">
              <w:rPr>
                <w:rFonts w:eastAsia="Times New Roman"/>
                <w:i/>
                <w:iCs/>
                <w:w w:val="99"/>
                <w:sz w:val="24"/>
                <w:szCs w:val="24"/>
              </w:rPr>
              <w:t>и</w:t>
            </w:r>
          </w:p>
        </w:tc>
        <w:tc>
          <w:tcPr>
            <w:tcW w:w="1740" w:type="dxa"/>
            <w:gridSpan w:val="3"/>
            <w:tcBorders>
              <w:right w:val="single" w:sz="8" w:space="0" w:color="auto"/>
            </w:tcBorders>
            <w:vAlign w:val="bottom"/>
          </w:tcPr>
          <w:p w:rsidR="004B40AD" w:rsidRPr="00BB3F5B" w:rsidRDefault="004B40AD" w:rsidP="008F67AA">
            <w:pPr>
              <w:jc w:val="right"/>
              <w:rPr>
                <w:sz w:val="24"/>
                <w:szCs w:val="24"/>
              </w:rPr>
            </w:pPr>
            <w:r w:rsidRPr="00BB3F5B">
              <w:rPr>
                <w:rFonts w:eastAsia="Times New Roman"/>
                <w:i/>
                <w:iCs/>
                <w:sz w:val="24"/>
                <w:szCs w:val="24"/>
              </w:rPr>
              <w:t>наименьшие</w:t>
            </w:r>
          </w:p>
        </w:tc>
      </w:tr>
      <w:tr w:rsidR="004B40AD" w:rsidRPr="00BB3F5B" w:rsidTr="00D93364">
        <w:trPr>
          <w:trHeight w:val="322"/>
        </w:trPr>
        <w:tc>
          <w:tcPr>
            <w:tcW w:w="1700" w:type="dxa"/>
            <w:tcBorders>
              <w:left w:val="single" w:sz="8" w:space="0" w:color="auto"/>
            </w:tcBorders>
            <w:vAlign w:val="bottom"/>
          </w:tcPr>
          <w:p w:rsidR="004B40AD" w:rsidRPr="00BB3F5B" w:rsidRDefault="004B40AD" w:rsidP="008F67AA">
            <w:pPr>
              <w:rPr>
                <w:sz w:val="24"/>
                <w:szCs w:val="24"/>
              </w:rPr>
            </w:pPr>
          </w:p>
        </w:tc>
        <w:tc>
          <w:tcPr>
            <w:tcW w:w="1140" w:type="dxa"/>
            <w:tcBorders>
              <w:right w:val="single" w:sz="8" w:space="0" w:color="auto"/>
            </w:tcBorders>
            <w:vAlign w:val="bottom"/>
          </w:tcPr>
          <w:p w:rsidR="004B40AD" w:rsidRPr="00BB3F5B" w:rsidRDefault="004B40AD" w:rsidP="008F67AA">
            <w:pPr>
              <w:rPr>
                <w:sz w:val="24"/>
                <w:szCs w:val="24"/>
              </w:rPr>
            </w:pPr>
          </w:p>
        </w:tc>
        <w:tc>
          <w:tcPr>
            <w:tcW w:w="4100" w:type="dxa"/>
            <w:gridSpan w:val="6"/>
            <w:tcBorders>
              <w:right w:val="single" w:sz="8" w:space="0" w:color="auto"/>
            </w:tcBorders>
            <w:vAlign w:val="bottom"/>
          </w:tcPr>
          <w:p w:rsidR="004B40AD" w:rsidRPr="00BB3F5B" w:rsidRDefault="004B40AD" w:rsidP="008F67AA">
            <w:pPr>
              <w:spacing w:line="308" w:lineRule="exact"/>
              <w:ind w:left="80"/>
              <w:rPr>
                <w:sz w:val="24"/>
                <w:szCs w:val="24"/>
              </w:rPr>
            </w:pPr>
            <w:r w:rsidRPr="00BB3F5B">
              <w:rPr>
                <w:rFonts w:eastAsia="Times New Roman"/>
                <w:i/>
                <w:iCs/>
                <w:sz w:val="24"/>
                <w:szCs w:val="24"/>
              </w:rPr>
              <w:t>В  повседневной  жизни  и  при</w:t>
            </w:r>
          </w:p>
        </w:tc>
        <w:tc>
          <w:tcPr>
            <w:tcW w:w="2480" w:type="dxa"/>
            <w:gridSpan w:val="4"/>
            <w:vAlign w:val="bottom"/>
          </w:tcPr>
          <w:p w:rsidR="004B40AD" w:rsidRPr="00BB3F5B" w:rsidRDefault="004B40AD" w:rsidP="008F67AA">
            <w:pPr>
              <w:ind w:left="100"/>
              <w:rPr>
                <w:sz w:val="24"/>
                <w:szCs w:val="24"/>
              </w:rPr>
            </w:pPr>
            <w:r w:rsidRPr="00BB3F5B">
              <w:rPr>
                <w:rFonts w:eastAsia="Times New Roman"/>
                <w:i/>
                <w:iCs/>
                <w:sz w:val="24"/>
                <w:szCs w:val="24"/>
              </w:rPr>
              <w:t>значения функций,</w:t>
            </w:r>
          </w:p>
        </w:tc>
        <w:tc>
          <w:tcPr>
            <w:tcW w:w="1200" w:type="dxa"/>
            <w:gridSpan w:val="2"/>
            <w:tcBorders>
              <w:right w:val="single" w:sz="8" w:space="0" w:color="auto"/>
            </w:tcBorders>
            <w:vAlign w:val="bottom"/>
          </w:tcPr>
          <w:p w:rsidR="004B40AD" w:rsidRPr="00BB3F5B" w:rsidRDefault="004B40AD" w:rsidP="008F67AA">
            <w:pPr>
              <w:jc w:val="right"/>
              <w:rPr>
                <w:sz w:val="24"/>
                <w:szCs w:val="24"/>
              </w:rPr>
            </w:pPr>
            <w:r w:rsidRPr="00BB3F5B">
              <w:rPr>
                <w:rFonts w:eastAsia="Times New Roman"/>
                <w:i/>
                <w:iCs/>
                <w:w w:val="98"/>
                <w:sz w:val="24"/>
                <w:szCs w:val="24"/>
              </w:rPr>
              <w:t>строить</w:t>
            </w:r>
          </w:p>
        </w:tc>
      </w:tr>
      <w:tr w:rsidR="004B40AD" w:rsidRPr="00BB3F5B" w:rsidTr="00D93364">
        <w:trPr>
          <w:trHeight w:val="322"/>
        </w:trPr>
        <w:tc>
          <w:tcPr>
            <w:tcW w:w="1700" w:type="dxa"/>
            <w:tcBorders>
              <w:left w:val="single" w:sz="8" w:space="0" w:color="auto"/>
            </w:tcBorders>
            <w:vAlign w:val="bottom"/>
          </w:tcPr>
          <w:p w:rsidR="004B40AD" w:rsidRPr="00BB3F5B" w:rsidRDefault="004B40AD" w:rsidP="008F67AA">
            <w:pPr>
              <w:rPr>
                <w:sz w:val="24"/>
                <w:szCs w:val="24"/>
              </w:rPr>
            </w:pPr>
          </w:p>
        </w:tc>
        <w:tc>
          <w:tcPr>
            <w:tcW w:w="1140" w:type="dxa"/>
            <w:tcBorders>
              <w:right w:val="single" w:sz="8" w:space="0" w:color="auto"/>
            </w:tcBorders>
            <w:vAlign w:val="bottom"/>
          </w:tcPr>
          <w:p w:rsidR="004B40AD" w:rsidRPr="00BB3F5B" w:rsidRDefault="004B40AD" w:rsidP="008F67AA">
            <w:pPr>
              <w:rPr>
                <w:sz w:val="24"/>
                <w:szCs w:val="24"/>
              </w:rPr>
            </w:pPr>
          </w:p>
        </w:tc>
        <w:tc>
          <w:tcPr>
            <w:tcW w:w="3680" w:type="dxa"/>
            <w:gridSpan w:val="5"/>
            <w:vAlign w:val="bottom"/>
          </w:tcPr>
          <w:p w:rsidR="004B40AD" w:rsidRPr="00BB3F5B" w:rsidRDefault="004B40AD" w:rsidP="008F67AA">
            <w:pPr>
              <w:spacing w:line="308" w:lineRule="exact"/>
              <w:ind w:left="80"/>
              <w:rPr>
                <w:sz w:val="24"/>
                <w:szCs w:val="24"/>
              </w:rPr>
            </w:pPr>
            <w:r w:rsidRPr="00BB3F5B">
              <w:rPr>
                <w:rFonts w:eastAsia="Times New Roman"/>
                <w:i/>
                <w:iCs/>
                <w:sz w:val="24"/>
                <w:szCs w:val="24"/>
              </w:rPr>
              <w:t>изучении других предметов:</w:t>
            </w:r>
          </w:p>
        </w:tc>
        <w:tc>
          <w:tcPr>
            <w:tcW w:w="420" w:type="dxa"/>
            <w:tcBorders>
              <w:right w:val="single" w:sz="8" w:space="0" w:color="auto"/>
            </w:tcBorders>
            <w:vAlign w:val="bottom"/>
          </w:tcPr>
          <w:p w:rsidR="004B40AD" w:rsidRPr="00BB3F5B" w:rsidRDefault="004B40AD" w:rsidP="008F67AA">
            <w:pPr>
              <w:rPr>
                <w:sz w:val="24"/>
                <w:szCs w:val="24"/>
              </w:rPr>
            </w:pPr>
          </w:p>
        </w:tc>
        <w:tc>
          <w:tcPr>
            <w:tcW w:w="3680" w:type="dxa"/>
            <w:gridSpan w:val="6"/>
            <w:tcBorders>
              <w:right w:val="single" w:sz="8" w:space="0" w:color="auto"/>
            </w:tcBorders>
            <w:vAlign w:val="bottom"/>
          </w:tcPr>
          <w:p w:rsidR="004B40AD" w:rsidRPr="00BB3F5B" w:rsidRDefault="004B40AD" w:rsidP="008F67AA">
            <w:pPr>
              <w:ind w:left="100"/>
              <w:rPr>
                <w:sz w:val="24"/>
                <w:szCs w:val="24"/>
              </w:rPr>
            </w:pPr>
            <w:r w:rsidRPr="00BB3F5B">
              <w:rPr>
                <w:rFonts w:eastAsia="Times New Roman"/>
                <w:i/>
                <w:iCs/>
                <w:sz w:val="24"/>
                <w:szCs w:val="24"/>
              </w:rPr>
              <w:t>графики многочленов и про-</w:t>
            </w:r>
          </w:p>
        </w:tc>
      </w:tr>
      <w:tr w:rsidR="004B40AD" w:rsidRPr="00BB3F5B" w:rsidTr="00D93364">
        <w:trPr>
          <w:trHeight w:val="322"/>
        </w:trPr>
        <w:tc>
          <w:tcPr>
            <w:tcW w:w="1700" w:type="dxa"/>
            <w:tcBorders>
              <w:left w:val="single" w:sz="8" w:space="0" w:color="auto"/>
            </w:tcBorders>
            <w:vAlign w:val="bottom"/>
          </w:tcPr>
          <w:p w:rsidR="004B40AD" w:rsidRPr="00BB3F5B" w:rsidRDefault="004B40AD" w:rsidP="008F67AA">
            <w:pPr>
              <w:rPr>
                <w:sz w:val="24"/>
                <w:szCs w:val="24"/>
              </w:rPr>
            </w:pPr>
          </w:p>
        </w:tc>
        <w:tc>
          <w:tcPr>
            <w:tcW w:w="1140" w:type="dxa"/>
            <w:tcBorders>
              <w:right w:val="single" w:sz="8" w:space="0" w:color="auto"/>
            </w:tcBorders>
            <w:vAlign w:val="bottom"/>
          </w:tcPr>
          <w:p w:rsidR="004B40AD" w:rsidRPr="00BB3F5B" w:rsidRDefault="004B40AD" w:rsidP="008F67AA">
            <w:pPr>
              <w:rPr>
                <w:sz w:val="24"/>
                <w:szCs w:val="24"/>
              </w:rPr>
            </w:pPr>
          </w:p>
        </w:tc>
        <w:tc>
          <w:tcPr>
            <w:tcW w:w="4100" w:type="dxa"/>
            <w:gridSpan w:val="6"/>
            <w:tcBorders>
              <w:right w:val="single" w:sz="8" w:space="0" w:color="auto"/>
            </w:tcBorders>
            <w:vAlign w:val="bottom"/>
          </w:tcPr>
          <w:p w:rsidR="004B40AD" w:rsidRPr="00BB3F5B" w:rsidRDefault="004B40AD" w:rsidP="008F67AA">
            <w:pPr>
              <w:spacing w:line="308" w:lineRule="exact"/>
              <w:ind w:left="80"/>
              <w:rPr>
                <w:sz w:val="24"/>
                <w:szCs w:val="24"/>
              </w:rPr>
            </w:pPr>
            <w:r w:rsidRPr="00BB3F5B">
              <w:rPr>
                <w:rFonts w:eastAsia="Times New Roman"/>
                <w:sz w:val="24"/>
                <w:szCs w:val="24"/>
              </w:rPr>
              <w:t>пользуясь  графиками,  сравни-</w:t>
            </w:r>
          </w:p>
        </w:tc>
        <w:tc>
          <w:tcPr>
            <w:tcW w:w="1200" w:type="dxa"/>
            <w:vAlign w:val="bottom"/>
          </w:tcPr>
          <w:p w:rsidR="004B40AD" w:rsidRPr="00BB3F5B" w:rsidRDefault="004B40AD" w:rsidP="008F67AA">
            <w:pPr>
              <w:ind w:left="100"/>
              <w:rPr>
                <w:sz w:val="24"/>
                <w:szCs w:val="24"/>
              </w:rPr>
            </w:pPr>
            <w:r w:rsidRPr="00BB3F5B">
              <w:rPr>
                <w:rFonts w:eastAsia="Times New Roman"/>
                <w:i/>
                <w:iCs/>
                <w:sz w:val="24"/>
                <w:szCs w:val="24"/>
              </w:rPr>
              <w:t>стейших</w:t>
            </w:r>
          </w:p>
        </w:tc>
        <w:tc>
          <w:tcPr>
            <w:tcW w:w="340" w:type="dxa"/>
            <w:vAlign w:val="bottom"/>
          </w:tcPr>
          <w:p w:rsidR="004B40AD" w:rsidRPr="00BB3F5B" w:rsidRDefault="004B40AD" w:rsidP="008F67AA">
            <w:pPr>
              <w:rPr>
                <w:sz w:val="24"/>
                <w:szCs w:val="24"/>
              </w:rPr>
            </w:pPr>
          </w:p>
        </w:tc>
        <w:tc>
          <w:tcPr>
            <w:tcW w:w="2140" w:type="dxa"/>
            <w:gridSpan w:val="4"/>
            <w:tcBorders>
              <w:right w:val="single" w:sz="8" w:space="0" w:color="auto"/>
            </w:tcBorders>
            <w:vAlign w:val="bottom"/>
          </w:tcPr>
          <w:p w:rsidR="004B40AD" w:rsidRPr="00BB3F5B" w:rsidRDefault="004B40AD" w:rsidP="008F67AA">
            <w:pPr>
              <w:jc w:val="right"/>
              <w:rPr>
                <w:sz w:val="24"/>
                <w:szCs w:val="24"/>
              </w:rPr>
            </w:pPr>
            <w:r w:rsidRPr="00BB3F5B">
              <w:rPr>
                <w:rFonts w:eastAsia="Times New Roman"/>
                <w:i/>
                <w:iCs/>
                <w:sz w:val="24"/>
                <w:szCs w:val="24"/>
              </w:rPr>
              <w:t>рациональных</w:t>
            </w:r>
          </w:p>
        </w:tc>
      </w:tr>
      <w:tr w:rsidR="004B40AD" w:rsidRPr="00BB3F5B" w:rsidTr="00D93364">
        <w:trPr>
          <w:trHeight w:val="324"/>
        </w:trPr>
        <w:tc>
          <w:tcPr>
            <w:tcW w:w="1700" w:type="dxa"/>
            <w:tcBorders>
              <w:left w:val="single" w:sz="8" w:space="0" w:color="auto"/>
            </w:tcBorders>
            <w:vAlign w:val="bottom"/>
          </w:tcPr>
          <w:p w:rsidR="004B40AD" w:rsidRPr="00BB3F5B" w:rsidRDefault="004B40AD" w:rsidP="008F67AA">
            <w:pPr>
              <w:rPr>
                <w:sz w:val="24"/>
                <w:szCs w:val="24"/>
              </w:rPr>
            </w:pPr>
          </w:p>
        </w:tc>
        <w:tc>
          <w:tcPr>
            <w:tcW w:w="1140" w:type="dxa"/>
            <w:tcBorders>
              <w:right w:val="single" w:sz="8" w:space="0" w:color="auto"/>
            </w:tcBorders>
            <w:vAlign w:val="bottom"/>
          </w:tcPr>
          <w:p w:rsidR="004B40AD" w:rsidRPr="00BB3F5B" w:rsidRDefault="004B40AD" w:rsidP="008F67AA">
            <w:pPr>
              <w:rPr>
                <w:sz w:val="24"/>
                <w:szCs w:val="24"/>
              </w:rPr>
            </w:pPr>
          </w:p>
        </w:tc>
        <w:tc>
          <w:tcPr>
            <w:tcW w:w="4100" w:type="dxa"/>
            <w:gridSpan w:val="6"/>
            <w:tcBorders>
              <w:right w:val="single" w:sz="8" w:space="0" w:color="auto"/>
            </w:tcBorders>
            <w:vAlign w:val="bottom"/>
          </w:tcPr>
          <w:p w:rsidR="004B40AD" w:rsidRPr="00BB3F5B" w:rsidRDefault="004B40AD" w:rsidP="008F67AA">
            <w:pPr>
              <w:spacing w:line="308" w:lineRule="exact"/>
              <w:ind w:left="80"/>
              <w:rPr>
                <w:sz w:val="24"/>
                <w:szCs w:val="24"/>
              </w:rPr>
            </w:pPr>
            <w:r w:rsidRPr="00BB3F5B">
              <w:rPr>
                <w:rFonts w:eastAsia="Times New Roman"/>
                <w:sz w:val="24"/>
                <w:szCs w:val="24"/>
              </w:rPr>
              <w:t>вать скорости возрастания (ро-</w:t>
            </w:r>
          </w:p>
        </w:tc>
        <w:tc>
          <w:tcPr>
            <w:tcW w:w="1200" w:type="dxa"/>
            <w:vAlign w:val="bottom"/>
          </w:tcPr>
          <w:p w:rsidR="004B40AD" w:rsidRPr="00BB3F5B" w:rsidRDefault="004B40AD" w:rsidP="008F67AA">
            <w:pPr>
              <w:ind w:left="100"/>
              <w:rPr>
                <w:sz w:val="24"/>
                <w:szCs w:val="24"/>
              </w:rPr>
            </w:pPr>
            <w:r w:rsidRPr="00BB3F5B">
              <w:rPr>
                <w:rFonts w:eastAsia="Times New Roman"/>
                <w:i/>
                <w:iCs/>
                <w:sz w:val="24"/>
                <w:szCs w:val="24"/>
              </w:rPr>
              <w:t>функций</w:t>
            </w:r>
          </w:p>
        </w:tc>
        <w:tc>
          <w:tcPr>
            <w:tcW w:w="340" w:type="dxa"/>
            <w:vAlign w:val="bottom"/>
          </w:tcPr>
          <w:p w:rsidR="004B40AD" w:rsidRPr="00BB3F5B" w:rsidRDefault="004B40AD" w:rsidP="008F67AA">
            <w:pPr>
              <w:ind w:left="140"/>
              <w:rPr>
                <w:sz w:val="24"/>
                <w:szCs w:val="24"/>
              </w:rPr>
            </w:pPr>
            <w:r w:rsidRPr="00BB3F5B">
              <w:rPr>
                <w:rFonts w:eastAsia="Times New Roman"/>
                <w:i/>
                <w:iCs/>
                <w:sz w:val="24"/>
                <w:szCs w:val="24"/>
              </w:rPr>
              <w:t>с</w:t>
            </w:r>
          </w:p>
        </w:tc>
        <w:tc>
          <w:tcPr>
            <w:tcW w:w="2140" w:type="dxa"/>
            <w:gridSpan w:val="4"/>
            <w:tcBorders>
              <w:right w:val="single" w:sz="8" w:space="0" w:color="auto"/>
            </w:tcBorders>
            <w:vAlign w:val="bottom"/>
          </w:tcPr>
          <w:p w:rsidR="004B40AD" w:rsidRPr="00BB3F5B" w:rsidRDefault="004B40AD" w:rsidP="008F67AA">
            <w:pPr>
              <w:jc w:val="right"/>
              <w:rPr>
                <w:sz w:val="24"/>
                <w:szCs w:val="24"/>
              </w:rPr>
            </w:pPr>
            <w:r w:rsidRPr="00BB3F5B">
              <w:rPr>
                <w:rFonts w:eastAsia="Times New Roman"/>
                <w:i/>
                <w:iCs/>
                <w:sz w:val="24"/>
                <w:szCs w:val="24"/>
              </w:rPr>
              <w:t>использованием</w:t>
            </w:r>
          </w:p>
        </w:tc>
      </w:tr>
      <w:tr w:rsidR="004B40AD" w:rsidRPr="00BB3F5B" w:rsidTr="00D93364">
        <w:trPr>
          <w:trHeight w:val="322"/>
        </w:trPr>
        <w:tc>
          <w:tcPr>
            <w:tcW w:w="1700" w:type="dxa"/>
            <w:tcBorders>
              <w:left w:val="single" w:sz="8" w:space="0" w:color="auto"/>
            </w:tcBorders>
            <w:vAlign w:val="bottom"/>
          </w:tcPr>
          <w:p w:rsidR="004B40AD" w:rsidRPr="00BB3F5B" w:rsidRDefault="004B40AD" w:rsidP="008F67AA">
            <w:pPr>
              <w:rPr>
                <w:sz w:val="24"/>
                <w:szCs w:val="24"/>
              </w:rPr>
            </w:pPr>
          </w:p>
        </w:tc>
        <w:tc>
          <w:tcPr>
            <w:tcW w:w="1140" w:type="dxa"/>
            <w:tcBorders>
              <w:right w:val="single" w:sz="8" w:space="0" w:color="auto"/>
            </w:tcBorders>
            <w:vAlign w:val="bottom"/>
          </w:tcPr>
          <w:p w:rsidR="004B40AD" w:rsidRPr="00BB3F5B" w:rsidRDefault="004B40AD" w:rsidP="008F67AA">
            <w:pPr>
              <w:rPr>
                <w:sz w:val="24"/>
                <w:szCs w:val="24"/>
              </w:rPr>
            </w:pPr>
          </w:p>
        </w:tc>
        <w:tc>
          <w:tcPr>
            <w:tcW w:w="4100" w:type="dxa"/>
            <w:gridSpan w:val="6"/>
            <w:tcBorders>
              <w:right w:val="single" w:sz="8" w:space="0" w:color="auto"/>
            </w:tcBorders>
            <w:vAlign w:val="bottom"/>
          </w:tcPr>
          <w:p w:rsidR="004B40AD" w:rsidRPr="00BB3F5B" w:rsidRDefault="004B40AD" w:rsidP="008F67AA">
            <w:pPr>
              <w:spacing w:line="308" w:lineRule="exact"/>
              <w:ind w:left="80"/>
              <w:rPr>
                <w:sz w:val="24"/>
                <w:szCs w:val="24"/>
              </w:rPr>
            </w:pPr>
            <w:r w:rsidRPr="00BB3F5B">
              <w:rPr>
                <w:rFonts w:eastAsia="Times New Roman"/>
                <w:sz w:val="24"/>
                <w:szCs w:val="24"/>
              </w:rPr>
              <w:t>ста,  повышения,  увеличения  и</w:t>
            </w:r>
          </w:p>
        </w:tc>
        <w:tc>
          <w:tcPr>
            <w:tcW w:w="3680" w:type="dxa"/>
            <w:gridSpan w:val="6"/>
            <w:tcBorders>
              <w:right w:val="single" w:sz="8" w:space="0" w:color="auto"/>
            </w:tcBorders>
            <w:vAlign w:val="bottom"/>
          </w:tcPr>
          <w:p w:rsidR="004B40AD" w:rsidRPr="00BB3F5B" w:rsidRDefault="004B40AD" w:rsidP="008F67AA">
            <w:pPr>
              <w:ind w:left="100"/>
              <w:rPr>
                <w:sz w:val="24"/>
                <w:szCs w:val="24"/>
              </w:rPr>
            </w:pPr>
            <w:r w:rsidRPr="00BB3F5B">
              <w:rPr>
                <w:rFonts w:eastAsia="Times New Roman"/>
                <w:i/>
                <w:iCs/>
                <w:sz w:val="24"/>
                <w:szCs w:val="24"/>
              </w:rPr>
              <w:t>аппарата математического</w:t>
            </w:r>
          </w:p>
        </w:tc>
      </w:tr>
      <w:tr w:rsidR="004B40AD" w:rsidRPr="00BB3F5B" w:rsidTr="00D93364">
        <w:trPr>
          <w:trHeight w:val="322"/>
        </w:trPr>
        <w:tc>
          <w:tcPr>
            <w:tcW w:w="1700" w:type="dxa"/>
            <w:tcBorders>
              <w:left w:val="single" w:sz="8" w:space="0" w:color="auto"/>
            </w:tcBorders>
            <w:vAlign w:val="bottom"/>
          </w:tcPr>
          <w:p w:rsidR="004B40AD" w:rsidRPr="00BB3F5B" w:rsidRDefault="004B40AD" w:rsidP="008F67AA">
            <w:pPr>
              <w:rPr>
                <w:sz w:val="24"/>
                <w:szCs w:val="24"/>
              </w:rPr>
            </w:pPr>
          </w:p>
        </w:tc>
        <w:tc>
          <w:tcPr>
            <w:tcW w:w="1140" w:type="dxa"/>
            <w:tcBorders>
              <w:right w:val="single" w:sz="8" w:space="0" w:color="auto"/>
            </w:tcBorders>
            <w:vAlign w:val="bottom"/>
          </w:tcPr>
          <w:p w:rsidR="004B40AD" w:rsidRPr="00BB3F5B" w:rsidRDefault="004B40AD" w:rsidP="008F67AA">
            <w:pPr>
              <w:rPr>
                <w:sz w:val="24"/>
                <w:szCs w:val="24"/>
              </w:rPr>
            </w:pPr>
          </w:p>
        </w:tc>
        <w:tc>
          <w:tcPr>
            <w:tcW w:w="1500" w:type="dxa"/>
            <w:gridSpan w:val="2"/>
            <w:vAlign w:val="bottom"/>
          </w:tcPr>
          <w:p w:rsidR="004B40AD" w:rsidRPr="00BB3F5B" w:rsidRDefault="004B40AD" w:rsidP="008F67AA">
            <w:pPr>
              <w:spacing w:line="308" w:lineRule="exact"/>
              <w:ind w:left="80"/>
              <w:rPr>
                <w:sz w:val="24"/>
                <w:szCs w:val="24"/>
              </w:rPr>
            </w:pPr>
            <w:r w:rsidRPr="00BB3F5B">
              <w:rPr>
                <w:rFonts w:eastAsia="Times New Roman"/>
                <w:sz w:val="24"/>
                <w:szCs w:val="24"/>
              </w:rPr>
              <w:t>т.п.)  или</w:t>
            </w:r>
          </w:p>
        </w:tc>
        <w:tc>
          <w:tcPr>
            <w:tcW w:w="1180" w:type="dxa"/>
            <w:gridSpan w:val="2"/>
            <w:vAlign w:val="bottom"/>
          </w:tcPr>
          <w:p w:rsidR="004B40AD" w:rsidRPr="00BB3F5B" w:rsidRDefault="004B40AD" w:rsidP="008F67AA">
            <w:pPr>
              <w:spacing w:line="308" w:lineRule="exact"/>
              <w:rPr>
                <w:sz w:val="24"/>
                <w:szCs w:val="24"/>
              </w:rPr>
            </w:pPr>
            <w:r w:rsidRPr="00BB3F5B">
              <w:rPr>
                <w:rFonts w:eastAsia="Times New Roman"/>
                <w:sz w:val="24"/>
                <w:szCs w:val="24"/>
              </w:rPr>
              <w:t>скорости</w:t>
            </w:r>
          </w:p>
        </w:tc>
        <w:tc>
          <w:tcPr>
            <w:tcW w:w="1420" w:type="dxa"/>
            <w:gridSpan w:val="2"/>
            <w:tcBorders>
              <w:right w:val="single" w:sz="8" w:space="0" w:color="auto"/>
            </w:tcBorders>
            <w:vAlign w:val="bottom"/>
          </w:tcPr>
          <w:p w:rsidR="004B40AD" w:rsidRPr="00BB3F5B" w:rsidRDefault="004B40AD" w:rsidP="008F67AA">
            <w:pPr>
              <w:spacing w:line="308" w:lineRule="exact"/>
              <w:jc w:val="right"/>
              <w:rPr>
                <w:sz w:val="24"/>
                <w:szCs w:val="24"/>
              </w:rPr>
            </w:pPr>
            <w:r w:rsidRPr="00BB3F5B">
              <w:rPr>
                <w:rFonts w:eastAsia="Times New Roman"/>
                <w:sz w:val="24"/>
                <w:szCs w:val="24"/>
              </w:rPr>
              <w:t>убывания</w:t>
            </w:r>
          </w:p>
        </w:tc>
        <w:tc>
          <w:tcPr>
            <w:tcW w:w="1200" w:type="dxa"/>
            <w:vAlign w:val="bottom"/>
          </w:tcPr>
          <w:p w:rsidR="004B40AD" w:rsidRPr="00BB3F5B" w:rsidRDefault="004B40AD" w:rsidP="008F67AA">
            <w:pPr>
              <w:ind w:left="100"/>
              <w:rPr>
                <w:sz w:val="24"/>
                <w:szCs w:val="24"/>
              </w:rPr>
            </w:pPr>
            <w:r w:rsidRPr="00BB3F5B">
              <w:rPr>
                <w:rFonts w:eastAsia="Times New Roman"/>
                <w:i/>
                <w:iCs/>
                <w:sz w:val="24"/>
                <w:szCs w:val="24"/>
              </w:rPr>
              <w:t>анализа.</w:t>
            </w:r>
          </w:p>
        </w:tc>
        <w:tc>
          <w:tcPr>
            <w:tcW w:w="340" w:type="dxa"/>
            <w:vAlign w:val="bottom"/>
          </w:tcPr>
          <w:p w:rsidR="004B40AD" w:rsidRPr="00BB3F5B" w:rsidRDefault="004B40AD" w:rsidP="008F67AA">
            <w:pPr>
              <w:rPr>
                <w:sz w:val="24"/>
                <w:szCs w:val="24"/>
              </w:rPr>
            </w:pPr>
          </w:p>
        </w:tc>
        <w:tc>
          <w:tcPr>
            <w:tcW w:w="400" w:type="dxa"/>
            <w:vAlign w:val="bottom"/>
          </w:tcPr>
          <w:p w:rsidR="004B40AD" w:rsidRPr="00BB3F5B" w:rsidRDefault="004B40AD" w:rsidP="008F67AA">
            <w:pPr>
              <w:rPr>
                <w:sz w:val="24"/>
                <w:szCs w:val="24"/>
              </w:rPr>
            </w:pPr>
          </w:p>
        </w:tc>
        <w:tc>
          <w:tcPr>
            <w:tcW w:w="540" w:type="dxa"/>
            <w:vAlign w:val="bottom"/>
          </w:tcPr>
          <w:p w:rsidR="004B40AD" w:rsidRPr="00BB3F5B" w:rsidRDefault="004B40AD" w:rsidP="008F67AA">
            <w:pPr>
              <w:rPr>
                <w:sz w:val="24"/>
                <w:szCs w:val="24"/>
              </w:rPr>
            </w:pPr>
          </w:p>
        </w:tc>
        <w:tc>
          <w:tcPr>
            <w:tcW w:w="780" w:type="dxa"/>
            <w:vAlign w:val="bottom"/>
          </w:tcPr>
          <w:p w:rsidR="004B40AD" w:rsidRPr="00BB3F5B" w:rsidRDefault="004B40AD" w:rsidP="008F67AA">
            <w:pPr>
              <w:rPr>
                <w:sz w:val="24"/>
                <w:szCs w:val="24"/>
              </w:rPr>
            </w:pPr>
          </w:p>
        </w:tc>
        <w:tc>
          <w:tcPr>
            <w:tcW w:w="420" w:type="dxa"/>
            <w:tcBorders>
              <w:right w:val="single" w:sz="8" w:space="0" w:color="auto"/>
            </w:tcBorders>
            <w:vAlign w:val="bottom"/>
          </w:tcPr>
          <w:p w:rsidR="004B40AD" w:rsidRPr="00BB3F5B" w:rsidRDefault="004B40AD" w:rsidP="008F67AA">
            <w:pPr>
              <w:rPr>
                <w:sz w:val="24"/>
                <w:szCs w:val="24"/>
              </w:rPr>
            </w:pPr>
          </w:p>
        </w:tc>
      </w:tr>
      <w:tr w:rsidR="004B40AD" w:rsidRPr="00BB3F5B" w:rsidTr="00D93364">
        <w:trPr>
          <w:trHeight w:val="353"/>
        </w:trPr>
        <w:tc>
          <w:tcPr>
            <w:tcW w:w="1700" w:type="dxa"/>
            <w:tcBorders>
              <w:left w:val="single" w:sz="8" w:space="0" w:color="auto"/>
              <w:bottom w:val="single" w:sz="8" w:space="0" w:color="auto"/>
            </w:tcBorders>
            <w:vAlign w:val="bottom"/>
          </w:tcPr>
          <w:p w:rsidR="004B40AD" w:rsidRPr="00BB3F5B" w:rsidRDefault="004B40AD" w:rsidP="008F67AA">
            <w:pPr>
              <w:rPr>
                <w:sz w:val="24"/>
                <w:szCs w:val="24"/>
              </w:rPr>
            </w:pPr>
          </w:p>
        </w:tc>
        <w:tc>
          <w:tcPr>
            <w:tcW w:w="1140" w:type="dxa"/>
            <w:tcBorders>
              <w:bottom w:val="single" w:sz="8" w:space="0" w:color="auto"/>
              <w:right w:val="single" w:sz="8" w:space="0" w:color="auto"/>
            </w:tcBorders>
            <w:vAlign w:val="bottom"/>
          </w:tcPr>
          <w:p w:rsidR="004B40AD" w:rsidRPr="00BB3F5B" w:rsidRDefault="004B40AD" w:rsidP="008F67AA">
            <w:pPr>
              <w:rPr>
                <w:sz w:val="24"/>
                <w:szCs w:val="24"/>
              </w:rPr>
            </w:pPr>
          </w:p>
        </w:tc>
        <w:tc>
          <w:tcPr>
            <w:tcW w:w="2680" w:type="dxa"/>
            <w:gridSpan w:val="4"/>
            <w:tcBorders>
              <w:bottom w:val="single" w:sz="8" w:space="0" w:color="auto"/>
            </w:tcBorders>
            <w:vAlign w:val="bottom"/>
          </w:tcPr>
          <w:p w:rsidR="004B40AD" w:rsidRPr="00BB3F5B" w:rsidRDefault="004B40AD" w:rsidP="008F67AA">
            <w:pPr>
              <w:spacing w:line="308" w:lineRule="exact"/>
              <w:ind w:left="80"/>
              <w:rPr>
                <w:sz w:val="24"/>
                <w:szCs w:val="24"/>
              </w:rPr>
            </w:pPr>
            <w:r w:rsidRPr="00BB3F5B">
              <w:rPr>
                <w:rFonts w:eastAsia="Times New Roman"/>
                <w:sz w:val="24"/>
                <w:szCs w:val="24"/>
              </w:rPr>
              <w:t>(падения,  снижения,</w:t>
            </w:r>
          </w:p>
        </w:tc>
        <w:tc>
          <w:tcPr>
            <w:tcW w:w="1420" w:type="dxa"/>
            <w:gridSpan w:val="2"/>
            <w:tcBorders>
              <w:bottom w:val="single" w:sz="8" w:space="0" w:color="auto"/>
              <w:right w:val="single" w:sz="8" w:space="0" w:color="auto"/>
            </w:tcBorders>
            <w:vAlign w:val="bottom"/>
          </w:tcPr>
          <w:p w:rsidR="004B40AD" w:rsidRPr="00BB3F5B" w:rsidRDefault="004B40AD" w:rsidP="008F67AA">
            <w:pPr>
              <w:spacing w:line="308" w:lineRule="exact"/>
              <w:jc w:val="right"/>
              <w:rPr>
                <w:sz w:val="24"/>
                <w:szCs w:val="24"/>
              </w:rPr>
            </w:pPr>
            <w:r w:rsidRPr="00BB3F5B">
              <w:rPr>
                <w:rFonts w:eastAsia="Times New Roman"/>
                <w:sz w:val="24"/>
                <w:szCs w:val="24"/>
              </w:rPr>
              <w:t>уменьше-</w:t>
            </w:r>
          </w:p>
        </w:tc>
        <w:tc>
          <w:tcPr>
            <w:tcW w:w="3680" w:type="dxa"/>
            <w:gridSpan w:val="6"/>
            <w:tcBorders>
              <w:bottom w:val="single" w:sz="8" w:space="0" w:color="auto"/>
              <w:right w:val="single" w:sz="8" w:space="0" w:color="auto"/>
            </w:tcBorders>
            <w:vAlign w:val="bottom"/>
          </w:tcPr>
          <w:p w:rsidR="004B40AD" w:rsidRPr="00BB3F5B" w:rsidRDefault="004B40AD" w:rsidP="008F67AA">
            <w:pPr>
              <w:ind w:left="100"/>
              <w:rPr>
                <w:sz w:val="24"/>
                <w:szCs w:val="24"/>
              </w:rPr>
            </w:pPr>
            <w:r w:rsidRPr="00BB3F5B">
              <w:rPr>
                <w:rFonts w:eastAsia="Times New Roman"/>
                <w:i/>
                <w:iCs/>
                <w:sz w:val="24"/>
                <w:szCs w:val="24"/>
              </w:rPr>
              <w:t>В повседневной жизни и при</w:t>
            </w:r>
          </w:p>
        </w:tc>
      </w:tr>
    </w:tbl>
    <w:p w:rsidR="004B40AD" w:rsidRPr="00BB3F5B" w:rsidRDefault="004B40AD" w:rsidP="004B40AD">
      <w:pPr>
        <w:spacing w:line="200" w:lineRule="exact"/>
        <w:rPr>
          <w:sz w:val="24"/>
          <w:szCs w:val="24"/>
        </w:rPr>
      </w:pPr>
    </w:p>
    <w:p w:rsidR="004B40AD" w:rsidRPr="00BB3F5B" w:rsidRDefault="004B40AD" w:rsidP="004B40AD">
      <w:pPr>
        <w:spacing w:line="200" w:lineRule="exact"/>
        <w:rPr>
          <w:sz w:val="24"/>
          <w:szCs w:val="24"/>
        </w:rPr>
      </w:pPr>
    </w:p>
    <w:p w:rsidR="004B40AD" w:rsidRPr="00BB3F5B" w:rsidRDefault="004B40AD" w:rsidP="004B40AD">
      <w:pPr>
        <w:spacing w:line="200" w:lineRule="exact"/>
        <w:rPr>
          <w:sz w:val="24"/>
          <w:szCs w:val="24"/>
        </w:rPr>
      </w:pPr>
    </w:p>
    <w:p w:rsidR="004B40AD" w:rsidRPr="00BB3F5B" w:rsidRDefault="004B40AD" w:rsidP="004B40AD">
      <w:pPr>
        <w:spacing w:line="200" w:lineRule="exact"/>
        <w:rPr>
          <w:sz w:val="24"/>
          <w:szCs w:val="24"/>
        </w:rPr>
      </w:pPr>
    </w:p>
    <w:p w:rsidR="004B40AD" w:rsidRPr="00BB3F5B" w:rsidRDefault="004B40AD" w:rsidP="004B40AD">
      <w:pPr>
        <w:spacing w:line="234" w:lineRule="exact"/>
        <w:rPr>
          <w:sz w:val="24"/>
          <w:szCs w:val="24"/>
        </w:rPr>
      </w:pPr>
    </w:p>
    <w:tbl>
      <w:tblPr>
        <w:tblW w:w="0" w:type="auto"/>
        <w:tblLayout w:type="fixed"/>
        <w:tblCellMar>
          <w:left w:w="0" w:type="dxa"/>
          <w:right w:w="0" w:type="dxa"/>
        </w:tblCellMar>
        <w:tblLook w:val="04A0"/>
      </w:tblPr>
      <w:tblGrid>
        <w:gridCol w:w="2180"/>
        <w:gridCol w:w="640"/>
        <w:gridCol w:w="2720"/>
        <w:gridCol w:w="1380"/>
        <w:gridCol w:w="1220"/>
        <w:gridCol w:w="1360"/>
        <w:gridCol w:w="680"/>
        <w:gridCol w:w="440"/>
      </w:tblGrid>
      <w:tr w:rsidR="004B40AD" w:rsidRPr="00BB3F5B" w:rsidTr="008F67AA">
        <w:trPr>
          <w:trHeight w:val="322"/>
        </w:trPr>
        <w:tc>
          <w:tcPr>
            <w:tcW w:w="2180" w:type="dxa"/>
            <w:vAlign w:val="bottom"/>
          </w:tcPr>
          <w:p w:rsidR="004B40AD" w:rsidRPr="00BB3F5B" w:rsidRDefault="004B40AD" w:rsidP="008F67AA">
            <w:pPr>
              <w:rPr>
                <w:sz w:val="24"/>
                <w:szCs w:val="24"/>
              </w:rPr>
            </w:pPr>
          </w:p>
        </w:tc>
        <w:tc>
          <w:tcPr>
            <w:tcW w:w="640" w:type="dxa"/>
            <w:vAlign w:val="bottom"/>
          </w:tcPr>
          <w:p w:rsidR="004B40AD" w:rsidRPr="00BB3F5B" w:rsidRDefault="004B40AD" w:rsidP="008F67AA">
            <w:pPr>
              <w:rPr>
                <w:sz w:val="24"/>
                <w:szCs w:val="24"/>
              </w:rPr>
            </w:pPr>
          </w:p>
        </w:tc>
        <w:tc>
          <w:tcPr>
            <w:tcW w:w="4100" w:type="dxa"/>
            <w:gridSpan w:val="2"/>
            <w:vAlign w:val="bottom"/>
          </w:tcPr>
          <w:p w:rsidR="004B40AD" w:rsidRPr="00BB3F5B" w:rsidRDefault="004B40AD" w:rsidP="008F67AA">
            <w:pPr>
              <w:ind w:left="100"/>
              <w:rPr>
                <w:sz w:val="24"/>
                <w:szCs w:val="24"/>
              </w:rPr>
            </w:pPr>
            <w:r w:rsidRPr="00BB3F5B">
              <w:rPr>
                <w:rFonts w:eastAsia="Times New Roman"/>
                <w:sz w:val="24"/>
                <w:szCs w:val="24"/>
              </w:rPr>
              <w:t>ния и т.п.) величин в реальных</w:t>
            </w:r>
          </w:p>
        </w:tc>
        <w:tc>
          <w:tcPr>
            <w:tcW w:w="1220" w:type="dxa"/>
            <w:vAlign w:val="bottom"/>
          </w:tcPr>
          <w:p w:rsidR="004B40AD" w:rsidRPr="00BB3F5B" w:rsidRDefault="004B40AD" w:rsidP="008F67AA">
            <w:pPr>
              <w:ind w:left="120"/>
              <w:rPr>
                <w:sz w:val="24"/>
                <w:szCs w:val="24"/>
              </w:rPr>
            </w:pPr>
            <w:r w:rsidRPr="00BB3F5B">
              <w:rPr>
                <w:rFonts w:eastAsia="Times New Roman"/>
                <w:i/>
                <w:iCs/>
                <w:sz w:val="24"/>
                <w:szCs w:val="24"/>
              </w:rPr>
              <w:t>изучении</w:t>
            </w:r>
          </w:p>
        </w:tc>
        <w:tc>
          <w:tcPr>
            <w:tcW w:w="1360" w:type="dxa"/>
            <w:vAlign w:val="bottom"/>
          </w:tcPr>
          <w:p w:rsidR="004B40AD" w:rsidRPr="00BB3F5B" w:rsidRDefault="004B40AD" w:rsidP="008F67AA">
            <w:pPr>
              <w:ind w:left="280"/>
              <w:rPr>
                <w:sz w:val="24"/>
                <w:szCs w:val="24"/>
              </w:rPr>
            </w:pPr>
            <w:r w:rsidRPr="00BB3F5B">
              <w:rPr>
                <w:rFonts w:eastAsia="Times New Roman"/>
                <w:i/>
                <w:iCs/>
                <w:sz w:val="24"/>
                <w:szCs w:val="24"/>
              </w:rPr>
              <w:t>других</w:t>
            </w:r>
          </w:p>
        </w:tc>
        <w:tc>
          <w:tcPr>
            <w:tcW w:w="1120" w:type="dxa"/>
            <w:gridSpan w:val="2"/>
            <w:vAlign w:val="bottom"/>
          </w:tcPr>
          <w:p w:rsidR="004B40AD" w:rsidRPr="00BB3F5B" w:rsidRDefault="004B40AD" w:rsidP="008F67AA">
            <w:pPr>
              <w:jc w:val="right"/>
              <w:rPr>
                <w:sz w:val="24"/>
                <w:szCs w:val="24"/>
              </w:rPr>
            </w:pPr>
            <w:r w:rsidRPr="00BB3F5B">
              <w:rPr>
                <w:rFonts w:eastAsia="Times New Roman"/>
                <w:i/>
                <w:iCs/>
                <w:sz w:val="24"/>
                <w:szCs w:val="24"/>
              </w:rPr>
              <w:t>учебных</w:t>
            </w:r>
          </w:p>
        </w:tc>
      </w:tr>
      <w:tr w:rsidR="004B40AD" w:rsidRPr="00BB3F5B" w:rsidTr="008F67AA">
        <w:trPr>
          <w:trHeight w:val="322"/>
        </w:trPr>
        <w:tc>
          <w:tcPr>
            <w:tcW w:w="2180" w:type="dxa"/>
            <w:vAlign w:val="bottom"/>
          </w:tcPr>
          <w:p w:rsidR="004B40AD" w:rsidRPr="00BB3F5B" w:rsidRDefault="004B40AD" w:rsidP="008F67AA">
            <w:pPr>
              <w:rPr>
                <w:sz w:val="24"/>
                <w:szCs w:val="24"/>
              </w:rPr>
            </w:pPr>
          </w:p>
        </w:tc>
        <w:tc>
          <w:tcPr>
            <w:tcW w:w="640" w:type="dxa"/>
            <w:vAlign w:val="bottom"/>
          </w:tcPr>
          <w:p w:rsidR="004B40AD" w:rsidRPr="00BB3F5B" w:rsidRDefault="004B40AD" w:rsidP="008F67AA">
            <w:pPr>
              <w:rPr>
                <w:sz w:val="24"/>
                <w:szCs w:val="24"/>
              </w:rPr>
            </w:pPr>
          </w:p>
        </w:tc>
        <w:tc>
          <w:tcPr>
            <w:tcW w:w="2720" w:type="dxa"/>
            <w:vAlign w:val="bottom"/>
          </w:tcPr>
          <w:p w:rsidR="004B40AD" w:rsidRPr="00BB3F5B" w:rsidRDefault="004B40AD" w:rsidP="008F67AA">
            <w:pPr>
              <w:ind w:left="100"/>
              <w:rPr>
                <w:sz w:val="24"/>
                <w:szCs w:val="24"/>
              </w:rPr>
            </w:pPr>
            <w:r w:rsidRPr="00BB3F5B">
              <w:rPr>
                <w:rFonts w:eastAsia="Times New Roman"/>
                <w:sz w:val="24"/>
                <w:szCs w:val="24"/>
              </w:rPr>
              <w:t>процессах;</w:t>
            </w:r>
          </w:p>
        </w:tc>
        <w:tc>
          <w:tcPr>
            <w:tcW w:w="1380" w:type="dxa"/>
            <w:vAlign w:val="bottom"/>
          </w:tcPr>
          <w:p w:rsidR="004B40AD" w:rsidRPr="00BB3F5B" w:rsidRDefault="004B40AD" w:rsidP="008F67AA">
            <w:pPr>
              <w:rPr>
                <w:sz w:val="24"/>
                <w:szCs w:val="24"/>
              </w:rPr>
            </w:pPr>
          </w:p>
        </w:tc>
        <w:tc>
          <w:tcPr>
            <w:tcW w:w="2580" w:type="dxa"/>
            <w:gridSpan w:val="2"/>
            <w:vAlign w:val="bottom"/>
          </w:tcPr>
          <w:p w:rsidR="004B40AD" w:rsidRPr="00BB3F5B" w:rsidRDefault="004B40AD" w:rsidP="008F67AA">
            <w:pPr>
              <w:ind w:left="120"/>
              <w:rPr>
                <w:sz w:val="24"/>
                <w:szCs w:val="24"/>
              </w:rPr>
            </w:pPr>
            <w:r w:rsidRPr="00BB3F5B">
              <w:rPr>
                <w:rFonts w:eastAsia="Times New Roman"/>
                <w:i/>
                <w:iCs/>
                <w:sz w:val="24"/>
                <w:szCs w:val="24"/>
              </w:rPr>
              <w:t>предметов:</w:t>
            </w:r>
          </w:p>
        </w:tc>
        <w:tc>
          <w:tcPr>
            <w:tcW w:w="680" w:type="dxa"/>
            <w:vAlign w:val="bottom"/>
          </w:tcPr>
          <w:p w:rsidR="004B40AD" w:rsidRPr="00BB3F5B" w:rsidRDefault="004B40AD" w:rsidP="008F67AA">
            <w:pPr>
              <w:rPr>
                <w:sz w:val="24"/>
                <w:szCs w:val="24"/>
              </w:rPr>
            </w:pPr>
          </w:p>
        </w:tc>
        <w:tc>
          <w:tcPr>
            <w:tcW w:w="440" w:type="dxa"/>
            <w:vAlign w:val="bottom"/>
          </w:tcPr>
          <w:p w:rsidR="004B40AD" w:rsidRPr="00BB3F5B" w:rsidRDefault="004B40AD" w:rsidP="008F67AA">
            <w:pPr>
              <w:rPr>
                <w:sz w:val="24"/>
                <w:szCs w:val="24"/>
              </w:rPr>
            </w:pPr>
          </w:p>
        </w:tc>
      </w:tr>
      <w:tr w:rsidR="004B40AD" w:rsidRPr="00BB3F5B" w:rsidTr="008F67AA">
        <w:trPr>
          <w:trHeight w:val="322"/>
        </w:trPr>
        <w:tc>
          <w:tcPr>
            <w:tcW w:w="2180" w:type="dxa"/>
            <w:vAlign w:val="bottom"/>
          </w:tcPr>
          <w:p w:rsidR="004B40AD" w:rsidRPr="00BB3F5B" w:rsidRDefault="004B40AD" w:rsidP="008F67AA">
            <w:pPr>
              <w:rPr>
                <w:sz w:val="24"/>
                <w:szCs w:val="24"/>
              </w:rPr>
            </w:pPr>
          </w:p>
        </w:tc>
        <w:tc>
          <w:tcPr>
            <w:tcW w:w="640" w:type="dxa"/>
            <w:vAlign w:val="bottom"/>
          </w:tcPr>
          <w:p w:rsidR="004B40AD" w:rsidRPr="00BB3F5B" w:rsidRDefault="004B40AD" w:rsidP="008F67AA">
            <w:pPr>
              <w:rPr>
                <w:sz w:val="24"/>
                <w:szCs w:val="24"/>
              </w:rPr>
            </w:pPr>
          </w:p>
        </w:tc>
        <w:tc>
          <w:tcPr>
            <w:tcW w:w="2720" w:type="dxa"/>
            <w:vAlign w:val="bottom"/>
          </w:tcPr>
          <w:p w:rsidR="004B40AD" w:rsidRPr="00BB3F5B" w:rsidRDefault="004B40AD" w:rsidP="008F67AA">
            <w:pPr>
              <w:ind w:left="100"/>
              <w:rPr>
                <w:sz w:val="24"/>
                <w:szCs w:val="24"/>
              </w:rPr>
            </w:pPr>
            <w:r w:rsidRPr="00BB3F5B">
              <w:rPr>
                <w:rFonts w:eastAsia="Times New Roman"/>
                <w:sz w:val="24"/>
                <w:szCs w:val="24"/>
              </w:rPr>
              <w:t>соотносить  графики</w:t>
            </w:r>
          </w:p>
        </w:tc>
        <w:tc>
          <w:tcPr>
            <w:tcW w:w="1380" w:type="dxa"/>
            <w:vAlign w:val="bottom"/>
          </w:tcPr>
          <w:p w:rsidR="004B40AD" w:rsidRPr="00BB3F5B" w:rsidRDefault="004B40AD" w:rsidP="008F67AA">
            <w:pPr>
              <w:jc w:val="right"/>
              <w:rPr>
                <w:sz w:val="24"/>
                <w:szCs w:val="24"/>
              </w:rPr>
            </w:pPr>
            <w:r w:rsidRPr="00BB3F5B">
              <w:rPr>
                <w:rFonts w:eastAsia="Times New Roman"/>
                <w:sz w:val="24"/>
                <w:szCs w:val="24"/>
              </w:rPr>
              <w:t>реальных</w:t>
            </w:r>
          </w:p>
        </w:tc>
        <w:tc>
          <w:tcPr>
            <w:tcW w:w="3700" w:type="dxa"/>
            <w:gridSpan w:val="4"/>
            <w:vAlign w:val="bottom"/>
          </w:tcPr>
          <w:p w:rsidR="004B40AD" w:rsidRPr="00BB3F5B" w:rsidRDefault="004B40AD" w:rsidP="008F67AA">
            <w:pPr>
              <w:ind w:left="120"/>
              <w:rPr>
                <w:sz w:val="24"/>
                <w:szCs w:val="24"/>
              </w:rPr>
            </w:pPr>
            <w:r w:rsidRPr="00BB3F5B">
              <w:rPr>
                <w:rFonts w:eastAsia="Times New Roman"/>
                <w:i/>
                <w:iCs/>
                <w:sz w:val="24"/>
                <w:szCs w:val="24"/>
              </w:rPr>
              <w:t>решать  прикладные  задачи</w:t>
            </w:r>
          </w:p>
        </w:tc>
      </w:tr>
      <w:tr w:rsidR="004B40AD" w:rsidRPr="00BB3F5B" w:rsidTr="008F67AA">
        <w:trPr>
          <w:trHeight w:val="322"/>
        </w:trPr>
        <w:tc>
          <w:tcPr>
            <w:tcW w:w="2180" w:type="dxa"/>
            <w:vAlign w:val="bottom"/>
          </w:tcPr>
          <w:p w:rsidR="004B40AD" w:rsidRPr="00BB3F5B" w:rsidRDefault="004B40AD" w:rsidP="008F67AA">
            <w:pPr>
              <w:rPr>
                <w:sz w:val="24"/>
                <w:szCs w:val="24"/>
              </w:rPr>
            </w:pPr>
          </w:p>
        </w:tc>
        <w:tc>
          <w:tcPr>
            <w:tcW w:w="640" w:type="dxa"/>
            <w:vAlign w:val="bottom"/>
          </w:tcPr>
          <w:p w:rsidR="004B40AD" w:rsidRPr="00BB3F5B" w:rsidRDefault="004B40AD" w:rsidP="008F67AA">
            <w:pPr>
              <w:rPr>
                <w:sz w:val="24"/>
                <w:szCs w:val="24"/>
              </w:rPr>
            </w:pPr>
          </w:p>
        </w:tc>
        <w:tc>
          <w:tcPr>
            <w:tcW w:w="4100" w:type="dxa"/>
            <w:gridSpan w:val="2"/>
            <w:vAlign w:val="bottom"/>
          </w:tcPr>
          <w:p w:rsidR="004B40AD" w:rsidRPr="00BB3F5B" w:rsidRDefault="004B40AD" w:rsidP="008F67AA">
            <w:pPr>
              <w:ind w:left="100"/>
              <w:rPr>
                <w:sz w:val="24"/>
                <w:szCs w:val="24"/>
              </w:rPr>
            </w:pPr>
            <w:r w:rsidRPr="00BB3F5B">
              <w:rPr>
                <w:rFonts w:eastAsia="Times New Roman"/>
                <w:sz w:val="24"/>
                <w:szCs w:val="24"/>
              </w:rPr>
              <w:t>процессов и зависимостей с их</w:t>
            </w:r>
          </w:p>
        </w:tc>
        <w:tc>
          <w:tcPr>
            <w:tcW w:w="3700" w:type="dxa"/>
            <w:gridSpan w:val="4"/>
            <w:vAlign w:val="bottom"/>
          </w:tcPr>
          <w:p w:rsidR="004B40AD" w:rsidRPr="00BB3F5B" w:rsidRDefault="004B40AD" w:rsidP="008F67AA">
            <w:pPr>
              <w:ind w:left="120"/>
              <w:rPr>
                <w:sz w:val="24"/>
                <w:szCs w:val="24"/>
              </w:rPr>
            </w:pPr>
            <w:r w:rsidRPr="00BB3F5B">
              <w:rPr>
                <w:rFonts w:eastAsia="Times New Roman"/>
                <w:i/>
                <w:iCs/>
                <w:sz w:val="24"/>
                <w:szCs w:val="24"/>
              </w:rPr>
              <w:t>из биологии, физики, химии,</w:t>
            </w:r>
          </w:p>
        </w:tc>
      </w:tr>
      <w:tr w:rsidR="004B40AD" w:rsidRPr="00BB3F5B" w:rsidTr="008F67AA">
        <w:trPr>
          <w:trHeight w:val="324"/>
        </w:trPr>
        <w:tc>
          <w:tcPr>
            <w:tcW w:w="2180" w:type="dxa"/>
            <w:vAlign w:val="bottom"/>
          </w:tcPr>
          <w:p w:rsidR="004B40AD" w:rsidRPr="00BB3F5B" w:rsidRDefault="004B40AD" w:rsidP="008F67AA">
            <w:pPr>
              <w:rPr>
                <w:sz w:val="24"/>
                <w:szCs w:val="24"/>
              </w:rPr>
            </w:pPr>
          </w:p>
        </w:tc>
        <w:tc>
          <w:tcPr>
            <w:tcW w:w="640" w:type="dxa"/>
            <w:vAlign w:val="bottom"/>
          </w:tcPr>
          <w:p w:rsidR="004B40AD" w:rsidRPr="00BB3F5B" w:rsidRDefault="004B40AD" w:rsidP="008F67AA">
            <w:pPr>
              <w:rPr>
                <w:sz w:val="24"/>
                <w:szCs w:val="24"/>
              </w:rPr>
            </w:pPr>
          </w:p>
        </w:tc>
        <w:tc>
          <w:tcPr>
            <w:tcW w:w="4100" w:type="dxa"/>
            <w:gridSpan w:val="2"/>
            <w:vAlign w:val="bottom"/>
          </w:tcPr>
          <w:p w:rsidR="004B40AD" w:rsidRPr="00BB3F5B" w:rsidRDefault="004B40AD" w:rsidP="008F67AA">
            <w:pPr>
              <w:ind w:left="100"/>
              <w:rPr>
                <w:sz w:val="24"/>
                <w:szCs w:val="24"/>
              </w:rPr>
            </w:pPr>
            <w:r w:rsidRPr="00BB3F5B">
              <w:rPr>
                <w:rFonts w:eastAsia="Times New Roman"/>
                <w:sz w:val="24"/>
                <w:szCs w:val="24"/>
              </w:rPr>
              <w:t>описаниями, включающими ха-</w:t>
            </w:r>
          </w:p>
        </w:tc>
        <w:tc>
          <w:tcPr>
            <w:tcW w:w="3700" w:type="dxa"/>
            <w:gridSpan w:val="4"/>
            <w:vAlign w:val="bottom"/>
          </w:tcPr>
          <w:p w:rsidR="004B40AD" w:rsidRPr="00BB3F5B" w:rsidRDefault="004B40AD" w:rsidP="008F67AA">
            <w:pPr>
              <w:ind w:left="120"/>
              <w:rPr>
                <w:sz w:val="24"/>
                <w:szCs w:val="24"/>
              </w:rPr>
            </w:pPr>
            <w:r w:rsidRPr="00BB3F5B">
              <w:rPr>
                <w:rFonts w:eastAsia="Times New Roman"/>
                <w:i/>
                <w:iCs/>
                <w:sz w:val="24"/>
                <w:szCs w:val="24"/>
              </w:rPr>
              <w:t>экономики и других предме-</w:t>
            </w:r>
          </w:p>
        </w:tc>
      </w:tr>
      <w:tr w:rsidR="004B40AD" w:rsidRPr="00BB3F5B" w:rsidTr="008F67AA">
        <w:trPr>
          <w:trHeight w:val="322"/>
        </w:trPr>
        <w:tc>
          <w:tcPr>
            <w:tcW w:w="2180" w:type="dxa"/>
            <w:vAlign w:val="bottom"/>
          </w:tcPr>
          <w:p w:rsidR="004B40AD" w:rsidRPr="00BB3F5B" w:rsidRDefault="004B40AD" w:rsidP="008F67AA">
            <w:pPr>
              <w:rPr>
                <w:sz w:val="24"/>
                <w:szCs w:val="24"/>
              </w:rPr>
            </w:pPr>
          </w:p>
        </w:tc>
        <w:tc>
          <w:tcPr>
            <w:tcW w:w="640" w:type="dxa"/>
            <w:vAlign w:val="bottom"/>
          </w:tcPr>
          <w:p w:rsidR="004B40AD" w:rsidRPr="00BB3F5B" w:rsidRDefault="004B40AD" w:rsidP="008F67AA">
            <w:pPr>
              <w:rPr>
                <w:sz w:val="24"/>
                <w:szCs w:val="24"/>
              </w:rPr>
            </w:pPr>
          </w:p>
        </w:tc>
        <w:tc>
          <w:tcPr>
            <w:tcW w:w="4100" w:type="dxa"/>
            <w:gridSpan w:val="2"/>
            <w:vAlign w:val="bottom"/>
          </w:tcPr>
          <w:p w:rsidR="004B40AD" w:rsidRPr="00BB3F5B" w:rsidRDefault="004B40AD" w:rsidP="008F67AA">
            <w:pPr>
              <w:ind w:left="100"/>
              <w:rPr>
                <w:sz w:val="24"/>
                <w:szCs w:val="24"/>
              </w:rPr>
            </w:pPr>
            <w:r w:rsidRPr="00BB3F5B">
              <w:rPr>
                <w:rFonts w:eastAsia="Times New Roman"/>
                <w:sz w:val="24"/>
                <w:szCs w:val="24"/>
              </w:rPr>
              <w:t>рактеристики скорости измене-</w:t>
            </w:r>
          </w:p>
        </w:tc>
        <w:tc>
          <w:tcPr>
            <w:tcW w:w="3700" w:type="dxa"/>
            <w:gridSpan w:val="4"/>
            <w:vAlign w:val="bottom"/>
          </w:tcPr>
          <w:p w:rsidR="004B40AD" w:rsidRPr="00BB3F5B" w:rsidRDefault="004B40AD" w:rsidP="008F67AA">
            <w:pPr>
              <w:ind w:left="120"/>
              <w:rPr>
                <w:sz w:val="24"/>
                <w:szCs w:val="24"/>
              </w:rPr>
            </w:pPr>
            <w:r w:rsidRPr="00BB3F5B">
              <w:rPr>
                <w:rFonts w:eastAsia="Times New Roman"/>
                <w:i/>
                <w:iCs/>
                <w:sz w:val="24"/>
                <w:szCs w:val="24"/>
              </w:rPr>
              <w:t>тов, связанные с исследова-</w:t>
            </w:r>
          </w:p>
        </w:tc>
      </w:tr>
      <w:tr w:rsidR="004B40AD" w:rsidRPr="00BB3F5B" w:rsidTr="008F67AA">
        <w:trPr>
          <w:trHeight w:val="322"/>
        </w:trPr>
        <w:tc>
          <w:tcPr>
            <w:tcW w:w="2180" w:type="dxa"/>
            <w:vAlign w:val="bottom"/>
          </w:tcPr>
          <w:p w:rsidR="004B40AD" w:rsidRPr="00BB3F5B" w:rsidRDefault="004B40AD" w:rsidP="008F67AA">
            <w:pPr>
              <w:rPr>
                <w:sz w:val="24"/>
                <w:szCs w:val="24"/>
              </w:rPr>
            </w:pPr>
          </w:p>
        </w:tc>
        <w:tc>
          <w:tcPr>
            <w:tcW w:w="640" w:type="dxa"/>
            <w:vAlign w:val="bottom"/>
          </w:tcPr>
          <w:p w:rsidR="004B40AD" w:rsidRPr="00BB3F5B" w:rsidRDefault="004B40AD" w:rsidP="008F67AA">
            <w:pPr>
              <w:rPr>
                <w:sz w:val="24"/>
                <w:szCs w:val="24"/>
              </w:rPr>
            </w:pPr>
          </w:p>
        </w:tc>
        <w:tc>
          <w:tcPr>
            <w:tcW w:w="4100" w:type="dxa"/>
            <w:gridSpan w:val="2"/>
            <w:vAlign w:val="bottom"/>
          </w:tcPr>
          <w:p w:rsidR="004B40AD" w:rsidRPr="00BB3F5B" w:rsidRDefault="004B40AD" w:rsidP="008F67AA">
            <w:pPr>
              <w:ind w:left="100"/>
              <w:rPr>
                <w:sz w:val="24"/>
                <w:szCs w:val="24"/>
              </w:rPr>
            </w:pPr>
            <w:r w:rsidRPr="00BB3F5B">
              <w:rPr>
                <w:rFonts w:eastAsia="Times New Roman"/>
                <w:sz w:val="24"/>
                <w:szCs w:val="24"/>
              </w:rPr>
              <w:t>ния (быстрый рост, плавное по-</w:t>
            </w:r>
          </w:p>
        </w:tc>
        <w:tc>
          <w:tcPr>
            <w:tcW w:w="3700" w:type="dxa"/>
            <w:gridSpan w:val="4"/>
            <w:vAlign w:val="bottom"/>
          </w:tcPr>
          <w:p w:rsidR="004B40AD" w:rsidRPr="00BB3F5B" w:rsidRDefault="004B40AD" w:rsidP="008F67AA">
            <w:pPr>
              <w:ind w:left="120"/>
              <w:rPr>
                <w:sz w:val="24"/>
                <w:szCs w:val="24"/>
              </w:rPr>
            </w:pPr>
            <w:r w:rsidRPr="00BB3F5B">
              <w:rPr>
                <w:rFonts w:eastAsia="Times New Roman"/>
                <w:i/>
                <w:iCs/>
                <w:sz w:val="24"/>
                <w:szCs w:val="24"/>
              </w:rPr>
              <w:t>нием характеристик реаль-</w:t>
            </w:r>
          </w:p>
        </w:tc>
      </w:tr>
      <w:tr w:rsidR="004B40AD" w:rsidRPr="00BB3F5B" w:rsidTr="008F67AA">
        <w:trPr>
          <w:trHeight w:val="322"/>
        </w:trPr>
        <w:tc>
          <w:tcPr>
            <w:tcW w:w="2180" w:type="dxa"/>
            <w:vAlign w:val="bottom"/>
          </w:tcPr>
          <w:p w:rsidR="004B40AD" w:rsidRPr="00BB3F5B" w:rsidRDefault="004B40AD" w:rsidP="008F67AA">
            <w:pPr>
              <w:rPr>
                <w:sz w:val="24"/>
                <w:szCs w:val="24"/>
              </w:rPr>
            </w:pPr>
          </w:p>
        </w:tc>
        <w:tc>
          <w:tcPr>
            <w:tcW w:w="640" w:type="dxa"/>
            <w:vAlign w:val="bottom"/>
          </w:tcPr>
          <w:p w:rsidR="004B40AD" w:rsidRPr="00BB3F5B" w:rsidRDefault="004B40AD" w:rsidP="008F67AA">
            <w:pPr>
              <w:rPr>
                <w:sz w:val="24"/>
                <w:szCs w:val="24"/>
              </w:rPr>
            </w:pPr>
          </w:p>
        </w:tc>
        <w:tc>
          <w:tcPr>
            <w:tcW w:w="2720" w:type="dxa"/>
            <w:vAlign w:val="bottom"/>
          </w:tcPr>
          <w:p w:rsidR="004B40AD" w:rsidRPr="00BB3F5B" w:rsidRDefault="004B40AD" w:rsidP="008F67AA">
            <w:pPr>
              <w:ind w:left="100"/>
              <w:rPr>
                <w:sz w:val="24"/>
                <w:szCs w:val="24"/>
              </w:rPr>
            </w:pPr>
            <w:r w:rsidRPr="00BB3F5B">
              <w:rPr>
                <w:rFonts w:eastAsia="Times New Roman"/>
                <w:sz w:val="24"/>
                <w:szCs w:val="24"/>
              </w:rPr>
              <w:t>нижение и т.п.);</w:t>
            </w:r>
          </w:p>
        </w:tc>
        <w:tc>
          <w:tcPr>
            <w:tcW w:w="1380" w:type="dxa"/>
            <w:vAlign w:val="bottom"/>
          </w:tcPr>
          <w:p w:rsidR="004B40AD" w:rsidRPr="00BB3F5B" w:rsidRDefault="004B40AD" w:rsidP="008F67AA">
            <w:pPr>
              <w:rPr>
                <w:sz w:val="24"/>
                <w:szCs w:val="24"/>
              </w:rPr>
            </w:pPr>
          </w:p>
        </w:tc>
        <w:tc>
          <w:tcPr>
            <w:tcW w:w="3700" w:type="dxa"/>
            <w:gridSpan w:val="4"/>
            <w:vAlign w:val="bottom"/>
          </w:tcPr>
          <w:p w:rsidR="004B40AD" w:rsidRPr="00BB3F5B" w:rsidRDefault="004B40AD" w:rsidP="008F67AA">
            <w:pPr>
              <w:ind w:left="120"/>
              <w:rPr>
                <w:sz w:val="24"/>
                <w:szCs w:val="24"/>
              </w:rPr>
            </w:pPr>
            <w:r w:rsidRPr="00BB3F5B">
              <w:rPr>
                <w:rFonts w:eastAsia="Times New Roman"/>
                <w:i/>
                <w:iCs/>
                <w:sz w:val="24"/>
                <w:szCs w:val="24"/>
              </w:rPr>
              <w:t>ных  процессов,  нахождени-</w:t>
            </w:r>
          </w:p>
        </w:tc>
      </w:tr>
      <w:tr w:rsidR="004B40AD" w:rsidRPr="00BB3F5B" w:rsidTr="008F67AA">
        <w:trPr>
          <w:trHeight w:val="322"/>
        </w:trPr>
        <w:tc>
          <w:tcPr>
            <w:tcW w:w="2180" w:type="dxa"/>
            <w:vAlign w:val="bottom"/>
          </w:tcPr>
          <w:p w:rsidR="004B40AD" w:rsidRPr="00BB3F5B" w:rsidRDefault="004B40AD" w:rsidP="008F67AA">
            <w:pPr>
              <w:rPr>
                <w:sz w:val="24"/>
                <w:szCs w:val="24"/>
              </w:rPr>
            </w:pPr>
          </w:p>
        </w:tc>
        <w:tc>
          <w:tcPr>
            <w:tcW w:w="640" w:type="dxa"/>
            <w:vAlign w:val="bottom"/>
          </w:tcPr>
          <w:p w:rsidR="004B40AD" w:rsidRPr="00BB3F5B" w:rsidRDefault="004B40AD" w:rsidP="008F67AA">
            <w:pPr>
              <w:rPr>
                <w:sz w:val="24"/>
                <w:szCs w:val="24"/>
              </w:rPr>
            </w:pPr>
          </w:p>
        </w:tc>
        <w:tc>
          <w:tcPr>
            <w:tcW w:w="4100" w:type="dxa"/>
            <w:gridSpan w:val="2"/>
            <w:vAlign w:val="bottom"/>
          </w:tcPr>
          <w:p w:rsidR="004B40AD" w:rsidRPr="00BB3F5B" w:rsidRDefault="004B40AD" w:rsidP="008F67AA">
            <w:pPr>
              <w:ind w:left="100"/>
              <w:rPr>
                <w:sz w:val="24"/>
                <w:szCs w:val="24"/>
              </w:rPr>
            </w:pPr>
            <w:r w:rsidRPr="00BB3F5B">
              <w:rPr>
                <w:rFonts w:eastAsia="Times New Roman"/>
                <w:sz w:val="24"/>
                <w:szCs w:val="24"/>
              </w:rPr>
              <w:t>использовать графики реальных</w:t>
            </w:r>
          </w:p>
        </w:tc>
        <w:tc>
          <w:tcPr>
            <w:tcW w:w="3700" w:type="dxa"/>
            <w:gridSpan w:val="4"/>
            <w:vAlign w:val="bottom"/>
          </w:tcPr>
          <w:p w:rsidR="004B40AD" w:rsidRPr="00BB3F5B" w:rsidRDefault="004B40AD" w:rsidP="008F67AA">
            <w:pPr>
              <w:ind w:left="120"/>
              <w:rPr>
                <w:sz w:val="24"/>
                <w:szCs w:val="24"/>
              </w:rPr>
            </w:pPr>
            <w:r w:rsidRPr="00BB3F5B">
              <w:rPr>
                <w:rFonts w:eastAsia="Times New Roman"/>
                <w:i/>
                <w:iCs/>
                <w:sz w:val="24"/>
                <w:szCs w:val="24"/>
              </w:rPr>
              <w:t>ем  наибольших  и  наимень-</w:t>
            </w:r>
          </w:p>
        </w:tc>
      </w:tr>
      <w:tr w:rsidR="004B40AD" w:rsidRPr="00BB3F5B" w:rsidTr="008F67AA">
        <w:trPr>
          <w:trHeight w:val="322"/>
        </w:trPr>
        <w:tc>
          <w:tcPr>
            <w:tcW w:w="2180" w:type="dxa"/>
            <w:vAlign w:val="bottom"/>
          </w:tcPr>
          <w:p w:rsidR="004B40AD" w:rsidRPr="00BB3F5B" w:rsidRDefault="004B40AD" w:rsidP="008F67AA">
            <w:pPr>
              <w:rPr>
                <w:sz w:val="24"/>
                <w:szCs w:val="24"/>
              </w:rPr>
            </w:pPr>
          </w:p>
        </w:tc>
        <w:tc>
          <w:tcPr>
            <w:tcW w:w="640" w:type="dxa"/>
            <w:vAlign w:val="bottom"/>
          </w:tcPr>
          <w:p w:rsidR="004B40AD" w:rsidRPr="00BB3F5B" w:rsidRDefault="004B40AD" w:rsidP="008F67AA">
            <w:pPr>
              <w:rPr>
                <w:sz w:val="24"/>
                <w:szCs w:val="24"/>
              </w:rPr>
            </w:pPr>
          </w:p>
        </w:tc>
        <w:tc>
          <w:tcPr>
            <w:tcW w:w="4100" w:type="dxa"/>
            <w:gridSpan w:val="2"/>
            <w:vAlign w:val="bottom"/>
          </w:tcPr>
          <w:p w:rsidR="004B40AD" w:rsidRPr="00BB3F5B" w:rsidRDefault="004B40AD" w:rsidP="008F67AA">
            <w:pPr>
              <w:ind w:left="100"/>
              <w:rPr>
                <w:sz w:val="24"/>
                <w:szCs w:val="24"/>
              </w:rPr>
            </w:pPr>
            <w:r w:rsidRPr="00BB3F5B">
              <w:rPr>
                <w:rFonts w:eastAsia="Times New Roman"/>
                <w:sz w:val="24"/>
                <w:szCs w:val="24"/>
              </w:rPr>
              <w:t>процессов   для   решения   не-</w:t>
            </w:r>
          </w:p>
        </w:tc>
        <w:tc>
          <w:tcPr>
            <w:tcW w:w="3700" w:type="dxa"/>
            <w:gridSpan w:val="4"/>
            <w:vAlign w:val="bottom"/>
          </w:tcPr>
          <w:p w:rsidR="004B40AD" w:rsidRPr="00BB3F5B" w:rsidRDefault="004B40AD" w:rsidP="008F67AA">
            <w:pPr>
              <w:ind w:left="120"/>
              <w:rPr>
                <w:sz w:val="24"/>
                <w:szCs w:val="24"/>
              </w:rPr>
            </w:pPr>
            <w:r w:rsidRPr="00BB3F5B">
              <w:rPr>
                <w:rFonts w:eastAsia="Times New Roman"/>
                <w:i/>
                <w:iCs/>
                <w:sz w:val="24"/>
                <w:szCs w:val="24"/>
              </w:rPr>
              <w:t>ших  значений,  скорости  и</w:t>
            </w:r>
          </w:p>
        </w:tc>
      </w:tr>
      <w:tr w:rsidR="004B40AD" w:rsidRPr="00BB3F5B" w:rsidTr="008F67AA">
        <w:trPr>
          <w:trHeight w:val="322"/>
        </w:trPr>
        <w:tc>
          <w:tcPr>
            <w:tcW w:w="2180" w:type="dxa"/>
            <w:vAlign w:val="bottom"/>
          </w:tcPr>
          <w:p w:rsidR="004B40AD" w:rsidRPr="00BB3F5B" w:rsidRDefault="004B40AD" w:rsidP="008F67AA">
            <w:pPr>
              <w:rPr>
                <w:sz w:val="24"/>
                <w:szCs w:val="24"/>
              </w:rPr>
            </w:pPr>
          </w:p>
        </w:tc>
        <w:tc>
          <w:tcPr>
            <w:tcW w:w="640" w:type="dxa"/>
            <w:vAlign w:val="bottom"/>
          </w:tcPr>
          <w:p w:rsidR="004B40AD" w:rsidRPr="00BB3F5B" w:rsidRDefault="004B40AD" w:rsidP="008F67AA">
            <w:pPr>
              <w:rPr>
                <w:sz w:val="24"/>
                <w:szCs w:val="24"/>
              </w:rPr>
            </w:pPr>
          </w:p>
        </w:tc>
        <w:tc>
          <w:tcPr>
            <w:tcW w:w="4100" w:type="dxa"/>
            <w:gridSpan w:val="2"/>
            <w:vAlign w:val="bottom"/>
          </w:tcPr>
          <w:p w:rsidR="004B40AD" w:rsidRPr="00BB3F5B" w:rsidRDefault="004B40AD" w:rsidP="008F67AA">
            <w:pPr>
              <w:ind w:left="100"/>
              <w:rPr>
                <w:sz w:val="24"/>
                <w:szCs w:val="24"/>
              </w:rPr>
            </w:pPr>
            <w:r w:rsidRPr="00BB3F5B">
              <w:rPr>
                <w:rFonts w:eastAsia="Times New Roman"/>
                <w:sz w:val="24"/>
                <w:szCs w:val="24"/>
              </w:rPr>
              <w:t>сложных  прикладных  задач,  в</w:t>
            </w:r>
          </w:p>
        </w:tc>
        <w:tc>
          <w:tcPr>
            <w:tcW w:w="2580" w:type="dxa"/>
            <w:gridSpan w:val="2"/>
            <w:vAlign w:val="bottom"/>
          </w:tcPr>
          <w:p w:rsidR="004B40AD" w:rsidRPr="00BB3F5B" w:rsidRDefault="004B40AD" w:rsidP="008F67AA">
            <w:pPr>
              <w:ind w:left="120"/>
              <w:rPr>
                <w:sz w:val="24"/>
                <w:szCs w:val="24"/>
              </w:rPr>
            </w:pPr>
            <w:r w:rsidRPr="00BB3F5B">
              <w:rPr>
                <w:rFonts w:eastAsia="Times New Roman"/>
                <w:i/>
                <w:iCs/>
                <w:sz w:val="24"/>
                <w:szCs w:val="24"/>
              </w:rPr>
              <w:t>ускорения и т.п.;</w:t>
            </w:r>
          </w:p>
        </w:tc>
        <w:tc>
          <w:tcPr>
            <w:tcW w:w="680" w:type="dxa"/>
            <w:vAlign w:val="bottom"/>
          </w:tcPr>
          <w:p w:rsidR="004B40AD" w:rsidRPr="00BB3F5B" w:rsidRDefault="004B40AD" w:rsidP="008F67AA">
            <w:pPr>
              <w:rPr>
                <w:sz w:val="24"/>
                <w:szCs w:val="24"/>
              </w:rPr>
            </w:pPr>
          </w:p>
        </w:tc>
        <w:tc>
          <w:tcPr>
            <w:tcW w:w="440" w:type="dxa"/>
            <w:vAlign w:val="bottom"/>
          </w:tcPr>
          <w:p w:rsidR="004B40AD" w:rsidRPr="00BB3F5B" w:rsidRDefault="004B40AD" w:rsidP="008F67AA">
            <w:pPr>
              <w:rPr>
                <w:sz w:val="24"/>
                <w:szCs w:val="24"/>
              </w:rPr>
            </w:pPr>
          </w:p>
        </w:tc>
      </w:tr>
      <w:tr w:rsidR="004B40AD" w:rsidRPr="00BB3F5B" w:rsidTr="008F67AA">
        <w:trPr>
          <w:trHeight w:val="324"/>
        </w:trPr>
        <w:tc>
          <w:tcPr>
            <w:tcW w:w="2180" w:type="dxa"/>
            <w:vAlign w:val="bottom"/>
          </w:tcPr>
          <w:p w:rsidR="004B40AD" w:rsidRPr="00BB3F5B" w:rsidRDefault="004B40AD" w:rsidP="008F67AA">
            <w:pPr>
              <w:rPr>
                <w:sz w:val="24"/>
                <w:szCs w:val="24"/>
              </w:rPr>
            </w:pPr>
          </w:p>
        </w:tc>
        <w:tc>
          <w:tcPr>
            <w:tcW w:w="640" w:type="dxa"/>
            <w:vAlign w:val="bottom"/>
          </w:tcPr>
          <w:p w:rsidR="004B40AD" w:rsidRPr="00BB3F5B" w:rsidRDefault="004B40AD" w:rsidP="008F67AA">
            <w:pPr>
              <w:rPr>
                <w:sz w:val="24"/>
                <w:szCs w:val="24"/>
              </w:rPr>
            </w:pPr>
          </w:p>
        </w:tc>
        <w:tc>
          <w:tcPr>
            <w:tcW w:w="4100" w:type="dxa"/>
            <w:gridSpan w:val="2"/>
            <w:vAlign w:val="bottom"/>
          </w:tcPr>
          <w:p w:rsidR="004B40AD" w:rsidRPr="00BB3F5B" w:rsidRDefault="004B40AD" w:rsidP="008F67AA">
            <w:pPr>
              <w:ind w:left="100"/>
              <w:rPr>
                <w:sz w:val="24"/>
                <w:szCs w:val="24"/>
              </w:rPr>
            </w:pPr>
            <w:r w:rsidRPr="00BB3F5B">
              <w:rPr>
                <w:rFonts w:eastAsia="Times New Roman"/>
                <w:sz w:val="24"/>
                <w:szCs w:val="24"/>
              </w:rPr>
              <w:t>том числе определяя по графику</w:t>
            </w:r>
          </w:p>
        </w:tc>
        <w:tc>
          <w:tcPr>
            <w:tcW w:w="2580" w:type="dxa"/>
            <w:gridSpan w:val="2"/>
            <w:vAlign w:val="bottom"/>
          </w:tcPr>
          <w:p w:rsidR="004B40AD" w:rsidRPr="00BB3F5B" w:rsidRDefault="004B40AD" w:rsidP="008F67AA">
            <w:pPr>
              <w:ind w:left="180"/>
              <w:rPr>
                <w:sz w:val="24"/>
                <w:szCs w:val="24"/>
              </w:rPr>
            </w:pPr>
            <w:r w:rsidRPr="00BB3F5B">
              <w:rPr>
                <w:rFonts w:eastAsia="Times New Roman"/>
                <w:i/>
                <w:iCs/>
                <w:sz w:val="24"/>
                <w:szCs w:val="24"/>
              </w:rPr>
              <w:t>интерпретировать</w:t>
            </w:r>
          </w:p>
        </w:tc>
        <w:tc>
          <w:tcPr>
            <w:tcW w:w="1120" w:type="dxa"/>
            <w:gridSpan w:val="2"/>
            <w:vAlign w:val="bottom"/>
          </w:tcPr>
          <w:p w:rsidR="004B40AD" w:rsidRPr="00BB3F5B" w:rsidRDefault="004B40AD" w:rsidP="008F67AA">
            <w:pPr>
              <w:jc w:val="right"/>
              <w:rPr>
                <w:sz w:val="24"/>
                <w:szCs w:val="24"/>
              </w:rPr>
            </w:pPr>
            <w:r w:rsidRPr="00BB3F5B">
              <w:rPr>
                <w:rFonts w:eastAsia="Times New Roman"/>
                <w:i/>
                <w:iCs/>
                <w:sz w:val="24"/>
                <w:szCs w:val="24"/>
              </w:rPr>
              <w:t>полу-</w:t>
            </w:r>
          </w:p>
        </w:tc>
      </w:tr>
      <w:tr w:rsidR="004B40AD" w:rsidRPr="00BB3F5B" w:rsidTr="008F67AA">
        <w:trPr>
          <w:trHeight w:val="325"/>
        </w:trPr>
        <w:tc>
          <w:tcPr>
            <w:tcW w:w="2180" w:type="dxa"/>
            <w:tcBorders>
              <w:bottom w:val="single" w:sz="8" w:space="0" w:color="auto"/>
            </w:tcBorders>
            <w:vAlign w:val="bottom"/>
          </w:tcPr>
          <w:p w:rsidR="004B40AD" w:rsidRPr="00BB3F5B" w:rsidRDefault="004B40AD" w:rsidP="008F67AA">
            <w:pPr>
              <w:rPr>
                <w:sz w:val="24"/>
                <w:szCs w:val="24"/>
              </w:rPr>
            </w:pPr>
          </w:p>
        </w:tc>
        <w:tc>
          <w:tcPr>
            <w:tcW w:w="640" w:type="dxa"/>
            <w:tcBorders>
              <w:bottom w:val="single" w:sz="8" w:space="0" w:color="auto"/>
            </w:tcBorders>
            <w:vAlign w:val="bottom"/>
          </w:tcPr>
          <w:p w:rsidR="004B40AD" w:rsidRPr="00BB3F5B" w:rsidRDefault="004B40AD" w:rsidP="008F67AA">
            <w:pPr>
              <w:rPr>
                <w:sz w:val="24"/>
                <w:szCs w:val="24"/>
              </w:rPr>
            </w:pPr>
          </w:p>
        </w:tc>
        <w:tc>
          <w:tcPr>
            <w:tcW w:w="4100" w:type="dxa"/>
            <w:gridSpan w:val="2"/>
            <w:tcBorders>
              <w:bottom w:val="single" w:sz="8" w:space="0" w:color="auto"/>
            </w:tcBorders>
            <w:vAlign w:val="bottom"/>
          </w:tcPr>
          <w:p w:rsidR="004B40AD" w:rsidRPr="00BB3F5B" w:rsidRDefault="004B40AD" w:rsidP="008F67AA">
            <w:pPr>
              <w:ind w:left="100"/>
              <w:rPr>
                <w:sz w:val="24"/>
                <w:szCs w:val="24"/>
              </w:rPr>
            </w:pPr>
            <w:r w:rsidRPr="00BB3F5B">
              <w:rPr>
                <w:rFonts w:eastAsia="Times New Roman"/>
                <w:sz w:val="24"/>
                <w:szCs w:val="24"/>
              </w:rPr>
              <w:t>скорость хода процесса</w:t>
            </w:r>
          </w:p>
        </w:tc>
        <w:tc>
          <w:tcPr>
            <w:tcW w:w="2580" w:type="dxa"/>
            <w:gridSpan w:val="2"/>
            <w:tcBorders>
              <w:bottom w:val="single" w:sz="8" w:space="0" w:color="auto"/>
            </w:tcBorders>
            <w:vAlign w:val="bottom"/>
          </w:tcPr>
          <w:p w:rsidR="004B40AD" w:rsidRPr="00BB3F5B" w:rsidRDefault="004B40AD" w:rsidP="008F67AA">
            <w:pPr>
              <w:ind w:left="120"/>
              <w:rPr>
                <w:sz w:val="24"/>
                <w:szCs w:val="24"/>
              </w:rPr>
            </w:pPr>
            <w:r w:rsidRPr="00BB3F5B">
              <w:rPr>
                <w:rFonts w:eastAsia="Times New Roman"/>
                <w:i/>
                <w:iCs/>
                <w:sz w:val="24"/>
                <w:szCs w:val="24"/>
              </w:rPr>
              <w:t>ченные результаты</w:t>
            </w:r>
          </w:p>
        </w:tc>
        <w:tc>
          <w:tcPr>
            <w:tcW w:w="680" w:type="dxa"/>
            <w:tcBorders>
              <w:bottom w:val="single" w:sz="8" w:space="0" w:color="auto"/>
            </w:tcBorders>
            <w:vAlign w:val="bottom"/>
          </w:tcPr>
          <w:p w:rsidR="004B40AD" w:rsidRPr="00BB3F5B" w:rsidRDefault="004B40AD" w:rsidP="008F67AA">
            <w:pPr>
              <w:rPr>
                <w:sz w:val="24"/>
                <w:szCs w:val="24"/>
              </w:rPr>
            </w:pPr>
          </w:p>
        </w:tc>
        <w:tc>
          <w:tcPr>
            <w:tcW w:w="440" w:type="dxa"/>
            <w:tcBorders>
              <w:bottom w:val="single" w:sz="8" w:space="0" w:color="auto"/>
            </w:tcBorders>
            <w:vAlign w:val="bottom"/>
          </w:tcPr>
          <w:p w:rsidR="004B40AD" w:rsidRPr="00BB3F5B" w:rsidRDefault="004B40AD" w:rsidP="008F67AA">
            <w:pPr>
              <w:rPr>
                <w:sz w:val="24"/>
                <w:szCs w:val="24"/>
              </w:rPr>
            </w:pPr>
          </w:p>
        </w:tc>
      </w:tr>
      <w:tr w:rsidR="004B40AD" w:rsidRPr="00BB3F5B" w:rsidTr="008F67AA">
        <w:trPr>
          <w:trHeight w:val="321"/>
        </w:trPr>
        <w:tc>
          <w:tcPr>
            <w:tcW w:w="2180" w:type="dxa"/>
            <w:vAlign w:val="bottom"/>
          </w:tcPr>
          <w:p w:rsidR="004B40AD" w:rsidRPr="00BB3F5B" w:rsidRDefault="004B40AD" w:rsidP="008F67AA">
            <w:pPr>
              <w:spacing w:line="314" w:lineRule="exact"/>
              <w:ind w:left="120"/>
              <w:rPr>
                <w:sz w:val="24"/>
                <w:szCs w:val="24"/>
              </w:rPr>
            </w:pPr>
            <w:r w:rsidRPr="00BB3F5B">
              <w:rPr>
                <w:rFonts w:eastAsia="Times New Roman"/>
                <w:b/>
                <w:bCs/>
                <w:i/>
                <w:iCs/>
                <w:sz w:val="24"/>
                <w:szCs w:val="24"/>
              </w:rPr>
              <w:t>Статистика</w:t>
            </w:r>
          </w:p>
        </w:tc>
        <w:tc>
          <w:tcPr>
            <w:tcW w:w="640" w:type="dxa"/>
            <w:vAlign w:val="bottom"/>
          </w:tcPr>
          <w:p w:rsidR="004B40AD" w:rsidRPr="00BB3F5B" w:rsidRDefault="004B40AD" w:rsidP="008F67AA">
            <w:pPr>
              <w:spacing w:line="314" w:lineRule="exact"/>
              <w:ind w:left="380"/>
              <w:rPr>
                <w:sz w:val="24"/>
                <w:szCs w:val="24"/>
              </w:rPr>
            </w:pPr>
            <w:r w:rsidRPr="00BB3F5B">
              <w:rPr>
                <w:rFonts w:eastAsia="Times New Roman"/>
                <w:b/>
                <w:bCs/>
                <w:i/>
                <w:iCs/>
                <w:sz w:val="24"/>
                <w:szCs w:val="24"/>
              </w:rPr>
              <w:t>и</w:t>
            </w:r>
          </w:p>
        </w:tc>
        <w:tc>
          <w:tcPr>
            <w:tcW w:w="4100" w:type="dxa"/>
            <w:gridSpan w:val="2"/>
            <w:vAlign w:val="bottom"/>
          </w:tcPr>
          <w:p w:rsidR="004B40AD" w:rsidRPr="00BB3F5B" w:rsidRDefault="004B40AD" w:rsidP="008F67AA">
            <w:pPr>
              <w:spacing w:line="308" w:lineRule="exact"/>
              <w:ind w:left="100"/>
              <w:rPr>
                <w:sz w:val="24"/>
                <w:szCs w:val="24"/>
              </w:rPr>
            </w:pPr>
            <w:r w:rsidRPr="00BB3F5B">
              <w:rPr>
                <w:rFonts w:eastAsia="Times New Roman"/>
                <w:sz w:val="24"/>
                <w:szCs w:val="24"/>
              </w:rPr>
              <w:t>Оперировать на базовом уровне</w:t>
            </w:r>
          </w:p>
        </w:tc>
        <w:tc>
          <w:tcPr>
            <w:tcW w:w="1220" w:type="dxa"/>
            <w:vAlign w:val="bottom"/>
          </w:tcPr>
          <w:p w:rsidR="004B40AD" w:rsidRPr="00BB3F5B" w:rsidRDefault="004B40AD" w:rsidP="008F67AA">
            <w:pPr>
              <w:ind w:left="120"/>
              <w:rPr>
                <w:sz w:val="24"/>
                <w:szCs w:val="24"/>
              </w:rPr>
            </w:pPr>
            <w:r w:rsidRPr="00BB3F5B">
              <w:rPr>
                <w:rFonts w:eastAsia="Times New Roman"/>
                <w:i/>
                <w:iCs/>
                <w:sz w:val="24"/>
                <w:szCs w:val="24"/>
              </w:rPr>
              <w:t>Иметь</w:t>
            </w:r>
          </w:p>
        </w:tc>
        <w:tc>
          <w:tcPr>
            <w:tcW w:w="2040" w:type="dxa"/>
            <w:gridSpan w:val="2"/>
            <w:vAlign w:val="bottom"/>
          </w:tcPr>
          <w:p w:rsidR="004B40AD" w:rsidRPr="00BB3F5B" w:rsidRDefault="004B40AD" w:rsidP="008F67AA">
            <w:pPr>
              <w:ind w:left="80"/>
              <w:rPr>
                <w:sz w:val="24"/>
                <w:szCs w:val="24"/>
              </w:rPr>
            </w:pPr>
            <w:r w:rsidRPr="00BB3F5B">
              <w:rPr>
                <w:rFonts w:eastAsia="Times New Roman"/>
                <w:i/>
                <w:iCs/>
                <w:sz w:val="24"/>
                <w:szCs w:val="24"/>
              </w:rPr>
              <w:t>представление</w:t>
            </w:r>
          </w:p>
        </w:tc>
        <w:tc>
          <w:tcPr>
            <w:tcW w:w="440" w:type="dxa"/>
            <w:vAlign w:val="bottom"/>
          </w:tcPr>
          <w:p w:rsidR="004B40AD" w:rsidRPr="00BB3F5B" w:rsidRDefault="004B40AD" w:rsidP="008F67AA">
            <w:pPr>
              <w:jc w:val="right"/>
              <w:rPr>
                <w:sz w:val="24"/>
                <w:szCs w:val="24"/>
              </w:rPr>
            </w:pPr>
            <w:r w:rsidRPr="00BB3F5B">
              <w:rPr>
                <w:rFonts w:eastAsia="Times New Roman"/>
                <w:i/>
                <w:iCs/>
                <w:sz w:val="24"/>
                <w:szCs w:val="24"/>
              </w:rPr>
              <w:t>о</w:t>
            </w:r>
          </w:p>
        </w:tc>
      </w:tr>
      <w:tr w:rsidR="004B40AD" w:rsidRPr="00BB3F5B" w:rsidTr="008F67AA">
        <w:trPr>
          <w:trHeight w:val="322"/>
        </w:trPr>
        <w:tc>
          <w:tcPr>
            <w:tcW w:w="2820" w:type="dxa"/>
            <w:gridSpan w:val="2"/>
            <w:vAlign w:val="bottom"/>
          </w:tcPr>
          <w:p w:rsidR="004B40AD" w:rsidRPr="00BB3F5B" w:rsidRDefault="004B40AD" w:rsidP="008F67AA">
            <w:pPr>
              <w:spacing w:line="316" w:lineRule="exact"/>
              <w:ind w:left="120"/>
              <w:rPr>
                <w:sz w:val="24"/>
                <w:szCs w:val="24"/>
              </w:rPr>
            </w:pPr>
            <w:r w:rsidRPr="00BB3F5B">
              <w:rPr>
                <w:rFonts w:eastAsia="Times New Roman"/>
                <w:b/>
                <w:bCs/>
                <w:i/>
                <w:iCs/>
                <w:sz w:val="24"/>
                <w:szCs w:val="24"/>
              </w:rPr>
              <w:t>теория    вероятно-</w:t>
            </w:r>
          </w:p>
        </w:tc>
        <w:tc>
          <w:tcPr>
            <w:tcW w:w="4100" w:type="dxa"/>
            <w:gridSpan w:val="2"/>
            <w:vAlign w:val="bottom"/>
          </w:tcPr>
          <w:p w:rsidR="004B40AD" w:rsidRPr="00BB3F5B" w:rsidRDefault="004B40AD" w:rsidP="008F67AA">
            <w:pPr>
              <w:spacing w:line="308" w:lineRule="exact"/>
              <w:ind w:left="100"/>
              <w:rPr>
                <w:sz w:val="24"/>
                <w:szCs w:val="24"/>
              </w:rPr>
            </w:pPr>
            <w:r w:rsidRPr="00BB3F5B">
              <w:rPr>
                <w:rFonts w:eastAsia="Times New Roman"/>
                <w:sz w:val="24"/>
                <w:szCs w:val="24"/>
              </w:rPr>
              <w:t>основными  описательными  ха-</w:t>
            </w:r>
          </w:p>
        </w:tc>
        <w:tc>
          <w:tcPr>
            <w:tcW w:w="3700" w:type="dxa"/>
            <w:gridSpan w:val="4"/>
            <w:vAlign w:val="bottom"/>
          </w:tcPr>
          <w:p w:rsidR="004B40AD" w:rsidRPr="00BB3F5B" w:rsidRDefault="004B40AD" w:rsidP="008F67AA">
            <w:pPr>
              <w:ind w:left="120"/>
              <w:rPr>
                <w:sz w:val="24"/>
                <w:szCs w:val="24"/>
              </w:rPr>
            </w:pPr>
            <w:r w:rsidRPr="00BB3F5B">
              <w:rPr>
                <w:rFonts w:eastAsia="Times New Roman"/>
                <w:i/>
                <w:iCs/>
                <w:sz w:val="24"/>
                <w:szCs w:val="24"/>
              </w:rPr>
              <w:t>дискретных  и  непрерывных</w:t>
            </w:r>
          </w:p>
        </w:tc>
      </w:tr>
      <w:tr w:rsidR="004B40AD" w:rsidRPr="00BB3F5B" w:rsidTr="008F67AA">
        <w:trPr>
          <w:trHeight w:val="324"/>
        </w:trPr>
        <w:tc>
          <w:tcPr>
            <w:tcW w:w="2820" w:type="dxa"/>
            <w:gridSpan w:val="2"/>
            <w:vAlign w:val="bottom"/>
          </w:tcPr>
          <w:p w:rsidR="004B40AD" w:rsidRPr="00BB3F5B" w:rsidRDefault="004B40AD" w:rsidP="008F67AA">
            <w:pPr>
              <w:spacing w:line="316" w:lineRule="exact"/>
              <w:ind w:left="120"/>
              <w:rPr>
                <w:sz w:val="24"/>
                <w:szCs w:val="24"/>
              </w:rPr>
            </w:pPr>
            <w:r w:rsidRPr="00BB3F5B">
              <w:rPr>
                <w:rFonts w:eastAsia="Times New Roman"/>
                <w:b/>
                <w:bCs/>
                <w:i/>
                <w:iCs/>
                <w:sz w:val="24"/>
                <w:szCs w:val="24"/>
              </w:rPr>
              <w:t>стей, логика и ком-</w:t>
            </w:r>
          </w:p>
        </w:tc>
        <w:tc>
          <w:tcPr>
            <w:tcW w:w="2720" w:type="dxa"/>
            <w:vAlign w:val="bottom"/>
          </w:tcPr>
          <w:p w:rsidR="004B40AD" w:rsidRPr="00BB3F5B" w:rsidRDefault="004B40AD" w:rsidP="008F67AA">
            <w:pPr>
              <w:spacing w:line="308" w:lineRule="exact"/>
              <w:ind w:left="100"/>
              <w:rPr>
                <w:sz w:val="24"/>
                <w:szCs w:val="24"/>
              </w:rPr>
            </w:pPr>
            <w:r w:rsidRPr="00BB3F5B">
              <w:rPr>
                <w:rFonts w:eastAsia="Times New Roman"/>
                <w:sz w:val="24"/>
                <w:szCs w:val="24"/>
              </w:rPr>
              <w:t>рактеристиками</w:t>
            </w:r>
          </w:p>
        </w:tc>
        <w:tc>
          <w:tcPr>
            <w:tcW w:w="1380" w:type="dxa"/>
            <w:vAlign w:val="bottom"/>
          </w:tcPr>
          <w:p w:rsidR="004B40AD" w:rsidRPr="00BB3F5B" w:rsidRDefault="004B40AD" w:rsidP="008F67AA">
            <w:pPr>
              <w:spacing w:line="308" w:lineRule="exact"/>
              <w:jc w:val="right"/>
              <w:rPr>
                <w:sz w:val="24"/>
                <w:szCs w:val="24"/>
              </w:rPr>
            </w:pPr>
            <w:r w:rsidRPr="00BB3F5B">
              <w:rPr>
                <w:rFonts w:eastAsia="Times New Roman"/>
                <w:sz w:val="24"/>
                <w:szCs w:val="24"/>
              </w:rPr>
              <w:t>числового</w:t>
            </w:r>
          </w:p>
        </w:tc>
        <w:tc>
          <w:tcPr>
            <w:tcW w:w="3700" w:type="dxa"/>
            <w:gridSpan w:val="4"/>
            <w:vAlign w:val="bottom"/>
          </w:tcPr>
          <w:p w:rsidR="004B40AD" w:rsidRPr="00BB3F5B" w:rsidRDefault="004B40AD" w:rsidP="008F67AA">
            <w:pPr>
              <w:ind w:left="120"/>
              <w:rPr>
                <w:sz w:val="24"/>
                <w:szCs w:val="24"/>
              </w:rPr>
            </w:pPr>
            <w:r w:rsidRPr="00BB3F5B">
              <w:rPr>
                <w:rFonts w:eastAsia="Times New Roman"/>
                <w:i/>
                <w:iCs/>
                <w:sz w:val="24"/>
                <w:szCs w:val="24"/>
              </w:rPr>
              <w:t>случайных величинах, и рас-</w:t>
            </w:r>
          </w:p>
        </w:tc>
      </w:tr>
      <w:tr w:rsidR="004B40AD" w:rsidRPr="00BB3F5B" w:rsidTr="008F67AA">
        <w:trPr>
          <w:trHeight w:val="322"/>
        </w:trPr>
        <w:tc>
          <w:tcPr>
            <w:tcW w:w="2180" w:type="dxa"/>
            <w:vAlign w:val="bottom"/>
          </w:tcPr>
          <w:p w:rsidR="004B40AD" w:rsidRPr="00BB3F5B" w:rsidRDefault="004B40AD" w:rsidP="008F67AA">
            <w:pPr>
              <w:spacing w:line="316" w:lineRule="exact"/>
              <w:ind w:left="120"/>
              <w:rPr>
                <w:sz w:val="24"/>
                <w:szCs w:val="24"/>
              </w:rPr>
            </w:pPr>
            <w:r w:rsidRPr="00BB3F5B">
              <w:rPr>
                <w:rFonts w:eastAsia="Times New Roman"/>
                <w:b/>
                <w:bCs/>
                <w:i/>
                <w:iCs/>
                <w:sz w:val="24"/>
                <w:szCs w:val="24"/>
              </w:rPr>
              <w:t>бинаторика</w:t>
            </w:r>
          </w:p>
        </w:tc>
        <w:tc>
          <w:tcPr>
            <w:tcW w:w="640" w:type="dxa"/>
            <w:vAlign w:val="bottom"/>
          </w:tcPr>
          <w:p w:rsidR="004B40AD" w:rsidRPr="00BB3F5B" w:rsidRDefault="004B40AD" w:rsidP="008F67AA">
            <w:pPr>
              <w:rPr>
                <w:sz w:val="24"/>
                <w:szCs w:val="24"/>
              </w:rPr>
            </w:pPr>
          </w:p>
        </w:tc>
        <w:tc>
          <w:tcPr>
            <w:tcW w:w="4100" w:type="dxa"/>
            <w:gridSpan w:val="2"/>
            <w:vAlign w:val="bottom"/>
          </w:tcPr>
          <w:p w:rsidR="004B40AD" w:rsidRPr="00BB3F5B" w:rsidRDefault="004B40AD" w:rsidP="008F67AA">
            <w:pPr>
              <w:spacing w:line="308" w:lineRule="exact"/>
              <w:ind w:left="100"/>
              <w:rPr>
                <w:sz w:val="24"/>
                <w:szCs w:val="24"/>
              </w:rPr>
            </w:pPr>
            <w:r w:rsidRPr="00BB3F5B">
              <w:rPr>
                <w:rFonts w:eastAsia="Times New Roman"/>
                <w:sz w:val="24"/>
                <w:szCs w:val="24"/>
              </w:rPr>
              <w:t>набора:   среднее   арифметиче-</w:t>
            </w:r>
          </w:p>
        </w:tc>
        <w:tc>
          <w:tcPr>
            <w:tcW w:w="3700" w:type="dxa"/>
            <w:gridSpan w:val="4"/>
            <w:vAlign w:val="bottom"/>
          </w:tcPr>
          <w:p w:rsidR="004B40AD" w:rsidRPr="00BB3F5B" w:rsidRDefault="004B40AD" w:rsidP="008F67AA">
            <w:pPr>
              <w:ind w:left="120"/>
              <w:rPr>
                <w:sz w:val="24"/>
                <w:szCs w:val="24"/>
              </w:rPr>
            </w:pPr>
            <w:r w:rsidRPr="00BB3F5B">
              <w:rPr>
                <w:rFonts w:eastAsia="Times New Roman"/>
                <w:i/>
                <w:iCs/>
                <w:sz w:val="24"/>
                <w:szCs w:val="24"/>
              </w:rPr>
              <w:t>пределениях,  о  независимо-</w:t>
            </w:r>
          </w:p>
        </w:tc>
      </w:tr>
      <w:tr w:rsidR="004B40AD" w:rsidRPr="00BB3F5B" w:rsidTr="008F67AA">
        <w:trPr>
          <w:trHeight w:val="322"/>
        </w:trPr>
        <w:tc>
          <w:tcPr>
            <w:tcW w:w="2180" w:type="dxa"/>
            <w:vAlign w:val="bottom"/>
          </w:tcPr>
          <w:p w:rsidR="004B40AD" w:rsidRPr="00BB3F5B" w:rsidRDefault="004B40AD" w:rsidP="008F67AA">
            <w:pPr>
              <w:rPr>
                <w:sz w:val="24"/>
                <w:szCs w:val="24"/>
              </w:rPr>
            </w:pPr>
          </w:p>
        </w:tc>
        <w:tc>
          <w:tcPr>
            <w:tcW w:w="640" w:type="dxa"/>
            <w:vAlign w:val="bottom"/>
          </w:tcPr>
          <w:p w:rsidR="004B40AD" w:rsidRPr="00BB3F5B" w:rsidRDefault="004B40AD" w:rsidP="008F67AA">
            <w:pPr>
              <w:rPr>
                <w:sz w:val="24"/>
                <w:szCs w:val="24"/>
              </w:rPr>
            </w:pPr>
          </w:p>
        </w:tc>
        <w:tc>
          <w:tcPr>
            <w:tcW w:w="4100" w:type="dxa"/>
            <w:gridSpan w:val="2"/>
            <w:vAlign w:val="bottom"/>
          </w:tcPr>
          <w:p w:rsidR="004B40AD" w:rsidRPr="00BB3F5B" w:rsidRDefault="004B40AD" w:rsidP="008F67AA">
            <w:pPr>
              <w:spacing w:line="308" w:lineRule="exact"/>
              <w:ind w:left="100"/>
              <w:rPr>
                <w:sz w:val="24"/>
                <w:szCs w:val="24"/>
              </w:rPr>
            </w:pPr>
            <w:r w:rsidRPr="00BB3F5B">
              <w:rPr>
                <w:rFonts w:eastAsia="Times New Roman"/>
                <w:sz w:val="24"/>
                <w:szCs w:val="24"/>
              </w:rPr>
              <w:t>ское,  медиана,  наибольшее  и</w:t>
            </w:r>
          </w:p>
        </w:tc>
        <w:tc>
          <w:tcPr>
            <w:tcW w:w="3260" w:type="dxa"/>
            <w:gridSpan w:val="3"/>
            <w:vAlign w:val="bottom"/>
          </w:tcPr>
          <w:p w:rsidR="004B40AD" w:rsidRPr="00BB3F5B" w:rsidRDefault="004B40AD" w:rsidP="008F67AA">
            <w:pPr>
              <w:ind w:left="120"/>
              <w:rPr>
                <w:sz w:val="24"/>
                <w:szCs w:val="24"/>
              </w:rPr>
            </w:pPr>
            <w:r w:rsidRPr="00BB3F5B">
              <w:rPr>
                <w:rFonts w:eastAsia="Times New Roman"/>
                <w:i/>
                <w:iCs/>
                <w:sz w:val="24"/>
                <w:szCs w:val="24"/>
              </w:rPr>
              <w:t>сти случайных величин;</w:t>
            </w:r>
          </w:p>
        </w:tc>
        <w:tc>
          <w:tcPr>
            <w:tcW w:w="440" w:type="dxa"/>
            <w:vAlign w:val="bottom"/>
          </w:tcPr>
          <w:p w:rsidR="004B40AD" w:rsidRPr="00BB3F5B" w:rsidRDefault="004B40AD" w:rsidP="008F67AA">
            <w:pPr>
              <w:rPr>
                <w:sz w:val="24"/>
                <w:szCs w:val="24"/>
              </w:rPr>
            </w:pPr>
          </w:p>
        </w:tc>
      </w:tr>
      <w:tr w:rsidR="004B40AD" w:rsidRPr="00BB3F5B" w:rsidTr="008F67AA">
        <w:trPr>
          <w:trHeight w:val="322"/>
        </w:trPr>
        <w:tc>
          <w:tcPr>
            <w:tcW w:w="2180" w:type="dxa"/>
            <w:vAlign w:val="bottom"/>
          </w:tcPr>
          <w:p w:rsidR="004B40AD" w:rsidRPr="00BB3F5B" w:rsidRDefault="004B40AD" w:rsidP="008F67AA">
            <w:pPr>
              <w:rPr>
                <w:sz w:val="24"/>
                <w:szCs w:val="24"/>
              </w:rPr>
            </w:pPr>
          </w:p>
        </w:tc>
        <w:tc>
          <w:tcPr>
            <w:tcW w:w="640" w:type="dxa"/>
            <w:vAlign w:val="bottom"/>
          </w:tcPr>
          <w:p w:rsidR="004B40AD" w:rsidRPr="00BB3F5B" w:rsidRDefault="004B40AD" w:rsidP="008F67AA">
            <w:pPr>
              <w:rPr>
                <w:sz w:val="24"/>
                <w:szCs w:val="24"/>
              </w:rPr>
            </w:pPr>
          </w:p>
        </w:tc>
        <w:tc>
          <w:tcPr>
            <w:tcW w:w="4100" w:type="dxa"/>
            <w:gridSpan w:val="2"/>
            <w:vAlign w:val="bottom"/>
          </w:tcPr>
          <w:p w:rsidR="004B40AD" w:rsidRPr="00BB3F5B" w:rsidRDefault="004B40AD" w:rsidP="008F67AA">
            <w:pPr>
              <w:spacing w:line="308" w:lineRule="exact"/>
              <w:ind w:left="100"/>
              <w:rPr>
                <w:sz w:val="24"/>
                <w:szCs w:val="24"/>
              </w:rPr>
            </w:pPr>
            <w:r w:rsidRPr="00BB3F5B">
              <w:rPr>
                <w:rFonts w:eastAsia="Times New Roman"/>
                <w:sz w:val="24"/>
                <w:szCs w:val="24"/>
              </w:rPr>
              <w:t>наименьшее значения;</w:t>
            </w:r>
          </w:p>
        </w:tc>
        <w:tc>
          <w:tcPr>
            <w:tcW w:w="1220" w:type="dxa"/>
            <w:vAlign w:val="bottom"/>
          </w:tcPr>
          <w:p w:rsidR="004B40AD" w:rsidRPr="00BB3F5B" w:rsidRDefault="004B40AD" w:rsidP="008F67AA">
            <w:pPr>
              <w:ind w:left="120"/>
              <w:rPr>
                <w:sz w:val="24"/>
                <w:szCs w:val="24"/>
              </w:rPr>
            </w:pPr>
            <w:r w:rsidRPr="00BB3F5B">
              <w:rPr>
                <w:rFonts w:eastAsia="Times New Roman"/>
                <w:i/>
                <w:iCs/>
                <w:sz w:val="24"/>
                <w:szCs w:val="24"/>
              </w:rPr>
              <w:t>иметь</w:t>
            </w:r>
          </w:p>
        </w:tc>
        <w:tc>
          <w:tcPr>
            <w:tcW w:w="2040" w:type="dxa"/>
            <w:gridSpan w:val="2"/>
            <w:vAlign w:val="bottom"/>
          </w:tcPr>
          <w:p w:rsidR="004B40AD" w:rsidRPr="00BB3F5B" w:rsidRDefault="004B40AD" w:rsidP="008F67AA">
            <w:pPr>
              <w:ind w:left="60"/>
              <w:rPr>
                <w:sz w:val="24"/>
                <w:szCs w:val="24"/>
              </w:rPr>
            </w:pPr>
            <w:r w:rsidRPr="00BB3F5B">
              <w:rPr>
                <w:rFonts w:eastAsia="Times New Roman"/>
                <w:i/>
                <w:iCs/>
                <w:sz w:val="24"/>
                <w:szCs w:val="24"/>
              </w:rPr>
              <w:t>представление</w:t>
            </w:r>
          </w:p>
        </w:tc>
        <w:tc>
          <w:tcPr>
            <w:tcW w:w="440" w:type="dxa"/>
            <w:vAlign w:val="bottom"/>
          </w:tcPr>
          <w:p w:rsidR="004B40AD" w:rsidRPr="00BB3F5B" w:rsidRDefault="004B40AD" w:rsidP="008F67AA">
            <w:pPr>
              <w:jc w:val="right"/>
              <w:rPr>
                <w:sz w:val="24"/>
                <w:szCs w:val="24"/>
              </w:rPr>
            </w:pPr>
            <w:r w:rsidRPr="00BB3F5B">
              <w:rPr>
                <w:rFonts w:eastAsia="Times New Roman"/>
                <w:i/>
                <w:iCs/>
                <w:sz w:val="24"/>
                <w:szCs w:val="24"/>
              </w:rPr>
              <w:t>о</w:t>
            </w:r>
          </w:p>
        </w:tc>
      </w:tr>
      <w:tr w:rsidR="004B40AD" w:rsidRPr="00BB3F5B" w:rsidTr="008F67AA">
        <w:trPr>
          <w:trHeight w:val="322"/>
        </w:trPr>
        <w:tc>
          <w:tcPr>
            <w:tcW w:w="2180" w:type="dxa"/>
            <w:vAlign w:val="bottom"/>
          </w:tcPr>
          <w:p w:rsidR="004B40AD" w:rsidRPr="00BB3F5B" w:rsidRDefault="004B40AD" w:rsidP="008F67AA">
            <w:pPr>
              <w:rPr>
                <w:sz w:val="24"/>
                <w:szCs w:val="24"/>
              </w:rPr>
            </w:pPr>
          </w:p>
        </w:tc>
        <w:tc>
          <w:tcPr>
            <w:tcW w:w="640" w:type="dxa"/>
            <w:vAlign w:val="bottom"/>
          </w:tcPr>
          <w:p w:rsidR="004B40AD" w:rsidRPr="00BB3F5B" w:rsidRDefault="004B40AD" w:rsidP="008F67AA">
            <w:pPr>
              <w:rPr>
                <w:sz w:val="24"/>
                <w:szCs w:val="24"/>
              </w:rPr>
            </w:pPr>
          </w:p>
        </w:tc>
        <w:tc>
          <w:tcPr>
            <w:tcW w:w="4100" w:type="dxa"/>
            <w:gridSpan w:val="2"/>
            <w:vAlign w:val="bottom"/>
          </w:tcPr>
          <w:p w:rsidR="004B40AD" w:rsidRPr="00BB3F5B" w:rsidRDefault="004B40AD" w:rsidP="008F67AA">
            <w:pPr>
              <w:spacing w:line="308" w:lineRule="exact"/>
              <w:ind w:left="100"/>
              <w:rPr>
                <w:sz w:val="24"/>
                <w:szCs w:val="24"/>
              </w:rPr>
            </w:pPr>
            <w:r w:rsidRPr="00BB3F5B">
              <w:rPr>
                <w:rFonts w:eastAsia="Times New Roman"/>
                <w:sz w:val="24"/>
                <w:szCs w:val="24"/>
              </w:rPr>
              <w:t>оперировать на базовом уровне</w:t>
            </w:r>
          </w:p>
        </w:tc>
        <w:tc>
          <w:tcPr>
            <w:tcW w:w="3700" w:type="dxa"/>
            <w:gridSpan w:val="4"/>
            <w:vAlign w:val="bottom"/>
          </w:tcPr>
          <w:p w:rsidR="004B40AD" w:rsidRPr="00BB3F5B" w:rsidRDefault="004B40AD" w:rsidP="008F67AA">
            <w:pPr>
              <w:ind w:left="120"/>
              <w:rPr>
                <w:sz w:val="24"/>
                <w:szCs w:val="24"/>
              </w:rPr>
            </w:pPr>
            <w:r w:rsidRPr="00BB3F5B">
              <w:rPr>
                <w:rFonts w:eastAsia="Times New Roman"/>
                <w:i/>
                <w:iCs/>
                <w:sz w:val="24"/>
                <w:szCs w:val="24"/>
              </w:rPr>
              <w:t>математическом ожидании</w:t>
            </w:r>
          </w:p>
        </w:tc>
      </w:tr>
      <w:tr w:rsidR="004B40AD" w:rsidRPr="00BB3F5B" w:rsidTr="008F67AA">
        <w:trPr>
          <w:trHeight w:val="322"/>
        </w:trPr>
        <w:tc>
          <w:tcPr>
            <w:tcW w:w="2180" w:type="dxa"/>
            <w:vAlign w:val="bottom"/>
          </w:tcPr>
          <w:p w:rsidR="004B40AD" w:rsidRPr="00BB3F5B" w:rsidRDefault="004B40AD" w:rsidP="008F67AA">
            <w:pPr>
              <w:rPr>
                <w:sz w:val="24"/>
                <w:szCs w:val="24"/>
              </w:rPr>
            </w:pPr>
          </w:p>
        </w:tc>
        <w:tc>
          <w:tcPr>
            <w:tcW w:w="640" w:type="dxa"/>
            <w:vAlign w:val="bottom"/>
          </w:tcPr>
          <w:p w:rsidR="004B40AD" w:rsidRPr="00BB3F5B" w:rsidRDefault="004B40AD" w:rsidP="008F67AA">
            <w:pPr>
              <w:rPr>
                <w:sz w:val="24"/>
                <w:szCs w:val="24"/>
              </w:rPr>
            </w:pPr>
          </w:p>
        </w:tc>
        <w:tc>
          <w:tcPr>
            <w:tcW w:w="4100" w:type="dxa"/>
            <w:gridSpan w:val="2"/>
            <w:vAlign w:val="bottom"/>
          </w:tcPr>
          <w:p w:rsidR="004B40AD" w:rsidRPr="00BB3F5B" w:rsidRDefault="004B40AD" w:rsidP="008F67AA">
            <w:pPr>
              <w:spacing w:line="308" w:lineRule="exact"/>
              <w:ind w:left="100"/>
              <w:rPr>
                <w:sz w:val="24"/>
                <w:szCs w:val="24"/>
              </w:rPr>
            </w:pPr>
            <w:r w:rsidRPr="00BB3F5B">
              <w:rPr>
                <w:rFonts w:eastAsia="Times New Roman"/>
                <w:sz w:val="24"/>
                <w:szCs w:val="24"/>
              </w:rPr>
              <w:t>понятиями:  частота  и  вероят-</w:t>
            </w:r>
          </w:p>
        </w:tc>
        <w:tc>
          <w:tcPr>
            <w:tcW w:w="3700" w:type="dxa"/>
            <w:gridSpan w:val="4"/>
            <w:vAlign w:val="bottom"/>
          </w:tcPr>
          <w:p w:rsidR="004B40AD" w:rsidRPr="00BB3F5B" w:rsidRDefault="004B40AD" w:rsidP="008F67AA">
            <w:pPr>
              <w:ind w:left="120"/>
              <w:rPr>
                <w:sz w:val="24"/>
                <w:szCs w:val="24"/>
              </w:rPr>
            </w:pPr>
            <w:r w:rsidRPr="00BB3F5B">
              <w:rPr>
                <w:rFonts w:eastAsia="Times New Roman"/>
                <w:i/>
                <w:iCs/>
                <w:sz w:val="24"/>
                <w:szCs w:val="24"/>
              </w:rPr>
              <w:t>и дисперсии случайных вели-</w:t>
            </w:r>
          </w:p>
        </w:tc>
      </w:tr>
      <w:tr w:rsidR="004B40AD" w:rsidRPr="00BB3F5B" w:rsidTr="008F67AA">
        <w:trPr>
          <w:trHeight w:val="322"/>
        </w:trPr>
        <w:tc>
          <w:tcPr>
            <w:tcW w:w="2180" w:type="dxa"/>
            <w:vAlign w:val="bottom"/>
          </w:tcPr>
          <w:p w:rsidR="004B40AD" w:rsidRPr="00BB3F5B" w:rsidRDefault="004B40AD" w:rsidP="008F67AA">
            <w:pPr>
              <w:rPr>
                <w:sz w:val="24"/>
                <w:szCs w:val="24"/>
              </w:rPr>
            </w:pPr>
          </w:p>
        </w:tc>
        <w:tc>
          <w:tcPr>
            <w:tcW w:w="640" w:type="dxa"/>
            <w:vAlign w:val="bottom"/>
          </w:tcPr>
          <w:p w:rsidR="004B40AD" w:rsidRPr="00BB3F5B" w:rsidRDefault="004B40AD" w:rsidP="008F67AA">
            <w:pPr>
              <w:rPr>
                <w:sz w:val="24"/>
                <w:szCs w:val="24"/>
              </w:rPr>
            </w:pPr>
          </w:p>
        </w:tc>
        <w:tc>
          <w:tcPr>
            <w:tcW w:w="4100" w:type="dxa"/>
            <w:gridSpan w:val="2"/>
            <w:vAlign w:val="bottom"/>
          </w:tcPr>
          <w:p w:rsidR="004B40AD" w:rsidRPr="00BB3F5B" w:rsidRDefault="004B40AD" w:rsidP="008F67AA">
            <w:pPr>
              <w:spacing w:line="308" w:lineRule="exact"/>
              <w:ind w:left="100"/>
              <w:rPr>
                <w:sz w:val="24"/>
                <w:szCs w:val="24"/>
              </w:rPr>
            </w:pPr>
            <w:r w:rsidRPr="00BB3F5B">
              <w:rPr>
                <w:rFonts w:eastAsia="Times New Roman"/>
                <w:sz w:val="24"/>
                <w:szCs w:val="24"/>
              </w:rPr>
              <w:t>ность  события,  случайный  вы-</w:t>
            </w:r>
          </w:p>
        </w:tc>
        <w:tc>
          <w:tcPr>
            <w:tcW w:w="1220" w:type="dxa"/>
            <w:vAlign w:val="bottom"/>
          </w:tcPr>
          <w:p w:rsidR="004B40AD" w:rsidRPr="00BB3F5B" w:rsidRDefault="004B40AD" w:rsidP="008F67AA">
            <w:pPr>
              <w:ind w:left="120"/>
              <w:rPr>
                <w:sz w:val="24"/>
                <w:szCs w:val="24"/>
              </w:rPr>
            </w:pPr>
            <w:r w:rsidRPr="00BB3F5B">
              <w:rPr>
                <w:rFonts w:eastAsia="Times New Roman"/>
                <w:i/>
                <w:iCs/>
                <w:sz w:val="24"/>
                <w:szCs w:val="24"/>
              </w:rPr>
              <w:t>чин;</w:t>
            </w:r>
          </w:p>
        </w:tc>
        <w:tc>
          <w:tcPr>
            <w:tcW w:w="1360" w:type="dxa"/>
            <w:vAlign w:val="bottom"/>
          </w:tcPr>
          <w:p w:rsidR="004B40AD" w:rsidRPr="00BB3F5B" w:rsidRDefault="004B40AD" w:rsidP="008F67AA">
            <w:pPr>
              <w:rPr>
                <w:sz w:val="24"/>
                <w:szCs w:val="24"/>
              </w:rPr>
            </w:pPr>
          </w:p>
        </w:tc>
        <w:tc>
          <w:tcPr>
            <w:tcW w:w="680" w:type="dxa"/>
            <w:vAlign w:val="bottom"/>
          </w:tcPr>
          <w:p w:rsidR="004B40AD" w:rsidRPr="00BB3F5B" w:rsidRDefault="004B40AD" w:rsidP="008F67AA">
            <w:pPr>
              <w:rPr>
                <w:sz w:val="24"/>
                <w:szCs w:val="24"/>
              </w:rPr>
            </w:pPr>
          </w:p>
        </w:tc>
        <w:tc>
          <w:tcPr>
            <w:tcW w:w="440" w:type="dxa"/>
            <w:vAlign w:val="bottom"/>
          </w:tcPr>
          <w:p w:rsidR="004B40AD" w:rsidRPr="00BB3F5B" w:rsidRDefault="004B40AD" w:rsidP="008F67AA">
            <w:pPr>
              <w:rPr>
                <w:sz w:val="24"/>
                <w:szCs w:val="24"/>
              </w:rPr>
            </w:pPr>
          </w:p>
        </w:tc>
      </w:tr>
      <w:tr w:rsidR="004B40AD" w:rsidRPr="00BB3F5B" w:rsidTr="008F67AA">
        <w:trPr>
          <w:trHeight w:val="324"/>
        </w:trPr>
        <w:tc>
          <w:tcPr>
            <w:tcW w:w="2180" w:type="dxa"/>
            <w:vAlign w:val="bottom"/>
          </w:tcPr>
          <w:p w:rsidR="004B40AD" w:rsidRPr="00BB3F5B" w:rsidRDefault="004B40AD" w:rsidP="008F67AA">
            <w:pPr>
              <w:rPr>
                <w:sz w:val="24"/>
                <w:szCs w:val="24"/>
              </w:rPr>
            </w:pPr>
          </w:p>
        </w:tc>
        <w:tc>
          <w:tcPr>
            <w:tcW w:w="640" w:type="dxa"/>
            <w:vAlign w:val="bottom"/>
          </w:tcPr>
          <w:p w:rsidR="004B40AD" w:rsidRPr="00BB3F5B" w:rsidRDefault="004B40AD" w:rsidP="008F67AA">
            <w:pPr>
              <w:rPr>
                <w:sz w:val="24"/>
                <w:szCs w:val="24"/>
              </w:rPr>
            </w:pPr>
          </w:p>
        </w:tc>
        <w:tc>
          <w:tcPr>
            <w:tcW w:w="4100" w:type="dxa"/>
            <w:gridSpan w:val="2"/>
            <w:vAlign w:val="bottom"/>
          </w:tcPr>
          <w:p w:rsidR="004B40AD" w:rsidRPr="00BB3F5B" w:rsidRDefault="004B40AD" w:rsidP="008F67AA">
            <w:pPr>
              <w:spacing w:line="308" w:lineRule="exact"/>
              <w:ind w:left="100"/>
              <w:rPr>
                <w:sz w:val="24"/>
                <w:szCs w:val="24"/>
              </w:rPr>
            </w:pPr>
            <w:r w:rsidRPr="00BB3F5B">
              <w:rPr>
                <w:rFonts w:eastAsia="Times New Roman"/>
                <w:sz w:val="24"/>
                <w:szCs w:val="24"/>
              </w:rPr>
              <w:t>бор, опыты с равновозможными</w:t>
            </w:r>
          </w:p>
        </w:tc>
        <w:tc>
          <w:tcPr>
            <w:tcW w:w="1220" w:type="dxa"/>
            <w:vAlign w:val="bottom"/>
          </w:tcPr>
          <w:p w:rsidR="004B40AD" w:rsidRPr="00BB3F5B" w:rsidRDefault="004B40AD" w:rsidP="008F67AA">
            <w:pPr>
              <w:ind w:left="120"/>
              <w:rPr>
                <w:sz w:val="24"/>
                <w:szCs w:val="24"/>
              </w:rPr>
            </w:pPr>
            <w:r w:rsidRPr="00BB3F5B">
              <w:rPr>
                <w:rFonts w:eastAsia="Times New Roman"/>
                <w:i/>
                <w:iCs/>
                <w:sz w:val="24"/>
                <w:szCs w:val="24"/>
              </w:rPr>
              <w:t>иметь</w:t>
            </w:r>
          </w:p>
        </w:tc>
        <w:tc>
          <w:tcPr>
            <w:tcW w:w="2040" w:type="dxa"/>
            <w:gridSpan w:val="2"/>
            <w:vAlign w:val="bottom"/>
          </w:tcPr>
          <w:p w:rsidR="004B40AD" w:rsidRPr="00BB3F5B" w:rsidRDefault="004B40AD" w:rsidP="008F67AA">
            <w:pPr>
              <w:ind w:left="60"/>
              <w:rPr>
                <w:sz w:val="24"/>
                <w:szCs w:val="24"/>
              </w:rPr>
            </w:pPr>
            <w:r w:rsidRPr="00BB3F5B">
              <w:rPr>
                <w:rFonts w:eastAsia="Times New Roman"/>
                <w:i/>
                <w:iCs/>
                <w:sz w:val="24"/>
                <w:szCs w:val="24"/>
              </w:rPr>
              <w:t>представление</w:t>
            </w:r>
          </w:p>
        </w:tc>
        <w:tc>
          <w:tcPr>
            <w:tcW w:w="440" w:type="dxa"/>
            <w:vAlign w:val="bottom"/>
          </w:tcPr>
          <w:p w:rsidR="004B40AD" w:rsidRPr="00BB3F5B" w:rsidRDefault="004B40AD" w:rsidP="008F67AA">
            <w:pPr>
              <w:jc w:val="right"/>
              <w:rPr>
                <w:sz w:val="24"/>
                <w:szCs w:val="24"/>
              </w:rPr>
            </w:pPr>
            <w:r w:rsidRPr="00BB3F5B">
              <w:rPr>
                <w:rFonts w:eastAsia="Times New Roman"/>
                <w:i/>
                <w:iCs/>
                <w:sz w:val="24"/>
                <w:szCs w:val="24"/>
              </w:rPr>
              <w:t>о</w:t>
            </w:r>
          </w:p>
        </w:tc>
      </w:tr>
      <w:tr w:rsidR="004B40AD" w:rsidRPr="00BB3F5B" w:rsidTr="008F67AA">
        <w:trPr>
          <w:trHeight w:val="307"/>
        </w:trPr>
        <w:tc>
          <w:tcPr>
            <w:tcW w:w="2180" w:type="dxa"/>
            <w:vAlign w:val="bottom"/>
          </w:tcPr>
          <w:p w:rsidR="004B40AD" w:rsidRPr="00BB3F5B" w:rsidRDefault="004B40AD" w:rsidP="008F67AA">
            <w:pPr>
              <w:rPr>
                <w:sz w:val="24"/>
                <w:szCs w:val="24"/>
              </w:rPr>
            </w:pPr>
          </w:p>
        </w:tc>
        <w:tc>
          <w:tcPr>
            <w:tcW w:w="640" w:type="dxa"/>
            <w:vAlign w:val="bottom"/>
          </w:tcPr>
          <w:p w:rsidR="004B40AD" w:rsidRPr="00BB3F5B" w:rsidRDefault="004B40AD" w:rsidP="008F67AA">
            <w:pPr>
              <w:rPr>
                <w:sz w:val="24"/>
                <w:szCs w:val="24"/>
              </w:rPr>
            </w:pPr>
          </w:p>
        </w:tc>
        <w:tc>
          <w:tcPr>
            <w:tcW w:w="4100" w:type="dxa"/>
            <w:gridSpan w:val="2"/>
            <w:vAlign w:val="bottom"/>
          </w:tcPr>
          <w:p w:rsidR="004B40AD" w:rsidRPr="00BB3F5B" w:rsidRDefault="004B40AD" w:rsidP="008F67AA">
            <w:pPr>
              <w:spacing w:line="306" w:lineRule="exact"/>
              <w:ind w:left="100"/>
              <w:rPr>
                <w:sz w:val="24"/>
                <w:szCs w:val="24"/>
              </w:rPr>
            </w:pPr>
            <w:r w:rsidRPr="00BB3F5B">
              <w:rPr>
                <w:rFonts w:eastAsia="Times New Roman"/>
                <w:sz w:val="24"/>
                <w:szCs w:val="24"/>
              </w:rPr>
              <w:t>элементарными событиями;</w:t>
            </w:r>
          </w:p>
        </w:tc>
        <w:tc>
          <w:tcPr>
            <w:tcW w:w="3700" w:type="dxa"/>
            <w:gridSpan w:val="4"/>
            <w:vAlign w:val="bottom"/>
          </w:tcPr>
          <w:p w:rsidR="004B40AD" w:rsidRPr="00BB3F5B" w:rsidRDefault="004B40AD" w:rsidP="008F67AA">
            <w:pPr>
              <w:spacing w:line="306" w:lineRule="exact"/>
              <w:ind w:left="120"/>
              <w:rPr>
                <w:sz w:val="24"/>
                <w:szCs w:val="24"/>
              </w:rPr>
            </w:pPr>
            <w:r w:rsidRPr="00BB3F5B">
              <w:rPr>
                <w:rFonts w:eastAsia="Times New Roman"/>
                <w:i/>
                <w:iCs/>
                <w:sz w:val="24"/>
                <w:szCs w:val="24"/>
              </w:rPr>
              <w:t>нормальном   распределении</w:t>
            </w:r>
          </w:p>
        </w:tc>
      </w:tr>
    </w:tbl>
    <w:p w:rsidR="004B40AD" w:rsidRPr="00BB3F5B" w:rsidRDefault="004B40AD" w:rsidP="004B40AD">
      <w:pPr>
        <w:spacing w:line="22" w:lineRule="exact"/>
        <w:rPr>
          <w:sz w:val="24"/>
          <w:szCs w:val="24"/>
        </w:rPr>
      </w:pPr>
      <w:r w:rsidRPr="00BB3F5B">
        <w:rPr>
          <w:noProof/>
          <w:sz w:val="24"/>
          <w:szCs w:val="24"/>
        </w:rPr>
        <w:drawing>
          <wp:anchor distT="0" distB="0" distL="114300" distR="114300" simplePos="0" relativeHeight="251714560" behindDoc="1" locked="0" layoutInCell="0" allowOverlap="1">
            <wp:simplePos x="0" y="0"/>
            <wp:positionH relativeFrom="page">
              <wp:posOffset>692150</wp:posOffset>
            </wp:positionH>
            <wp:positionV relativeFrom="page">
              <wp:posOffset>631190</wp:posOffset>
            </wp:positionV>
            <wp:extent cx="6732905" cy="9067165"/>
            <wp:effectExtent l="0" t="0" r="0" b="0"/>
            <wp:wrapNone/>
            <wp:docPr id="56" name="Picture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6"/>
                    <pic:cNvPicPr>
                      <a:picLocks noChangeAspect="1" noChangeArrowheads="1"/>
                    </pic:cNvPicPr>
                  </pic:nvPicPr>
                  <pic:blipFill>
                    <a:blip r:embed="rId11">
                      <a:extLst/>
                    </a:blip>
                    <a:srcRect/>
                    <a:stretch>
                      <a:fillRect/>
                    </a:stretch>
                  </pic:blipFill>
                  <pic:spPr bwMode="auto">
                    <a:xfrm>
                      <a:off x="0" y="0"/>
                      <a:ext cx="6732905" cy="9067165"/>
                    </a:xfrm>
                    <a:prstGeom prst="rect">
                      <a:avLst/>
                    </a:prstGeom>
                    <a:noFill/>
                  </pic:spPr>
                </pic:pic>
              </a:graphicData>
            </a:graphic>
          </wp:anchor>
        </w:drawing>
      </w:r>
    </w:p>
    <w:p w:rsidR="004B40AD" w:rsidRPr="00BB3F5B" w:rsidRDefault="004B40AD" w:rsidP="00DF40D7">
      <w:pPr>
        <w:numPr>
          <w:ilvl w:val="0"/>
          <w:numId w:val="63"/>
        </w:numPr>
        <w:tabs>
          <w:tab w:val="left" w:pos="3280"/>
        </w:tabs>
        <w:ind w:left="3280" w:hanging="356"/>
        <w:rPr>
          <w:rFonts w:ascii="Symbol" w:eastAsia="Symbol" w:hAnsi="Symbol" w:cs="Symbol"/>
          <w:sz w:val="24"/>
          <w:szCs w:val="24"/>
        </w:rPr>
      </w:pPr>
      <w:r w:rsidRPr="00BB3F5B">
        <w:rPr>
          <w:rFonts w:eastAsia="Times New Roman"/>
          <w:sz w:val="24"/>
          <w:szCs w:val="24"/>
        </w:rPr>
        <w:t xml:space="preserve">вычислять  вероятности  со-  </w:t>
      </w:r>
      <w:r w:rsidRPr="00BB3F5B">
        <w:rPr>
          <w:rFonts w:eastAsia="Times New Roman"/>
          <w:i/>
          <w:iCs/>
          <w:sz w:val="24"/>
          <w:szCs w:val="24"/>
        </w:rPr>
        <w:t>и  примерах  нормально  рас-</w:t>
      </w:r>
    </w:p>
    <w:tbl>
      <w:tblPr>
        <w:tblW w:w="0" w:type="auto"/>
        <w:tblInd w:w="2920" w:type="dxa"/>
        <w:tblLayout w:type="fixed"/>
        <w:tblCellMar>
          <w:left w:w="0" w:type="dxa"/>
          <w:right w:w="0" w:type="dxa"/>
        </w:tblCellMar>
        <w:tblLook w:val="04A0"/>
      </w:tblPr>
      <w:tblGrid>
        <w:gridCol w:w="4000"/>
        <w:gridCol w:w="1180"/>
        <w:gridCol w:w="520"/>
        <w:gridCol w:w="1400"/>
        <w:gridCol w:w="480"/>
      </w:tblGrid>
      <w:tr w:rsidR="004B40AD" w:rsidRPr="00BB3F5B" w:rsidTr="008F67AA">
        <w:trPr>
          <w:trHeight w:val="312"/>
        </w:trPr>
        <w:tc>
          <w:tcPr>
            <w:tcW w:w="4000" w:type="dxa"/>
            <w:vAlign w:val="bottom"/>
          </w:tcPr>
          <w:p w:rsidR="004B40AD" w:rsidRPr="00BB3F5B" w:rsidRDefault="004B40AD" w:rsidP="008F67AA">
            <w:pPr>
              <w:spacing w:line="308" w:lineRule="exact"/>
              <w:ind w:left="360"/>
              <w:rPr>
                <w:sz w:val="24"/>
                <w:szCs w:val="24"/>
              </w:rPr>
            </w:pPr>
            <w:r w:rsidRPr="00BB3F5B">
              <w:rPr>
                <w:rFonts w:eastAsia="Times New Roman"/>
                <w:sz w:val="24"/>
                <w:szCs w:val="24"/>
              </w:rPr>
              <w:t>бытий  на  основе  подсчета</w:t>
            </w:r>
          </w:p>
        </w:tc>
        <w:tc>
          <w:tcPr>
            <w:tcW w:w="1700" w:type="dxa"/>
            <w:gridSpan w:val="2"/>
            <w:vAlign w:val="bottom"/>
          </w:tcPr>
          <w:p w:rsidR="004B40AD" w:rsidRPr="00BB3F5B" w:rsidRDefault="004B40AD" w:rsidP="008F67AA">
            <w:pPr>
              <w:spacing w:line="312" w:lineRule="exact"/>
              <w:ind w:left="120"/>
              <w:rPr>
                <w:sz w:val="24"/>
                <w:szCs w:val="24"/>
              </w:rPr>
            </w:pPr>
            <w:r w:rsidRPr="00BB3F5B">
              <w:rPr>
                <w:rFonts w:eastAsia="Times New Roman"/>
                <w:i/>
                <w:iCs/>
                <w:sz w:val="24"/>
                <w:szCs w:val="24"/>
              </w:rPr>
              <w:t>пределенных</w:t>
            </w:r>
          </w:p>
        </w:tc>
        <w:tc>
          <w:tcPr>
            <w:tcW w:w="1400" w:type="dxa"/>
            <w:vAlign w:val="bottom"/>
          </w:tcPr>
          <w:p w:rsidR="004B40AD" w:rsidRPr="00BB3F5B" w:rsidRDefault="004B40AD" w:rsidP="008F67AA">
            <w:pPr>
              <w:spacing w:line="312" w:lineRule="exact"/>
              <w:jc w:val="right"/>
              <w:rPr>
                <w:sz w:val="24"/>
                <w:szCs w:val="24"/>
              </w:rPr>
            </w:pPr>
            <w:r w:rsidRPr="00BB3F5B">
              <w:rPr>
                <w:rFonts w:eastAsia="Times New Roman"/>
                <w:i/>
                <w:iCs/>
                <w:sz w:val="24"/>
                <w:szCs w:val="24"/>
              </w:rPr>
              <w:t>случайных</w:t>
            </w:r>
          </w:p>
        </w:tc>
        <w:tc>
          <w:tcPr>
            <w:tcW w:w="480" w:type="dxa"/>
            <w:vAlign w:val="bottom"/>
          </w:tcPr>
          <w:p w:rsidR="004B40AD" w:rsidRPr="00BB3F5B" w:rsidRDefault="004B40AD" w:rsidP="008F67AA">
            <w:pPr>
              <w:spacing w:line="312" w:lineRule="exact"/>
              <w:jc w:val="right"/>
              <w:rPr>
                <w:sz w:val="24"/>
                <w:szCs w:val="24"/>
              </w:rPr>
            </w:pPr>
            <w:r w:rsidRPr="00BB3F5B">
              <w:rPr>
                <w:rFonts w:eastAsia="Times New Roman"/>
                <w:i/>
                <w:iCs/>
                <w:sz w:val="24"/>
                <w:szCs w:val="24"/>
              </w:rPr>
              <w:t>ве-</w:t>
            </w:r>
          </w:p>
        </w:tc>
      </w:tr>
      <w:tr w:rsidR="004B40AD" w:rsidRPr="00BB3F5B" w:rsidTr="008F67AA">
        <w:trPr>
          <w:trHeight w:val="324"/>
        </w:trPr>
        <w:tc>
          <w:tcPr>
            <w:tcW w:w="4000" w:type="dxa"/>
            <w:vAlign w:val="bottom"/>
          </w:tcPr>
          <w:p w:rsidR="004B40AD" w:rsidRPr="00BB3F5B" w:rsidRDefault="004B40AD" w:rsidP="008F67AA">
            <w:pPr>
              <w:spacing w:line="308" w:lineRule="exact"/>
              <w:ind w:left="360"/>
              <w:rPr>
                <w:sz w:val="24"/>
                <w:szCs w:val="24"/>
              </w:rPr>
            </w:pPr>
            <w:r w:rsidRPr="00BB3F5B">
              <w:rPr>
                <w:rFonts w:eastAsia="Times New Roman"/>
                <w:sz w:val="24"/>
                <w:szCs w:val="24"/>
              </w:rPr>
              <w:t>числа исходов.</w:t>
            </w:r>
          </w:p>
        </w:tc>
        <w:tc>
          <w:tcPr>
            <w:tcW w:w="1180" w:type="dxa"/>
            <w:vAlign w:val="bottom"/>
          </w:tcPr>
          <w:p w:rsidR="004B40AD" w:rsidRPr="00BB3F5B" w:rsidRDefault="004B40AD" w:rsidP="008F67AA">
            <w:pPr>
              <w:ind w:left="120"/>
              <w:rPr>
                <w:sz w:val="24"/>
                <w:szCs w:val="24"/>
              </w:rPr>
            </w:pPr>
            <w:r w:rsidRPr="00BB3F5B">
              <w:rPr>
                <w:rFonts w:eastAsia="Times New Roman"/>
                <w:i/>
                <w:iCs/>
                <w:sz w:val="24"/>
                <w:szCs w:val="24"/>
              </w:rPr>
              <w:t>личин;</w:t>
            </w:r>
          </w:p>
        </w:tc>
        <w:tc>
          <w:tcPr>
            <w:tcW w:w="520" w:type="dxa"/>
            <w:vAlign w:val="bottom"/>
          </w:tcPr>
          <w:p w:rsidR="004B40AD" w:rsidRPr="00BB3F5B" w:rsidRDefault="004B40AD" w:rsidP="008F67AA">
            <w:pPr>
              <w:rPr>
                <w:sz w:val="24"/>
                <w:szCs w:val="24"/>
              </w:rPr>
            </w:pPr>
          </w:p>
        </w:tc>
        <w:tc>
          <w:tcPr>
            <w:tcW w:w="1400" w:type="dxa"/>
            <w:vAlign w:val="bottom"/>
          </w:tcPr>
          <w:p w:rsidR="004B40AD" w:rsidRPr="00BB3F5B" w:rsidRDefault="004B40AD" w:rsidP="008F67AA">
            <w:pPr>
              <w:rPr>
                <w:sz w:val="24"/>
                <w:szCs w:val="24"/>
              </w:rPr>
            </w:pPr>
          </w:p>
        </w:tc>
        <w:tc>
          <w:tcPr>
            <w:tcW w:w="480" w:type="dxa"/>
            <w:vAlign w:val="bottom"/>
          </w:tcPr>
          <w:p w:rsidR="004B40AD" w:rsidRPr="00BB3F5B" w:rsidRDefault="004B40AD" w:rsidP="008F67AA">
            <w:pPr>
              <w:rPr>
                <w:sz w:val="24"/>
                <w:szCs w:val="24"/>
              </w:rPr>
            </w:pPr>
          </w:p>
        </w:tc>
      </w:tr>
      <w:tr w:rsidR="004B40AD" w:rsidRPr="00BB3F5B" w:rsidTr="008F67AA">
        <w:trPr>
          <w:trHeight w:val="322"/>
        </w:trPr>
        <w:tc>
          <w:tcPr>
            <w:tcW w:w="4000" w:type="dxa"/>
            <w:vAlign w:val="bottom"/>
          </w:tcPr>
          <w:p w:rsidR="004B40AD" w:rsidRPr="00BB3F5B" w:rsidRDefault="004B40AD" w:rsidP="008F67AA">
            <w:pPr>
              <w:spacing w:line="308" w:lineRule="exact"/>
              <w:rPr>
                <w:sz w:val="24"/>
                <w:szCs w:val="24"/>
              </w:rPr>
            </w:pPr>
            <w:r w:rsidRPr="00BB3F5B">
              <w:rPr>
                <w:rFonts w:eastAsia="Times New Roman"/>
                <w:i/>
                <w:iCs/>
                <w:sz w:val="24"/>
                <w:szCs w:val="24"/>
              </w:rPr>
              <w:t>В  повседневной  жизни  и  при</w:t>
            </w:r>
          </w:p>
        </w:tc>
        <w:tc>
          <w:tcPr>
            <w:tcW w:w="1700" w:type="dxa"/>
            <w:gridSpan w:val="2"/>
            <w:vAlign w:val="bottom"/>
          </w:tcPr>
          <w:p w:rsidR="004B40AD" w:rsidRPr="00BB3F5B" w:rsidRDefault="004B40AD" w:rsidP="008F67AA">
            <w:pPr>
              <w:ind w:left="120"/>
              <w:rPr>
                <w:sz w:val="24"/>
                <w:szCs w:val="24"/>
              </w:rPr>
            </w:pPr>
            <w:r w:rsidRPr="00BB3F5B">
              <w:rPr>
                <w:rFonts w:eastAsia="Times New Roman"/>
                <w:i/>
                <w:iCs/>
                <w:sz w:val="24"/>
                <w:szCs w:val="24"/>
              </w:rPr>
              <w:t>понимать</w:t>
            </w:r>
          </w:p>
        </w:tc>
        <w:tc>
          <w:tcPr>
            <w:tcW w:w="1880" w:type="dxa"/>
            <w:gridSpan w:val="2"/>
            <w:vAlign w:val="bottom"/>
          </w:tcPr>
          <w:p w:rsidR="004B40AD" w:rsidRPr="00BB3F5B" w:rsidRDefault="004B40AD" w:rsidP="008F67AA">
            <w:pPr>
              <w:jc w:val="right"/>
              <w:rPr>
                <w:sz w:val="24"/>
                <w:szCs w:val="24"/>
              </w:rPr>
            </w:pPr>
            <w:r w:rsidRPr="00BB3F5B">
              <w:rPr>
                <w:rFonts w:eastAsia="Times New Roman"/>
                <w:i/>
                <w:iCs/>
                <w:sz w:val="24"/>
                <w:szCs w:val="24"/>
              </w:rPr>
              <w:t>сутьзакона</w:t>
            </w:r>
          </w:p>
        </w:tc>
      </w:tr>
      <w:tr w:rsidR="004B40AD" w:rsidRPr="00BB3F5B" w:rsidTr="008F67AA">
        <w:trPr>
          <w:trHeight w:val="322"/>
        </w:trPr>
        <w:tc>
          <w:tcPr>
            <w:tcW w:w="4000" w:type="dxa"/>
            <w:vAlign w:val="bottom"/>
          </w:tcPr>
          <w:p w:rsidR="004B40AD" w:rsidRPr="00BB3F5B" w:rsidRDefault="004B40AD" w:rsidP="008F67AA">
            <w:pPr>
              <w:spacing w:line="308" w:lineRule="exact"/>
              <w:rPr>
                <w:sz w:val="24"/>
                <w:szCs w:val="24"/>
              </w:rPr>
            </w:pPr>
            <w:r w:rsidRPr="00BB3F5B">
              <w:rPr>
                <w:rFonts w:eastAsia="Times New Roman"/>
                <w:i/>
                <w:iCs/>
                <w:sz w:val="24"/>
                <w:szCs w:val="24"/>
              </w:rPr>
              <w:t>изучении других предметов:</w:t>
            </w:r>
          </w:p>
        </w:tc>
        <w:tc>
          <w:tcPr>
            <w:tcW w:w="3580" w:type="dxa"/>
            <w:gridSpan w:val="4"/>
            <w:vAlign w:val="bottom"/>
          </w:tcPr>
          <w:p w:rsidR="004B40AD" w:rsidRPr="00BB3F5B" w:rsidRDefault="004B40AD" w:rsidP="008F67AA">
            <w:pPr>
              <w:ind w:left="120"/>
              <w:rPr>
                <w:sz w:val="24"/>
                <w:szCs w:val="24"/>
              </w:rPr>
            </w:pPr>
            <w:r w:rsidRPr="00BB3F5B">
              <w:rPr>
                <w:rFonts w:eastAsia="Times New Roman"/>
                <w:i/>
                <w:iCs/>
                <w:sz w:val="24"/>
                <w:szCs w:val="24"/>
              </w:rPr>
              <w:t>больших чисел и выборочно-</w:t>
            </w:r>
          </w:p>
        </w:tc>
      </w:tr>
      <w:tr w:rsidR="004B40AD" w:rsidRPr="00BB3F5B" w:rsidTr="008F67AA">
        <w:trPr>
          <w:trHeight w:val="322"/>
        </w:trPr>
        <w:tc>
          <w:tcPr>
            <w:tcW w:w="4000" w:type="dxa"/>
            <w:vAlign w:val="bottom"/>
          </w:tcPr>
          <w:p w:rsidR="004B40AD" w:rsidRPr="00BB3F5B" w:rsidRDefault="004B40AD" w:rsidP="008F67AA">
            <w:pPr>
              <w:spacing w:line="308" w:lineRule="exact"/>
              <w:rPr>
                <w:sz w:val="24"/>
                <w:szCs w:val="24"/>
              </w:rPr>
            </w:pPr>
            <w:r w:rsidRPr="00BB3F5B">
              <w:rPr>
                <w:rFonts w:eastAsia="Times New Roman"/>
                <w:sz w:val="24"/>
                <w:szCs w:val="24"/>
              </w:rPr>
              <w:t>оценивать и сравнивать в про-</w:t>
            </w:r>
          </w:p>
        </w:tc>
        <w:tc>
          <w:tcPr>
            <w:tcW w:w="3580" w:type="dxa"/>
            <w:gridSpan w:val="4"/>
            <w:vAlign w:val="bottom"/>
          </w:tcPr>
          <w:p w:rsidR="004B40AD" w:rsidRPr="00BB3F5B" w:rsidRDefault="004B40AD" w:rsidP="008F67AA">
            <w:pPr>
              <w:ind w:left="120"/>
              <w:rPr>
                <w:sz w:val="24"/>
                <w:szCs w:val="24"/>
              </w:rPr>
            </w:pPr>
            <w:r w:rsidRPr="00BB3F5B">
              <w:rPr>
                <w:rFonts w:eastAsia="Times New Roman"/>
                <w:i/>
                <w:iCs/>
                <w:w w:val="99"/>
                <w:sz w:val="24"/>
                <w:szCs w:val="24"/>
              </w:rPr>
              <w:t>го  метода  измерения  веро-</w:t>
            </w:r>
          </w:p>
        </w:tc>
      </w:tr>
      <w:tr w:rsidR="004B40AD" w:rsidRPr="00BB3F5B" w:rsidTr="008F67AA">
        <w:trPr>
          <w:trHeight w:val="322"/>
        </w:trPr>
        <w:tc>
          <w:tcPr>
            <w:tcW w:w="4000" w:type="dxa"/>
            <w:vAlign w:val="bottom"/>
          </w:tcPr>
          <w:p w:rsidR="004B40AD" w:rsidRPr="00BB3F5B" w:rsidRDefault="004B40AD" w:rsidP="008F67AA">
            <w:pPr>
              <w:spacing w:line="308" w:lineRule="exact"/>
              <w:rPr>
                <w:sz w:val="24"/>
                <w:szCs w:val="24"/>
              </w:rPr>
            </w:pPr>
            <w:r w:rsidRPr="00BB3F5B">
              <w:rPr>
                <w:rFonts w:eastAsia="Times New Roman"/>
                <w:sz w:val="24"/>
                <w:szCs w:val="24"/>
              </w:rPr>
              <w:t>стых  случаях  вероятности  со-</w:t>
            </w:r>
          </w:p>
        </w:tc>
        <w:tc>
          <w:tcPr>
            <w:tcW w:w="1700" w:type="dxa"/>
            <w:gridSpan w:val="2"/>
            <w:vAlign w:val="bottom"/>
          </w:tcPr>
          <w:p w:rsidR="004B40AD" w:rsidRPr="00BB3F5B" w:rsidRDefault="004B40AD" w:rsidP="008F67AA">
            <w:pPr>
              <w:ind w:left="120"/>
              <w:rPr>
                <w:sz w:val="24"/>
                <w:szCs w:val="24"/>
              </w:rPr>
            </w:pPr>
            <w:r w:rsidRPr="00BB3F5B">
              <w:rPr>
                <w:rFonts w:eastAsia="Times New Roman"/>
                <w:i/>
                <w:iCs/>
                <w:sz w:val="24"/>
                <w:szCs w:val="24"/>
              </w:rPr>
              <w:t>ятностей;</w:t>
            </w:r>
          </w:p>
        </w:tc>
        <w:tc>
          <w:tcPr>
            <w:tcW w:w="1400" w:type="dxa"/>
            <w:vAlign w:val="bottom"/>
          </w:tcPr>
          <w:p w:rsidR="004B40AD" w:rsidRPr="00BB3F5B" w:rsidRDefault="004B40AD" w:rsidP="008F67AA">
            <w:pPr>
              <w:rPr>
                <w:sz w:val="24"/>
                <w:szCs w:val="24"/>
              </w:rPr>
            </w:pPr>
          </w:p>
        </w:tc>
        <w:tc>
          <w:tcPr>
            <w:tcW w:w="480" w:type="dxa"/>
            <w:vAlign w:val="bottom"/>
          </w:tcPr>
          <w:p w:rsidR="004B40AD" w:rsidRPr="00BB3F5B" w:rsidRDefault="004B40AD" w:rsidP="008F67AA">
            <w:pPr>
              <w:rPr>
                <w:sz w:val="24"/>
                <w:szCs w:val="24"/>
              </w:rPr>
            </w:pPr>
          </w:p>
        </w:tc>
      </w:tr>
      <w:tr w:rsidR="004B40AD" w:rsidRPr="00BB3F5B" w:rsidTr="008F67AA">
        <w:trPr>
          <w:trHeight w:val="322"/>
        </w:trPr>
        <w:tc>
          <w:tcPr>
            <w:tcW w:w="4000" w:type="dxa"/>
            <w:vAlign w:val="bottom"/>
          </w:tcPr>
          <w:p w:rsidR="004B40AD" w:rsidRPr="00BB3F5B" w:rsidRDefault="004B40AD" w:rsidP="008F67AA">
            <w:pPr>
              <w:spacing w:line="308" w:lineRule="exact"/>
              <w:rPr>
                <w:sz w:val="24"/>
                <w:szCs w:val="24"/>
              </w:rPr>
            </w:pPr>
            <w:r w:rsidRPr="00BB3F5B">
              <w:rPr>
                <w:rFonts w:eastAsia="Times New Roman"/>
                <w:sz w:val="24"/>
                <w:szCs w:val="24"/>
              </w:rPr>
              <w:t>бытий в реальной жизни;</w:t>
            </w:r>
          </w:p>
        </w:tc>
        <w:tc>
          <w:tcPr>
            <w:tcW w:w="1180" w:type="dxa"/>
            <w:vAlign w:val="bottom"/>
          </w:tcPr>
          <w:p w:rsidR="004B40AD" w:rsidRPr="00BB3F5B" w:rsidRDefault="004B40AD" w:rsidP="008F67AA">
            <w:pPr>
              <w:ind w:left="120"/>
              <w:rPr>
                <w:sz w:val="24"/>
                <w:szCs w:val="24"/>
              </w:rPr>
            </w:pPr>
            <w:r w:rsidRPr="00BB3F5B">
              <w:rPr>
                <w:rFonts w:eastAsia="Times New Roman"/>
                <w:i/>
                <w:iCs/>
                <w:sz w:val="24"/>
                <w:szCs w:val="24"/>
              </w:rPr>
              <w:t>иметь</w:t>
            </w:r>
          </w:p>
        </w:tc>
        <w:tc>
          <w:tcPr>
            <w:tcW w:w="1920" w:type="dxa"/>
            <w:gridSpan w:val="2"/>
            <w:vAlign w:val="bottom"/>
          </w:tcPr>
          <w:p w:rsidR="004B40AD" w:rsidRPr="00BB3F5B" w:rsidRDefault="004B40AD" w:rsidP="008F67AA">
            <w:pPr>
              <w:ind w:right="15"/>
              <w:jc w:val="right"/>
              <w:rPr>
                <w:sz w:val="24"/>
                <w:szCs w:val="24"/>
              </w:rPr>
            </w:pPr>
            <w:r w:rsidRPr="00BB3F5B">
              <w:rPr>
                <w:rFonts w:eastAsia="Times New Roman"/>
                <w:i/>
                <w:iCs/>
                <w:w w:val="99"/>
                <w:sz w:val="24"/>
                <w:szCs w:val="24"/>
              </w:rPr>
              <w:t>представление</w:t>
            </w:r>
          </w:p>
        </w:tc>
        <w:tc>
          <w:tcPr>
            <w:tcW w:w="480" w:type="dxa"/>
            <w:vAlign w:val="bottom"/>
          </w:tcPr>
          <w:p w:rsidR="004B40AD" w:rsidRPr="00BB3F5B" w:rsidRDefault="004B40AD" w:rsidP="008F67AA">
            <w:pPr>
              <w:jc w:val="right"/>
              <w:rPr>
                <w:sz w:val="24"/>
                <w:szCs w:val="24"/>
              </w:rPr>
            </w:pPr>
            <w:r w:rsidRPr="00BB3F5B">
              <w:rPr>
                <w:rFonts w:eastAsia="Times New Roman"/>
                <w:i/>
                <w:iCs/>
                <w:sz w:val="24"/>
                <w:szCs w:val="24"/>
              </w:rPr>
              <w:t>об</w:t>
            </w:r>
          </w:p>
        </w:tc>
      </w:tr>
      <w:tr w:rsidR="004B40AD" w:rsidRPr="00BB3F5B" w:rsidTr="008F67AA">
        <w:trPr>
          <w:trHeight w:val="324"/>
        </w:trPr>
        <w:tc>
          <w:tcPr>
            <w:tcW w:w="4000" w:type="dxa"/>
            <w:vAlign w:val="bottom"/>
          </w:tcPr>
          <w:p w:rsidR="004B40AD" w:rsidRPr="00BB3F5B" w:rsidRDefault="004B40AD" w:rsidP="008F67AA">
            <w:pPr>
              <w:spacing w:line="308" w:lineRule="exact"/>
              <w:rPr>
                <w:sz w:val="24"/>
                <w:szCs w:val="24"/>
              </w:rPr>
            </w:pPr>
            <w:r w:rsidRPr="00BB3F5B">
              <w:rPr>
                <w:rFonts w:eastAsia="Times New Roman"/>
                <w:sz w:val="24"/>
                <w:szCs w:val="24"/>
              </w:rPr>
              <w:t>читать,  сопоставлять,  сравни-</w:t>
            </w:r>
          </w:p>
        </w:tc>
        <w:tc>
          <w:tcPr>
            <w:tcW w:w="1180" w:type="dxa"/>
            <w:vAlign w:val="bottom"/>
          </w:tcPr>
          <w:p w:rsidR="004B40AD" w:rsidRPr="00BB3F5B" w:rsidRDefault="004B40AD" w:rsidP="008F67AA">
            <w:pPr>
              <w:ind w:left="120"/>
              <w:rPr>
                <w:sz w:val="24"/>
                <w:szCs w:val="24"/>
              </w:rPr>
            </w:pPr>
            <w:r w:rsidRPr="00BB3F5B">
              <w:rPr>
                <w:rFonts w:eastAsia="Times New Roman"/>
                <w:i/>
                <w:iCs/>
                <w:w w:val="98"/>
                <w:sz w:val="24"/>
                <w:szCs w:val="24"/>
              </w:rPr>
              <w:t>условной</w:t>
            </w:r>
          </w:p>
        </w:tc>
        <w:tc>
          <w:tcPr>
            <w:tcW w:w="1920" w:type="dxa"/>
            <w:gridSpan w:val="2"/>
            <w:vAlign w:val="bottom"/>
          </w:tcPr>
          <w:p w:rsidR="004B40AD" w:rsidRPr="00BB3F5B" w:rsidRDefault="004B40AD" w:rsidP="008F67AA">
            <w:pPr>
              <w:ind w:right="55"/>
              <w:jc w:val="right"/>
              <w:rPr>
                <w:sz w:val="24"/>
                <w:szCs w:val="24"/>
              </w:rPr>
            </w:pPr>
            <w:r w:rsidRPr="00BB3F5B">
              <w:rPr>
                <w:rFonts w:eastAsia="Times New Roman"/>
                <w:i/>
                <w:iCs/>
                <w:sz w:val="24"/>
                <w:szCs w:val="24"/>
              </w:rPr>
              <w:t>вероятности</w:t>
            </w:r>
          </w:p>
        </w:tc>
        <w:tc>
          <w:tcPr>
            <w:tcW w:w="480" w:type="dxa"/>
            <w:vAlign w:val="bottom"/>
          </w:tcPr>
          <w:p w:rsidR="004B40AD" w:rsidRPr="00BB3F5B" w:rsidRDefault="004B40AD" w:rsidP="008F67AA">
            <w:pPr>
              <w:jc w:val="right"/>
              <w:rPr>
                <w:sz w:val="24"/>
                <w:szCs w:val="24"/>
              </w:rPr>
            </w:pPr>
            <w:r w:rsidRPr="00BB3F5B">
              <w:rPr>
                <w:rFonts w:eastAsia="Times New Roman"/>
                <w:i/>
                <w:iCs/>
                <w:sz w:val="24"/>
                <w:szCs w:val="24"/>
              </w:rPr>
              <w:t>и  о</w:t>
            </w:r>
          </w:p>
        </w:tc>
      </w:tr>
      <w:tr w:rsidR="004B40AD" w:rsidRPr="00BB3F5B" w:rsidTr="008F67AA">
        <w:trPr>
          <w:trHeight w:val="322"/>
        </w:trPr>
        <w:tc>
          <w:tcPr>
            <w:tcW w:w="4000" w:type="dxa"/>
            <w:vAlign w:val="bottom"/>
          </w:tcPr>
          <w:p w:rsidR="004B40AD" w:rsidRPr="00BB3F5B" w:rsidRDefault="004B40AD" w:rsidP="008F67AA">
            <w:pPr>
              <w:spacing w:line="308" w:lineRule="exact"/>
              <w:rPr>
                <w:sz w:val="24"/>
                <w:szCs w:val="24"/>
              </w:rPr>
            </w:pPr>
            <w:r w:rsidRPr="00BB3F5B">
              <w:rPr>
                <w:rFonts w:eastAsia="Times New Roman"/>
                <w:sz w:val="24"/>
                <w:szCs w:val="24"/>
              </w:rPr>
              <w:t>вать,  интерпретировать  в  про-</w:t>
            </w:r>
          </w:p>
        </w:tc>
        <w:tc>
          <w:tcPr>
            <w:tcW w:w="3580" w:type="dxa"/>
            <w:gridSpan w:val="4"/>
            <w:vAlign w:val="bottom"/>
          </w:tcPr>
          <w:p w:rsidR="004B40AD" w:rsidRPr="00BB3F5B" w:rsidRDefault="004B40AD" w:rsidP="008F67AA">
            <w:pPr>
              <w:ind w:left="120"/>
              <w:rPr>
                <w:sz w:val="24"/>
                <w:szCs w:val="24"/>
              </w:rPr>
            </w:pPr>
            <w:r w:rsidRPr="00BB3F5B">
              <w:rPr>
                <w:rFonts w:eastAsia="Times New Roman"/>
                <w:i/>
                <w:iCs/>
                <w:sz w:val="24"/>
                <w:szCs w:val="24"/>
              </w:rPr>
              <w:t>полной  вероятности,  при-</w:t>
            </w:r>
          </w:p>
        </w:tc>
      </w:tr>
      <w:tr w:rsidR="004B40AD" w:rsidRPr="00BB3F5B" w:rsidTr="008F67AA">
        <w:trPr>
          <w:trHeight w:val="322"/>
        </w:trPr>
        <w:tc>
          <w:tcPr>
            <w:tcW w:w="4000" w:type="dxa"/>
            <w:vAlign w:val="bottom"/>
          </w:tcPr>
          <w:p w:rsidR="004B40AD" w:rsidRPr="00BB3F5B" w:rsidRDefault="004B40AD" w:rsidP="008F67AA">
            <w:pPr>
              <w:spacing w:line="308" w:lineRule="exact"/>
              <w:rPr>
                <w:sz w:val="24"/>
                <w:szCs w:val="24"/>
              </w:rPr>
            </w:pPr>
            <w:r w:rsidRPr="00BB3F5B">
              <w:rPr>
                <w:rFonts w:eastAsia="Times New Roman"/>
                <w:sz w:val="24"/>
                <w:szCs w:val="24"/>
              </w:rPr>
              <w:t>стых случаях реальные данные,</w:t>
            </w:r>
          </w:p>
        </w:tc>
        <w:tc>
          <w:tcPr>
            <w:tcW w:w="3580" w:type="dxa"/>
            <w:gridSpan w:val="4"/>
            <w:vAlign w:val="bottom"/>
          </w:tcPr>
          <w:p w:rsidR="004B40AD" w:rsidRPr="00BB3F5B" w:rsidRDefault="004B40AD" w:rsidP="008F67AA">
            <w:pPr>
              <w:ind w:left="120"/>
              <w:rPr>
                <w:sz w:val="24"/>
                <w:szCs w:val="24"/>
              </w:rPr>
            </w:pPr>
            <w:r w:rsidRPr="00BB3F5B">
              <w:rPr>
                <w:rFonts w:eastAsia="Times New Roman"/>
                <w:i/>
                <w:iCs/>
                <w:sz w:val="24"/>
                <w:szCs w:val="24"/>
              </w:rPr>
              <w:t>менять их в решении задач;</w:t>
            </w:r>
          </w:p>
        </w:tc>
      </w:tr>
      <w:tr w:rsidR="004B40AD" w:rsidRPr="00BB3F5B" w:rsidTr="008F67AA">
        <w:trPr>
          <w:trHeight w:val="322"/>
        </w:trPr>
        <w:tc>
          <w:tcPr>
            <w:tcW w:w="4000" w:type="dxa"/>
            <w:vAlign w:val="bottom"/>
          </w:tcPr>
          <w:p w:rsidR="004B40AD" w:rsidRPr="00BB3F5B" w:rsidRDefault="004B40AD" w:rsidP="008F67AA">
            <w:pPr>
              <w:spacing w:line="308" w:lineRule="exact"/>
              <w:rPr>
                <w:sz w:val="24"/>
                <w:szCs w:val="24"/>
              </w:rPr>
            </w:pPr>
            <w:r w:rsidRPr="00BB3F5B">
              <w:rPr>
                <w:rFonts w:eastAsia="Times New Roman"/>
                <w:sz w:val="24"/>
                <w:szCs w:val="24"/>
              </w:rPr>
              <w:t>представленные в виде таблиц,</w:t>
            </w:r>
          </w:p>
        </w:tc>
        <w:tc>
          <w:tcPr>
            <w:tcW w:w="1180" w:type="dxa"/>
            <w:vAlign w:val="bottom"/>
          </w:tcPr>
          <w:p w:rsidR="004B40AD" w:rsidRPr="00BB3F5B" w:rsidRDefault="004B40AD" w:rsidP="008F67AA">
            <w:pPr>
              <w:ind w:left="120"/>
              <w:rPr>
                <w:sz w:val="24"/>
                <w:szCs w:val="24"/>
              </w:rPr>
            </w:pPr>
            <w:r w:rsidRPr="00BB3F5B">
              <w:rPr>
                <w:rFonts w:eastAsia="Times New Roman"/>
                <w:i/>
                <w:iCs/>
                <w:sz w:val="24"/>
                <w:szCs w:val="24"/>
              </w:rPr>
              <w:t>иметь</w:t>
            </w:r>
          </w:p>
        </w:tc>
        <w:tc>
          <w:tcPr>
            <w:tcW w:w="1920" w:type="dxa"/>
            <w:gridSpan w:val="2"/>
            <w:vAlign w:val="bottom"/>
          </w:tcPr>
          <w:p w:rsidR="004B40AD" w:rsidRPr="00BB3F5B" w:rsidRDefault="004B40AD" w:rsidP="008F67AA">
            <w:pPr>
              <w:jc w:val="right"/>
              <w:rPr>
                <w:sz w:val="24"/>
                <w:szCs w:val="24"/>
              </w:rPr>
            </w:pPr>
            <w:r w:rsidRPr="00BB3F5B">
              <w:rPr>
                <w:rFonts w:eastAsia="Times New Roman"/>
                <w:i/>
                <w:iCs/>
                <w:sz w:val="24"/>
                <w:szCs w:val="24"/>
              </w:rPr>
              <w:t>представление</w:t>
            </w:r>
          </w:p>
        </w:tc>
        <w:tc>
          <w:tcPr>
            <w:tcW w:w="480" w:type="dxa"/>
            <w:vAlign w:val="bottom"/>
          </w:tcPr>
          <w:p w:rsidR="004B40AD" w:rsidRPr="00BB3F5B" w:rsidRDefault="004B40AD" w:rsidP="008F67AA">
            <w:pPr>
              <w:jc w:val="right"/>
              <w:rPr>
                <w:sz w:val="24"/>
                <w:szCs w:val="24"/>
              </w:rPr>
            </w:pPr>
            <w:r w:rsidRPr="00BB3F5B">
              <w:rPr>
                <w:rFonts w:eastAsia="Times New Roman"/>
                <w:i/>
                <w:iCs/>
                <w:sz w:val="24"/>
                <w:szCs w:val="24"/>
              </w:rPr>
              <w:t>о</w:t>
            </w:r>
          </w:p>
        </w:tc>
      </w:tr>
      <w:tr w:rsidR="004B40AD" w:rsidRPr="00BB3F5B" w:rsidTr="008F67AA">
        <w:trPr>
          <w:trHeight w:val="349"/>
        </w:trPr>
        <w:tc>
          <w:tcPr>
            <w:tcW w:w="4000" w:type="dxa"/>
            <w:vAlign w:val="bottom"/>
          </w:tcPr>
          <w:p w:rsidR="004B40AD" w:rsidRPr="00BB3F5B" w:rsidRDefault="004B40AD" w:rsidP="008F67AA">
            <w:pPr>
              <w:spacing w:line="308" w:lineRule="exact"/>
              <w:rPr>
                <w:sz w:val="24"/>
                <w:szCs w:val="24"/>
              </w:rPr>
            </w:pPr>
            <w:r w:rsidRPr="00BB3F5B">
              <w:rPr>
                <w:rFonts w:eastAsia="Times New Roman"/>
                <w:sz w:val="24"/>
                <w:szCs w:val="24"/>
              </w:rPr>
              <w:t>диаграмм, графиков</w:t>
            </w:r>
          </w:p>
        </w:tc>
        <w:tc>
          <w:tcPr>
            <w:tcW w:w="3580" w:type="dxa"/>
            <w:gridSpan w:val="4"/>
            <w:vAlign w:val="bottom"/>
          </w:tcPr>
          <w:p w:rsidR="004B40AD" w:rsidRPr="00BB3F5B" w:rsidRDefault="004B40AD" w:rsidP="008F67AA">
            <w:pPr>
              <w:ind w:left="120"/>
              <w:rPr>
                <w:sz w:val="24"/>
                <w:szCs w:val="24"/>
              </w:rPr>
            </w:pPr>
            <w:r w:rsidRPr="00BB3F5B">
              <w:rPr>
                <w:rFonts w:eastAsia="Times New Roman"/>
                <w:i/>
                <w:iCs/>
                <w:sz w:val="24"/>
                <w:szCs w:val="24"/>
              </w:rPr>
              <w:t>важных частных видах рас-</w:t>
            </w:r>
          </w:p>
        </w:tc>
      </w:tr>
      <w:tr w:rsidR="004B40AD" w:rsidRPr="00BB3F5B" w:rsidTr="008F67AA">
        <w:trPr>
          <w:trHeight w:val="322"/>
        </w:trPr>
        <w:tc>
          <w:tcPr>
            <w:tcW w:w="4000" w:type="dxa"/>
            <w:vAlign w:val="bottom"/>
          </w:tcPr>
          <w:p w:rsidR="004B40AD" w:rsidRPr="00BB3F5B" w:rsidRDefault="004B40AD" w:rsidP="008F67AA">
            <w:pPr>
              <w:rPr>
                <w:sz w:val="24"/>
                <w:szCs w:val="24"/>
              </w:rPr>
            </w:pPr>
          </w:p>
        </w:tc>
        <w:tc>
          <w:tcPr>
            <w:tcW w:w="3580" w:type="dxa"/>
            <w:gridSpan w:val="4"/>
            <w:vAlign w:val="bottom"/>
          </w:tcPr>
          <w:p w:rsidR="004B40AD" w:rsidRPr="00BB3F5B" w:rsidRDefault="004B40AD" w:rsidP="008F67AA">
            <w:pPr>
              <w:ind w:left="120"/>
              <w:rPr>
                <w:sz w:val="24"/>
                <w:szCs w:val="24"/>
              </w:rPr>
            </w:pPr>
            <w:r w:rsidRPr="00BB3F5B">
              <w:rPr>
                <w:rFonts w:eastAsia="Times New Roman"/>
                <w:i/>
                <w:iCs/>
                <w:w w:val="99"/>
                <w:sz w:val="24"/>
                <w:szCs w:val="24"/>
              </w:rPr>
              <w:t>пределений и применять их в</w:t>
            </w:r>
          </w:p>
        </w:tc>
      </w:tr>
      <w:tr w:rsidR="004B40AD" w:rsidRPr="00BB3F5B" w:rsidTr="008F67AA">
        <w:trPr>
          <w:trHeight w:val="322"/>
        </w:trPr>
        <w:tc>
          <w:tcPr>
            <w:tcW w:w="4000" w:type="dxa"/>
            <w:vAlign w:val="bottom"/>
          </w:tcPr>
          <w:p w:rsidR="004B40AD" w:rsidRPr="00BB3F5B" w:rsidRDefault="004B40AD" w:rsidP="008F67AA">
            <w:pPr>
              <w:rPr>
                <w:sz w:val="24"/>
                <w:szCs w:val="24"/>
              </w:rPr>
            </w:pPr>
          </w:p>
        </w:tc>
        <w:tc>
          <w:tcPr>
            <w:tcW w:w="3100" w:type="dxa"/>
            <w:gridSpan w:val="3"/>
            <w:vAlign w:val="bottom"/>
          </w:tcPr>
          <w:p w:rsidR="004B40AD" w:rsidRPr="00BB3F5B" w:rsidRDefault="004B40AD" w:rsidP="008F67AA">
            <w:pPr>
              <w:ind w:left="120"/>
              <w:rPr>
                <w:sz w:val="24"/>
                <w:szCs w:val="24"/>
              </w:rPr>
            </w:pPr>
            <w:r w:rsidRPr="00BB3F5B">
              <w:rPr>
                <w:rFonts w:eastAsia="Times New Roman"/>
                <w:i/>
                <w:iCs/>
                <w:sz w:val="24"/>
                <w:szCs w:val="24"/>
              </w:rPr>
              <w:t>решении задач;</w:t>
            </w:r>
          </w:p>
        </w:tc>
        <w:tc>
          <w:tcPr>
            <w:tcW w:w="480" w:type="dxa"/>
            <w:vAlign w:val="bottom"/>
          </w:tcPr>
          <w:p w:rsidR="004B40AD" w:rsidRPr="00BB3F5B" w:rsidRDefault="004B40AD" w:rsidP="008F67AA">
            <w:pPr>
              <w:rPr>
                <w:sz w:val="24"/>
                <w:szCs w:val="24"/>
              </w:rPr>
            </w:pPr>
          </w:p>
        </w:tc>
      </w:tr>
      <w:tr w:rsidR="004B40AD" w:rsidRPr="00BB3F5B" w:rsidTr="008F67AA">
        <w:trPr>
          <w:trHeight w:val="341"/>
        </w:trPr>
        <w:tc>
          <w:tcPr>
            <w:tcW w:w="4000" w:type="dxa"/>
            <w:vAlign w:val="bottom"/>
          </w:tcPr>
          <w:p w:rsidR="004B40AD" w:rsidRPr="00BB3F5B" w:rsidRDefault="004B40AD" w:rsidP="008F67AA">
            <w:pPr>
              <w:rPr>
                <w:sz w:val="24"/>
                <w:szCs w:val="24"/>
              </w:rPr>
            </w:pPr>
          </w:p>
        </w:tc>
        <w:tc>
          <w:tcPr>
            <w:tcW w:w="1180" w:type="dxa"/>
            <w:vAlign w:val="bottom"/>
          </w:tcPr>
          <w:p w:rsidR="004B40AD" w:rsidRPr="00BB3F5B" w:rsidRDefault="004B40AD" w:rsidP="008F67AA">
            <w:pPr>
              <w:ind w:left="120"/>
              <w:rPr>
                <w:sz w:val="24"/>
                <w:szCs w:val="24"/>
              </w:rPr>
            </w:pPr>
            <w:r w:rsidRPr="00BB3F5B">
              <w:rPr>
                <w:rFonts w:eastAsia="Times New Roman"/>
                <w:i/>
                <w:iCs/>
                <w:sz w:val="24"/>
                <w:szCs w:val="24"/>
              </w:rPr>
              <w:t>иметь</w:t>
            </w:r>
          </w:p>
        </w:tc>
        <w:tc>
          <w:tcPr>
            <w:tcW w:w="1920" w:type="dxa"/>
            <w:gridSpan w:val="2"/>
            <w:vAlign w:val="bottom"/>
          </w:tcPr>
          <w:p w:rsidR="004B40AD" w:rsidRPr="00BB3F5B" w:rsidRDefault="004B40AD" w:rsidP="008F67AA">
            <w:pPr>
              <w:jc w:val="right"/>
              <w:rPr>
                <w:sz w:val="24"/>
                <w:szCs w:val="24"/>
              </w:rPr>
            </w:pPr>
            <w:r w:rsidRPr="00BB3F5B">
              <w:rPr>
                <w:rFonts w:eastAsia="Times New Roman"/>
                <w:i/>
                <w:iCs/>
                <w:sz w:val="24"/>
                <w:szCs w:val="24"/>
              </w:rPr>
              <w:t>представление</w:t>
            </w:r>
          </w:p>
        </w:tc>
        <w:tc>
          <w:tcPr>
            <w:tcW w:w="480" w:type="dxa"/>
            <w:vAlign w:val="bottom"/>
          </w:tcPr>
          <w:p w:rsidR="004B40AD" w:rsidRPr="00BB3F5B" w:rsidRDefault="004B40AD" w:rsidP="008F67AA">
            <w:pPr>
              <w:jc w:val="right"/>
              <w:rPr>
                <w:sz w:val="24"/>
                <w:szCs w:val="24"/>
              </w:rPr>
            </w:pPr>
            <w:r w:rsidRPr="00BB3F5B">
              <w:rPr>
                <w:rFonts w:eastAsia="Times New Roman"/>
                <w:i/>
                <w:iCs/>
                <w:sz w:val="24"/>
                <w:szCs w:val="24"/>
              </w:rPr>
              <w:t>о</w:t>
            </w:r>
          </w:p>
        </w:tc>
      </w:tr>
      <w:tr w:rsidR="004B40AD" w:rsidRPr="00BB3F5B" w:rsidTr="008F67AA">
        <w:trPr>
          <w:trHeight w:val="324"/>
        </w:trPr>
        <w:tc>
          <w:tcPr>
            <w:tcW w:w="4000" w:type="dxa"/>
            <w:vAlign w:val="bottom"/>
          </w:tcPr>
          <w:p w:rsidR="004B40AD" w:rsidRPr="00BB3F5B" w:rsidRDefault="004B40AD" w:rsidP="008F67AA">
            <w:pPr>
              <w:rPr>
                <w:sz w:val="24"/>
                <w:szCs w:val="24"/>
              </w:rPr>
            </w:pPr>
          </w:p>
        </w:tc>
        <w:tc>
          <w:tcPr>
            <w:tcW w:w="3580" w:type="dxa"/>
            <w:gridSpan w:val="4"/>
            <w:vAlign w:val="bottom"/>
          </w:tcPr>
          <w:p w:rsidR="004B40AD" w:rsidRPr="00BB3F5B" w:rsidRDefault="004B40AD" w:rsidP="008F67AA">
            <w:pPr>
              <w:ind w:left="120"/>
              <w:rPr>
                <w:sz w:val="24"/>
                <w:szCs w:val="24"/>
              </w:rPr>
            </w:pPr>
            <w:r w:rsidRPr="00BB3F5B">
              <w:rPr>
                <w:rFonts w:eastAsia="Times New Roman"/>
                <w:i/>
                <w:iCs/>
                <w:sz w:val="24"/>
                <w:szCs w:val="24"/>
              </w:rPr>
              <w:t>корреляции случайных вели-</w:t>
            </w:r>
          </w:p>
        </w:tc>
      </w:tr>
      <w:tr w:rsidR="004B40AD" w:rsidRPr="00BB3F5B" w:rsidTr="008F67AA">
        <w:trPr>
          <w:trHeight w:val="322"/>
        </w:trPr>
        <w:tc>
          <w:tcPr>
            <w:tcW w:w="4000" w:type="dxa"/>
            <w:vAlign w:val="bottom"/>
          </w:tcPr>
          <w:p w:rsidR="004B40AD" w:rsidRPr="00BB3F5B" w:rsidRDefault="004B40AD" w:rsidP="008F67AA">
            <w:pPr>
              <w:rPr>
                <w:sz w:val="24"/>
                <w:szCs w:val="24"/>
              </w:rPr>
            </w:pPr>
          </w:p>
        </w:tc>
        <w:tc>
          <w:tcPr>
            <w:tcW w:w="3580" w:type="dxa"/>
            <w:gridSpan w:val="4"/>
            <w:vAlign w:val="bottom"/>
          </w:tcPr>
          <w:p w:rsidR="004B40AD" w:rsidRPr="00BB3F5B" w:rsidRDefault="004B40AD" w:rsidP="008F67AA">
            <w:pPr>
              <w:ind w:left="120"/>
              <w:rPr>
                <w:sz w:val="24"/>
                <w:szCs w:val="24"/>
              </w:rPr>
            </w:pPr>
            <w:r w:rsidRPr="00BB3F5B">
              <w:rPr>
                <w:rFonts w:eastAsia="Times New Roman"/>
                <w:i/>
                <w:iCs/>
                <w:sz w:val="24"/>
                <w:szCs w:val="24"/>
              </w:rPr>
              <w:t>чин, о линейной регрессии.</w:t>
            </w:r>
          </w:p>
        </w:tc>
      </w:tr>
      <w:tr w:rsidR="004B40AD" w:rsidRPr="00BB3F5B" w:rsidTr="008F67AA">
        <w:trPr>
          <w:trHeight w:val="322"/>
        </w:trPr>
        <w:tc>
          <w:tcPr>
            <w:tcW w:w="4000" w:type="dxa"/>
            <w:vAlign w:val="bottom"/>
          </w:tcPr>
          <w:p w:rsidR="004B40AD" w:rsidRPr="00BB3F5B" w:rsidRDefault="004B40AD" w:rsidP="008F67AA">
            <w:pPr>
              <w:rPr>
                <w:sz w:val="24"/>
                <w:szCs w:val="24"/>
              </w:rPr>
            </w:pPr>
          </w:p>
        </w:tc>
        <w:tc>
          <w:tcPr>
            <w:tcW w:w="3580" w:type="dxa"/>
            <w:gridSpan w:val="4"/>
            <w:vAlign w:val="bottom"/>
          </w:tcPr>
          <w:p w:rsidR="004B40AD" w:rsidRPr="00BB3F5B" w:rsidRDefault="004B40AD" w:rsidP="008F67AA">
            <w:pPr>
              <w:ind w:left="120"/>
              <w:rPr>
                <w:sz w:val="24"/>
                <w:szCs w:val="24"/>
              </w:rPr>
            </w:pPr>
            <w:r w:rsidRPr="00BB3F5B">
              <w:rPr>
                <w:rFonts w:eastAsia="Times New Roman"/>
                <w:i/>
                <w:iCs/>
                <w:sz w:val="24"/>
                <w:szCs w:val="24"/>
              </w:rPr>
              <w:t>В повседневной жизни и при</w:t>
            </w:r>
          </w:p>
        </w:tc>
      </w:tr>
      <w:tr w:rsidR="004B40AD" w:rsidRPr="00BB3F5B" w:rsidTr="008F67AA">
        <w:trPr>
          <w:trHeight w:val="322"/>
        </w:trPr>
        <w:tc>
          <w:tcPr>
            <w:tcW w:w="4000" w:type="dxa"/>
            <w:vAlign w:val="bottom"/>
          </w:tcPr>
          <w:p w:rsidR="004B40AD" w:rsidRPr="00BB3F5B" w:rsidRDefault="004B40AD" w:rsidP="008F67AA">
            <w:pPr>
              <w:rPr>
                <w:sz w:val="24"/>
                <w:szCs w:val="24"/>
              </w:rPr>
            </w:pPr>
          </w:p>
        </w:tc>
        <w:tc>
          <w:tcPr>
            <w:tcW w:w="3580" w:type="dxa"/>
            <w:gridSpan w:val="4"/>
            <w:vAlign w:val="bottom"/>
          </w:tcPr>
          <w:p w:rsidR="004B40AD" w:rsidRPr="00BB3F5B" w:rsidRDefault="004B40AD" w:rsidP="008F67AA">
            <w:pPr>
              <w:ind w:left="120"/>
              <w:rPr>
                <w:sz w:val="24"/>
                <w:szCs w:val="24"/>
              </w:rPr>
            </w:pPr>
            <w:r w:rsidRPr="00BB3F5B">
              <w:rPr>
                <w:rFonts w:eastAsia="Times New Roman"/>
                <w:i/>
                <w:iCs/>
                <w:sz w:val="24"/>
                <w:szCs w:val="24"/>
              </w:rPr>
              <w:t>изучении других предметов:</w:t>
            </w:r>
          </w:p>
        </w:tc>
      </w:tr>
    </w:tbl>
    <w:p w:rsidR="004B40AD" w:rsidRPr="00BB3F5B" w:rsidRDefault="004B40AD" w:rsidP="004B40AD">
      <w:pPr>
        <w:spacing w:line="200" w:lineRule="exact"/>
        <w:rPr>
          <w:sz w:val="24"/>
          <w:szCs w:val="24"/>
        </w:rPr>
      </w:pPr>
    </w:p>
    <w:p w:rsidR="004B40AD" w:rsidRPr="00BB3F5B" w:rsidRDefault="004B40AD" w:rsidP="004B40AD">
      <w:pPr>
        <w:spacing w:line="200" w:lineRule="exact"/>
        <w:rPr>
          <w:sz w:val="24"/>
          <w:szCs w:val="24"/>
        </w:rPr>
      </w:pPr>
    </w:p>
    <w:p w:rsidR="004B40AD" w:rsidRPr="00BB3F5B" w:rsidRDefault="004B40AD" w:rsidP="004B40AD">
      <w:pPr>
        <w:spacing w:line="200" w:lineRule="exact"/>
        <w:rPr>
          <w:sz w:val="24"/>
          <w:szCs w:val="24"/>
        </w:rPr>
      </w:pPr>
    </w:p>
    <w:p w:rsidR="004B40AD" w:rsidRPr="00BB3F5B" w:rsidRDefault="004B40AD" w:rsidP="004B40AD">
      <w:pPr>
        <w:spacing w:line="200" w:lineRule="exact"/>
        <w:rPr>
          <w:sz w:val="24"/>
          <w:szCs w:val="24"/>
        </w:rPr>
      </w:pPr>
    </w:p>
    <w:p w:rsidR="004B40AD" w:rsidRPr="00BB3F5B" w:rsidRDefault="004B40AD" w:rsidP="004B40AD">
      <w:pPr>
        <w:spacing w:line="272" w:lineRule="exact"/>
        <w:rPr>
          <w:sz w:val="24"/>
          <w:szCs w:val="24"/>
        </w:rPr>
      </w:pPr>
    </w:p>
    <w:tbl>
      <w:tblPr>
        <w:tblW w:w="10650" w:type="dxa"/>
        <w:tblInd w:w="10" w:type="dxa"/>
        <w:tblLayout w:type="fixed"/>
        <w:tblCellMar>
          <w:left w:w="0" w:type="dxa"/>
          <w:right w:w="0" w:type="dxa"/>
        </w:tblCellMar>
        <w:tblLook w:val="04A0"/>
      </w:tblPr>
      <w:tblGrid>
        <w:gridCol w:w="2840"/>
        <w:gridCol w:w="340"/>
        <w:gridCol w:w="1240"/>
        <w:gridCol w:w="620"/>
        <w:gridCol w:w="400"/>
        <w:gridCol w:w="280"/>
        <w:gridCol w:w="340"/>
        <w:gridCol w:w="880"/>
        <w:gridCol w:w="1420"/>
        <w:gridCol w:w="660"/>
        <w:gridCol w:w="440"/>
        <w:gridCol w:w="640"/>
        <w:gridCol w:w="520"/>
        <w:gridCol w:w="30"/>
      </w:tblGrid>
      <w:tr w:rsidR="004B40AD" w:rsidRPr="00BB3F5B" w:rsidTr="00D93364">
        <w:trPr>
          <w:trHeight w:val="343"/>
        </w:trPr>
        <w:tc>
          <w:tcPr>
            <w:tcW w:w="2840" w:type="dxa"/>
            <w:tcBorders>
              <w:top w:val="single" w:sz="8" w:space="0" w:color="auto"/>
              <w:left w:val="single" w:sz="8" w:space="0" w:color="auto"/>
              <w:right w:val="single" w:sz="8" w:space="0" w:color="auto"/>
            </w:tcBorders>
            <w:vAlign w:val="bottom"/>
          </w:tcPr>
          <w:p w:rsidR="004B40AD" w:rsidRPr="00BB3F5B" w:rsidRDefault="004B40AD" w:rsidP="008F67AA">
            <w:pPr>
              <w:rPr>
                <w:sz w:val="24"/>
                <w:szCs w:val="24"/>
              </w:rPr>
            </w:pPr>
          </w:p>
        </w:tc>
        <w:tc>
          <w:tcPr>
            <w:tcW w:w="340" w:type="dxa"/>
            <w:tcBorders>
              <w:top w:val="single" w:sz="8" w:space="0" w:color="auto"/>
            </w:tcBorders>
            <w:vAlign w:val="bottom"/>
          </w:tcPr>
          <w:p w:rsidR="004B40AD" w:rsidRPr="00BB3F5B" w:rsidRDefault="004B40AD" w:rsidP="008F67AA">
            <w:pPr>
              <w:rPr>
                <w:sz w:val="24"/>
                <w:szCs w:val="24"/>
              </w:rPr>
            </w:pPr>
          </w:p>
        </w:tc>
        <w:tc>
          <w:tcPr>
            <w:tcW w:w="1240" w:type="dxa"/>
            <w:tcBorders>
              <w:top w:val="single" w:sz="8" w:space="0" w:color="auto"/>
            </w:tcBorders>
            <w:vAlign w:val="bottom"/>
          </w:tcPr>
          <w:p w:rsidR="004B40AD" w:rsidRPr="00BB3F5B" w:rsidRDefault="004B40AD" w:rsidP="008F67AA">
            <w:pPr>
              <w:rPr>
                <w:sz w:val="24"/>
                <w:szCs w:val="24"/>
              </w:rPr>
            </w:pPr>
          </w:p>
        </w:tc>
        <w:tc>
          <w:tcPr>
            <w:tcW w:w="620" w:type="dxa"/>
            <w:tcBorders>
              <w:top w:val="single" w:sz="8" w:space="0" w:color="auto"/>
            </w:tcBorders>
            <w:vAlign w:val="bottom"/>
          </w:tcPr>
          <w:p w:rsidR="004B40AD" w:rsidRPr="00BB3F5B" w:rsidRDefault="004B40AD" w:rsidP="008F67AA">
            <w:pPr>
              <w:rPr>
                <w:sz w:val="24"/>
                <w:szCs w:val="24"/>
              </w:rPr>
            </w:pPr>
          </w:p>
        </w:tc>
        <w:tc>
          <w:tcPr>
            <w:tcW w:w="400" w:type="dxa"/>
            <w:tcBorders>
              <w:top w:val="single" w:sz="8" w:space="0" w:color="auto"/>
            </w:tcBorders>
            <w:vAlign w:val="bottom"/>
          </w:tcPr>
          <w:p w:rsidR="004B40AD" w:rsidRPr="00BB3F5B" w:rsidRDefault="004B40AD" w:rsidP="008F67AA">
            <w:pPr>
              <w:rPr>
                <w:sz w:val="24"/>
                <w:szCs w:val="24"/>
              </w:rPr>
            </w:pPr>
          </w:p>
        </w:tc>
        <w:tc>
          <w:tcPr>
            <w:tcW w:w="280" w:type="dxa"/>
            <w:tcBorders>
              <w:top w:val="single" w:sz="8" w:space="0" w:color="auto"/>
            </w:tcBorders>
            <w:vAlign w:val="bottom"/>
          </w:tcPr>
          <w:p w:rsidR="004B40AD" w:rsidRPr="00BB3F5B" w:rsidRDefault="004B40AD" w:rsidP="008F67AA">
            <w:pPr>
              <w:rPr>
                <w:sz w:val="24"/>
                <w:szCs w:val="24"/>
              </w:rPr>
            </w:pPr>
          </w:p>
        </w:tc>
        <w:tc>
          <w:tcPr>
            <w:tcW w:w="340" w:type="dxa"/>
            <w:tcBorders>
              <w:top w:val="single" w:sz="8" w:space="0" w:color="auto"/>
            </w:tcBorders>
            <w:vAlign w:val="bottom"/>
          </w:tcPr>
          <w:p w:rsidR="004B40AD" w:rsidRPr="00BB3F5B" w:rsidRDefault="004B40AD" w:rsidP="008F67AA">
            <w:pPr>
              <w:rPr>
                <w:sz w:val="24"/>
                <w:szCs w:val="24"/>
              </w:rPr>
            </w:pPr>
          </w:p>
        </w:tc>
        <w:tc>
          <w:tcPr>
            <w:tcW w:w="880" w:type="dxa"/>
            <w:tcBorders>
              <w:top w:val="single" w:sz="8" w:space="0" w:color="auto"/>
              <w:right w:val="single" w:sz="8" w:space="0" w:color="auto"/>
            </w:tcBorders>
            <w:vAlign w:val="bottom"/>
          </w:tcPr>
          <w:p w:rsidR="004B40AD" w:rsidRPr="00BB3F5B" w:rsidRDefault="004B40AD" w:rsidP="008F67AA">
            <w:pPr>
              <w:rPr>
                <w:sz w:val="24"/>
                <w:szCs w:val="24"/>
              </w:rPr>
            </w:pPr>
          </w:p>
        </w:tc>
        <w:tc>
          <w:tcPr>
            <w:tcW w:w="1420" w:type="dxa"/>
            <w:tcBorders>
              <w:top w:val="single" w:sz="8" w:space="0" w:color="auto"/>
            </w:tcBorders>
            <w:vAlign w:val="bottom"/>
          </w:tcPr>
          <w:p w:rsidR="004B40AD" w:rsidRPr="00BB3F5B" w:rsidRDefault="004B40AD" w:rsidP="008F67AA">
            <w:pPr>
              <w:ind w:left="100"/>
              <w:rPr>
                <w:sz w:val="24"/>
                <w:szCs w:val="24"/>
              </w:rPr>
            </w:pPr>
            <w:r w:rsidRPr="00BB3F5B">
              <w:rPr>
                <w:rFonts w:eastAsia="Times New Roman"/>
                <w:i/>
                <w:iCs/>
                <w:sz w:val="24"/>
                <w:szCs w:val="24"/>
              </w:rPr>
              <w:t>вычислять</w:t>
            </w:r>
          </w:p>
        </w:tc>
        <w:tc>
          <w:tcPr>
            <w:tcW w:w="660" w:type="dxa"/>
            <w:tcBorders>
              <w:top w:val="single" w:sz="8" w:space="0" w:color="auto"/>
            </w:tcBorders>
            <w:vAlign w:val="bottom"/>
          </w:tcPr>
          <w:p w:rsidR="004B40AD" w:rsidRPr="00BB3F5B" w:rsidRDefault="004B40AD" w:rsidP="008F67AA">
            <w:pPr>
              <w:ind w:left="220"/>
              <w:rPr>
                <w:sz w:val="24"/>
                <w:szCs w:val="24"/>
              </w:rPr>
            </w:pPr>
            <w:r w:rsidRPr="00BB3F5B">
              <w:rPr>
                <w:rFonts w:eastAsia="Times New Roman"/>
                <w:i/>
                <w:iCs/>
                <w:sz w:val="24"/>
                <w:szCs w:val="24"/>
              </w:rPr>
              <w:t>или</w:t>
            </w:r>
          </w:p>
        </w:tc>
        <w:tc>
          <w:tcPr>
            <w:tcW w:w="1600" w:type="dxa"/>
            <w:gridSpan w:val="3"/>
            <w:tcBorders>
              <w:top w:val="single" w:sz="8" w:space="0" w:color="auto"/>
              <w:right w:val="single" w:sz="8" w:space="0" w:color="auto"/>
            </w:tcBorders>
            <w:vAlign w:val="bottom"/>
          </w:tcPr>
          <w:p w:rsidR="004B40AD" w:rsidRPr="00BB3F5B" w:rsidRDefault="004B40AD" w:rsidP="008F67AA">
            <w:pPr>
              <w:jc w:val="right"/>
              <w:rPr>
                <w:sz w:val="24"/>
                <w:szCs w:val="24"/>
              </w:rPr>
            </w:pPr>
            <w:r w:rsidRPr="00BB3F5B">
              <w:rPr>
                <w:rFonts w:eastAsia="Times New Roman"/>
                <w:i/>
                <w:iCs/>
                <w:sz w:val="24"/>
                <w:szCs w:val="24"/>
              </w:rPr>
              <w:t>оценивать</w:t>
            </w:r>
          </w:p>
        </w:tc>
        <w:tc>
          <w:tcPr>
            <w:tcW w:w="30" w:type="dxa"/>
            <w:vAlign w:val="bottom"/>
          </w:tcPr>
          <w:p w:rsidR="004B40AD" w:rsidRPr="00BB3F5B" w:rsidRDefault="004B40AD" w:rsidP="008F67AA">
            <w:pPr>
              <w:rPr>
                <w:sz w:val="24"/>
                <w:szCs w:val="24"/>
              </w:rPr>
            </w:pPr>
          </w:p>
        </w:tc>
      </w:tr>
      <w:tr w:rsidR="004B40AD" w:rsidRPr="00BB3F5B" w:rsidTr="00D93364">
        <w:trPr>
          <w:trHeight w:val="322"/>
        </w:trPr>
        <w:tc>
          <w:tcPr>
            <w:tcW w:w="2840" w:type="dxa"/>
            <w:tcBorders>
              <w:left w:val="single" w:sz="8" w:space="0" w:color="auto"/>
              <w:right w:val="single" w:sz="8" w:space="0" w:color="auto"/>
            </w:tcBorders>
            <w:vAlign w:val="bottom"/>
          </w:tcPr>
          <w:p w:rsidR="004B40AD" w:rsidRPr="00BB3F5B" w:rsidRDefault="004B40AD" w:rsidP="008F67AA">
            <w:pPr>
              <w:rPr>
                <w:sz w:val="24"/>
                <w:szCs w:val="24"/>
              </w:rPr>
            </w:pPr>
          </w:p>
        </w:tc>
        <w:tc>
          <w:tcPr>
            <w:tcW w:w="340" w:type="dxa"/>
            <w:vAlign w:val="bottom"/>
          </w:tcPr>
          <w:p w:rsidR="004B40AD" w:rsidRPr="00BB3F5B" w:rsidRDefault="004B40AD" w:rsidP="008F67AA">
            <w:pPr>
              <w:rPr>
                <w:sz w:val="24"/>
                <w:szCs w:val="24"/>
              </w:rPr>
            </w:pPr>
          </w:p>
        </w:tc>
        <w:tc>
          <w:tcPr>
            <w:tcW w:w="1240" w:type="dxa"/>
            <w:vAlign w:val="bottom"/>
          </w:tcPr>
          <w:p w:rsidR="004B40AD" w:rsidRPr="00BB3F5B" w:rsidRDefault="004B40AD" w:rsidP="008F67AA">
            <w:pPr>
              <w:rPr>
                <w:sz w:val="24"/>
                <w:szCs w:val="24"/>
              </w:rPr>
            </w:pPr>
          </w:p>
        </w:tc>
        <w:tc>
          <w:tcPr>
            <w:tcW w:w="620" w:type="dxa"/>
            <w:vAlign w:val="bottom"/>
          </w:tcPr>
          <w:p w:rsidR="004B40AD" w:rsidRPr="00BB3F5B" w:rsidRDefault="004B40AD" w:rsidP="008F67AA">
            <w:pPr>
              <w:rPr>
                <w:sz w:val="24"/>
                <w:szCs w:val="24"/>
              </w:rPr>
            </w:pPr>
          </w:p>
        </w:tc>
        <w:tc>
          <w:tcPr>
            <w:tcW w:w="400" w:type="dxa"/>
            <w:vAlign w:val="bottom"/>
          </w:tcPr>
          <w:p w:rsidR="004B40AD" w:rsidRPr="00BB3F5B" w:rsidRDefault="004B40AD" w:rsidP="008F67AA">
            <w:pPr>
              <w:rPr>
                <w:sz w:val="24"/>
                <w:szCs w:val="24"/>
              </w:rPr>
            </w:pPr>
          </w:p>
        </w:tc>
        <w:tc>
          <w:tcPr>
            <w:tcW w:w="280" w:type="dxa"/>
            <w:vAlign w:val="bottom"/>
          </w:tcPr>
          <w:p w:rsidR="004B40AD" w:rsidRPr="00BB3F5B" w:rsidRDefault="004B40AD" w:rsidP="008F67AA">
            <w:pPr>
              <w:rPr>
                <w:sz w:val="24"/>
                <w:szCs w:val="24"/>
              </w:rPr>
            </w:pPr>
          </w:p>
        </w:tc>
        <w:tc>
          <w:tcPr>
            <w:tcW w:w="340" w:type="dxa"/>
            <w:vAlign w:val="bottom"/>
          </w:tcPr>
          <w:p w:rsidR="004B40AD" w:rsidRPr="00BB3F5B" w:rsidRDefault="004B40AD" w:rsidP="008F67AA">
            <w:pPr>
              <w:rPr>
                <w:sz w:val="24"/>
                <w:szCs w:val="24"/>
              </w:rPr>
            </w:pPr>
          </w:p>
        </w:tc>
        <w:tc>
          <w:tcPr>
            <w:tcW w:w="880" w:type="dxa"/>
            <w:tcBorders>
              <w:right w:val="single" w:sz="8" w:space="0" w:color="auto"/>
            </w:tcBorders>
            <w:vAlign w:val="bottom"/>
          </w:tcPr>
          <w:p w:rsidR="004B40AD" w:rsidRPr="00BB3F5B" w:rsidRDefault="004B40AD" w:rsidP="008F67AA">
            <w:pPr>
              <w:rPr>
                <w:sz w:val="24"/>
                <w:szCs w:val="24"/>
              </w:rPr>
            </w:pPr>
          </w:p>
        </w:tc>
        <w:tc>
          <w:tcPr>
            <w:tcW w:w="3680" w:type="dxa"/>
            <w:gridSpan w:val="5"/>
            <w:tcBorders>
              <w:right w:val="single" w:sz="8" w:space="0" w:color="auto"/>
            </w:tcBorders>
            <w:vAlign w:val="bottom"/>
          </w:tcPr>
          <w:p w:rsidR="004B40AD" w:rsidRPr="00BB3F5B" w:rsidRDefault="004B40AD" w:rsidP="008F67AA">
            <w:pPr>
              <w:ind w:left="100"/>
              <w:rPr>
                <w:sz w:val="24"/>
                <w:szCs w:val="24"/>
              </w:rPr>
            </w:pPr>
            <w:r w:rsidRPr="00BB3F5B">
              <w:rPr>
                <w:rFonts w:eastAsia="Times New Roman"/>
                <w:i/>
                <w:iCs/>
                <w:sz w:val="24"/>
                <w:szCs w:val="24"/>
              </w:rPr>
              <w:t>вероятности событий в ре-</w:t>
            </w:r>
          </w:p>
        </w:tc>
        <w:tc>
          <w:tcPr>
            <w:tcW w:w="30" w:type="dxa"/>
            <w:vAlign w:val="bottom"/>
          </w:tcPr>
          <w:p w:rsidR="004B40AD" w:rsidRPr="00BB3F5B" w:rsidRDefault="004B40AD" w:rsidP="008F67AA">
            <w:pPr>
              <w:rPr>
                <w:sz w:val="24"/>
                <w:szCs w:val="24"/>
              </w:rPr>
            </w:pPr>
          </w:p>
        </w:tc>
      </w:tr>
      <w:tr w:rsidR="004B40AD" w:rsidRPr="00BB3F5B" w:rsidTr="00D93364">
        <w:trPr>
          <w:trHeight w:val="324"/>
        </w:trPr>
        <w:tc>
          <w:tcPr>
            <w:tcW w:w="2840" w:type="dxa"/>
            <w:tcBorders>
              <w:left w:val="single" w:sz="8" w:space="0" w:color="auto"/>
              <w:right w:val="single" w:sz="8" w:space="0" w:color="auto"/>
            </w:tcBorders>
            <w:vAlign w:val="bottom"/>
          </w:tcPr>
          <w:p w:rsidR="004B40AD" w:rsidRPr="00BB3F5B" w:rsidRDefault="004B40AD" w:rsidP="008F67AA">
            <w:pPr>
              <w:rPr>
                <w:sz w:val="24"/>
                <w:szCs w:val="24"/>
              </w:rPr>
            </w:pPr>
          </w:p>
        </w:tc>
        <w:tc>
          <w:tcPr>
            <w:tcW w:w="340" w:type="dxa"/>
            <w:vAlign w:val="bottom"/>
          </w:tcPr>
          <w:p w:rsidR="004B40AD" w:rsidRPr="00BB3F5B" w:rsidRDefault="004B40AD" w:rsidP="008F67AA">
            <w:pPr>
              <w:rPr>
                <w:sz w:val="24"/>
                <w:szCs w:val="24"/>
              </w:rPr>
            </w:pPr>
          </w:p>
        </w:tc>
        <w:tc>
          <w:tcPr>
            <w:tcW w:w="1240" w:type="dxa"/>
            <w:vAlign w:val="bottom"/>
          </w:tcPr>
          <w:p w:rsidR="004B40AD" w:rsidRPr="00BB3F5B" w:rsidRDefault="004B40AD" w:rsidP="008F67AA">
            <w:pPr>
              <w:rPr>
                <w:sz w:val="24"/>
                <w:szCs w:val="24"/>
              </w:rPr>
            </w:pPr>
          </w:p>
        </w:tc>
        <w:tc>
          <w:tcPr>
            <w:tcW w:w="620" w:type="dxa"/>
            <w:vAlign w:val="bottom"/>
          </w:tcPr>
          <w:p w:rsidR="004B40AD" w:rsidRPr="00BB3F5B" w:rsidRDefault="004B40AD" w:rsidP="008F67AA">
            <w:pPr>
              <w:rPr>
                <w:sz w:val="24"/>
                <w:szCs w:val="24"/>
              </w:rPr>
            </w:pPr>
          </w:p>
        </w:tc>
        <w:tc>
          <w:tcPr>
            <w:tcW w:w="400" w:type="dxa"/>
            <w:vAlign w:val="bottom"/>
          </w:tcPr>
          <w:p w:rsidR="004B40AD" w:rsidRPr="00BB3F5B" w:rsidRDefault="004B40AD" w:rsidP="008F67AA">
            <w:pPr>
              <w:rPr>
                <w:sz w:val="24"/>
                <w:szCs w:val="24"/>
              </w:rPr>
            </w:pPr>
          </w:p>
        </w:tc>
        <w:tc>
          <w:tcPr>
            <w:tcW w:w="280" w:type="dxa"/>
            <w:vAlign w:val="bottom"/>
          </w:tcPr>
          <w:p w:rsidR="004B40AD" w:rsidRPr="00BB3F5B" w:rsidRDefault="004B40AD" w:rsidP="008F67AA">
            <w:pPr>
              <w:rPr>
                <w:sz w:val="24"/>
                <w:szCs w:val="24"/>
              </w:rPr>
            </w:pPr>
          </w:p>
        </w:tc>
        <w:tc>
          <w:tcPr>
            <w:tcW w:w="340" w:type="dxa"/>
            <w:vAlign w:val="bottom"/>
          </w:tcPr>
          <w:p w:rsidR="004B40AD" w:rsidRPr="00BB3F5B" w:rsidRDefault="004B40AD" w:rsidP="008F67AA">
            <w:pPr>
              <w:rPr>
                <w:sz w:val="24"/>
                <w:szCs w:val="24"/>
              </w:rPr>
            </w:pPr>
          </w:p>
        </w:tc>
        <w:tc>
          <w:tcPr>
            <w:tcW w:w="880" w:type="dxa"/>
            <w:tcBorders>
              <w:right w:val="single" w:sz="8" w:space="0" w:color="auto"/>
            </w:tcBorders>
            <w:vAlign w:val="bottom"/>
          </w:tcPr>
          <w:p w:rsidR="004B40AD" w:rsidRPr="00BB3F5B" w:rsidRDefault="004B40AD" w:rsidP="008F67AA">
            <w:pPr>
              <w:rPr>
                <w:sz w:val="24"/>
                <w:szCs w:val="24"/>
              </w:rPr>
            </w:pPr>
          </w:p>
        </w:tc>
        <w:tc>
          <w:tcPr>
            <w:tcW w:w="2080" w:type="dxa"/>
            <w:gridSpan w:val="2"/>
            <w:vAlign w:val="bottom"/>
          </w:tcPr>
          <w:p w:rsidR="004B40AD" w:rsidRPr="00BB3F5B" w:rsidRDefault="004B40AD" w:rsidP="008F67AA">
            <w:pPr>
              <w:ind w:left="100"/>
              <w:rPr>
                <w:sz w:val="24"/>
                <w:szCs w:val="24"/>
              </w:rPr>
            </w:pPr>
            <w:r w:rsidRPr="00BB3F5B">
              <w:rPr>
                <w:rFonts w:eastAsia="Times New Roman"/>
                <w:i/>
                <w:iCs/>
                <w:sz w:val="24"/>
                <w:szCs w:val="24"/>
              </w:rPr>
              <w:t>альной жизни;</w:t>
            </w:r>
          </w:p>
        </w:tc>
        <w:tc>
          <w:tcPr>
            <w:tcW w:w="440" w:type="dxa"/>
            <w:vAlign w:val="bottom"/>
          </w:tcPr>
          <w:p w:rsidR="004B40AD" w:rsidRPr="00BB3F5B" w:rsidRDefault="004B40AD" w:rsidP="008F67AA">
            <w:pPr>
              <w:rPr>
                <w:sz w:val="24"/>
                <w:szCs w:val="24"/>
              </w:rPr>
            </w:pPr>
          </w:p>
        </w:tc>
        <w:tc>
          <w:tcPr>
            <w:tcW w:w="640" w:type="dxa"/>
            <w:vAlign w:val="bottom"/>
          </w:tcPr>
          <w:p w:rsidR="004B40AD" w:rsidRPr="00BB3F5B" w:rsidRDefault="004B40AD" w:rsidP="008F67AA">
            <w:pPr>
              <w:rPr>
                <w:sz w:val="24"/>
                <w:szCs w:val="24"/>
              </w:rPr>
            </w:pPr>
          </w:p>
        </w:tc>
        <w:tc>
          <w:tcPr>
            <w:tcW w:w="520" w:type="dxa"/>
            <w:tcBorders>
              <w:right w:val="single" w:sz="8" w:space="0" w:color="auto"/>
            </w:tcBorders>
            <w:vAlign w:val="bottom"/>
          </w:tcPr>
          <w:p w:rsidR="004B40AD" w:rsidRPr="00BB3F5B" w:rsidRDefault="004B40AD" w:rsidP="008F67AA">
            <w:pPr>
              <w:rPr>
                <w:sz w:val="24"/>
                <w:szCs w:val="24"/>
              </w:rPr>
            </w:pPr>
          </w:p>
        </w:tc>
        <w:tc>
          <w:tcPr>
            <w:tcW w:w="30" w:type="dxa"/>
            <w:vAlign w:val="bottom"/>
          </w:tcPr>
          <w:p w:rsidR="004B40AD" w:rsidRPr="00BB3F5B" w:rsidRDefault="004B40AD" w:rsidP="008F67AA">
            <w:pPr>
              <w:rPr>
                <w:sz w:val="24"/>
                <w:szCs w:val="24"/>
              </w:rPr>
            </w:pPr>
          </w:p>
        </w:tc>
      </w:tr>
      <w:tr w:rsidR="004B40AD" w:rsidRPr="00BB3F5B" w:rsidTr="00D93364">
        <w:trPr>
          <w:trHeight w:val="341"/>
        </w:trPr>
        <w:tc>
          <w:tcPr>
            <w:tcW w:w="2840" w:type="dxa"/>
            <w:tcBorders>
              <w:left w:val="single" w:sz="8" w:space="0" w:color="auto"/>
              <w:right w:val="single" w:sz="8" w:space="0" w:color="auto"/>
            </w:tcBorders>
            <w:vAlign w:val="bottom"/>
          </w:tcPr>
          <w:p w:rsidR="004B40AD" w:rsidRPr="00BB3F5B" w:rsidRDefault="004B40AD" w:rsidP="008F67AA">
            <w:pPr>
              <w:rPr>
                <w:sz w:val="24"/>
                <w:szCs w:val="24"/>
              </w:rPr>
            </w:pPr>
          </w:p>
        </w:tc>
        <w:tc>
          <w:tcPr>
            <w:tcW w:w="340" w:type="dxa"/>
            <w:vAlign w:val="bottom"/>
          </w:tcPr>
          <w:p w:rsidR="004B40AD" w:rsidRPr="00BB3F5B" w:rsidRDefault="004B40AD" w:rsidP="008F67AA">
            <w:pPr>
              <w:rPr>
                <w:sz w:val="24"/>
                <w:szCs w:val="24"/>
              </w:rPr>
            </w:pPr>
          </w:p>
        </w:tc>
        <w:tc>
          <w:tcPr>
            <w:tcW w:w="1240" w:type="dxa"/>
            <w:vAlign w:val="bottom"/>
          </w:tcPr>
          <w:p w:rsidR="004B40AD" w:rsidRPr="00BB3F5B" w:rsidRDefault="004B40AD" w:rsidP="008F67AA">
            <w:pPr>
              <w:rPr>
                <w:sz w:val="24"/>
                <w:szCs w:val="24"/>
              </w:rPr>
            </w:pPr>
          </w:p>
        </w:tc>
        <w:tc>
          <w:tcPr>
            <w:tcW w:w="620" w:type="dxa"/>
            <w:vAlign w:val="bottom"/>
          </w:tcPr>
          <w:p w:rsidR="004B40AD" w:rsidRPr="00BB3F5B" w:rsidRDefault="004B40AD" w:rsidP="008F67AA">
            <w:pPr>
              <w:rPr>
                <w:sz w:val="24"/>
                <w:szCs w:val="24"/>
              </w:rPr>
            </w:pPr>
          </w:p>
        </w:tc>
        <w:tc>
          <w:tcPr>
            <w:tcW w:w="400" w:type="dxa"/>
            <w:vAlign w:val="bottom"/>
          </w:tcPr>
          <w:p w:rsidR="004B40AD" w:rsidRPr="00BB3F5B" w:rsidRDefault="004B40AD" w:rsidP="008F67AA">
            <w:pPr>
              <w:rPr>
                <w:sz w:val="24"/>
                <w:szCs w:val="24"/>
              </w:rPr>
            </w:pPr>
          </w:p>
        </w:tc>
        <w:tc>
          <w:tcPr>
            <w:tcW w:w="280" w:type="dxa"/>
            <w:vAlign w:val="bottom"/>
          </w:tcPr>
          <w:p w:rsidR="004B40AD" w:rsidRPr="00BB3F5B" w:rsidRDefault="004B40AD" w:rsidP="008F67AA">
            <w:pPr>
              <w:rPr>
                <w:sz w:val="24"/>
                <w:szCs w:val="24"/>
              </w:rPr>
            </w:pPr>
          </w:p>
        </w:tc>
        <w:tc>
          <w:tcPr>
            <w:tcW w:w="340" w:type="dxa"/>
            <w:vAlign w:val="bottom"/>
          </w:tcPr>
          <w:p w:rsidR="004B40AD" w:rsidRPr="00BB3F5B" w:rsidRDefault="004B40AD" w:rsidP="008F67AA">
            <w:pPr>
              <w:rPr>
                <w:sz w:val="24"/>
                <w:szCs w:val="24"/>
              </w:rPr>
            </w:pPr>
          </w:p>
        </w:tc>
        <w:tc>
          <w:tcPr>
            <w:tcW w:w="880" w:type="dxa"/>
            <w:tcBorders>
              <w:right w:val="single" w:sz="8" w:space="0" w:color="auto"/>
            </w:tcBorders>
            <w:vAlign w:val="bottom"/>
          </w:tcPr>
          <w:p w:rsidR="004B40AD" w:rsidRPr="00BB3F5B" w:rsidRDefault="004B40AD" w:rsidP="008F67AA">
            <w:pPr>
              <w:rPr>
                <w:sz w:val="24"/>
                <w:szCs w:val="24"/>
              </w:rPr>
            </w:pPr>
          </w:p>
        </w:tc>
        <w:tc>
          <w:tcPr>
            <w:tcW w:w="1420" w:type="dxa"/>
            <w:vAlign w:val="bottom"/>
          </w:tcPr>
          <w:p w:rsidR="004B40AD" w:rsidRPr="00BB3F5B" w:rsidRDefault="004B40AD" w:rsidP="008F67AA">
            <w:pPr>
              <w:ind w:left="100"/>
              <w:rPr>
                <w:sz w:val="24"/>
                <w:szCs w:val="24"/>
              </w:rPr>
            </w:pPr>
            <w:r w:rsidRPr="00BB3F5B">
              <w:rPr>
                <w:rFonts w:eastAsia="Times New Roman"/>
                <w:i/>
                <w:iCs/>
                <w:sz w:val="24"/>
                <w:szCs w:val="24"/>
              </w:rPr>
              <w:t>выбирать</w:t>
            </w:r>
          </w:p>
        </w:tc>
        <w:tc>
          <w:tcPr>
            <w:tcW w:w="660" w:type="dxa"/>
            <w:vAlign w:val="bottom"/>
          </w:tcPr>
          <w:p w:rsidR="004B40AD" w:rsidRPr="00BB3F5B" w:rsidRDefault="004B40AD" w:rsidP="008F67AA">
            <w:pPr>
              <w:rPr>
                <w:sz w:val="24"/>
                <w:szCs w:val="24"/>
              </w:rPr>
            </w:pPr>
          </w:p>
        </w:tc>
        <w:tc>
          <w:tcPr>
            <w:tcW w:w="1600" w:type="dxa"/>
            <w:gridSpan w:val="3"/>
            <w:tcBorders>
              <w:right w:val="single" w:sz="8" w:space="0" w:color="auto"/>
            </w:tcBorders>
            <w:vAlign w:val="bottom"/>
          </w:tcPr>
          <w:p w:rsidR="004B40AD" w:rsidRPr="00BB3F5B" w:rsidRDefault="004B40AD" w:rsidP="008F67AA">
            <w:pPr>
              <w:jc w:val="right"/>
              <w:rPr>
                <w:sz w:val="24"/>
                <w:szCs w:val="24"/>
              </w:rPr>
            </w:pPr>
            <w:r w:rsidRPr="00BB3F5B">
              <w:rPr>
                <w:rFonts w:eastAsia="Times New Roman"/>
                <w:i/>
                <w:iCs/>
                <w:sz w:val="24"/>
                <w:szCs w:val="24"/>
              </w:rPr>
              <w:t>подходящие</w:t>
            </w:r>
          </w:p>
        </w:tc>
        <w:tc>
          <w:tcPr>
            <w:tcW w:w="30" w:type="dxa"/>
            <w:vAlign w:val="bottom"/>
          </w:tcPr>
          <w:p w:rsidR="004B40AD" w:rsidRPr="00BB3F5B" w:rsidRDefault="004B40AD" w:rsidP="008F67AA">
            <w:pPr>
              <w:rPr>
                <w:sz w:val="24"/>
                <w:szCs w:val="24"/>
              </w:rPr>
            </w:pPr>
          </w:p>
        </w:tc>
      </w:tr>
      <w:tr w:rsidR="004B40AD" w:rsidRPr="00BB3F5B" w:rsidTr="00D93364">
        <w:trPr>
          <w:trHeight w:val="322"/>
        </w:trPr>
        <w:tc>
          <w:tcPr>
            <w:tcW w:w="2840" w:type="dxa"/>
            <w:tcBorders>
              <w:left w:val="single" w:sz="8" w:space="0" w:color="auto"/>
              <w:right w:val="single" w:sz="8" w:space="0" w:color="auto"/>
            </w:tcBorders>
            <w:vAlign w:val="bottom"/>
          </w:tcPr>
          <w:p w:rsidR="004B40AD" w:rsidRPr="00BB3F5B" w:rsidRDefault="004B40AD" w:rsidP="008F67AA">
            <w:pPr>
              <w:rPr>
                <w:sz w:val="24"/>
                <w:szCs w:val="24"/>
              </w:rPr>
            </w:pPr>
          </w:p>
        </w:tc>
        <w:tc>
          <w:tcPr>
            <w:tcW w:w="340" w:type="dxa"/>
            <w:vAlign w:val="bottom"/>
          </w:tcPr>
          <w:p w:rsidR="004B40AD" w:rsidRPr="00BB3F5B" w:rsidRDefault="004B40AD" w:rsidP="008F67AA">
            <w:pPr>
              <w:rPr>
                <w:sz w:val="24"/>
                <w:szCs w:val="24"/>
              </w:rPr>
            </w:pPr>
          </w:p>
        </w:tc>
        <w:tc>
          <w:tcPr>
            <w:tcW w:w="1240" w:type="dxa"/>
            <w:vAlign w:val="bottom"/>
          </w:tcPr>
          <w:p w:rsidR="004B40AD" w:rsidRPr="00BB3F5B" w:rsidRDefault="004B40AD" w:rsidP="008F67AA">
            <w:pPr>
              <w:rPr>
                <w:sz w:val="24"/>
                <w:szCs w:val="24"/>
              </w:rPr>
            </w:pPr>
          </w:p>
        </w:tc>
        <w:tc>
          <w:tcPr>
            <w:tcW w:w="620" w:type="dxa"/>
            <w:vAlign w:val="bottom"/>
          </w:tcPr>
          <w:p w:rsidR="004B40AD" w:rsidRPr="00BB3F5B" w:rsidRDefault="004B40AD" w:rsidP="008F67AA">
            <w:pPr>
              <w:rPr>
                <w:sz w:val="24"/>
                <w:szCs w:val="24"/>
              </w:rPr>
            </w:pPr>
          </w:p>
        </w:tc>
        <w:tc>
          <w:tcPr>
            <w:tcW w:w="400" w:type="dxa"/>
            <w:vAlign w:val="bottom"/>
          </w:tcPr>
          <w:p w:rsidR="004B40AD" w:rsidRPr="00BB3F5B" w:rsidRDefault="004B40AD" w:rsidP="008F67AA">
            <w:pPr>
              <w:rPr>
                <w:sz w:val="24"/>
                <w:szCs w:val="24"/>
              </w:rPr>
            </w:pPr>
          </w:p>
        </w:tc>
        <w:tc>
          <w:tcPr>
            <w:tcW w:w="280" w:type="dxa"/>
            <w:vAlign w:val="bottom"/>
          </w:tcPr>
          <w:p w:rsidR="004B40AD" w:rsidRPr="00BB3F5B" w:rsidRDefault="004B40AD" w:rsidP="008F67AA">
            <w:pPr>
              <w:rPr>
                <w:sz w:val="24"/>
                <w:szCs w:val="24"/>
              </w:rPr>
            </w:pPr>
          </w:p>
        </w:tc>
        <w:tc>
          <w:tcPr>
            <w:tcW w:w="340" w:type="dxa"/>
            <w:vAlign w:val="bottom"/>
          </w:tcPr>
          <w:p w:rsidR="004B40AD" w:rsidRPr="00BB3F5B" w:rsidRDefault="004B40AD" w:rsidP="008F67AA">
            <w:pPr>
              <w:rPr>
                <w:sz w:val="24"/>
                <w:szCs w:val="24"/>
              </w:rPr>
            </w:pPr>
          </w:p>
        </w:tc>
        <w:tc>
          <w:tcPr>
            <w:tcW w:w="880" w:type="dxa"/>
            <w:tcBorders>
              <w:right w:val="single" w:sz="8" w:space="0" w:color="auto"/>
            </w:tcBorders>
            <w:vAlign w:val="bottom"/>
          </w:tcPr>
          <w:p w:rsidR="004B40AD" w:rsidRPr="00BB3F5B" w:rsidRDefault="004B40AD" w:rsidP="008F67AA">
            <w:pPr>
              <w:rPr>
                <w:sz w:val="24"/>
                <w:szCs w:val="24"/>
              </w:rPr>
            </w:pPr>
          </w:p>
        </w:tc>
        <w:tc>
          <w:tcPr>
            <w:tcW w:w="3160" w:type="dxa"/>
            <w:gridSpan w:val="4"/>
            <w:vAlign w:val="bottom"/>
          </w:tcPr>
          <w:p w:rsidR="004B40AD" w:rsidRPr="00BB3F5B" w:rsidRDefault="004B40AD" w:rsidP="008F67AA">
            <w:pPr>
              <w:ind w:left="100"/>
              <w:rPr>
                <w:sz w:val="24"/>
                <w:szCs w:val="24"/>
              </w:rPr>
            </w:pPr>
            <w:r w:rsidRPr="00BB3F5B">
              <w:rPr>
                <w:rFonts w:eastAsia="Times New Roman"/>
                <w:i/>
                <w:iCs/>
                <w:sz w:val="24"/>
                <w:szCs w:val="24"/>
              </w:rPr>
              <w:t>методы   представления</w:t>
            </w:r>
          </w:p>
        </w:tc>
        <w:tc>
          <w:tcPr>
            <w:tcW w:w="520" w:type="dxa"/>
            <w:tcBorders>
              <w:right w:val="single" w:sz="8" w:space="0" w:color="auto"/>
            </w:tcBorders>
            <w:vAlign w:val="bottom"/>
          </w:tcPr>
          <w:p w:rsidR="004B40AD" w:rsidRPr="00BB3F5B" w:rsidRDefault="004B40AD" w:rsidP="008F67AA">
            <w:pPr>
              <w:jc w:val="right"/>
              <w:rPr>
                <w:sz w:val="24"/>
                <w:szCs w:val="24"/>
              </w:rPr>
            </w:pPr>
            <w:r w:rsidRPr="00BB3F5B">
              <w:rPr>
                <w:rFonts w:eastAsia="Times New Roman"/>
                <w:i/>
                <w:iCs/>
                <w:sz w:val="24"/>
                <w:szCs w:val="24"/>
              </w:rPr>
              <w:t>и</w:t>
            </w:r>
          </w:p>
        </w:tc>
        <w:tc>
          <w:tcPr>
            <w:tcW w:w="30" w:type="dxa"/>
            <w:vAlign w:val="bottom"/>
          </w:tcPr>
          <w:p w:rsidR="004B40AD" w:rsidRPr="00BB3F5B" w:rsidRDefault="004B40AD" w:rsidP="008F67AA">
            <w:pPr>
              <w:rPr>
                <w:sz w:val="24"/>
                <w:szCs w:val="24"/>
              </w:rPr>
            </w:pPr>
          </w:p>
        </w:tc>
      </w:tr>
      <w:tr w:rsidR="004B40AD" w:rsidRPr="00BB3F5B" w:rsidTr="00D93364">
        <w:trPr>
          <w:trHeight w:val="322"/>
        </w:trPr>
        <w:tc>
          <w:tcPr>
            <w:tcW w:w="2840" w:type="dxa"/>
            <w:tcBorders>
              <w:left w:val="single" w:sz="8" w:space="0" w:color="auto"/>
              <w:right w:val="single" w:sz="8" w:space="0" w:color="auto"/>
            </w:tcBorders>
            <w:vAlign w:val="bottom"/>
          </w:tcPr>
          <w:p w:rsidR="004B40AD" w:rsidRPr="00BB3F5B" w:rsidRDefault="004B40AD" w:rsidP="008F67AA">
            <w:pPr>
              <w:rPr>
                <w:sz w:val="24"/>
                <w:szCs w:val="24"/>
              </w:rPr>
            </w:pPr>
          </w:p>
        </w:tc>
        <w:tc>
          <w:tcPr>
            <w:tcW w:w="340" w:type="dxa"/>
            <w:vAlign w:val="bottom"/>
          </w:tcPr>
          <w:p w:rsidR="004B40AD" w:rsidRPr="00BB3F5B" w:rsidRDefault="004B40AD" w:rsidP="008F67AA">
            <w:pPr>
              <w:rPr>
                <w:sz w:val="24"/>
                <w:szCs w:val="24"/>
              </w:rPr>
            </w:pPr>
          </w:p>
        </w:tc>
        <w:tc>
          <w:tcPr>
            <w:tcW w:w="1240" w:type="dxa"/>
            <w:vAlign w:val="bottom"/>
          </w:tcPr>
          <w:p w:rsidR="004B40AD" w:rsidRPr="00BB3F5B" w:rsidRDefault="004B40AD" w:rsidP="008F67AA">
            <w:pPr>
              <w:rPr>
                <w:sz w:val="24"/>
                <w:szCs w:val="24"/>
              </w:rPr>
            </w:pPr>
          </w:p>
        </w:tc>
        <w:tc>
          <w:tcPr>
            <w:tcW w:w="620" w:type="dxa"/>
            <w:vAlign w:val="bottom"/>
          </w:tcPr>
          <w:p w:rsidR="004B40AD" w:rsidRPr="00BB3F5B" w:rsidRDefault="004B40AD" w:rsidP="008F67AA">
            <w:pPr>
              <w:rPr>
                <w:sz w:val="24"/>
                <w:szCs w:val="24"/>
              </w:rPr>
            </w:pPr>
          </w:p>
        </w:tc>
        <w:tc>
          <w:tcPr>
            <w:tcW w:w="400" w:type="dxa"/>
            <w:vAlign w:val="bottom"/>
          </w:tcPr>
          <w:p w:rsidR="004B40AD" w:rsidRPr="00BB3F5B" w:rsidRDefault="004B40AD" w:rsidP="008F67AA">
            <w:pPr>
              <w:rPr>
                <w:sz w:val="24"/>
                <w:szCs w:val="24"/>
              </w:rPr>
            </w:pPr>
          </w:p>
        </w:tc>
        <w:tc>
          <w:tcPr>
            <w:tcW w:w="280" w:type="dxa"/>
            <w:vAlign w:val="bottom"/>
          </w:tcPr>
          <w:p w:rsidR="004B40AD" w:rsidRPr="00BB3F5B" w:rsidRDefault="004B40AD" w:rsidP="008F67AA">
            <w:pPr>
              <w:rPr>
                <w:sz w:val="24"/>
                <w:szCs w:val="24"/>
              </w:rPr>
            </w:pPr>
          </w:p>
        </w:tc>
        <w:tc>
          <w:tcPr>
            <w:tcW w:w="340" w:type="dxa"/>
            <w:vAlign w:val="bottom"/>
          </w:tcPr>
          <w:p w:rsidR="004B40AD" w:rsidRPr="00BB3F5B" w:rsidRDefault="004B40AD" w:rsidP="008F67AA">
            <w:pPr>
              <w:rPr>
                <w:sz w:val="24"/>
                <w:szCs w:val="24"/>
              </w:rPr>
            </w:pPr>
          </w:p>
        </w:tc>
        <w:tc>
          <w:tcPr>
            <w:tcW w:w="880" w:type="dxa"/>
            <w:tcBorders>
              <w:right w:val="single" w:sz="8" w:space="0" w:color="auto"/>
            </w:tcBorders>
            <w:vAlign w:val="bottom"/>
          </w:tcPr>
          <w:p w:rsidR="004B40AD" w:rsidRPr="00BB3F5B" w:rsidRDefault="004B40AD" w:rsidP="008F67AA">
            <w:pPr>
              <w:rPr>
                <w:sz w:val="24"/>
                <w:szCs w:val="24"/>
              </w:rPr>
            </w:pPr>
          </w:p>
        </w:tc>
        <w:tc>
          <w:tcPr>
            <w:tcW w:w="2520" w:type="dxa"/>
            <w:gridSpan w:val="3"/>
            <w:vAlign w:val="bottom"/>
          </w:tcPr>
          <w:p w:rsidR="004B40AD" w:rsidRPr="00BB3F5B" w:rsidRDefault="004B40AD" w:rsidP="008F67AA">
            <w:pPr>
              <w:ind w:left="100"/>
              <w:rPr>
                <w:sz w:val="24"/>
                <w:szCs w:val="24"/>
              </w:rPr>
            </w:pPr>
            <w:r w:rsidRPr="00BB3F5B">
              <w:rPr>
                <w:rFonts w:eastAsia="Times New Roman"/>
                <w:i/>
                <w:iCs/>
                <w:sz w:val="24"/>
                <w:szCs w:val="24"/>
              </w:rPr>
              <w:t>обработки данных;</w:t>
            </w:r>
          </w:p>
        </w:tc>
        <w:tc>
          <w:tcPr>
            <w:tcW w:w="640" w:type="dxa"/>
            <w:vAlign w:val="bottom"/>
          </w:tcPr>
          <w:p w:rsidR="004B40AD" w:rsidRPr="00BB3F5B" w:rsidRDefault="004B40AD" w:rsidP="008F67AA">
            <w:pPr>
              <w:rPr>
                <w:sz w:val="24"/>
                <w:szCs w:val="24"/>
              </w:rPr>
            </w:pPr>
          </w:p>
        </w:tc>
        <w:tc>
          <w:tcPr>
            <w:tcW w:w="520" w:type="dxa"/>
            <w:tcBorders>
              <w:right w:val="single" w:sz="8" w:space="0" w:color="auto"/>
            </w:tcBorders>
            <w:vAlign w:val="bottom"/>
          </w:tcPr>
          <w:p w:rsidR="004B40AD" w:rsidRPr="00BB3F5B" w:rsidRDefault="004B40AD" w:rsidP="008F67AA">
            <w:pPr>
              <w:rPr>
                <w:sz w:val="24"/>
                <w:szCs w:val="24"/>
              </w:rPr>
            </w:pPr>
          </w:p>
        </w:tc>
        <w:tc>
          <w:tcPr>
            <w:tcW w:w="30" w:type="dxa"/>
            <w:vAlign w:val="bottom"/>
          </w:tcPr>
          <w:p w:rsidR="004B40AD" w:rsidRPr="00BB3F5B" w:rsidRDefault="004B40AD" w:rsidP="008F67AA">
            <w:pPr>
              <w:rPr>
                <w:sz w:val="24"/>
                <w:szCs w:val="24"/>
              </w:rPr>
            </w:pPr>
          </w:p>
        </w:tc>
      </w:tr>
      <w:tr w:rsidR="004B40AD" w:rsidRPr="00BB3F5B" w:rsidTr="00D93364">
        <w:trPr>
          <w:trHeight w:val="343"/>
        </w:trPr>
        <w:tc>
          <w:tcPr>
            <w:tcW w:w="2840" w:type="dxa"/>
            <w:tcBorders>
              <w:left w:val="single" w:sz="8" w:space="0" w:color="auto"/>
              <w:right w:val="single" w:sz="8" w:space="0" w:color="auto"/>
            </w:tcBorders>
            <w:vAlign w:val="bottom"/>
          </w:tcPr>
          <w:p w:rsidR="004B40AD" w:rsidRPr="00BB3F5B" w:rsidRDefault="004B40AD" w:rsidP="008F67AA">
            <w:pPr>
              <w:rPr>
                <w:sz w:val="24"/>
                <w:szCs w:val="24"/>
              </w:rPr>
            </w:pPr>
          </w:p>
        </w:tc>
        <w:tc>
          <w:tcPr>
            <w:tcW w:w="340" w:type="dxa"/>
            <w:vAlign w:val="bottom"/>
          </w:tcPr>
          <w:p w:rsidR="004B40AD" w:rsidRPr="00BB3F5B" w:rsidRDefault="004B40AD" w:rsidP="008F67AA">
            <w:pPr>
              <w:rPr>
                <w:sz w:val="24"/>
                <w:szCs w:val="24"/>
              </w:rPr>
            </w:pPr>
          </w:p>
        </w:tc>
        <w:tc>
          <w:tcPr>
            <w:tcW w:w="1240" w:type="dxa"/>
            <w:vAlign w:val="bottom"/>
          </w:tcPr>
          <w:p w:rsidR="004B40AD" w:rsidRPr="00BB3F5B" w:rsidRDefault="004B40AD" w:rsidP="008F67AA">
            <w:pPr>
              <w:rPr>
                <w:sz w:val="24"/>
                <w:szCs w:val="24"/>
              </w:rPr>
            </w:pPr>
          </w:p>
        </w:tc>
        <w:tc>
          <w:tcPr>
            <w:tcW w:w="620" w:type="dxa"/>
            <w:vAlign w:val="bottom"/>
          </w:tcPr>
          <w:p w:rsidR="004B40AD" w:rsidRPr="00BB3F5B" w:rsidRDefault="004B40AD" w:rsidP="008F67AA">
            <w:pPr>
              <w:rPr>
                <w:sz w:val="24"/>
                <w:szCs w:val="24"/>
              </w:rPr>
            </w:pPr>
          </w:p>
        </w:tc>
        <w:tc>
          <w:tcPr>
            <w:tcW w:w="400" w:type="dxa"/>
            <w:vAlign w:val="bottom"/>
          </w:tcPr>
          <w:p w:rsidR="004B40AD" w:rsidRPr="00BB3F5B" w:rsidRDefault="004B40AD" w:rsidP="008F67AA">
            <w:pPr>
              <w:rPr>
                <w:sz w:val="24"/>
                <w:szCs w:val="24"/>
              </w:rPr>
            </w:pPr>
          </w:p>
        </w:tc>
        <w:tc>
          <w:tcPr>
            <w:tcW w:w="280" w:type="dxa"/>
            <w:vAlign w:val="bottom"/>
          </w:tcPr>
          <w:p w:rsidR="004B40AD" w:rsidRPr="00BB3F5B" w:rsidRDefault="004B40AD" w:rsidP="008F67AA">
            <w:pPr>
              <w:rPr>
                <w:sz w:val="24"/>
                <w:szCs w:val="24"/>
              </w:rPr>
            </w:pPr>
          </w:p>
        </w:tc>
        <w:tc>
          <w:tcPr>
            <w:tcW w:w="340" w:type="dxa"/>
            <w:vAlign w:val="bottom"/>
          </w:tcPr>
          <w:p w:rsidR="004B40AD" w:rsidRPr="00BB3F5B" w:rsidRDefault="004B40AD" w:rsidP="008F67AA">
            <w:pPr>
              <w:rPr>
                <w:sz w:val="24"/>
                <w:szCs w:val="24"/>
              </w:rPr>
            </w:pPr>
          </w:p>
        </w:tc>
        <w:tc>
          <w:tcPr>
            <w:tcW w:w="880" w:type="dxa"/>
            <w:tcBorders>
              <w:right w:val="single" w:sz="8" w:space="0" w:color="auto"/>
            </w:tcBorders>
            <w:vAlign w:val="bottom"/>
          </w:tcPr>
          <w:p w:rsidR="004B40AD" w:rsidRPr="00BB3F5B" w:rsidRDefault="004B40AD" w:rsidP="008F67AA">
            <w:pPr>
              <w:rPr>
                <w:sz w:val="24"/>
                <w:szCs w:val="24"/>
              </w:rPr>
            </w:pPr>
          </w:p>
        </w:tc>
        <w:tc>
          <w:tcPr>
            <w:tcW w:w="2080" w:type="dxa"/>
            <w:gridSpan w:val="2"/>
            <w:vAlign w:val="bottom"/>
          </w:tcPr>
          <w:p w:rsidR="004B40AD" w:rsidRPr="00BB3F5B" w:rsidRDefault="004B40AD" w:rsidP="008F67AA">
            <w:pPr>
              <w:ind w:left="100"/>
              <w:rPr>
                <w:sz w:val="24"/>
                <w:szCs w:val="24"/>
              </w:rPr>
            </w:pPr>
            <w:r w:rsidRPr="00BB3F5B">
              <w:rPr>
                <w:rFonts w:eastAsia="Times New Roman"/>
                <w:i/>
                <w:iCs/>
                <w:sz w:val="24"/>
                <w:szCs w:val="24"/>
              </w:rPr>
              <w:t>уметь  решать</w:t>
            </w:r>
          </w:p>
        </w:tc>
        <w:tc>
          <w:tcPr>
            <w:tcW w:w="1600" w:type="dxa"/>
            <w:gridSpan w:val="3"/>
            <w:tcBorders>
              <w:right w:val="single" w:sz="8" w:space="0" w:color="auto"/>
            </w:tcBorders>
            <w:vAlign w:val="bottom"/>
          </w:tcPr>
          <w:p w:rsidR="004B40AD" w:rsidRPr="00BB3F5B" w:rsidRDefault="004B40AD" w:rsidP="008F67AA">
            <w:pPr>
              <w:jc w:val="right"/>
              <w:rPr>
                <w:sz w:val="24"/>
                <w:szCs w:val="24"/>
              </w:rPr>
            </w:pPr>
            <w:r w:rsidRPr="00BB3F5B">
              <w:rPr>
                <w:rFonts w:eastAsia="Times New Roman"/>
                <w:i/>
                <w:iCs/>
                <w:sz w:val="24"/>
                <w:szCs w:val="24"/>
              </w:rPr>
              <w:t>несложные</w:t>
            </w:r>
          </w:p>
        </w:tc>
        <w:tc>
          <w:tcPr>
            <w:tcW w:w="30" w:type="dxa"/>
            <w:vAlign w:val="bottom"/>
          </w:tcPr>
          <w:p w:rsidR="004B40AD" w:rsidRPr="00BB3F5B" w:rsidRDefault="004B40AD" w:rsidP="008F67AA">
            <w:pPr>
              <w:rPr>
                <w:sz w:val="24"/>
                <w:szCs w:val="24"/>
              </w:rPr>
            </w:pPr>
          </w:p>
        </w:tc>
      </w:tr>
      <w:tr w:rsidR="004B40AD" w:rsidRPr="00BB3F5B" w:rsidTr="00D93364">
        <w:trPr>
          <w:trHeight w:val="322"/>
        </w:trPr>
        <w:tc>
          <w:tcPr>
            <w:tcW w:w="2840" w:type="dxa"/>
            <w:tcBorders>
              <w:left w:val="single" w:sz="8" w:space="0" w:color="auto"/>
              <w:right w:val="single" w:sz="8" w:space="0" w:color="auto"/>
            </w:tcBorders>
            <w:vAlign w:val="bottom"/>
          </w:tcPr>
          <w:p w:rsidR="004B40AD" w:rsidRPr="00BB3F5B" w:rsidRDefault="004B40AD" w:rsidP="008F67AA">
            <w:pPr>
              <w:rPr>
                <w:sz w:val="24"/>
                <w:szCs w:val="24"/>
              </w:rPr>
            </w:pPr>
          </w:p>
        </w:tc>
        <w:tc>
          <w:tcPr>
            <w:tcW w:w="340" w:type="dxa"/>
            <w:vAlign w:val="bottom"/>
          </w:tcPr>
          <w:p w:rsidR="004B40AD" w:rsidRPr="00BB3F5B" w:rsidRDefault="004B40AD" w:rsidP="008F67AA">
            <w:pPr>
              <w:rPr>
                <w:sz w:val="24"/>
                <w:szCs w:val="24"/>
              </w:rPr>
            </w:pPr>
          </w:p>
        </w:tc>
        <w:tc>
          <w:tcPr>
            <w:tcW w:w="1240" w:type="dxa"/>
            <w:vAlign w:val="bottom"/>
          </w:tcPr>
          <w:p w:rsidR="004B40AD" w:rsidRPr="00BB3F5B" w:rsidRDefault="004B40AD" w:rsidP="008F67AA">
            <w:pPr>
              <w:rPr>
                <w:sz w:val="24"/>
                <w:szCs w:val="24"/>
              </w:rPr>
            </w:pPr>
          </w:p>
        </w:tc>
        <w:tc>
          <w:tcPr>
            <w:tcW w:w="620" w:type="dxa"/>
            <w:vAlign w:val="bottom"/>
          </w:tcPr>
          <w:p w:rsidR="004B40AD" w:rsidRPr="00BB3F5B" w:rsidRDefault="004B40AD" w:rsidP="008F67AA">
            <w:pPr>
              <w:rPr>
                <w:sz w:val="24"/>
                <w:szCs w:val="24"/>
              </w:rPr>
            </w:pPr>
          </w:p>
        </w:tc>
        <w:tc>
          <w:tcPr>
            <w:tcW w:w="400" w:type="dxa"/>
            <w:vAlign w:val="bottom"/>
          </w:tcPr>
          <w:p w:rsidR="004B40AD" w:rsidRPr="00BB3F5B" w:rsidRDefault="004B40AD" w:rsidP="008F67AA">
            <w:pPr>
              <w:rPr>
                <w:sz w:val="24"/>
                <w:szCs w:val="24"/>
              </w:rPr>
            </w:pPr>
          </w:p>
        </w:tc>
        <w:tc>
          <w:tcPr>
            <w:tcW w:w="280" w:type="dxa"/>
            <w:vAlign w:val="bottom"/>
          </w:tcPr>
          <w:p w:rsidR="004B40AD" w:rsidRPr="00BB3F5B" w:rsidRDefault="004B40AD" w:rsidP="008F67AA">
            <w:pPr>
              <w:rPr>
                <w:sz w:val="24"/>
                <w:szCs w:val="24"/>
              </w:rPr>
            </w:pPr>
          </w:p>
        </w:tc>
        <w:tc>
          <w:tcPr>
            <w:tcW w:w="340" w:type="dxa"/>
            <w:vAlign w:val="bottom"/>
          </w:tcPr>
          <w:p w:rsidR="004B40AD" w:rsidRPr="00BB3F5B" w:rsidRDefault="004B40AD" w:rsidP="008F67AA">
            <w:pPr>
              <w:rPr>
                <w:sz w:val="24"/>
                <w:szCs w:val="24"/>
              </w:rPr>
            </w:pPr>
          </w:p>
        </w:tc>
        <w:tc>
          <w:tcPr>
            <w:tcW w:w="880" w:type="dxa"/>
            <w:tcBorders>
              <w:right w:val="single" w:sz="8" w:space="0" w:color="auto"/>
            </w:tcBorders>
            <w:vAlign w:val="bottom"/>
          </w:tcPr>
          <w:p w:rsidR="004B40AD" w:rsidRPr="00BB3F5B" w:rsidRDefault="004B40AD" w:rsidP="008F67AA">
            <w:pPr>
              <w:rPr>
                <w:sz w:val="24"/>
                <w:szCs w:val="24"/>
              </w:rPr>
            </w:pPr>
          </w:p>
        </w:tc>
        <w:tc>
          <w:tcPr>
            <w:tcW w:w="3680" w:type="dxa"/>
            <w:gridSpan w:val="5"/>
            <w:tcBorders>
              <w:right w:val="single" w:sz="8" w:space="0" w:color="auto"/>
            </w:tcBorders>
            <w:vAlign w:val="bottom"/>
          </w:tcPr>
          <w:p w:rsidR="004B40AD" w:rsidRPr="00BB3F5B" w:rsidRDefault="004B40AD" w:rsidP="008F67AA">
            <w:pPr>
              <w:ind w:left="100"/>
              <w:rPr>
                <w:sz w:val="24"/>
                <w:szCs w:val="24"/>
              </w:rPr>
            </w:pPr>
            <w:r w:rsidRPr="00BB3F5B">
              <w:rPr>
                <w:rFonts w:eastAsia="Times New Roman"/>
                <w:i/>
                <w:iCs/>
                <w:sz w:val="24"/>
                <w:szCs w:val="24"/>
              </w:rPr>
              <w:t>задачи на применение зако-</w:t>
            </w:r>
          </w:p>
        </w:tc>
        <w:tc>
          <w:tcPr>
            <w:tcW w:w="30" w:type="dxa"/>
            <w:vAlign w:val="bottom"/>
          </w:tcPr>
          <w:p w:rsidR="004B40AD" w:rsidRPr="00BB3F5B" w:rsidRDefault="004B40AD" w:rsidP="008F67AA">
            <w:pPr>
              <w:rPr>
                <w:sz w:val="24"/>
                <w:szCs w:val="24"/>
              </w:rPr>
            </w:pPr>
          </w:p>
        </w:tc>
      </w:tr>
      <w:tr w:rsidR="004B40AD" w:rsidRPr="00BB3F5B" w:rsidTr="00D93364">
        <w:trPr>
          <w:trHeight w:val="322"/>
        </w:trPr>
        <w:tc>
          <w:tcPr>
            <w:tcW w:w="2840" w:type="dxa"/>
            <w:tcBorders>
              <w:left w:val="single" w:sz="8" w:space="0" w:color="auto"/>
              <w:right w:val="single" w:sz="8" w:space="0" w:color="auto"/>
            </w:tcBorders>
            <w:vAlign w:val="bottom"/>
          </w:tcPr>
          <w:p w:rsidR="004B40AD" w:rsidRPr="00BB3F5B" w:rsidRDefault="004B40AD" w:rsidP="008F67AA">
            <w:pPr>
              <w:rPr>
                <w:sz w:val="24"/>
                <w:szCs w:val="24"/>
              </w:rPr>
            </w:pPr>
          </w:p>
        </w:tc>
        <w:tc>
          <w:tcPr>
            <w:tcW w:w="340" w:type="dxa"/>
            <w:vAlign w:val="bottom"/>
          </w:tcPr>
          <w:p w:rsidR="004B40AD" w:rsidRPr="00BB3F5B" w:rsidRDefault="004B40AD" w:rsidP="008F67AA">
            <w:pPr>
              <w:rPr>
                <w:sz w:val="24"/>
                <w:szCs w:val="24"/>
              </w:rPr>
            </w:pPr>
          </w:p>
        </w:tc>
        <w:tc>
          <w:tcPr>
            <w:tcW w:w="1240" w:type="dxa"/>
            <w:vAlign w:val="bottom"/>
          </w:tcPr>
          <w:p w:rsidR="004B40AD" w:rsidRPr="00BB3F5B" w:rsidRDefault="004B40AD" w:rsidP="008F67AA">
            <w:pPr>
              <w:rPr>
                <w:sz w:val="24"/>
                <w:szCs w:val="24"/>
              </w:rPr>
            </w:pPr>
          </w:p>
        </w:tc>
        <w:tc>
          <w:tcPr>
            <w:tcW w:w="620" w:type="dxa"/>
            <w:vAlign w:val="bottom"/>
          </w:tcPr>
          <w:p w:rsidR="004B40AD" w:rsidRPr="00BB3F5B" w:rsidRDefault="004B40AD" w:rsidP="008F67AA">
            <w:pPr>
              <w:rPr>
                <w:sz w:val="24"/>
                <w:szCs w:val="24"/>
              </w:rPr>
            </w:pPr>
          </w:p>
        </w:tc>
        <w:tc>
          <w:tcPr>
            <w:tcW w:w="400" w:type="dxa"/>
            <w:vAlign w:val="bottom"/>
          </w:tcPr>
          <w:p w:rsidR="004B40AD" w:rsidRPr="00BB3F5B" w:rsidRDefault="004B40AD" w:rsidP="008F67AA">
            <w:pPr>
              <w:rPr>
                <w:sz w:val="24"/>
                <w:szCs w:val="24"/>
              </w:rPr>
            </w:pPr>
          </w:p>
        </w:tc>
        <w:tc>
          <w:tcPr>
            <w:tcW w:w="280" w:type="dxa"/>
            <w:vAlign w:val="bottom"/>
          </w:tcPr>
          <w:p w:rsidR="004B40AD" w:rsidRPr="00BB3F5B" w:rsidRDefault="004B40AD" w:rsidP="008F67AA">
            <w:pPr>
              <w:rPr>
                <w:sz w:val="24"/>
                <w:szCs w:val="24"/>
              </w:rPr>
            </w:pPr>
          </w:p>
        </w:tc>
        <w:tc>
          <w:tcPr>
            <w:tcW w:w="340" w:type="dxa"/>
            <w:vAlign w:val="bottom"/>
          </w:tcPr>
          <w:p w:rsidR="004B40AD" w:rsidRPr="00BB3F5B" w:rsidRDefault="004B40AD" w:rsidP="008F67AA">
            <w:pPr>
              <w:rPr>
                <w:sz w:val="24"/>
                <w:szCs w:val="24"/>
              </w:rPr>
            </w:pPr>
          </w:p>
        </w:tc>
        <w:tc>
          <w:tcPr>
            <w:tcW w:w="880" w:type="dxa"/>
            <w:tcBorders>
              <w:right w:val="single" w:sz="8" w:space="0" w:color="auto"/>
            </w:tcBorders>
            <w:vAlign w:val="bottom"/>
          </w:tcPr>
          <w:p w:rsidR="004B40AD" w:rsidRPr="00BB3F5B" w:rsidRDefault="004B40AD" w:rsidP="008F67AA">
            <w:pPr>
              <w:rPr>
                <w:sz w:val="24"/>
                <w:szCs w:val="24"/>
              </w:rPr>
            </w:pPr>
          </w:p>
        </w:tc>
        <w:tc>
          <w:tcPr>
            <w:tcW w:w="3680" w:type="dxa"/>
            <w:gridSpan w:val="5"/>
            <w:tcBorders>
              <w:right w:val="single" w:sz="8" w:space="0" w:color="auto"/>
            </w:tcBorders>
            <w:vAlign w:val="bottom"/>
          </w:tcPr>
          <w:p w:rsidR="004B40AD" w:rsidRPr="00BB3F5B" w:rsidRDefault="004B40AD" w:rsidP="008F67AA">
            <w:pPr>
              <w:ind w:left="100"/>
              <w:rPr>
                <w:sz w:val="24"/>
                <w:szCs w:val="24"/>
              </w:rPr>
            </w:pPr>
            <w:r w:rsidRPr="00BB3F5B">
              <w:rPr>
                <w:rFonts w:eastAsia="Times New Roman"/>
                <w:i/>
                <w:iCs/>
                <w:sz w:val="24"/>
                <w:szCs w:val="24"/>
              </w:rPr>
              <w:t>на больших чисел в социоло-</w:t>
            </w:r>
          </w:p>
        </w:tc>
        <w:tc>
          <w:tcPr>
            <w:tcW w:w="30" w:type="dxa"/>
            <w:vAlign w:val="bottom"/>
          </w:tcPr>
          <w:p w:rsidR="004B40AD" w:rsidRPr="00BB3F5B" w:rsidRDefault="004B40AD" w:rsidP="008F67AA">
            <w:pPr>
              <w:rPr>
                <w:sz w:val="24"/>
                <w:szCs w:val="24"/>
              </w:rPr>
            </w:pPr>
          </w:p>
        </w:tc>
      </w:tr>
      <w:tr w:rsidR="004B40AD" w:rsidRPr="00BB3F5B" w:rsidTr="00D93364">
        <w:trPr>
          <w:trHeight w:val="322"/>
        </w:trPr>
        <w:tc>
          <w:tcPr>
            <w:tcW w:w="2840" w:type="dxa"/>
            <w:tcBorders>
              <w:left w:val="single" w:sz="8" w:space="0" w:color="auto"/>
              <w:right w:val="single" w:sz="8" w:space="0" w:color="auto"/>
            </w:tcBorders>
            <w:vAlign w:val="bottom"/>
          </w:tcPr>
          <w:p w:rsidR="004B40AD" w:rsidRPr="00BB3F5B" w:rsidRDefault="004B40AD" w:rsidP="008F67AA">
            <w:pPr>
              <w:rPr>
                <w:sz w:val="24"/>
                <w:szCs w:val="24"/>
              </w:rPr>
            </w:pPr>
          </w:p>
        </w:tc>
        <w:tc>
          <w:tcPr>
            <w:tcW w:w="340" w:type="dxa"/>
            <w:vAlign w:val="bottom"/>
          </w:tcPr>
          <w:p w:rsidR="004B40AD" w:rsidRPr="00BB3F5B" w:rsidRDefault="004B40AD" w:rsidP="008F67AA">
            <w:pPr>
              <w:rPr>
                <w:sz w:val="24"/>
                <w:szCs w:val="24"/>
              </w:rPr>
            </w:pPr>
          </w:p>
        </w:tc>
        <w:tc>
          <w:tcPr>
            <w:tcW w:w="1240" w:type="dxa"/>
            <w:vAlign w:val="bottom"/>
          </w:tcPr>
          <w:p w:rsidR="004B40AD" w:rsidRPr="00BB3F5B" w:rsidRDefault="004B40AD" w:rsidP="008F67AA">
            <w:pPr>
              <w:rPr>
                <w:sz w:val="24"/>
                <w:szCs w:val="24"/>
              </w:rPr>
            </w:pPr>
          </w:p>
        </w:tc>
        <w:tc>
          <w:tcPr>
            <w:tcW w:w="620" w:type="dxa"/>
            <w:vAlign w:val="bottom"/>
          </w:tcPr>
          <w:p w:rsidR="004B40AD" w:rsidRPr="00BB3F5B" w:rsidRDefault="004B40AD" w:rsidP="008F67AA">
            <w:pPr>
              <w:rPr>
                <w:sz w:val="24"/>
                <w:szCs w:val="24"/>
              </w:rPr>
            </w:pPr>
          </w:p>
        </w:tc>
        <w:tc>
          <w:tcPr>
            <w:tcW w:w="400" w:type="dxa"/>
            <w:vAlign w:val="bottom"/>
          </w:tcPr>
          <w:p w:rsidR="004B40AD" w:rsidRPr="00BB3F5B" w:rsidRDefault="004B40AD" w:rsidP="008F67AA">
            <w:pPr>
              <w:rPr>
                <w:sz w:val="24"/>
                <w:szCs w:val="24"/>
              </w:rPr>
            </w:pPr>
          </w:p>
        </w:tc>
        <w:tc>
          <w:tcPr>
            <w:tcW w:w="280" w:type="dxa"/>
            <w:vAlign w:val="bottom"/>
          </w:tcPr>
          <w:p w:rsidR="004B40AD" w:rsidRPr="00BB3F5B" w:rsidRDefault="004B40AD" w:rsidP="008F67AA">
            <w:pPr>
              <w:rPr>
                <w:sz w:val="24"/>
                <w:szCs w:val="24"/>
              </w:rPr>
            </w:pPr>
          </w:p>
        </w:tc>
        <w:tc>
          <w:tcPr>
            <w:tcW w:w="340" w:type="dxa"/>
            <w:vAlign w:val="bottom"/>
          </w:tcPr>
          <w:p w:rsidR="004B40AD" w:rsidRPr="00BB3F5B" w:rsidRDefault="004B40AD" w:rsidP="008F67AA">
            <w:pPr>
              <w:rPr>
                <w:sz w:val="24"/>
                <w:szCs w:val="24"/>
              </w:rPr>
            </w:pPr>
          </w:p>
        </w:tc>
        <w:tc>
          <w:tcPr>
            <w:tcW w:w="880" w:type="dxa"/>
            <w:tcBorders>
              <w:right w:val="single" w:sz="8" w:space="0" w:color="auto"/>
            </w:tcBorders>
            <w:vAlign w:val="bottom"/>
          </w:tcPr>
          <w:p w:rsidR="004B40AD" w:rsidRPr="00BB3F5B" w:rsidRDefault="004B40AD" w:rsidP="008F67AA">
            <w:pPr>
              <w:rPr>
                <w:sz w:val="24"/>
                <w:szCs w:val="24"/>
              </w:rPr>
            </w:pPr>
          </w:p>
        </w:tc>
        <w:tc>
          <w:tcPr>
            <w:tcW w:w="3680" w:type="dxa"/>
            <w:gridSpan w:val="5"/>
            <w:tcBorders>
              <w:right w:val="single" w:sz="8" w:space="0" w:color="auto"/>
            </w:tcBorders>
            <w:vAlign w:val="bottom"/>
          </w:tcPr>
          <w:p w:rsidR="004B40AD" w:rsidRPr="00BB3F5B" w:rsidRDefault="004B40AD" w:rsidP="008F67AA">
            <w:pPr>
              <w:ind w:left="100"/>
              <w:rPr>
                <w:sz w:val="24"/>
                <w:szCs w:val="24"/>
              </w:rPr>
            </w:pPr>
            <w:r w:rsidRPr="00BB3F5B">
              <w:rPr>
                <w:rFonts w:eastAsia="Times New Roman"/>
                <w:i/>
                <w:iCs/>
                <w:sz w:val="24"/>
                <w:szCs w:val="24"/>
              </w:rPr>
              <w:t>гии,  страховании,  здраво-</w:t>
            </w:r>
          </w:p>
        </w:tc>
        <w:tc>
          <w:tcPr>
            <w:tcW w:w="30" w:type="dxa"/>
            <w:vAlign w:val="bottom"/>
          </w:tcPr>
          <w:p w:rsidR="004B40AD" w:rsidRPr="00BB3F5B" w:rsidRDefault="004B40AD" w:rsidP="008F67AA">
            <w:pPr>
              <w:rPr>
                <w:sz w:val="24"/>
                <w:szCs w:val="24"/>
              </w:rPr>
            </w:pPr>
          </w:p>
        </w:tc>
      </w:tr>
      <w:tr w:rsidR="004B40AD" w:rsidRPr="00BB3F5B" w:rsidTr="00D93364">
        <w:trPr>
          <w:trHeight w:val="324"/>
        </w:trPr>
        <w:tc>
          <w:tcPr>
            <w:tcW w:w="2840" w:type="dxa"/>
            <w:tcBorders>
              <w:left w:val="single" w:sz="8" w:space="0" w:color="auto"/>
              <w:right w:val="single" w:sz="8" w:space="0" w:color="auto"/>
            </w:tcBorders>
            <w:vAlign w:val="bottom"/>
          </w:tcPr>
          <w:p w:rsidR="004B40AD" w:rsidRPr="00BB3F5B" w:rsidRDefault="004B40AD" w:rsidP="008F67AA">
            <w:pPr>
              <w:rPr>
                <w:sz w:val="24"/>
                <w:szCs w:val="24"/>
              </w:rPr>
            </w:pPr>
          </w:p>
        </w:tc>
        <w:tc>
          <w:tcPr>
            <w:tcW w:w="340" w:type="dxa"/>
            <w:vAlign w:val="bottom"/>
          </w:tcPr>
          <w:p w:rsidR="004B40AD" w:rsidRPr="00BB3F5B" w:rsidRDefault="004B40AD" w:rsidP="008F67AA">
            <w:pPr>
              <w:rPr>
                <w:sz w:val="24"/>
                <w:szCs w:val="24"/>
              </w:rPr>
            </w:pPr>
          </w:p>
        </w:tc>
        <w:tc>
          <w:tcPr>
            <w:tcW w:w="1240" w:type="dxa"/>
            <w:vAlign w:val="bottom"/>
          </w:tcPr>
          <w:p w:rsidR="004B40AD" w:rsidRPr="00BB3F5B" w:rsidRDefault="004B40AD" w:rsidP="008F67AA">
            <w:pPr>
              <w:rPr>
                <w:sz w:val="24"/>
                <w:szCs w:val="24"/>
              </w:rPr>
            </w:pPr>
          </w:p>
        </w:tc>
        <w:tc>
          <w:tcPr>
            <w:tcW w:w="620" w:type="dxa"/>
            <w:vAlign w:val="bottom"/>
          </w:tcPr>
          <w:p w:rsidR="004B40AD" w:rsidRPr="00BB3F5B" w:rsidRDefault="004B40AD" w:rsidP="008F67AA">
            <w:pPr>
              <w:rPr>
                <w:sz w:val="24"/>
                <w:szCs w:val="24"/>
              </w:rPr>
            </w:pPr>
          </w:p>
        </w:tc>
        <w:tc>
          <w:tcPr>
            <w:tcW w:w="400" w:type="dxa"/>
            <w:vAlign w:val="bottom"/>
          </w:tcPr>
          <w:p w:rsidR="004B40AD" w:rsidRPr="00BB3F5B" w:rsidRDefault="004B40AD" w:rsidP="008F67AA">
            <w:pPr>
              <w:rPr>
                <w:sz w:val="24"/>
                <w:szCs w:val="24"/>
              </w:rPr>
            </w:pPr>
          </w:p>
        </w:tc>
        <w:tc>
          <w:tcPr>
            <w:tcW w:w="280" w:type="dxa"/>
            <w:vAlign w:val="bottom"/>
          </w:tcPr>
          <w:p w:rsidR="004B40AD" w:rsidRPr="00BB3F5B" w:rsidRDefault="004B40AD" w:rsidP="008F67AA">
            <w:pPr>
              <w:rPr>
                <w:sz w:val="24"/>
                <w:szCs w:val="24"/>
              </w:rPr>
            </w:pPr>
          </w:p>
        </w:tc>
        <w:tc>
          <w:tcPr>
            <w:tcW w:w="340" w:type="dxa"/>
            <w:vAlign w:val="bottom"/>
          </w:tcPr>
          <w:p w:rsidR="004B40AD" w:rsidRPr="00BB3F5B" w:rsidRDefault="004B40AD" w:rsidP="008F67AA">
            <w:pPr>
              <w:rPr>
                <w:sz w:val="24"/>
                <w:szCs w:val="24"/>
              </w:rPr>
            </w:pPr>
          </w:p>
        </w:tc>
        <w:tc>
          <w:tcPr>
            <w:tcW w:w="880" w:type="dxa"/>
            <w:tcBorders>
              <w:right w:val="single" w:sz="8" w:space="0" w:color="auto"/>
            </w:tcBorders>
            <w:vAlign w:val="bottom"/>
          </w:tcPr>
          <w:p w:rsidR="004B40AD" w:rsidRPr="00BB3F5B" w:rsidRDefault="004B40AD" w:rsidP="008F67AA">
            <w:pPr>
              <w:rPr>
                <w:sz w:val="24"/>
                <w:szCs w:val="24"/>
              </w:rPr>
            </w:pPr>
          </w:p>
        </w:tc>
        <w:tc>
          <w:tcPr>
            <w:tcW w:w="3680" w:type="dxa"/>
            <w:gridSpan w:val="5"/>
            <w:tcBorders>
              <w:right w:val="single" w:sz="8" w:space="0" w:color="auto"/>
            </w:tcBorders>
            <w:vAlign w:val="bottom"/>
          </w:tcPr>
          <w:p w:rsidR="004B40AD" w:rsidRPr="00BB3F5B" w:rsidRDefault="004B40AD" w:rsidP="008F67AA">
            <w:pPr>
              <w:ind w:left="100"/>
              <w:rPr>
                <w:sz w:val="24"/>
                <w:szCs w:val="24"/>
              </w:rPr>
            </w:pPr>
            <w:r w:rsidRPr="00BB3F5B">
              <w:rPr>
                <w:rFonts w:eastAsia="Times New Roman"/>
                <w:i/>
                <w:iCs/>
                <w:sz w:val="24"/>
                <w:szCs w:val="24"/>
              </w:rPr>
              <w:t>охранении, обеспечении без-</w:t>
            </w:r>
          </w:p>
        </w:tc>
        <w:tc>
          <w:tcPr>
            <w:tcW w:w="30" w:type="dxa"/>
            <w:vAlign w:val="bottom"/>
          </w:tcPr>
          <w:p w:rsidR="004B40AD" w:rsidRPr="00BB3F5B" w:rsidRDefault="004B40AD" w:rsidP="008F67AA">
            <w:pPr>
              <w:rPr>
                <w:sz w:val="24"/>
                <w:szCs w:val="24"/>
              </w:rPr>
            </w:pPr>
          </w:p>
        </w:tc>
      </w:tr>
      <w:tr w:rsidR="004B40AD" w:rsidRPr="00BB3F5B" w:rsidTr="00D93364">
        <w:trPr>
          <w:trHeight w:val="322"/>
        </w:trPr>
        <w:tc>
          <w:tcPr>
            <w:tcW w:w="2840" w:type="dxa"/>
            <w:tcBorders>
              <w:left w:val="single" w:sz="8" w:space="0" w:color="auto"/>
              <w:right w:val="single" w:sz="8" w:space="0" w:color="auto"/>
            </w:tcBorders>
            <w:vAlign w:val="bottom"/>
          </w:tcPr>
          <w:p w:rsidR="004B40AD" w:rsidRPr="00BB3F5B" w:rsidRDefault="004B40AD" w:rsidP="008F67AA">
            <w:pPr>
              <w:rPr>
                <w:sz w:val="24"/>
                <w:szCs w:val="24"/>
              </w:rPr>
            </w:pPr>
          </w:p>
        </w:tc>
        <w:tc>
          <w:tcPr>
            <w:tcW w:w="340" w:type="dxa"/>
            <w:vAlign w:val="bottom"/>
          </w:tcPr>
          <w:p w:rsidR="004B40AD" w:rsidRPr="00BB3F5B" w:rsidRDefault="004B40AD" w:rsidP="008F67AA">
            <w:pPr>
              <w:rPr>
                <w:sz w:val="24"/>
                <w:szCs w:val="24"/>
              </w:rPr>
            </w:pPr>
          </w:p>
        </w:tc>
        <w:tc>
          <w:tcPr>
            <w:tcW w:w="1240" w:type="dxa"/>
            <w:vAlign w:val="bottom"/>
          </w:tcPr>
          <w:p w:rsidR="004B40AD" w:rsidRPr="00BB3F5B" w:rsidRDefault="004B40AD" w:rsidP="008F67AA">
            <w:pPr>
              <w:rPr>
                <w:sz w:val="24"/>
                <w:szCs w:val="24"/>
              </w:rPr>
            </w:pPr>
          </w:p>
        </w:tc>
        <w:tc>
          <w:tcPr>
            <w:tcW w:w="620" w:type="dxa"/>
            <w:vAlign w:val="bottom"/>
          </w:tcPr>
          <w:p w:rsidR="004B40AD" w:rsidRPr="00BB3F5B" w:rsidRDefault="004B40AD" w:rsidP="008F67AA">
            <w:pPr>
              <w:rPr>
                <w:sz w:val="24"/>
                <w:szCs w:val="24"/>
              </w:rPr>
            </w:pPr>
          </w:p>
        </w:tc>
        <w:tc>
          <w:tcPr>
            <w:tcW w:w="400" w:type="dxa"/>
            <w:vAlign w:val="bottom"/>
          </w:tcPr>
          <w:p w:rsidR="004B40AD" w:rsidRPr="00BB3F5B" w:rsidRDefault="004B40AD" w:rsidP="008F67AA">
            <w:pPr>
              <w:rPr>
                <w:sz w:val="24"/>
                <w:szCs w:val="24"/>
              </w:rPr>
            </w:pPr>
          </w:p>
        </w:tc>
        <w:tc>
          <w:tcPr>
            <w:tcW w:w="280" w:type="dxa"/>
            <w:vAlign w:val="bottom"/>
          </w:tcPr>
          <w:p w:rsidR="004B40AD" w:rsidRPr="00BB3F5B" w:rsidRDefault="004B40AD" w:rsidP="008F67AA">
            <w:pPr>
              <w:rPr>
                <w:sz w:val="24"/>
                <w:szCs w:val="24"/>
              </w:rPr>
            </w:pPr>
          </w:p>
        </w:tc>
        <w:tc>
          <w:tcPr>
            <w:tcW w:w="340" w:type="dxa"/>
            <w:vAlign w:val="bottom"/>
          </w:tcPr>
          <w:p w:rsidR="004B40AD" w:rsidRPr="00BB3F5B" w:rsidRDefault="004B40AD" w:rsidP="008F67AA">
            <w:pPr>
              <w:rPr>
                <w:sz w:val="24"/>
                <w:szCs w:val="24"/>
              </w:rPr>
            </w:pPr>
          </w:p>
        </w:tc>
        <w:tc>
          <w:tcPr>
            <w:tcW w:w="880" w:type="dxa"/>
            <w:tcBorders>
              <w:right w:val="single" w:sz="8" w:space="0" w:color="auto"/>
            </w:tcBorders>
            <w:vAlign w:val="bottom"/>
          </w:tcPr>
          <w:p w:rsidR="004B40AD" w:rsidRPr="00BB3F5B" w:rsidRDefault="004B40AD" w:rsidP="008F67AA">
            <w:pPr>
              <w:rPr>
                <w:sz w:val="24"/>
                <w:szCs w:val="24"/>
              </w:rPr>
            </w:pPr>
          </w:p>
        </w:tc>
        <w:tc>
          <w:tcPr>
            <w:tcW w:w="3680" w:type="dxa"/>
            <w:gridSpan w:val="5"/>
            <w:tcBorders>
              <w:right w:val="single" w:sz="8" w:space="0" w:color="auto"/>
            </w:tcBorders>
            <w:vAlign w:val="bottom"/>
          </w:tcPr>
          <w:p w:rsidR="004B40AD" w:rsidRPr="00BB3F5B" w:rsidRDefault="004B40AD" w:rsidP="008F67AA">
            <w:pPr>
              <w:ind w:left="100"/>
              <w:rPr>
                <w:sz w:val="24"/>
                <w:szCs w:val="24"/>
              </w:rPr>
            </w:pPr>
            <w:r w:rsidRPr="00BB3F5B">
              <w:rPr>
                <w:rFonts w:eastAsia="Times New Roman"/>
                <w:i/>
                <w:iCs/>
                <w:sz w:val="24"/>
                <w:szCs w:val="24"/>
              </w:rPr>
              <w:t>опасности населения в чрез-</w:t>
            </w:r>
          </w:p>
        </w:tc>
        <w:tc>
          <w:tcPr>
            <w:tcW w:w="30" w:type="dxa"/>
            <w:vAlign w:val="bottom"/>
          </w:tcPr>
          <w:p w:rsidR="004B40AD" w:rsidRPr="00BB3F5B" w:rsidRDefault="004B40AD" w:rsidP="008F67AA">
            <w:pPr>
              <w:rPr>
                <w:sz w:val="24"/>
                <w:szCs w:val="24"/>
              </w:rPr>
            </w:pPr>
          </w:p>
        </w:tc>
      </w:tr>
      <w:tr w:rsidR="004B40AD" w:rsidRPr="00BB3F5B" w:rsidTr="00D93364">
        <w:trPr>
          <w:trHeight w:val="325"/>
        </w:trPr>
        <w:tc>
          <w:tcPr>
            <w:tcW w:w="2840" w:type="dxa"/>
            <w:tcBorders>
              <w:left w:val="single" w:sz="8" w:space="0" w:color="auto"/>
              <w:bottom w:val="single" w:sz="8" w:space="0" w:color="auto"/>
              <w:right w:val="single" w:sz="8" w:space="0" w:color="auto"/>
            </w:tcBorders>
            <w:vAlign w:val="bottom"/>
          </w:tcPr>
          <w:p w:rsidR="004B40AD" w:rsidRPr="00BB3F5B" w:rsidRDefault="004B40AD" w:rsidP="008F67AA">
            <w:pPr>
              <w:rPr>
                <w:sz w:val="24"/>
                <w:szCs w:val="24"/>
              </w:rPr>
            </w:pPr>
          </w:p>
        </w:tc>
        <w:tc>
          <w:tcPr>
            <w:tcW w:w="340" w:type="dxa"/>
            <w:tcBorders>
              <w:bottom w:val="single" w:sz="8" w:space="0" w:color="auto"/>
            </w:tcBorders>
            <w:vAlign w:val="bottom"/>
          </w:tcPr>
          <w:p w:rsidR="004B40AD" w:rsidRPr="00BB3F5B" w:rsidRDefault="004B40AD" w:rsidP="008F67AA">
            <w:pPr>
              <w:rPr>
                <w:sz w:val="24"/>
                <w:szCs w:val="24"/>
              </w:rPr>
            </w:pPr>
          </w:p>
        </w:tc>
        <w:tc>
          <w:tcPr>
            <w:tcW w:w="1240" w:type="dxa"/>
            <w:tcBorders>
              <w:bottom w:val="single" w:sz="8" w:space="0" w:color="auto"/>
            </w:tcBorders>
            <w:vAlign w:val="bottom"/>
          </w:tcPr>
          <w:p w:rsidR="004B40AD" w:rsidRPr="00BB3F5B" w:rsidRDefault="004B40AD" w:rsidP="008F67AA">
            <w:pPr>
              <w:rPr>
                <w:sz w:val="24"/>
                <w:szCs w:val="24"/>
              </w:rPr>
            </w:pPr>
          </w:p>
        </w:tc>
        <w:tc>
          <w:tcPr>
            <w:tcW w:w="620" w:type="dxa"/>
            <w:tcBorders>
              <w:bottom w:val="single" w:sz="8" w:space="0" w:color="auto"/>
            </w:tcBorders>
            <w:vAlign w:val="bottom"/>
          </w:tcPr>
          <w:p w:rsidR="004B40AD" w:rsidRPr="00BB3F5B" w:rsidRDefault="004B40AD" w:rsidP="008F67AA">
            <w:pPr>
              <w:rPr>
                <w:sz w:val="24"/>
                <w:szCs w:val="24"/>
              </w:rPr>
            </w:pPr>
          </w:p>
        </w:tc>
        <w:tc>
          <w:tcPr>
            <w:tcW w:w="400" w:type="dxa"/>
            <w:tcBorders>
              <w:bottom w:val="single" w:sz="8" w:space="0" w:color="auto"/>
            </w:tcBorders>
            <w:vAlign w:val="bottom"/>
          </w:tcPr>
          <w:p w:rsidR="004B40AD" w:rsidRPr="00BB3F5B" w:rsidRDefault="004B40AD" w:rsidP="008F67AA">
            <w:pPr>
              <w:rPr>
                <w:sz w:val="24"/>
                <w:szCs w:val="24"/>
              </w:rPr>
            </w:pPr>
          </w:p>
        </w:tc>
        <w:tc>
          <w:tcPr>
            <w:tcW w:w="280" w:type="dxa"/>
            <w:tcBorders>
              <w:bottom w:val="single" w:sz="8" w:space="0" w:color="auto"/>
            </w:tcBorders>
            <w:vAlign w:val="bottom"/>
          </w:tcPr>
          <w:p w:rsidR="004B40AD" w:rsidRPr="00BB3F5B" w:rsidRDefault="004B40AD" w:rsidP="008F67AA">
            <w:pPr>
              <w:rPr>
                <w:sz w:val="24"/>
                <w:szCs w:val="24"/>
              </w:rPr>
            </w:pPr>
          </w:p>
        </w:tc>
        <w:tc>
          <w:tcPr>
            <w:tcW w:w="340" w:type="dxa"/>
            <w:tcBorders>
              <w:bottom w:val="single" w:sz="8" w:space="0" w:color="auto"/>
            </w:tcBorders>
            <w:vAlign w:val="bottom"/>
          </w:tcPr>
          <w:p w:rsidR="004B40AD" w:rsidRPr="00BB3F5B" w:rsidRDefault="004B40AD" w:rsidP="008F67AA">
            <w:pPr>
              <w:rPr>
                <w:sz w:val="24"/>
                <w:szCs w:val="24"/>
              </w:rPr>
            </w:pPr>
          </w:p>
        </w:tc>
        <w:tc>
          <w:tcPr>
            <w:tcW w:w="880" w:type="dxa"/>
            <w:tcBorders>
              <w:bottom w:val="single" w:sz="8" w:space="0" w:color="auto"/>
              <w:right w:val="single" w:sz="8" w:space="0" w:color="auto"/>
            </w:tcBorders>
            <w:vAlign w:val="bottom"/>
          </w:tcPr>
          <w:p w:rsidR="004B40AD" w:rsidRPr="00BB3F5B" w:rsidRDefault="004B40AD" w:rsidP="008F67AA">
            <w:pPr>
              <w:rPr>
                <w:sz w:val="24"/>
                <w:szCs w:val="24"/>
              </w:rPr>
            </w:pPr>
          </w:p>
        </w:tc>
        <w:tc>
          <w:tcPr>
            <w:tcW w:w="3160" w:type="dxa"/>
            <w:gridSpan w:val="4"/>
            <w:tcBorders>
              <w:bottom w:val="single" w:sz="8" w:space="0" w:color="auto"/>
            </w:tcBorders>
            <w:vAlign w:val="bottom"/>
          </w:tcPr>
          <w:p w:rsidR="004B40AD" w:rsidRPr="00BB3F5B" w:rsidRDefault="004B40AD" w:rsidP="008F67AA">
            <w:pPr>
              <w:ind w:left="100"/>
              <w:rPr>
                <w:sz w:val="24"/>
                <w:szCs w:val="24"/>
              </w:rPr>
            </w:pPr>
            <w:r w:rsidRPr="00BB3F5B">
              <w:rPr>
                <w:rFonts w:eastAsia="Times New Roman"/>
                <w:i/>
                <w:iCs/>
                <w:sz w:val="24"/>
                <w:szCs w:val="24"/>
              </w:rPr>
              <w:t>вычайных ситуациях</w:t>
            </w:r>
          </w:p>
        </w:tc>
        <w:tc>
          <w:tcPr>
            <w:tcW w:w="520" w:type="dxa"/>
            <w:tcBorders>
              <w:bottom w:val="single" w:sz="8" w:space="0" w:color="auto"/>
              <w:right w:val="single" w:sz="8" w:space="0" w:color="auto"/>
            </w:tcBorders>
            <w:vAlign w:val="bottom"/>
          </w:tcPr>
          <w:p w:rsidR="004B40AD" w:rsidRPr="00BB3F5B" w:rsidRDefault="004B40AD" w:rsidP="008F67AA">
            <w:pPr>
              <w:rPr>
                <w:sz w:val="24"/>
                <w:szCs w:val="24"/>
              </w:rPr>
            </w:pPr>
          </w:p>
        </w:tc>
        <w:tc>
          <w:tcPr>
            <w:tcW w:w="30" w:type="dxa"/>
            <w:vAlign w:val="bottom"/>
          </w:tcPr>
          <w:p w:rsidR="004B40AD" w:rsidRPr="00BB3F5B" w:rsidRDefault="004B40AD" w:rsidP="008F67AA">
            <w:pPr>
              <w:rPr>
                <w:sz w:val="24"/>
                <w:szCs w:val="24"/>
              </w:rPr>
            </w:pPr>
          </w:p>
        </w:tc>
      </w:tr>
      <w:tr w:rsidR="004B40AD" w:rsidRPr="00BB3F5B" w:rsidTr="00D93364">
        <w:trPr>
          <w:trHeight w:val="321"/>
        </w:trPr>
        <w:tc>
          <w:tcPr>
            <w:tcW w:w="2840" w:type="dxa"/>
            <w:tcBorders>
              <w:left w:val="single" w:sz="8" w:space="0" w:color="auto"/>
              <w:right w:val="single" w:sz="8" w:space="0" w:color="auto"/>
            </w:tcBorders>
            <w:vAlign w:val="bottom"/>
          </w:tcPr>
          <w:p w:rsidR="004B40AD" w:rsidRPr="00BB3F5B" w:rsidRDefault="004B40AD" w:rsidP="008F67AA">
            <w:pPr>
              <w:spacing w:line="314" w:lineRule="exact"/>
              <w:ind w:left="120"/>
              <w:rPr>
                <w:sz w:val="24"/>
                <w:szCs w:val="24"/>
              </w:rPr>
            </w:pPr>
            <w:r w:rsidRPr="00BB3F5B">
              <w:rPr>
                <w:rFonts w:eastAsia="Times New Roman"/>
                <w:b/>
                <w:bCs/>
                <w:i/>
                <w:iCs/>
                <w:sz w:val="24"/>
                <w:szCs w:val="24"/>
              </w:rPr>
              <w:t>Текстовые задачи</w:t>
            </w:r>
          </w:p>
        </w:tc>
        <w:tc>
          <w:tcPr>
            <w:tcW w:w="2600" w:type="dxa"/>
            <w:gridSpan w:val="4"/>
            <w:vAlign w:val="bottom"/>
          </w:tcPr>
          <w:p w:rsidR="004B40AD" w:rsidRPr="00BB3F5B" w:rsidRDefault="004B40AD" w:rsidP="008F67AA">
            <w:pPr>
              <w:spacing w:line="308" w:lineRule="exact"/>
              <w:ind w:left="80"/>
              <w:rPr>
                <w:sz w:val="24"/>
                <w:szCs w:val="24"/>
              </w:rPr>
            </w:pPr>
            <w:r w:rsidRPr="00BB3F5B">
              <w:rPr>
                <w:rFonts w:eastAsia="Times New Roman"/>
                <w:sz w:val="24"/>
                <w:szCs w:val="24"/>
              </w:rPr>
              <w:t>Решать  несложные</w:t>
            </w:r>
          </w:p>
        </w:tc>
        <w:tc>
          <w:tcPr>
            <w:tcW w:w="1500" w:type="dxa"/>
            <w:gridSpan w:val="3"/>
            <w:tcBorders>
              <w:right w:val="single" w:sz="8" w:space="0" w:color="auto"/>
            </w:tcBorders>
            <w:vAlign w:val="bottom"/>
          </w:tcPr>
          <w:p w:rsidR="004B40AD" w:rsidRPr="00BB3F5B" w:rsidRDefault="004B40AD" w:rsidP="008F67AA">
            <w:pPr>
              <w:spacing w:line="308" w:lineRule="exact"/>
              <w:jc w:val="right"/>
              <w:rPr>
                <w:sz w:val="24"/>
                <w:szCs w:val="24"/>
              </w:rPr>
            </w:pPr>
            <w:r w:rsidRPr="00BB3F5B">
              <w:rPr>
                <w:rFonts w:eastAsia="Times New Roman"/>
                <w:sz w:val="24"/>
                <w:szCs w:val="24"/>
              </w:rPr>
              <w:t>текстовые</w:t>
            </w:r>
          </w:p>
        </w:tc>
        <w:tc>
          <w:tcPr>
            <w:tcW w:w="1420" w:type="dxa"/>
            <w:vAlign w:val="bottom"/>
          </w:tcPr>
          <w:p w:rsidR="004B40AD" w:rsidRPr="00BB3F5B" w:rsidRDefault="004B40AD" w:rsidP="008F67AA">
            <w:pPr>
              <w:ind w:left="100"/>
              <w:rPr>
                <w:sz w:val="24"/>
                <w:szCs w:val="24"/>
              </w:rPr>
            </w:pPr>
            <w:r w:rsidRPr="00BB3F5B">
              <w:rPr>
                <w:rFonts w:eastAsia="Times New Roman"/>
                <w:i/>
                <w:iCs/>
                <w:sz w:val="24"/>
                <w:szCs w:val="24"/>
              </w:rPr>
              <w:t>Решать</w:t>
            </w:r>
          </w:p>
        </w:tc>
        <w:tc>
          <w:tcPr>
            <w:tcW w:w="1100" w:type="dxa"/>
            <w:gridSpan w:val="2"/>
            <w:vAlign w:val="bottom"/>
          </w:tcPr>
          <w:p w:rsidR="004B40AD" w:rsidRPr="00BB3F5B" w:rsidRDefault="004B40AD" w:rsidP="008F67AA">
            <w:pPr>
              <w:ind w:right="80"/>
              <w:jc w:val="right"/>
              <w:rPr>
                <w:sz w:val="24"/>
                <w:szCs w:val="24"/>
              </w:rPr>
            </w:pPr>
            <w:r w:rsidRPr="00BB3F5B">
              <w:rPr>
                <w:rFonts w:eastAsia="Times New Roman"/>
                <w:i/>
                <w:iCs/>
                <w:sz w:val="24"/>
                <w:szCs w:val="24"/>
              </w:rPr>
              <w:t>задачи</w:t>
            </w:r>
          </w:p>
        </w:tc>
        <w:tc>
          <w:tcPr>
            <w:tcW w:w="1160" w:type="dxa"/>
            <w:gridSpan w:val="2"/>
            <w:tcBorders>
              <w:right w:val="single" w:sz="8" w:space="0" w:color="auto"/>
            </w:tcBorders>
            <w:vAlign w:val="bottom"/>
          </w:tcPr>
          <w:p w:rsidR="004B40AD" w:rsidRPr="00BB3F5B" w:rsidRDefault="004B40AD" w:rsidP="008F67AA">
            <w:pPr>
              <w:jc w:val="right"/>
              <w:rPr>
                <w:sz w:val="24"/>
                <w:szCs w:val="24"/>
              </w:rPr>
            </w:pPr>
            <w:r w:rsidRPr="00BB3F5B">
              <w:rPr>
                <w:rFonts w:eastAsia="Times New Roman"/>
                <w:i/>
                <w:iCs/>
                <w:sz w:val="24"/>
                <w:szCs w:val="24"/>
              </w:rPr>
              <w:t>разных</w:t>
            </w:r>
          </w:p>
        </w:tc>
        <w:tc>
          <w:tcPr>
            <w:tcW w:w="30" w:type="dxa"/>
            <w:vAlign w:val="bottom"/>
          </w:tcPr>
          <w:p w:rsidR="004B40AD" w:rsidRPr="00BB3F5B" w:rsidRDefault="004B40AD" w:rsidP="008F67AA">
            <w:pPr>
              <w:rPr>
                <w:sz w:val="24"/>
                <w:szCs w:val="24"/>
              </w:rPr>
            </w:pPr>
          </w:p>
        </w:tc>
      </w:tr>
      <w:tr w:rsidR="004B40AD" w:rsidRPr="00BB3F5B" w:rsidTr="00D93364">
        <w:trPr>
          <w:trHeight w:val="309"/>
        </w:trPr>
        <w:tc>
          <w:tcPr>
            <w:tcW w:w="2840" w:type="dxa"/>
            <w:tcBorders>
              <w:left w:val="single" w:sz="8" w:space="0" w:color="auto"/>
              <w:right w:val="single" w:sz="8" w:space="0" w:color="auto"/>
            </w:tcBorders>
            <w:vAlign w:val="bottom"/>
          </w:tcPr>
          <w:p w:rsidR="004B40AD" w:rsidRPr="00BB3F5B" w:rsidRDefault="004B40AD" w:rsidP="008F67AA">
            <w:pPr>
              <w:rPr>
                <w:sz w:val="24"/>
                <w:szCs w:val="24"/>
              </w:rPr>
            </w:pPr>
          </w:p>
        </w:tc>
        <w:tc>
          <w:tcPr>
            <w:tcW w:w="2880" w:type="dxa"/>
            <w:gridSpan w:val="5"/>
            <w:vAlign w:val="bottom"/>
          </w:tcPr>
          <w:p w:rsidR="004B40AD" w:rsidRPr="00BB3F5B" w:rsidRDefault="004B40AD" w:rsidP="008F67AA">
            <w:pPr>
              <w:spacing w:line="308" w:lineRule="exact"/>
              <w:ind w:left="80"/>
              <w:rPr>
                <w:sz w:val="24"/>
                <w:szCs w:val="24"/>
              </w:rPr>
            </w:pPr>
            <w:r w:rsidRPr="00BB3F5B">
              <w:rPr>
                <w:rFonts w:eastAsia="Times New Roman"/>
                <w:sz w:val="24"/>
                <w:szCs w:val="24"/>
              </w:rPr>
              <w:t>задачи разных типов;</w:t>
            </w:r>
          </w:p>
        </w:tc>
        <w:tc>
          <w:tcPr>
            <w:tcW w:w="340" w:type="dxa"/>
            <w:vAlign w:val="bottom"/>
          </w:tcPr>
          <w:p w:rsidR="004B40AD" w:rsidRPr="00BB3F5B" w:rsidRDefault="004B40AD" w:rsidP="008F67AA">
            <w:pPr>
              <w:rPr>
                <w:sz w:val="24"/>
                <w:szCs w:val="24"/>
              </w:rPr>
            </w:pPr>
          </w:p>
        </w:tc>
        <w:tc>
          <w:tcPr>
            <w:tcW w:w="880" w:type="dxa"/>
            <w:tcBorders>
              <w:right w:val="single" w:sz="8" w:space="0" w:color="auto"/>
            </w:tcBorders>
            <w:vAlign w:val="bottom"/>
          </w:tcPr>
          <w:p w:rsidR="004B40AD" w:rsidRPr="00BB3F5B" w:rsidRDefault="004B40AD" w:rsidP="008F67AA">
            <w:pPr>
              <w:rPr>
                <w:sz w:val="24"/>
                <w:szCs w:val="24"/>
              </w:rPr>
            </w:pPr>
          </w:p>
        </w:tc>
        <w:tc>
          <w:tcPr>
            <w:tcW w:w="3680" w:type="dxa"/>
            <w:gridSpan w:val="5"/>
            <w:tcBorders>
              <w:right w:val="single" w:sz="8" w:space="0" w:color="auto"/>
            </w:tcBorders>
            <w:vAlign w:val="bottom"/>
          </w:tcPr>
          <w:p w:rsidR="004B40AD" w:rsidRPr="00BB3F5B" w:rsidRDefault="004B40AD" w:rsidP="008F67AA">
            <w:pPr>
              <w:spacing w:line="309" w:lineRule="exact"/>
              <w:ind w:left="100"/>
              <w:rPr>
                <w:sz w:val="24"/>
                <w:szCs w:val="24"/>
              </w:rPr>
            </w:pPr>
            <w:r w:rsidRPr="00BB3F5B">
              <w:rPr>
                <w:rFonts w:eastAsia="Times New Roman"/>
                <w:i/>
                <w:iCs/>
                <w:sz w:val="24"/>
                <w:szCs w:val="24"/>
              </w:rPr>
              <w:t>типов, в том числе задачи</w:t>
            </w:r>
          </w:p>
        </w:tc>
        <w:tc>
          <w:tcPr>
            <w:tcW w:w="30" w:type="dxa"/>
            <w:vAlign w:val="bottom"/>
          </w:tcPr>
          <w:p w:rsidR="004B40AD" w:rsidRPr="00BB3F5B" w:rsidRDefault="004B40AD" w:rsidP="008F67AA">
            <w:pPr>
              <w:rPr>
                <w:sz w:val="24"/>
                <w:szCs w:val="24"/>
              </w:rPr>
            </w:pPr>
          </w:p>
        </w:tc>
      </w:tr>
      <w:tr w:rsidR="004B40AD" w:rsidRPr="00BB3F5B" w:rsidTr="00D93364">
        <w:trPr>
          <w:trHeight w:val="342"/>
        </w:trPr>
        <w:tc>
          <w:tcPr>
            <w:tcW w:w="2840" w:type="dxa"/>
            <w:tcBorders>
              <w:left w:val="single" w:sz="8" w:space="0" w:color="auto"/>
              <w:right w:val="single" w:sz="8" w:space="0" w:color="auto"/>
            </w:tcBorders>
            <w:vAlign w:val="bottom"/>
          </w:tcPr>
          <w:p w:rsidR="004B40AD" w:rsidRPr="00BB3F5B" w:rsidRDefault="004B40AD" w:rsidP="008F67AA">
            <w:pPr>
              <w:rPr>
                <w:sz w:val="24"/>
                <w:szCs w:val="24"/>
              </w:rPr>
            </w:pPr>
          </w:p>
        </w:tc>
        <w:tc>
          <w:tcPr>
            <w:tcW w:w="340" w:type="dxa"/>
            <w:vAlign w:val="bottom"/>
          </w:tcPr>
          <w:p w:rsidR="004B40AD" w:rsidRPr="00BB3F5B" w:rsidRDefault="004B40AD" w:rsidP="008F67AA">
            <w:pPr>
              <w:ind w:left="80"/>
              <w:rPr>
                <w:sz w:val="24"/>
                <w:szCs w:val="24"/>
              </w:rPr>
            </w:pPr>
            <w:r w:rsidRPr="00BB3F5B">
              <w:rPr>
                <w:rFonts w:ascii="Symbol" w:eastAsia="Symbol" w:hAnsi="Symbol" w:cs="Symbol"/>
                <w:sz w:val="24"/>
                <w:szCs w:val="24"/>
              </w:rPr>
              <w:t></w:t>
            </w:r>
          </w:p>
        </w:tc>
        <w:tc>
          <w:tcPr>
            <w:tcW w:w="3760" w:type="dxa"/>
            <w:gridSpan w:val="6"/>
            <w:tcBorders>
              <w:right w:val="single" w:sz="8" w:space="0" w:color="auto"/>
            </w:tcBorders>
            <w:vAlign w:val="bottom"/>
          </w:tcPr>
          <w:p w:rsidR="004B40AD" w:rsidRPr="00BB3F5B" w:rsidRDefault="004B40AD" w:rsidP="008F67AA">
            <w:pPr>
              <w:ind w:left="100"/>
              <w:rPr>
                <w:sz w:val="24"/>
                <w:szCs w:val="24"/>
              </w:rPr>
            </w:pPr>
            <w:r w:rsidRPr="00BB3F5B">
              <w:rPr>
                <w:rFonts w:eastAsia="Times New Roman"/>
                <w:sz w:val="24"/>
                <w:szCs w:val="24"/>
              </w:rPr>
              <w:t>анализировать условие зада-</w:t>
            </w:r>
          </w:p>
        </w:tc>
        <w:tc>
          <w:tcPr>
            <w:tcW w:w="3160" w:type="dxa"/>
            <w:gridSpan w:val="4"/>
            <w:vAlign w:val="bottom"/>
          </w:tcPr>
          <w:p w:rsidR="004B40AD" w:rsidRPr="00BB3F5B" w:rsidRDefault="004B40AD" w:rsidP="008F67AA">
            <w:pPr>
              <w:ind w:left="100"/>
              <w:rPr>
                <w:sz w:val="24"/>
                <w:szCs w:val="24"/>
              </w:rPr>
            </w:pPr>
            <w:r w:rsidRPr="00BB3F5B">
              <w:rPr>
                <w:rFonts w:eastAsia="Times New Roman"/>
                <w:i/>
                <w:iCs/>
                <w:sz w:val="24"/>
                <w:szCs w:val="24"/>
              </w:rPr>
              <w:t>повышенной трудности;</w:t>
            </w:r>
          </w:p>
        </w:tc>
        <w:tc>
          <w:tcPr>
            <w:tcW w:w="520" w:type="dxa"/>
            <w:tcBorders>
              <w:right w:val="single" w:sz="8" w:space="0" w:color="auto"/>
            </w:tcBorders>
            <w:vAlign w:val="bottom"/>
          </w:tcPr>
          <w:p w:rsidR="004B40AD" w:rsidRPr="00BB3F5B" w:rsidRDefault="004B40AD" w:rsidP="008F67AA">
            <w:pPr>
              <w:rPr>
                <w:sz w:val="24"/>
                <w:szCs w:val="24"/>
              </w:rPr>
            </w:pPr>
          </w:p>
        </w:tc>
        <w:tc>
          <w:tcPr>
            <w:tcW w:w="30" w:type="dxa"/>
            <w:vAlign w:val="bottom"/>
          </w:tcPr>
          <w:p w:rsidR="004B40AD" w:rsidRPr="00BB3F5B" w:rsidRDefault="004B40AD" w:rsidP="008F67AA">
            <w:pPr>
              <w:rPr>
                <w:sz w:val="24"/>
                <w:szCs w:val="24"/>
              </w:rPr>
            </w:pPr>
          </w:p>
        </w:tc>
      </w:tr>
      <w:tr w:rsidR="004B40AD" w:rsidRPr="00BB3F5B" w:rsidTr="00D93364">
        <w:trPr>
          <w:trHeight w:val="335"/>
        </w:trPr>
        <w:tc>
          <w:tcPr>
            <w:tcW w:w="2840" w:type="dxa"/>
            <w:tcBorders>
              <w:left w:val="single" w:sz="8" w:space="0" w:color="auto"/>
              <w:right w:val="single" w:sz="8" w:space="0" w:color="auto"/>
            </w:tcBorders>
            <w:vAlign w:val="bottom"/>
          </w:tcPr>
          <w:p w:rsidR="004B40AD" w:rsidRPr="00BB3F5B" w:rsidRDefault="004B40AD" w:rsidP="008F67AA">
            <w:pPr>
              <w:rPr>
                <w:sz w:val="24"/>
                <w:szCs w:val="24"/>
              </w:rPr>
            </w:pPr>
          </w:p>
        </w:tc>
        <w:tc>
          <w:tcPr>
            <w:tcW w:w="340" w:type="dxa"/>
            <w:vAlign w:val="bottom"/>
          </w:tcPr>
          <w:p w:rsidR="004B40AD" w:rsidRPr="00BB3F5B" w:rsidRDefault="004B40AD" w:rsidP="008F67AA">
            <w:pPr>
              <w:rPr>
                <w:sz w:val="24"/>
                <w:szCs w:val="24"/>
              </w:rPr>
            </w:pPr>
          </w:p>
        </w:tc>
        <w:tc>
          <w:tcPr>
            <w:tcW w:w="3760" w:type="dxa"/>
            <w:gridSpan w:val="6"/>
            <w:tcBorders>
              <w:right w:val="single" w:sz="8" w:space="0" w:color="auto"/>
            </w:tcBorders>
            <w:vAlign w:val="bottom"/>
          </w:tcPr>
          <w:p w:rsidR="004B40AD" w:rsidRPr="00BB3F5B" w:rsidRDefault="004B40AD" w:rsidP="008F67AA">
            <w:pPr>
              <w:ind w:left="100"/>
              <w:rPr>
                <w:sz w:val="24"/>
                <w:szCs w:val="24"/>
              </w:rPr>
            </w:pPr>
            <w:r w:rsidRPr="00BB3F5B">
              <w:rPr>
                <w:rFonts w:eastAsia="Times New Roman"/>
                <w:sz w:val="24"/>
                <w:szCs w:val="24"/>
              </w:rPr>
              <w:t>чи, при необходимости стро-</w:t>
            </w:r>
          </w:p>
        </w:tc>
        <w:tc>
          <w:tcPr>
            <w:tcW w:w="1420" w:type="dxa"/>
            <w:vAlign w:val="bottom"/>
          </w:tcPr>
          <w:p w:rsidR="004B40AD" w:rsidRPr="00BB3F5B" w:rsidRDefault="004B40AD" w:rsidP="008F67AA">
            <w:pPr>
              <w:ind w:left="100"/>
              <w:rPr>
                <w:sz w:val="24"/>
                <w:szCs w:val="24"/>
              </w:rPr>
            </w:pPr>
            <w:r w:rsidRPr="00BB3F5B">
              <w:rPr>
                <w:rFonts w:eastAsia="Times New Roman"/>
                <w:i/>
                <w:iCs/>
                <w:sz w:val="24"/>
                <w:szCs w:val="24"/>
              </w:rPr>
              <w:t>выбирать</w:t>
            </w:r>
          </w:p>
        </w:tc>
        <w:tc>
          <w:tcPr>
            <w:tcW w:w="2260" w:type="dxa"/>
            <w:gridSpan w:val="4"/>
            <w:tcBorders>
              <w:right w:val="single" w:sz="8" w:space="0" w:color="auto"/>
            </w:tcBorders>
            <w:vAlign w:val="bottom"/>
          </w:tcPr>
          <w:p w:rsidR="004B40AD" w:rsidRPr="00BB3F5B" w:rsidRDefault="004B40AD" w:rsidP="008F67AA">
            <w:pPr>
              <w:jc w:val="right"/>
              <w:rPr>
                <w:sz w:val="24"/>
                <w:szCs w:val="24"/>
              </w:rPr>
            </w:pPr>
            <w:r w:rsidRPr="00BB3F5B">
              <w:rPr>
                <w:rFonts w:eastAsia="Times New Roman"/>
                <w:i/>
                <w:iCs/>
                <w:sz w:val="24"/>
                <w:szCs w:val="24"/>
              </w:rPr>
              <w:t>оптимальный</w:t>
            </w:r>
          </w:p>
        </w:tc>
        <w:tc>
          <w:tcPr>
            <w:tcW w:w="30" w:type="dxa"/>
            <w:vAlign w:val="bottom"/>
          </w:tcPr>
          <w:p w:rsidR="004B40AD" w:rsidRPr="00BB3F5B" w:rsidRDefault="004B40AD" w:rsidP="008F67AA">
            <w:pPr>
              <w:rPr>
                <w:sz w:val="24"/>
                <w:szCs w:val="24"/>
              </w:rPr>
            </w:pPr>
          </w:p>
        </w:tc>
      </w:tr>
      <w:tr w:rsidR="004B40AD" w:rsidRPr="00BB3F5B" w:rsidTr="00D93364">
        <w:trPr>
          <w:trHeight w:val="322"/>
        </w:trPr>
        <w:tc>
          <w:tcPr>
            <w:tcW w:w="2840" w:type="dxa"/>
            <w:tcBorders>
              <w:left w:val="single" w:sz="8" w:space="0" w:color="auto"/>
              <w:right w:val="single" w:sz="8" w:space="0" w:color="auto"/>
            </w:tcBorders>
            <w:vAlign w:val="bottom"/>
          </w:tcPr>
          <w:p w:rsidR="004B40AD" w:rsidRPr="00BB3F5B" w:rsidRDefault="004B40AD" w:rsidP="008F67AA">
            <w:pPr>
              <w:rPr>
                <w:sz w:val="24"/>
                <w:szCs w:val="24"/>
              </w:rPr>
            </w:pPr>
          </w:p>
        </w:tc>
        <w:tc>
          <w:tcPr>
            <w:tcW w:w="340" w:type="dxa"/>
            <w:vAlign w:val="bottom"/>
          </w:tcPr>
          <w:p w:rsidR="004B40AD" w:rsidRPr="00BB3F5B" w:rsidRDefault="004B40AD" w:rsidP="008F67AA">
            <w:pPr>
              <w:rPr>
                <w:sz w:val="24"/>
                <w:szCs w:val="24"/>
              </w:rPr>
            </w:pPr>
          </w:p>
        </w:tc>
        <w:tc>
          <w:tcPr>
            <w:tcW w:w="3760" w:type="dxa"/>
            <w:gridSpan w:val="6"/>
            <w:tcBorders>
              <w:right w:val="single" w:sz="8" w:space="0" w:color="auto"/>
            </w:tcBorders>
            <w:vAlign w:val="bottom"/>
          </w:tcPr>
          <w:p w:rsidR="004B40AD" w:rsidRPr="00BB3F5B" w:rsidRDefault="004B40AD" w:rsidP="008F67AA">
            <w:pPr>
              <w:spacing w:line="308" w:lineRule="exact"/>
              <w:ind w:left="100"/>
              <w:rPr>
                <w:sz w:val="24"/>
                <w:szCs w:val="24"/>
              </w:rPr>
            </w:pPr>
            <w:r w:rsidRPr="00BB3F5B">
              <w:rPr>
                <w:rFonts w:eastAsia="Times New Roman"/>
                <w:sz w:val="24"/>
                <w:szCs w:val="24"/>
              </w:rPr>
              <w:t>ить для ее решения матема-</w:t>
            </w:r>
          </w:p>
        </w:tc>
        <w:tc>
          <w:tcPr>
            <w:tcW w:w="3680" w:type="dxa"/>
            <w:gridSpan w:val="5"/>
            <w:tcBorders>
              <w:right w:val="single" w:sz="8" w:space="0" w:color="auto"/>
            </w:tcBorders>
            <w:vAlign w:val="bottom"/>
          </w:tcPr>
          <w:p w:rsidR="004B40AD" w:rsidRPr="00BB3F5B" w:rsidRDefault="004B40AD" w:rsidP="008F67AA">
            <w:pPr>
              <w:ind w:left="100"/>
              <w:rPr>
                <w:sz w:val="24"/>
                <w:szCs w:val="24"/>
              </w:rPr>
            </w:pPr>
            <w:r w:rsidRPr="00BB3F5B">
              <w:rPr>
                <w:rFonts w:eastAsia="Times New Roman"/>
                <w:i/>
                <w:iCs/>
                <w:sz w:val="24"/>
                <w:szCs w:val="24"/>
              </w:rPr>
              <w:t>метод решения задачи, рас-</w:t>
            </w:r>
          </w:p>
        </w:tc>
        <w:tc>
          <w:tcPr>
            <w:tcW w:w="30" w:type="dxa"/>
            <w:vAlign w:val="bottom"/>
          </w:tcPr>
          <w:p w:rsidR="004B40AD" w:rsidRPr="00BB3F5B" w:rsidRDefault="004B40AD" w:rsidP="008F67AA">
            <w:pPr>
              <w:rPr>
                <w:sz w:val="24"/>
                <w:szCs w:val="24"/>
              </w:rPr>
            </w:pPr>
          </w:p>
        </w:tc>
      </w:tr>
      <w:tr w:rsidR="004B40AD" w:rsidRPr="00BB3F5B" w:rsidTr="00D93364">
        <w:trPr>
          <w:trHeight w:val="309"/>
        </w:trPr>
        <w:tc>
          <w:tcPr>
            <w:tcW w:w="2840" w:type="dxa"/>
            <w:tcBorders>
              <w:left w:val="single" w:sz="8" w:space="0" w:color="auto"/>
              <w:right w:val="single" w:sz="8" w:space="0" w:color="auto"/>
            </w:tcBorders>
            <w:vAlign w:val="bottom"/>
          </w:tcPr>
          <w:p w:rsidR="004B40AD" w:rsidRPr="00BB3F5B" w:rsidRDefault="004B40AD" w:rsidP="008F67AA">
            <w:pPr>
              <w:rPr>
                <w:sz w:val="24"/>
                <w:szCs w:val="24"/>
              </w:rPr>
            </w:pPr>
          </w:p>
        </w:tc>
        <w:tc>
          <w:tcPr>
            <w:tcW w:w="340" w:type="dxa"/>
            <w:vAlign w:val="bottom"/>
          </w:tcPr>
          <w:p w:rsidR="004B40AD" w:rsidRPr="00BB3F5B" w:rsidRDefault="004B40AD" w:rsidP="008F67AA">
            <w:pPr>
              <w:rPr>
                <w:sz w:val="24"/>
                <w:szCs w:val="24"/>
              </w:rPr>
            </w:pPr>
          </w:p>
        </w:tc>
        <w:tc>
          <w:tcPr>
            <w:tcW w:w="2260" w:type="dxa"/>
            <w:gridSpan w:val="3"/>
            <w:vAlign w:val="bottom"/>
          </w:tcPr>
          <w:p w:rsidR="004B40AD" w:rsidRPr="00BB3F5B" w:rsidRDefault="004B40AD" w:rsidP="008F67AA">
            <w:pPr>
              <w:spacing w:line="308" w:lineRule="exact"/>
              <w:ind w:left="100"/>
              <w:rPr>
                <w:sz w:val="24"/>
                <w:szCs w:val="24"/>
              </w:rPr>
            </w:pPr>
            <w:r w:rsidRPr="00BB3F5B">
              <w:rPr>
                <w:rFonts w:eastAsia="Times New Roman"/>
                <w:w w:val="99"/>
                <w:sz w:val="24"/>
                <w:szCs w:val="24"/>
              </w:rPr>
              <w:t>тическую модель;</w:t>
            </w:r>
          </w:p>
        </w:tc>
        <w:tc>
          <w:tcPr>
            <w:tcW w:w="280" w:type="dxa"/>
            <w:vAlign w:val="bottom"/>
          </w:tcPr>
          <w:p w:rsidR="004B40AD" w:rsidRPr="00BB3F5B" w:rsidRDefault="004B40AD" w:rsidP="008F67AA">
            <w:pPr>
              <w:rPr>
                <w:sz w:val="24"/>
                <w:szCs w:val="24"/>
              </w:rPr>
            </w:pPr>
          </w:p>
        </w:tc>
        <w:tc>
          <w:tcPr>
            <w:tcW w:w="340" w:type="dxa"/>
            <w:vAlign w:val="bottom"/>
          </w:tcPr>
          <w:p w:rsidR="004B40AD" w:rsidRPr="00BB3F5B" w:rsidRDefault="004B40AD" w:rsidP="008F67AA">
            <w:pPr>
              <w:rPr>
                <w:sz w:val="24"/>
                <w:szCs w:val="24"/>
              </w:rPr>
            </w:pPr>
          </w:p>
        </w:tc>
        <w:tc>
          <w:tcPr>
            <w:tcW w:w="880" w:type="dxa"/>
            <w:tcBorders>
              <w:right w:val="single" w:sz="8" w:space="0" w:color="auto"/>
            </w:tcBorders>
            <w:vAlign w:val="bottom"/>
          </w:tcPr>
          <w:p w:rsidR="004B40AD" w:rsidRPr="00BB3F5B" w:rsidRDefault="004B40AD" w:rsidP="008F67AA">
            <w:pPr>
              <w:rPr>
                <w:sz w:val="24"/>
                <w:szCs w:val="24"/>
              </w:rPr>
            </w:pPr>
          </w:p>
        </w:tc>
        <w:tc>
          <w:tcPr>
            <w:tcW w:w="1420" w:type="dxa"/>
            <w:vAlign w:val="bottom"/>
          </w:tcPr>
          <w:p w:rsidR="004B40AD" w:rsidRPr="00BB3F5B" w:rsidRDefault="004B40AD" w:rsidP="008F67AA">
            <w:pPr>
              <w:spacing w:line="309" w:lineRule="exact"/>
              <w:ind w:left="100"/>
              <w:rPr>
                <w:sz w:val="24"/>
                <w:szCs w:val="24"/>
              </w:rPr>
            </w:pPr>
            <w:r w:rsidRPr="00BB3F5B">
              <w:rPr>
                <w:rFonts w:eastAsia="Times New Roman"/>
                <w:i/>
                <w:iCs/>
                <w:w w:val="98"/>
                <w:sz w:val="24"/>
                <w:szCs w:val="24"/>
              </w:rPr>
              <w:t>сматривая</w:t>
            </w:r>
          </w:p>
        </w:tc>
        <w:tc>
          <w:tcPr>
            <w:tcW w:w="1740" w:type="dxa"/>
            <w:gridSpan w:val="3"/>
            <w:vAlign w:val="bottom"/>
          </w:tcPr>
          <w:p w:rsidR="004B40AD" w:rsidRPr="00BB3F5B" w:rsidRDefault="004B40AD" w:rsidP="008F67AA">
            <w:pPr>
              <w:spacing w:line="309" w:lineRule="exact"/>
              <w:ind w:left="240"/>
              <w:rPr>
                <w:sz w:val="24"/>
                <w:szCs w:val="24"/>
              </w:rPr>
            </w:pPr>
            <w:r w:rsidRPr="00BB3F5B">
              <w:rPr>
                <w:rFonts w:eastAsia="Times New Roman"/>
                <w:i/>
                <w:iCs/>
                <w:sz w:val="24"/>
                <w:szCs w:val="24"/>
              </w:rPr>
              <w:t>различные</w:t>
            </w:r>
          </w:p>
        </w:tc>
        <w:tc>
          <w:tcPr>
            <w:tcW w:w="520" w:type="dxa"/>
            <w:tcBorders>
              <w:right w:val="single" w:sz="8" w:space="0" w:color="auto"/>
            </w:tcBorders>
            <w:vAlign w:val="bottom"/>
          </w:tcPr>
          <w:p w:rsidR="004B40AD" w:rsidRPr="00BB3F5B" w:rsidRDefault="004B40AD" w:rsidP="008F67AA">
            <w:pPr>
              <w:spacing w:line="309" w:lineRule="exact"/>
              <w:jc w:val="right"/>
              <w:rPr>
                <w:sz w:val="24"/>
                <w:szCs w:val="24"/>
              </w:rPr>
            </w:pPr>
            <w:r w:rsidRPr="00BB3F5B">
              <w:rPr>
                <w:rFonts w:eastAsia="Times New Roman"/>
                <w:i/>
                <w:iCs/>
                <w:w w:val="95"/>
                <w:sz w:val="24"/>
                <w:szCs w:val="24"/>
              </w:rPr>
              <w:t>ме-</w:t>
            </w:r>
          </w:p>
        </w:tc>
        <w:tc>
          <w:tcPr>
            <w:tcW w:w="30" w:type="dxa"/>
            <w:vAlign w:val="bottom"/>
          </w:tcPr>
          <w:p w:rsidR="004B40AD" w:rsidRPr="00BB3F5B" w:rsidRDefault="004B40AD" w:rsidP="008F67AA">
            <w:pPr>
              <w:rPr>
                <w:sz w:val="24"/>
                <w:szCs w:val="24"/>
              </w:rPr>
            </w:pPr>
          </w:p>
        </w:tc>
      </w:tr>
      <w:tr w:rsidR="004B40AD" w:rsidRPr="00BB3F5B" w:rsidTr="00D93364">
        <w:trPr>
          <w:trHeight w:val="342"/>
        </w:trPr>
        <w:tc>
          <w:tcPr>
            <w:tcW w:w="2840" w:type="dxa"/>
            <w:tcBorders>
              <w:left w:val="single" w:sz="8" w:space="0" w:color="auto"/>
              <w:right w:val="single" w:sz="8" w:space="0" w:color="auto"/>
            </w:tcBorders>
            <w:vAlign w:val="bottom"/>
          </w:tcPr>
          <w:p w:rsidR="004B40AD" w:rsidRPr="00BB3F5B" w:rsidRDefault="004B40AD" w:rsidP="008F67AA">
            <w:pPr>
              <w:rPr>
                <w:sz w:val="24"/>
                <w:szCs w:val="24"/>
              </w:rPr>
            </w:pPr>
          </w:p>
        </w:tc>
        <w:tc>
          <w:tcPr>
            <w:tcW w:w="4100" w:type="dxa"/>
            <w:gridSpan w:val="7"/>
            <w:tcBorders>
              <w:right w:val="single" w:sz="8" w:space="0" w:color="auto"/>
            </w:tcBorders>
            <w:vAlign w:val="bottom"/>
          </w:tcPr>
          <w:p w:rsidR="004B40AD" w:rsidRPr="00BB3F5B" w:rsidRDefault="004B40AD" w:rsidP="008F67AA">
            <w:pPr>
              <w:jc w:val="right"/>
              <w:rPr>
                <w:sz w:val="24"/>
                <w:szCs w:val="24"/>
              </w:rPr>
            </w:pPr>
            <w:r w:rsidRPr="00BB3F5B">
              <w:rPr>
                <w:rFonts w:ascii="Symbol" w:eastAsia="Symbol" w:hAnsi="Symbol" w:cs="Symbol"/>
                <w:sz w:val="24"/>
                <w:szCs w:val="24"/>
              </w:rPr>
              <w:t></w:t>
            </w:r>
            <w:r w:rsidRPr="00BB3F5B">
              <w:rPr>
                <w:rFonts w:eastAsia="Times New Roman"/>
                <w:sz w:val="24"/>
                <w:szCs w:val="24"/>
              </w:rPr>
              <w:t xml:space="preserve"> понимать и использовать для</w:t>
            </w:r>
          </w:p>
        </w:tc>
        <w:tc>
          <w:tcPr>
            <w:tcW w:w="1420" w:type="dxa"/>
            <w:vAlign w:val="bottom"/>
          </w:tcPr>
          <w:p w:rsidR="004B40AD" w:rsidRPr="00BB3F5B" w:rsidRDefault="004B40AD" w:rsidP="008F67AA">
            <w:pPr>
              <w:ind w:left="100"/>
              <w:rPr>
                <w:sz w:val="24"/>
                <w:szCs w:val="24"/>
              </w:rPr>
            </w:pPr>
            <w:r w:rsidRPr="00BB3F5B">
              <w:rPr>
                <w:rFonts w:eastAsia="Times New Roman"/>
                <w:i/>
                <w:iCs/>
                <w:sz w:val="24"/>
                <w:szCs w:val="24"/>
              </w:rPr>
              <w:t>тоды;</w:t>
            </w:r>
          </w:p>
        </w:tc>
        <w:tc>
          <w:tcPr>
            <w:tcW w:w="660" w:type="dxa"/>
            <w:vAlign w:val="bottom"/>
          </w:tcPr>
          <w:p w:rsidR="004B40AD" w:rsidRPr="00BB3F5B" w:rsidRDefault="004B40AD" w:rsidP="008F67AA">
            <w:pPr>
              <w:rPr>
                <w:sz w:val="24"/>
                <w:szCs w:val="24"/>
              </w:rPr>
            </w:pPr>
          </w:p>
        </w:tc>
        <w:tc>
          <w:tcPr>
            <w:tcW w:w="440" w:type="dxa"/>
            <w:vAlign w:val="bottom"/>
          </w:tcPr>
          <w:p w:rsidR="004B40AD" w:rsidRPr="00BB3F5B" w:rsidRDefault="004B40AD" w:rsidP="008F67AA">
            <w:pPr>
              <w:rPr>
                <w:sz w:val="24"/>
                <w:szCs w:val="24"/>
              </w:rPr>
            </w:pPr>
          </w:p>
        </w:tc>
        <w:tc>
          <w:tcPr>
            <w:tcW w:w="640" w:type="dxa"/>
            <w:vAlign w:val="bottom"/>
          </w:tcPr>
          <w:p w:rsidR="004B40AD" w:rsidRPr="00BB3F5B" w:rsidRDefault="004B40AD" w:rsidP="008F67AA">
            <w:pPr>
              <w:rPr>
                <w:sz w:val="24"/>
                <w:szCs w:val="24"/>
              </w:rPr>
            </w:pPr>
          </w:p>
        </w:tc>
        <w:tc>
          <w:tcPr>
            <w:tcW w:w="520" w:type="dxa"/>
            <w:tcBorders>
              <w:right w:val="single" w:sz="8" w:space="0" w:color="auto"/>
            </w:tcBorders>
            <w:vAlign w:val="bottom"/>
          </w:tcPr>
          <w:p w:rsidR="004B40AD" w:rsidRPr="00BB3F5B" w:rsidRDefault="004B40AD" w:rsidP="008F67AA">
            <w:pPr>
              <w:rPr>
                <w:sz w:val="24"/>
                <w:szCs w:val="24"/>
              </w:rPr>
            </w:pPr>
          </w:p>
        </w:tc>
        <w:tc>
          <w:tcPr>
            <w:tcW w:w="30" w:type="dxa"/>
            <w:vAlign w:val="bottom"/>
          </w:tcPr>
          <w:p w:rsidR="004B40AD" w:rsidRPr="00BB3F5B" w:rsidRDefault="004B40AD" w:rsidP="008F67AA">
            <w:pPr>
              <w:rPr>
                <w:sz w:val="24"/>
                <w:szCs w:val="24"/>
              </w:rPr>
            </w:pPr>
          </w:p>
        </w:tc>
      </w:tr>
      <w:tr w:rsidR="004B40AD" w:rsidRPr="00BB3F5B" w:rsidTr="00D93364">
        <w:trPr>
          <w:trHeight w:val="335"/>
        </w:trPr>
        <w:tc>
          <w:tcPr>
            <w:tcW w:w="2840" w:type="dxa"/>
            <w:tcBorders>
              <w:left w:val="single" w:sz="8" w:space="0" w:color="auto"/>
              <w:right w:val="single" w:sz="8" w:space="0" w:color="auto"/>
            </w:tcBorders>
            <w:vAlign w:val="bottom"/>
          </w:tcPr>
          <w:p w:rsidR="004B40AD" w:rsidRPr="00BB3F5B" w:rsidRDefault="004B40AD" w:rsidP="008F67AA">
            <w:pPr>
              <w:rPr>
                <w:sz w:val="24"/>
                <w:szCs w:val="24"/>
              </w:rPr>
            </w:pPr>
          </w:p>
        </w:tc>
        <w:tc>
          <w:tcPr>
            <w:tcW w:w="340" w:type="dxa"/>
            <w:vAlign w:val="bottom"/>
          </w:tcPr>
          <w:p w:rsidR="004B40AD" w:rsidRPr="00BB3F5B" w:rsidRDefault="004B40AD" w:rsidP="008F67AA">
            <w:pPr>
              <w:rPr>
                <w:sz w:val="24"/>
                <w:szCs w:val="24"/>
              </w:rPr>
            </w:pPr>
          </w:p>
        </w:tc>
        <w:tc>
          <w:tcPr>
            <w:tcW w:w="1240" w:type="dxa"/>
            <w:vAlign w:val="bottom"/>
          </w:tcPr>
          <w:p w:rsidR="004B40AD" w:rsidRPr="00BB3F5B" w:rsidRDefault="004B40AD" w:rsidP="008F67AA">
            <w:pPr>
              <w:ind w:left="100"/>
              <w:rPr>
                <w:sz w:val="24"/>
                <w:szCs w:val="24"/>
              </w:rPr>
            </w:pPr>
            <w:r w:rsidRPr="00BB3F5B">
              <w:rPr>
                <w:rFonts w:eastAsia="Times New Roman"/>
                <w:sz w:val="24"/>
                <w:szCs w:val="24"/>
              </w:rPr>
              <w:t>решения</w:t>
            </w:r>
          </w:p>
        </w:tc>
        <w:tc>
          <w:tcPr>
            <w:tcW w:w="1020" w:type="dxa"/>
            <w:gridSpan w:val="2"/>
            <w:vAlign w:val="bottom"/>
          </w:tcPr>
          <w:p w:rsidR="004B40AD" w:rsidRPr="00BB3F5B" w:rsidRDefault="004B40AD" w:rsidP="008F67AA">
            <w:pPr>
              <w:ind w:left="180"/>
              <w:rPr>
                <w:sz w:val="24"/>
                <w:szCs w:val="24"/>
              </w:rPr>
            </w:pPr>
            <w:r w:rsidRPr="00BB3F5B">
              <w:rPr>
                <w:rFonts w:eastAsia="Times New Roman"/>
                <w:sz w:val="24"/>
                <w:szCs w:val="24"/>
              </w:rPr>
              <w:t>задачи</w:t>
            </w:r>
          </w:p>
        </w:tc>
        <w:tc>
          <w:tcPr>
            <w:tcW w:w="1500" w:type="dxa"/>
            <w:gridSpan w:val="3"/>
            <w:tcBorders>
              <w:right w:val="single" w:sz="8" w:space="0" w:color="auto"/>
            </w:tcBorders>
            <w:vAlign w:val="bottom"/>
          </w:tcPr>
          <w:p w:rsidR="004B40AD" w:rsidRPr="00BB3F5B" w:rsidRDefault="004B40AD" w:rsidP="008F67AA">
            <w:pPr>
              <w:jc w:val="right"/>
              <w:rPr>
                <w:sz w:val="24"/>
                <w:szCs w:val="24"/>
              </w:rPr>
            </w:pPr>
            <w:r w:rsidRPr="00BB3F5B">
              <w:rPr>
                <w:rFonts w:eastAsia="Times New Roman"/>
                <w:sz w:val="24"/>
                <w:szCs w:val="24"/>
              </w:rPr>
              <w:t>информа-</w:t>
            </w:r>
          </w:p>
        </w:tc>
        <w:tc>
          <w:tcPr>
            <w:tcW w:w="1420" w:type="dxa"/>
            <w:vAlign w:val="bottom"/>
          </w:tcPr>
          <w:p w:rsidR="004B40AD" w:rsidRPr="00BB3F5B" w:rsidRDefault="004B40AD" w:rsidP="008F67AA">
            <w:pPr>
              <w:ind w:left="100"/>
              <w:rPr>
                <w:sz w:val="24"/>
                <w:szCs w:val="24"/>
              </w:rPr>
            </w:pPr>
            <w:r w:rsidRPr="00BB3F5B">
              <w:rPr>
                <w:rFonts w:eastAsia="Times New Roman"/>
                <w:i/>
                <w:iCs/>
                <w:sz w:val="24"/>
                <w:szCs w:val="24"/>
              </w:rPr>
              <w:t>строить</w:t>
            </w:r>
          </w:p>
        </w:tc>
        <w:tc>
          <w:tcPr>
            <w:tcW w:w="1100" w:type="dxa"/>
            <w:gridSpan w:val="2"/>
            <w:vAlign w:val="bottom"/>
          </w:tcPr>
          <w:p w:rsidR="004B40AD" w:rsidRPr="00BB3F5B" w:rsidRDefault="004B40AD" w:rsidP="008F67AA">
            <w:pPr>
              <w:ind w:right="100"/>
              <w:jc w:val="right"/>
              <w:rPr>
                <w:sz w:val="24"/>
                <w:szCs w:val="24"/>
              </w:rPr>
            </w:pPr>
            <w:r w:rsidRPr="00BB3F5B">
              <w:rPr>
                <w:rFonts w:eastAsia="Times New Roman"/>
                <w:i/>
                <w:iCs/>
                <w:sz w:val="24"/>
                <w:szCs w:val="24"/>
              </w:rPr>
              <w:t>модель</w:t>
            </w:r>
          </w:p>
        </w:tc>
        <w:tc>
          <w:tcPr>
            <w:tcW w:w="1160" w:type="dxa"/>
            <w:gridSpan w:val="2"/>
            <w:tcBorders>
              <w:right w:val="single" w:sz="8" w:space="0" w:color="auto"/>
            </w:tcBorders>
            <w:vAlign w:val="bottom"/>
          </w:tcPr>
          <w:p w:rsidR="004B40AD" w:rsidRPr="00BB3F5B" w:rsidRDefault="004B40AD" w:rsidP="008F67AA">
            <w:pPr>
              <w:jc w:val="right"/>
              <w:rPr>
                <w:sz w:val="24"/>
                <w:szCs w:val="24"/>
              </w:rPr>
            </w:pPr>
            <w:r w:rsidRPr="00BB3F5B">
              <w:rPr>
                <w:rFonts w:eastAsia="Times New Roman"/>
                <w:i/>
                <w:iCs/>
                <w:sz w:val="24"/>
                <w:szCs w:val="24"/>
              </w:rPr>
              <w:t>решения</w:t>
            </w:r>
          </w:p>
        </w:tc>
        <w:tc>
          <w:tcPr>
            <w:tcW w:w="30" w:type="dxa"/>
            <w:vAlign w:val="bottom"/>
          </w:tcPr>
          <w:p w:rsidR="004B40AD" w:rsidRPr="00BB3F5B" w:rsidRDefault="004B40AD" w:rsidP="008F67AA">
            <w:pPr>
              <w:rPr>
                <w:sz w:val="24"/>
                <w:szCs w:val="24"/>
              </w:rPr>
            </w:pPr>
          </w:p>
        </w:tc>
      </w:tr>
      <w:tr w:rsidR="004B40AD" w:rsidRPr="00BB3F5B" w:rsidTr="00D93364">
        <w:trPr>
          <w:trHeight w:val="322"/>
        </w:trPr>
        <w:tc>
          <w:tcPr>
            <w:tcW w:w="2840" w:type="dxa"/>
            <w:tcBorders>
              <w:left w:val="single" w:sz="8" w:space="0" w:color="auto"/>
              <w:right w:val="single" w:sz="8" w:space="0" w:color="auto"/>
            </w:tcBorders>
            <w:vAlign w:val="bottom"/>
          </w:tcPr>
          <w:p w:rsidR="004B40AD" w:rsidRPr="00BB3F5B" w:rsidRDefault="004B40AD" w:rsidP="008F67AA">
            <w:pPr>
              <w:rPr>
                <w:sz w:val="24"/>
                <w:szCs w:val="24"/>
              </w:rPr>
            </w:pPr>
          </w:p>
        </w:tc>
        <w:tc>
          <w:tcPr>
            <w:tcW w:w="340" w:type="dxa"/>
            <w:vAlign w:val="bottom"/>
          </w:tcPr>
          <w:p w:rsidR="004B40AD" w:rsidRPr="00BB3F5B" w:rsidRDefault="004B40AD" w:rsidP="008F67AA">
            <w:pPr>
              <w:rPr>
                <w:sz w:val="24"/>
                <w:szCs w:val="24"/>
              </w:rPr>
            </w:pPr>
          </w:p>
        </w:tc>
        <w:tc>
          <w:tcPr>
            <w:tcW w:w="3760" w:type="dxa"/>
            <w:gridSpan w:val="6"/>
            <w:tcBorders>
              <w:right w:val="single" w:sz="8" w:space="0" w:color="auto"/>
            </w:tcBorders>
            <w:vAlign w:val="bottom"/>
          </w:tcPr>
          <w:p w:rsidR="004B40AD" w:rsidRPr="00BB3F5B" w:rsidRDefault="004B40AD" w:rsidP="008F67AA">
            <w:pPr>
              <w:spacing w:line="308" w:lineRule="exact"/>
              <w:ind w:left="100"/>
              <w:rPr>
                <w:sz w:val="24"/>
                <w:szCs w:val="24"/>
              </w:rPr>
            </w:pPr>
            <w:r w:rsidRPr="00BB3F5B">
              <w:rPr>
                <w:rFonts w:eastAsia="Times New Roman"/>
                <w:sz w:val="24"/>
                <w:szCs w:val="24"/>
              </w:rPr>
              <w:t>цию, представленную в виде</w:t>
            </w:r>
          </w:p>
        </w:tc>
        <w:tc>
          <w:tcPr>
            <w:tcW w:w="3680" w:type="dxa"/>
            <w:gridSpan w:val="5"/>
            <w:tcBorders>
              <w:right w:val="single" w:sz="8" w:space="0" w:color="auto"/>
            </w:tcBorders>
            <w:vAlign w:val="bottom"/>
          </w:tcPr>
          <w:p w:rsidR="004B40AD" w:rsidRPr="00BB3F5B" w:rsidRDefault="004B40AD" w:rsidP="008F67AA">
            <w:pPr>
              <w:ind w:left="100"/>
              <w:rPr>
                <w:sz w:val="24"/>
                <w:szCs w:val="24"/>
              </w:rPr>
            </w:pPr>
            <w:r w:rsidRPr="00BB3F5B">
              <w:rPr>
                <w:rFonts w:eastAsia="Times New Roman"/>
                <w:i/>
                <w:iCs/>
                <w:sz w:val="24"/>
                <w:szCs w:val="24"/>
              </w:rPr>
              <w:t>задачи,  проводить  доказа-</w:t>
            </w:r>
          </w:p>
        </w:tc>
        <w:tc>
          <w:tcPr>
            <w:tcW w:w="30" w:type="dxa"/>
            <w:vAlign w:val="bottom"/>
          </w:tcPr>
          <w:p w:rsidR="004B40AD" w:rsidRPr="00BB3F5B" w:rsidRDefault="004B40AD" w:rsidP="008F67AA">
            <w:pPr>
              <w:rPr>
                <w:sz w:val="24"/>
                <w:szCs w:val="24"/>
              </w:rPr>
            </w:pPr>
          </w:p>
        </w:tc>
      </w:tr>
      <w:tr w:rsidR="004B40AD" w:rsidRPr="00BB3F5B" w:rsidTr="00D93364">
        <w:trPr>
          <w:trHeight w:val="324"/>
        </w:trPr>
        <w:tc>
          <w:tcPr>
            <w:tcW w:w="2840" w:type="dxa"/>
            <w:tcBorders>
              <w:left w:val="single" w:sz="8" w:space="0" w:color="auto"/>
              <w:right w:val="single" w:sz="8" w:space="0" w:color="auto"/>
            </w:tcBorders>
            <w:vAlign w:val="bottom"/>
          </w:tcPr>
          <w:p w:rsidR="004B40AD" w:rsidRPr="00BB3F5B" w:rsidRDefault="004B40AD" w:rsidP="008F67AA">
            <w:pPr>
              <w:rPr>
                <w:sz w:val="24"/>
                <w:szCs w:val="24"/>
              </w:rPr>
            </w:pPr>
          </w:p>
        </w:tc>
        <w:tc>
          <w:tcPr>
            <w:tcW w:w="340" w:type="dxa"/>
            <w:vAlign w:val="bottom"/>
          </w:tcPr>
          <w:p w:rsidR="004B40AD" w:rsidRPr="00BB3F5B" w:rsidRDefault="004B40AD" w:rsidP="008F67AA">
            <w:pPr>
              <w:rPr>
                <w:sz w:val="24"/>
                <w:szCs w:val="24"/>
              </w:rPr>
            </w:pPr>
          </w:p>
        </w:tc>
        <w:tc>
          <w:tcPr>
            <w:tcW w:w="3760" w:type="dxa"/>
            <w:gridSpan w:val="6"/>
            <w:tcBorders>
              <w:right w:val="single" w:sz="8" w:space="0" w:color="auto"/>
            </w:tcBorders>
            <w:vAlign w:val="bottom"/>
          </w:tcPr>
          <w:p w:rsidR="004B40AD" w:rsidRPr="00BB3F5B" w:rsidRDefault="004B40AD" w:rsidP="008F67AA">
            <w:pPr>
              <w:spacing w:line="308" w:lineRule="exact"/>
              <w:ind w:left="100"/>
              <w:rPr>
                <w:sz w:val="24"/>
                <w:szCs w:val="24"/>
              </w:rPr>
            </w:pPr>
            <w:r w:rsidRPr="00BB3F5B">
              <w:rPr>
                <w:rFonts w:eastAsia="Times New Roman"/>
                <w:sz w:val="24"/>
                <w:szCs w:val="24"/>
              </w:rPr>
              <w:t>текстовой  и  символьной  за-</w:t>
            </w:r>
          </w:p>
        </w:tc>
        <w:tc>
          <w:tcPr>
            <w:tcW w:w="3160" w:type="dxa"/>
            <w:gridSpan w:val="4"/>
            <w:vAlign w:val="bottom"/>
          </w:tcPr>
          <w:p w:rsidR="004B40AD" w:rsidRPr="00BB3F5B" w:rsidRDefault="004B40AD" w:rsidP="008F67AA">
            <w:pPr>
              <w:ind w:left="100"/>
              <w:rPr>
                <w:sz w:val="24"/>
                <w:szCs w:val="24"/>
              </w:rPr>
            </w:pPr>
            <w:r w:rsidRPr="00BB3F5B">
              <w:rPr>
                <w:rFonts w:eastAsia="Times New Roman"/>
                <w:i/>
                <w:iCs/>
                <w:sz w:val="24"/>
                <w:szCs w:val="24"/>
              </w:rPr>
              <w:t>тельные рассуждения;</w:t>
            </w:r>
          </w:p>
        </w:tc>
        <w:tc>
          <w:tcPr>
            <w:tcW w:w="520" w:type="dxa"/>
            <w:tcBorders>
              <w:right w:val="single" w:sz="8" w:space="0" w:color="auto"/>
            </w:tcBorders>
            <w:vAlign w:val="bottom"/>
          </w:tcPr>
          <w:p w:rsidR="004B40AD" w:rsidRPr="00BB3F5B" w:rsidRDefault="004B40AD" w:rsidP="008F67AA">
            <w:pPr>
              <w:rPr>
                <w:sz w:val="24"/>
                <w:szCs w:val="24"/>
              </w:rPr>
            </w:pPr>
          </w:p>
        </w:tc>
        <w:tc>
          <w:tcPr>
            <w:tcW w:w="30" w:type="dxa"/>
            <w:vAlign w:val="bottom"/>
          </w:tcPr>
          <w:p w:rsidR="004B40AD" w:rsidRPr="00BB3F5B" w:rsidRDefault="004B40AD" w:rsidP="008F67AA">
            <w:pPr>
              <w:rPr>
                <w:sz w:val="24"/>
                <w:szCs w:val="24"/>
              </w:rPr>
            </w:pPr>
          </w:p>
        </w:tc>
      </w:tr>
      <w:tr w:rsidR="004B40AD" w:rsidRPr="00BB3F5B" w:rsidTr="00D93364">
        <w:trPr>
          <w:trHeight w:val="322"/>
        </w:trPr>
        <w:tc>
          <w:tcPr>
            <w:tcW w:w="2840" w:type="dxa"/>
            <w:tcBorders>
              <w:left w:val="single" w:sz="8" w:space="0" w:color="auto"/>
              <w:right w:val="single" w:sz="8" w:space="0" w:color="auto"/>
            </w:tcBorders>
            <w:vAlign w:val="bottom"/>
          </w:tcPr>
          <w:p w:rsidR="004B40AD" w:rsidRPr="00BB3F5B" w:rsidRDefault="004B40AD" w:rsidP="008F67AA">
            <w:pPr>
              <w:rPr>
                <w:sz w:val="24"/>
                <w:szCs w:val="24"/>
              </w:rPr>
            </w:pPr>
          </w:p>
        </w:tc>
        <w:tc>
          <w:tcPr>
            <w:tcW w:w="340" w:type="dxa"/>
            <w:vAlign w:val="bottom"/>
          </w:tcPr>
          <w:p w:rsidR="004B40AD" w:rsidRPr="00BB3F5B" w:rsidRDefault="004B40AD" w:rsidP="008F67AA">
            <w:pPr>
              <w:rPr>
                <w:sz w:val="24"/>
                <w:szCs w:val="24"/>
              </w:rPr>
            </w:pPr>
          </w:p>
        </w:tc>
        <w:tc>
          <w:tcPr>
            <w:tcW w:w="3760" w:type="dxa"/>
            <w:gridSpan w:val="6"/>
            <w:tcBorders>
              <w:right w:val="single" w:sz="8" w:space="0" w:color="auto"/>
            </w:tcBorders>
            <w:vAlign w:val="bottom"/>
          </w:tcPr>
          <w:p w:rsidR="004B40AD" w:rsidRPr="00BB3F5B" w:rsidRDefault="004B40AD" w:rsidP="008F67AA">
            <w:pPr>
              <w:spacing w:line="308" w:lineRule="exact"/>
              <w:ind w:left="100"/>
              <w:rPr>
                <w:sz w:val="24"/>
                <w:szCs w:val="24"/>
              </w:rPr>
            </w:pPr>
            <w:r w:rsidRPr="00BB3F5B">
              <w:rPr>
                <w:rFonts w:eastAsia="Times New Roman"/>
                <w:sz w:val="24"/>
                <w:szCs w:val="24"/>
              </w:rPr>
              <w:t>писи,   схем,   таблиц,   диа-</w:t>
            </w:r>
          </w:p>
        </w:tc>
        <w:tc>
          <w:tcPr>
            <w:tcW w:w="2080" w:type="dxa"/>
            <w:gridSpan w:val="2"/>
            <w:vAlign w:val="bottom"/>
          </w:tcPr>
          <w:p w:rsidR="004B40AD" w:rsidRPr="00BB3F5B" w:rsidRDefault="004B40AD" w:rsidP="008F67AA">
            <w:pPr>
              <w:ind w:left="100"/>
              <w:rPr>
                <w:sz w:val="24"/>
                <w:szCs w:val="24"/>
              </w:rPr>
            </w:pPr>
            <w:r w:rsidRPr="00BB3F5B">
              <w:rPr>
                <w:rFonts w:eastAsia="Times New Roman"/>
                <w:i/>
                <w:iCs/>
                <w:sz w:val="24"/>
                <w:szCs w:val="24"/>
              </w:rPr>
              <w:t>решать задачи,</w:t>
            </w:r>
          </w:p>
        </w:tc>
        <w:tc>
          <w:tcPr>
            <w:tcW w:w="1600" w:type="dxa"/>
            <w:gridSpan w:val="3"/>
            <w:tcBorders>
              <w:right w:val="single" w:sz="8" w:space="0" w:color="auto"/>
            </w:tcBorders>
            <w:vAlign w:val="bottom"/>
          </w:tcPr>
          <w:p w:rsidR="004B40AD" w:rsidRPr="00BB3F5B" w:rsidRDefault="004B40AD" w:rsidP="008F67AA">
            <w:pPr>
              <w:jc w:val="right"/>
              <w:rPr>
                <w:sz w:val="24"/>
                <w:szCs w:val="24"/>
              </w:rPr>
            </w:pPr>
            <w:r w:rsidRPr="00BB3F5B">
              <w:rPr>
                <w:rFonts w:eastAsia="Times New Roman"/>
                <w:i/>
                <w:iCs/>
                <w:sz w:val="24"/>
                <w:szCs w:val="24"/>
              </w:rPr>
              <w:t>требующие</w:t>
            </w:r>
          </w:p>
        </w:tc>
        <w:tc>
          <w:tcPr>
            <w:tcW w:w="30" w:type="dxa"/>
            <w:vAlign w:val="bottom"/>
          </w:tcPr>
          <w:p w:rsidR="004B40AD" w:rsidRPr="00BB3F5B" w:rsidRDefault="004B40AD" w:rsidP="008F67AA">
            <w:pPr>
              <w:rPr>
                <w:sz w:val="24"/>
                <w:szCs w:val="24"/>
              </w:rPr>
            </w:pPr>
          </w:p>
        </w:tc>
      </w:tr>
      <w:tr w:rsidR="004B40AD" w:rsidRPr="00BB3F5B" w:rsidTr="00D93364">
        <w:trPr>
          <w:trHeight w:val="307"/>
        </w:trPr>
        <w:tc>
          <w:tcPr>
            <w:tcW w:w="2840" w:type="dxa"/>
            <w:tcBorders>
              <w:left w:val="single" w:sz="8" w:space="0" w:color="auto"/>
              <w:right w:val="single" w:sz="8" w:space="0" w:color="auto"/>
            </w:tcBorders>
            <w:vAlign w:val="bottom"/>
          </w:tcPr>
          <w:p w:rsidR="004B40AD" w:rsidRPr="00BB3F5B" w:rsidRDefault="004B40AD" w:rsidP="008F67AA">
            <w:pPr>
              <w:rPr>
                <w:sz w:val="24"/>
                <w:szCs w:val="24"/>
              </w:rPr>
            </w:pPr>
          </w:p>
        </w:tc>
        <w:tc>
          <w:tcPr>
            <w:tcW w:w="340" w:type="dxa"/>
            <w:vAlign w:val="bottom"/>
          </w:tcPr>
          <w:p w:rsidR="004B40AD" w:rsidRPr="00BB3F5B" w:rsidRDefault="004B40AD" w:rsidP="008F67AA">
            <w:pPr>
              <w:rPr>
                <w:sz w:val="24"/>
                <w:szCs w:val="24"/>
              </w:rPr>
            </w:pPr>
          </w:p>
        </w:tc>
        <w:tc>
          <w:tcPr>
            <w:tcW w:w="3760" w:type="dxa"/>
            <w:gridSpan w:val="6"/>
            <w:tcBorders>
              <w:right w:val="single" w:sz="8" w:space="0" w:color="auto"/>
            </w:tcBorders>
            <w:vAlign w:val="bottom"/>
          </w:tcPr>
          <w:p w:rsidR="004B40AD" w:rsidRPr="00BB3F5B" w:rsidRDefault="004B40AD" w:rsidP="008F67AA">
            <w:pPr>
              <w:spacing w:line="308" w:lineRule="exact"/>
              <w:ind w:left="100"/>
              <w:rPr>
                <w:sz w:val="24"/>
                <w:szCs w:val="24"/>
              </w:rPr>
            </w:pPr>
            <w:r w:rsidRPr="00BB3F5B">
              <w:rPr>
                <w:rFonts w:eastAsia="Times New Roman"/>
                <w:sz w:val="24"/>
                <w:szCs w:val="24"/>
              </w:rPr>
              <w:t>грамм, графиков, рисунков;</w:t>
            </w:r>
          </w:p>
        </w:tc>
        <w:tc>
          <w:tcPr>
            <w:tcW w:w="3680" w:type="dxa"/>
            <w:gridSpan w:val="5"/>
            <w:tcBorders>
              <w:right w:val="single" w:sz="8" w:space="0" w:color="auto"/>
            </w:tcBorders>
            <w:vAlign w:val="bottom"/>
          </w:tcPr>
          <w:p w:rsidR="004B40AD" w:rsidRPr="00BB3F5B" w:rsidRDefault="004B40AD" w:rsidP="008F67AA">
            <w:pPr>
              <w:spacing w:line="308" w:lineRule="exact"/>
              <w:ind w:left="100"/>
              <w:rPr>
                <w:sz w:val="24"/>
                <w:szCs w:val="24"/>
              </w:rPr>
            </w:pPr>
            <w:r w:rsidRPr="00BB3F5B">
              <w:rPr>
                <w:rFonts w:eastAsia="Times New Roman"/>
                <w:i/>
                <w:iCs/>
                <w:sz w:val="24"/>
                <w:szCs w:val="24"/>
              </w:rPr>
              <w:t>перебора  вариантов,  про-</w:t>
            </w:r>
          </w:p>
        </w:tc>
        <w:tc>
          <w:tcPr>
            <w:tcW w:w="30" w:type="dxa"/>
            <w:vAlign w:val="bottom"/>
          </w:tcPr>
          <w:p w:rsidR="004B40AD" w:rsidRPr="00BB3F5B" w:rsidRDefault="004B40AD" w:rsidP="008F67AA">
            <w:pPr>
              <w:rPr>
                <w:sz w:val="24"/>
                <w:szCs w:val="24"/>
              </w:rPr>
            </w:pPr>
          </w:p>
        </w:tc>
      </w:tr>
      <w:tr w:rsidR="004B40AD" w:rsidRPr="00BB3F5B" w:rsidTr="00D93364">
        <w:trPr>
          <w:trHeight w:val="355"/>
        </w:trPr>
        <w:tc>
          <w:tcPr>
            <w:tcW w:w="2840" w:type="dxa"/>
            <w:tcBorders>
              <w:left w:val="single" w:sz="8" w:space="0" w:color="auto"/>
              <w:right w:val="single" w:sz="8" w:space="0" w:color="auto"/>
            </w:tcBorders>
            <w:vAlign w:val="bottom"/>
          </w:tcPr>
          <w:p w:rsidR="004B40AD" w:rsidRPr="00BB3F5B" w:rsidRDefault="004B40AD" w:rsidP="008F67AA">
            <w:pPr>
              <w:rPr>
                <w:sz w:val="24"/>
                <w:szCs w:val="24"/>
              </w:rPr>
            </w:pPr>
          </w:p>
        </w:tc>
        <w:tc>
          <w:tcPr>
            <w:tcW w:w="4100" w:type="dxa"/>
            <w:gridSpan w:val="7"/>
            <w:tcBorders>
              <w:right w:val="single" w:sz="8" w:space="0" w:color="auto"/>
            </w:tcBorders>
            <w:vAlign w:val="bottom"/>
          </w:tcPr>
          <w:p w:rsidR="004B40AD" w:rsidRPr="00BB3F5B" w:rsidRDefault="004B40AD" w:rsidP="008F67AA">
            <w:pPr>
              <w:jc w:val="right"/>
              <w:rPr>
                <w:sz w:val="24"/>
                <w:szCs w:val="24"/>
              </w:rPr>
            </w:pPr>
            <w:r w:rsidRPr="00BB3F5B">
              <w:rPr>
                <w:rFonts w:ascii="Symbol" w:eastAsia="Symbol" w:hAnsi="Symbol" w:cs="Symbol"/>
                <w:sz w:val="24"/>
                <w:szCs w:val="24"/>
              </w:rPr>
              <w:t></w:t>
            </w:r>
            <w:r w:rsidRPr="00BB3F5B">
              <w:rPr>
                <w:rFonts w:eastAsia="Times New Roman"/>
                <w:sz w:val="24"/>
                <w:szCs w:val="24"/>
              </w:rPr>
              <w:t xml:space="preserve"> действовать  по  алгоритму,</w:t>
            </w:r>
          </w:p>
        </w:tc>
        <w:tc>
          <w:tcPr>
            <w:tcW w:w="3680" w:type="dxa"/>
            <w:gridSpan w:val="5"/>
            <w:tcBorders>
              <w:right w:val="single" w:sz="8" w:space="0" w:color="auto"/>
            </w:tcBorders>
            <w:vAlign w:val="bottom"/>
          </w:tcPr>
          <w:p w:rsidR="004B40AD" w:rsidRPr="00BB3F5B" w:rsidRDefault="004B40AD" w:rsidP="008F67AA">
            <w:pPr>
              <w:ind w:left="100"/>
              <w:rPr>
                <w:sz w:val="24"/>
                <w:szCs w:val="24"/>
              </w:rPr>
            </w:pPr>
            <w:r w:rsidRPr="00BB3F5B">
              <w:rPr>
                <w:rFonts w:eastAsia="Times New Roman"/>
                <w:i/>
                <w:iCs/>
                <w:sz w:val="24"/>
                <w:szCs w:val="24"/>
              </w:rPr>
              <w:t>верки  условий,  выбора  оп-</w:t>
            </w:r>
          </w:p>
        </w:tc>
        <w:tc>
          <w:tcPr>
            <w:tcW w:w="30" w:type="dxa"/>
            <w:vAlign w:val="bottom"/>
          </w:tcPr>
          <w:p w:rsidR="004B40AD" w:rsidRPr="00BB3F5B" w:rsidRDefault="004B40AD" w:rsidP="008F67AA">
            <w:pPr>
              <w:rPr>
                <w:sz w:val="24"/>
                <w:szCs w:val="24"/>
              </w:rPr>
            </w:pPr>
          </w:p>
        </w:tc>
      </w:tr>
      <w:tr w:rsidR="004B40AD" w:rsidRPr="00BB3F5B" w:rsidTr="00D93364">
        <w:trPr>
          <w:trHeight w:val="324"/>
        </w:trPr>
        <w:tc>
          <w:tcPr>
            <w:tcW w:w="2840" w:type="dxa"/>
            <w:tcBorders>
              <w:left w:val="single" w:sz="8" w:space="0" w:color="auto"/>
              <w:right w:val="single" w:sz="8" w:space="0" w:color="auto"/>
            </w:tcBorders>
            <w:vAlign w:val="bottom"/>
          </w:tcPr>
          <w:p w:rsidR="004B40AD" w:rsidRPr="00BB3F5B" w:rsidRDefault="004B40AD" w:rsidP="008F67AA">
            <w:pPr>
              <w:rPr>
                <w:sz w:val="24"/>
                <w:szCs w:val="24"/>
              </w:rPr>
            </w:pPr>
          </w:p>
        </w:tc>
        <w:tc>
          <w:tcPr>
            <w:tcW w:w="340" w:type="dxa"/>
            <w:vAlign w:val="bottom"/>
          </w:tcPr>
          <w:p w:rsidR="004B40AD" w:rsidRPr="00BB3F5B" w:rsidRDefault="004B40AD" w:rsidP="008F67AA">
            <w:pPr>
              <w:rPr>
                <w:sz w:val="24"/>
                <w:szCs w:val="24"/>
              </w:rPr>
            </w:pPr>
          </w:p>
        </w:tc>
        <w:tc>
          <w:tcPr>
            <w:tcW w:w="2260" w:type="dxa"/>
            <w:gridSpan w:val="3"/>
            <w:vAlign w:val="bottom"/>
          </w:tcPr>
          <w:p w:rsidR="004B40AD" w:rsidRPr="00BB3F5B" w:rsidRDefault="004B40AD" w:rsidP="008F67AA">
            <w:pPr>
              <w:spacing w:line="308" w:lineRule="exact"/>
              <w:ind w:left="100"/>
              <w:rPr>
                <w:sz w:val="24"/>
                <w:szCs w:val="24"/>
              </w:rPr>
            </w:pPr>
            <w:r w:rsidRPr="00BB3F5B">
              <w:rPr>
                <w:rFonts w:eastAsia="Times New Roman"/>
                <w:sz w:val="24"/>
                <w:szCs w:val="24"/>
              </w:rPr>
              <w:t>содержащемуся</w:t>
            </w:r>
          </w:p>
        </w:tc>
        <w:tc>
          <w:tcPr>
            <w:tcW w:w="280" w:type="dxa"/>
            <w:vAlign w:val="bottom"/>
          </w:tcPr>
          <w:p w:rsidR="004B40AD" w:rsidRPr="00BB3F5B" w:rsidRDefault="004B40AD" w:rsidP="008F67AA">
            <w:pPr>
              <w:spacing w:line="308" w:lineRule="exact"/>
              <w:rPr>
                <w:sz w:val="24"/>
                <w:szCs w:val="24"/>
              </w:rPr>
            </w:pPr>
            <w:r w:rsidRPr="00BB3F5B">
              <w:rPr>
                <w:rFonts w:eastAsia="Times New Roman"/>
                <w:sz w:val="24"/>
                <w:szCs w:val="24"/>
              </w:rPr>
              <w:t>в</w:t>
            </w:r>
          </w:p>
        </w:tc>
        <w:tc>
          <w:tcPr>
            <w:tcW w:w="1220" w:type="dxa"/>
            <w:gridSpan w:val="2"/>
            <w:tcBorders>
              <w:right w:val="single" w:sz="8" w:space="0" w:color="auto"/>
            </w:tcBorders>
            <w:vAlign w:val="bottom"/>
          </w:tcPr>
          <w:p w:rsidR="004B40AD" w:rsidRPr="00BB3F5B" w:rsidRDefault="004B40AD" w:rsidP="008F67AA">
            <w:pPr>
              <w:spacing w:line="308" w:lineRule="exact"/>
              <w:jc w:val="right"/>
              <w:rPr>
                <w:sz w:val="24"/>
                <w:szCs w:val="24"/>
              </w:rPr>
            </w:pPr>
            <w:r w:rsidRPr="00BB3F5B">
              <w:rPr>
                <w:rFonts w:eastAsia="Times New Roman"/>
                <w:sz w:val="24"/>
                <w:szCs w:val="24"/>
              </w:rPr>
              <w:t>условии</w:t>
            </w:r>
          </w:p>
        </w:tc>
        <w:tc>
          <w:tcPr>
            <w:tcW w:w="3160" w:type="dxa"/>
            <w:gridSpan w:val="4"/>
            <w:vAlign w:val="bottom"/>
          </w:tcPr>
          <w:p w:rsidR="004B40AD" w:rsidRPr="00BB3F5B" w:rsidRDefault="004B40AD" w:rsidP="008F67AA">
            <w:pPr>
              <w:ind w:left="100"/>
              <w:rPr>
                <w:sz w:val="24"/>
                <w:szCs w:val="24"/>
              </w:rPr>
            </w:pPr>
            <w:r w:rsidRPr="00BB3F5B">
              <w:rPr>
                <w:rFonts w:eastAsia="Times New Roman"/>
                <w:i/>
                <w:iCs/>
                <w:sz w:val="24"/>
                <w:szCs w:val="24"/>
              </w:rPr>
              <w:t>тимального результата;</w:t>
            </w:r>
          </w:p>
        </w:tc>
        <w:tc>
          <w:tcPr>
            <w:tcW w:w="520" w:type="dxa"/>
            <w:tcBorders>
              <w:right w:val="single" w:sz="8" w:space="0" w:color="auto"/>
            </w:tcBorders>
            <w:vAlign w:val="bottom"/>
          </w:tcPr>
          <w:p w:rsidR="004B40AD" w:rsidRPr="00BB3F5B" w:rsidRDefault="004B40AD" w:rsidP="008F67AA">
            <w:pPr>
              <w:rPr>
                <w:sz w:val="24"/>
                <w:szCs w:val="24"/>
              </w:rPr>
            </w:pPr>
          </w:p>
        </w:tc>
        <w:tc>
          <w:tcPr>
            <w:tcW w:w="30" w:type="dxa"/>
            <w:vAlign w:val="bottom"/>
          </w:tcPr>
          <w:p w:rsidR="004B40AD" w:rsidRPr="00BB3F5B" w:rsidRDefault="004B40AD" w:rsidP="008F67AA">
            <w:pPr>
              <w:rPr>
                <w:sz w:val="24"/>
                <w:szCs w:val="24"/>
              </w:rPr>
            </w:pPr>
          </w:p>
        </w:tc>
      </w:tr>
      <w:tr w:rsidR="004B40AD" w:rsidRPr="00BB3F5B" w:rsidTr="00D93364">
        <w:trPr>
          <w:trHeight w:val="341"/>
        </w:trPr>
        <w:tc>
          <w:tcPr>
            <w:tcW w:w="2840" w:type="dxa"/>
            <w:tcBorders>
              <w:left w:val="single" w:sz="8" w:space="0" w:color="auto"/>
              <w:right w:val="single" w:sz="8" w:space="0" w:color="auto"/>
            </w:tcBorders>
            <w:vAlign w:val="bottom"/>
          </w:tcPr>
          <w:p w:rsidR="004B40AD" w:rsidRPr="00BB3F5B" w:rsidRDefault="004B40AD" w:rsidP="008F67AA">
            <w:pPr>
              <w:rPr>
                <w:sz w:val="24"/>
                <w:szCs w:val="24"/>
              </w:rPr>
            </w:pPr>
          </w:p>
        </w:tc>
        <w:tc>
          <w:tcPr>
            <w:tcW w:w="340" w:type="dxa"/>
            <w:vMerge w:val="restart"/>
            <w:vAlign w:val="bottom"/>
          </w:tcPr>
          <w:p w:rsidR="004B40AD" w:rsidRPr="00BB3F5B" w:rsidRDefault="004B40AD" w:rsidP="008F67AA">
            <w:pPr>
              <w:ind w:left="80"/>
              <w:rPr>
                <w:sz w:val="24"/>
                <w:szCs w:val="24"/>
              </w:rPr>
            </w:pPr>
            <w:r w:rsidRPr="00BB3F5B">
              <w:rPr>
                <w:rFonts w:ascii="Symbol" w:eastAsia="Symbol" w:hAnsi="Symbol" w:cs="Symbol"/>
                <w:sz w:val="24"/>
                <w:szCs w:val="24"/>
              </w:rPr>
              <w:t></w:t>
            </w:r>
          </w:p>
        </w:tc>
        <w:tc>
          <w:tcPr>
            <w:tcW w:w="1240" w:type="dxa"/>
            <w:vAlign w:val="bottom"/>
          </w:tcPr>
          <w:p w:rsidR="004B40AD" w:rsidRPr="00BB3F5B" w:rsidRDefault="004B40AD" w:rsidP="008F67AA">
            <w:pPr>
              <w:spacing w:line="308" w:lineRule="exact"/>
              <w:ind w:left="100"/>
              <w:rPr>
                <w:sz w:val="24"/>
                <w:szCs w:val="24"/>
              </w:rPr>
            </w:pPr>
            <w:r w:rsidRPr="00BB3F5B">
              <w:rPr>
                <w:rFonts w:eastAsia="Times New Roman"/>
                <w:sz w:val="24"/>
                <w:szCs w:val="24"/>
              </w:rPr>
              <w:t>задачи;</w:t>
            </w:r>
          </w:p>
        </w:tc>
        <w:tc>
          <w:tcPr>
            <w:tcW w:w="620" w:type="dxa"/>
            <w:vAlign w:val="bottom"/>
          </w:tcPr>
          <w:p w:rsidR="004B40AD" w:rsidRPr="00BB3F5B" w:rsidRDefault="004B40AD" w:rsidP="008F67AA">
            <w:pPr>
              <w:rPr>
                <w:sz w:val="24"/>
                <w:szCs w:val="24"/>
              </w:rPr>
            </w:pPr>
          </w:p>
        </w:tc>
        <w:tc>
          <w:tcPr>
            <w:tcW w:w="400" w:type="dxa"/>
            <w:vAlign w:val="bottom"/>
          </w:tcPr>
          <w:p w:rsidR="004B40AD" w:rsidRPr="00BB3F5B" w:rsidRDefault="004B40AD" w:rsidP="008F67AA">
            <w:pPr>
              <w:rPr>
                <w:sz w:val="24"/>
                <w:szCs w:val="24"/>
              </w:rPr>
            </w:pPr>
          </w:p>
        </w:tc>
        <w:tc>
          <w:tcPr>
            <w:tcW w:w="280" w:type="dxa"/>
            <w:vAlign w:val="bottom"/>
          </w:tcPr>
          <w:p w:rsidR="004B40AD" w:rsidRPr="00BB3F5B" w:rsidRDefault="004B40AD" w:rsidP="008F67AA">
            <w:pPr>
              <w:rPr>
                <w:sz w:val="24"/>
                <w:szCs w:val="24"/>
              </w:rPr>
            </w:pPr>
          </w:p>
        </w:tc>
        <w:tc>
          <w:tcPr>
            <w:tcW w:w="340" w:type="dxa"/>
            <w:vAlign w:val="bottom"/>
          </w:tcPr>
          <w:p w:rsidR="004B40AD" w:rsidRPr="00BB3F5B" w:rsidRDefault="004B40AD" w:rsidP="008F67AA">
            <w:pPr>
              <w:rPr>
                <w:sz w:val="24"/>
                <w:szCs w:val="24"/>
              </w:rPr>
            </w:pPr>
          </w:p>
        </w:tc>
        <w:tc>
          <w:tcPr>
            <w:tcW w:w="880" w:type="dxa"/>
            <w:tcBorders>
              <w:right w:val="single" w:sz="8" w:space="0" w:color="auto"/>
            </w:tcBorders>
            <w:vAlign w:val="bottom"/>
          </w:tcPr>
          <w:p w:rsidR="004B40AD" w:rsidRPr="00BB3F5B" w:rsidRDefault="004B40AD" w:rsidP="008F67AA">
            <w:pPr>
              <w:rPr>
                <w:sz w:val="24"/>
                <w:szCs w:val="24"/>
              </w:rPr>
            </w:pPr>
          </w:p>
        </w:tc>
        <w:tc>
          <w:tcPr>
            <w:tcW w:w="3680" w:type="dxa"/>
            <w:gridSpan w:val="5"/>
            <w:tcBorders>
              <w:right w:val="single" w:sz="8" w:space="0" w:color="auto"/>
            </w:tcBorders>
            <w:vAlign w:val="bottom"/>
          </w:tcPr>
          <w:p w:rsidR="004B40AD" w:rsidRPr="00BB3F5B" w:rsidRDefault="004B40AD" w:rsidP="008F67AA">
            <w:pPr>
              <w:ind w:left="100"/>
              <w:rPr>
                <w:sz w:val="24"/>
                <w:szCs w:val="24"/>
              </w:rPr>
            </w:pPr>
            <w:r w:rsidRPr="00BB3F5B">
              <w:rPr>
                <w:rFonts w:eastAsia="Times New Roman"/>
                <w:i/>
                <w:iCs/>
                <w:sz w:val="24"/>
                <w:szCs w:val="24"/>
              </w:rPr>
              <w:t>анализировать и интерпре-</w:t>
            </w:r>
          </w:p>
        </w:tc>
        <w:tc>
          <w:tcPr>
            <w:tcW w:w="30" w:type="dxa"/>
            <w:vAlign w:val="bottom"/>
          </w:tcPr>
          <w:p w:rsidR="004B40AD" w:rsidRPr="00BB3F5B" w:rsidRDefault="004B40AD" w:rsidP="008F67AA">
            <w:pPr>
              <w:rPr>
                <w:sz w:val="24"/>
                <w:szCs w:val="24"/>
              </w:rPr>
            </w:pPr>
          </w:p>
        </w:tc>
      </w:tr>
      <w:tr w:rsidR="004B40AD" w:rsidRPr="00BB3F5B" w:rsidTr="00D93364">
        <w:trPr>
          <w:trHeight w:val="322"/>
        </w:trPr>
        <w:tc>
          <w:tcPr>
            <w:tcW w:w="2840" w:type="dxa"/>
            <w:tcBorders>
              <w:left w:val="single" w:sz="8" w:space="0" w:color="auto"/>
              <w:right w:val="single" w:sz="8" w:space="0" w:color="auto"/>
            </w:tcBorders>
            <w:vAlign w:val="bottom"/>
          </w:tcPr>
          <w:p w:rsidR="004B40AD" w:rsidRPr="00BB3F5B" w:rsidRDefault="004B40AD" w:rsidP="008F67AA">
            <w:pPr>
              <w:rPr>
                <w:sz w:val="24"/>
                <w:szCs w:val="24"/>
              </w:rPr>
            </w:pPr>
          </w:p>
        </w:tc>
        <w:tc>
          <w:tcPr>
            <w:tcW w:w="340" w:type="dxa"/>
            <w:vMerge/>
            <w:vAlign w:val="bottom"/>
          </w:tcPr>
          <w:p w:rsidR="004B40AD" w:rsidRPr="00BB3F5B" w:rsidRDefault="004B40AD" w:rsidP="008F67AA">
            <w:pPr>
              <w:rPr>
                <w:sz w:val="24"/>
                <w:szCs w:val="24"/>
              </w:rPr>
            </w:pPr>
          </w:p>
        </w:tc>
        <w:tc>
          <w:tcPr>
            <w:tcW w:w="1860" w:type="dxa"/>
            <w:gridSpan w:val="2"/>
            <w:vAlign w:val="bottom"/>
          </w:tcPr>
          <w:p w:rsidR="004B40AD" w:rsidRPr="00BB3F5B" w:rsidRDefault="004B40AD" w:rsidP="008F67AA">
            <w:pPr>
              <w:spacing w:line="308" w:lineRule="exact"/>
              <w:ind w:left="100"/>
              <w:rPr>
                <w:sz w:val="24"/>
                <w:szCs w:val="24"/>
              </w:rPr>
            </w:pPr>
            <w:r w:rsidRPr="00BB3F5B">
              <w:rPr>
                <w:rFonts w:eastAsia="Times New Roman"/>
                <w:sz w:val="24"/>
                <w:szCs w:val="24"/>
              </w:rPr>
              <w:t>использовать</w:t>
            </w:r>
          </w:p>
        </w:tc>
        <w:tc>
          <w:tcPr>
            <w:tcW w:w="400" w:type="dxa"/>
            <w:vAlign w:val="bottom"/>
          </w:tcPr>
          <w:p w:rsidR="004B40AD" w:rsidRPr="00BB3F5B" w:rsidRDefault="004B40AD" w:rsidP="008F67AA">
            <w:pPr>
              <w:rPr>
                <w:sz w:val="24"/>
                <w:szCs w:val="24"/>
              </w:rPr>
            </w:pPr>
          </w:p>
        </w:tc>
        <w:tc>
          <w:tcPr>
            <w:tcW w:w="1500" w:type="dxa"/>
            <w:gridSpan w:val="3"/>
            <w:tcBorders>
              <w:right w:val="single" w:sz="8" w:space="0" w:color="auto"/>
            </w:tcBorders>
            <w:vAlign w:val="bottom"/>
          </w:tcPr>
          <w:p w:rsidR="004B40AD" w:rsidRPr="00BB3F5B" w:rsidRDefault="004B40AD" w:rsidP="008F67AA">
            <w:pPr>
              <w:spacing w:line="308" w:lineRule="exact"/>
              <w:jc w:val="right"/>
              <w:rPr>
                <w:sz w:val="24"/>
                <w:szCs w:val="24"/>
              </w:rPr>
            </w:pPr>
            <w:r w:rsidRPr="00BB3F5B">
              <w:rPr>
                <w:rFonts w:eastAsia="Times New Roman"/>
                <w:sz w:val="24"/>
                <w:szCs w:val="24"/>
              </w:rPr>
              <w:t>логические</w:t>
            </w:r>
          </w:p>
        </w:tc>
        <w:tc>
          <w:tcPr>
            <w:tcW w:w="1420" w:type="dxa"/>
            <w:vAlign w:val="bottom"/>
          </w:tcPr>
          <w:p w:rsidR="004B40AD" w:rsidRPr="00BB3F5B" w:rsidRDefault="004B40AD" w:rsidP="008F67AA">
            <w:pPr>
              <w:ind w:left="100"/>
              <w:rPr>
                <w:sz w:val="24"/>
                <w:szCs w:val="24"/>
              </w:rPr>
            </w:pPr>
            <w:r w:rsidRPr="00BB3F5B">
              <w:rPr>
                <w:rFonts w:eastAsia="Times New Roman"/>
                <w:i/>
                <w:iCs/>
                <w:sz w:val="24"/>
                <w:szCs w:val="24"/>
              </w:rPr>
              <w:t>тировать</w:t>
            </w:r>
          </w:p>
        </w:tc>
        <w:tc>
          <w:tcPr>
            <w:tcW w:w="1740" w:type="dxa"/>
            <w:gridSpan w:val="3"/>
            <w:vAlign w:val="bottom"/>
          </w:tcPr>
          <w:p w:rsidR="004B40AD" w:rsidRPr="00BB3F5B" w:rsidRDefault="004B40AD" w:rsidP="008F67AA">
            <w:pPr>
              <w:ind w:left="220"/>
              <w:rPr>
                <w:sz w:val="24"/>
                <w:szCs w:val="24"/>
              </w:rPr>
            </w:pPr>
            <w:r w:rsidRPr="00BB3F5B">
              <w:rPr>
                <w:rFonts w:eastAsia="Times New Roman"/>
                <w:i/>
                <w:iCs/>
                <w:sz w:val="24"/>
                <w:szCs w:val="24"/>
              </w:rPr>
              <w:t>результаты</w:t>
            </w:r>
          </w:p>
        </w:tc>
        <w:tc>
          <w:tcPr>
            <w:tcW w:w="520" w:type="dxa"/>
            <w:tcBorders>
              <w:right w:val="single" w:sz="8" w:space="0" w:color="auto"/>
            </w:tcBorders>
            <w:vAlign w:val="bottom"/>
          </w:tcPr>
          <w:p w:rsidR="004B40AD" w:rsidRPr="00BB3F5B" w:rsidRDefault="004B40AD" w:rsidP="008F67AA">
            <w:pPr>
              <w:jc w:val="right"/>
              <w:rPr>
                <w:sz w:val="24"/>
                <w:szCs w:val="24"/>
              </w:rPr>
            </w:pPr>
            <w:r w:rsidRPr="00BB3F5B">
              <w:rPr>
                <w:rFonts w:eastAsia="Times New Roman"/>
                <w:i/>
                <w:iCs/>
                <w:sz w:val="24"/>
                <w:szCs w:val="24"/>
              </w:rPr>
              <w:t>в</w:t>
            </w:r>
          </w:p>
        </w:tc>
        <w:tc>
          <w:tcPr>
            <w:tcW w:w="30" w:type="dxa"/>
            <w:vAlign w:val="bottom"/>
          </w:tcPr>
          <w:p w:rsidR="004B40AD" w:rsidRPr="00BB3F5B" w:rsidRDefault="004B40AD" w:rsidP="008F67AA">
            <w:pPr>
              <w:rPr>
                <w:sz w:val="24"/>
                <w:szCs w:val="24"/>
              </w:rPr>
            </w:pPr>
          </w:p>
        </w:tc>
      </w:tr>
      <w:tr w:rsidR="004B40AD" w:rsidRPr="00BB3F5B" w:rsidTr="00D93364">
        <w:trPr>
          <w:trHeight w:val="322"/>
        </w:trPr>
        <w:tc>
          <w:tcPr>
            <w:tcW w:w="2840" w:type="dxa"/>
            <w:tcBorders>
              <w:left w:val="single" w:sz="8" w:space="0" w:color="auto"/>
              <w:right w:val="single" w:sz="8" w:space="0" w:color="auto"/>
            </w:tcBorders>
            <w:vAlign w:val="bottom"/>
          </w:tcPr>
          <w:p w:rsidR="004B40AD" w:rsidRPr="00BB3F5B" w:rsidRDefault="004B40AD" w:rsidP="008F67AA">
            <w:pPr>
              <w:rPr>
                <w:sz w:val="24"/>
                <w:szCs w:val="24"/>
              </w:rPr>
            </w:pPr>
          </w:p>
        </w:tc>
        <w:tc>
          <w:tcPr>
            <w:tcW w:w="340" w:type="dxa"/>
            <w:vAlign w:val="bottom"/>
          </w:tcPr>
          <w:p w:rsidR="004B40AD" w:rsidRPr="00BB3F5B" w:rsidRDefault="004B40AD" w:rsidP="008F67AA">
            <w:pPr>
              <w:rPr>
                <w:sz w:val="24"/>
                <w:szCs w:val="24"/>
              </w:rPr>
            </w:pPr>
          </w:p>
        </w:tc>
        <w:tc>
          <w:tcPr>
            <w:tcW w:w="1860" w:type="dxa"/>
            <w:gridSpan w:val="2"/>
            <w:vAlign w:val="bottom"/>
          </w:tcPr>
          <w:p w:rsidR="004B40AD" w:rsidRPr="00BB3F5B" w:rsidRDefault="004B40AD" w:rsidP="008F67AA">
            <w:pPr>
              <w:spacing w:line="308" w:lineRule="exact"/>
              <w:ind w:left="100"/>
              <w:rPr>
                <w:sz w:val="24"/>
                <w:szCs w:val="24"/>
              </w:rPr>
            </w:pPr>
            <w:r w:rsidRPr="00BB3F5B">
              <w:rPr>
                <w:rFonts w:eastAsia="Times New Roman"/>
                <w:sz w:val="24"/>
                <w:szCs w:val="24"/>
              </w:rPr>
              <w:t>рассуждения</w:t>
            </w:r>
          </w:p>
        </w:tc>
        <w:tc>
          <w:tcPr>
            <w:tcW w:w="680" w:type="dxa"/>
            <w:gridSpan w:val="2"/>
            <w:vAlign w:val="bottom"/>
          </w:tcPr>
          <w:p w:rsidR="004B40AD" w:rsidRPr="00BB3F5B" w:rsidRDefault="004B40AD" w:rsidP="008F67AA">
            <w:pPr>
              <w:spacing w:line="308" w:lineRule="exact"/>
              <w:ind w:left="40"/>
              <w:rPr>
                <w:sz w:val="24"/>
                <w:szCs w:val="24"/>
              </w:rPr>
            </w:pPr>
            <w:r w:rsidRPr="00BB3F5B">
              <w:rPr>
                <w:rFonts w:eastAsia="Times New Roman"/>
                <w:sz w:val="24"/>
                <w:szCs w:val="24"/>
              </w:rPr>
              <w:t>при</w:t>
            </w:r>
          </w:p>
        </w:tc>
        <w:tc>
          <w:tcPr>
            <w:tcW w:w="1220" w:type="dxa"/>
            <w:gridSpan w:val="2"/>
            <w:tcBorders>
              <w:right w:val="single" w:sz="8" w:space="0" w:color="auto"/>
            </w:tcBorders>
            <w:vAlign w:val="bottom"/>
          </w:tcPr>
          <w:p w:rsidR="004B40AD" w:rsidRPr="00BB3F5B" w:rsidRDefault="004B40AD" w:rsidP="008F67AA">
            <w:pPr>
              <w:spacing w:line="308" w:lineRule="exact"/>
              <w:jc w:val="right"/>
              <w:rPr>
                <w:sz w:val="24"/>
                <w:szCs w:val="24"/>
              </w:rPr>
            </w:pPr>
            <w:r w:rsidRPr="00BB3F5B">
              <w:rPr>
                <w:rFonts w:eastAsia="Times New Roman"/>
                <w:sz w:val="24"/>
                <w:szCs w:val="24"/>
              </w:rPr>
              <w:t>решении</w:t>
            </w:r>
          </w:p>
        </w:tc>
        <w:tc>
          <w:tcPr>
            <w:tcW w:w="1420" w:type="dxa"/>
            <w:vAlign w:val="bottom"/>
          </w:tcPr>
          <w:p w:rsidR="004B40AD" w:rsidRPr="00BB3F5B" w:rsidRDefault="004B40AD" w:rsidP="008F67AA">
            <w:pPr>
              <w:ind w:left="100"/>
              <w:rPr>
                <w:sz w:val="24"/>
                <w:szCs w:val="24"/>
              </w:rPr>
            </w:pPr>
            <w:r w:rsidRPr="00BB3F5B">
              <w:rPr>
                <w:rFonts w:eastAsia="Times New Roman"/>
                <w:i/>
                <w:iCs/>
                <w:w w:val="98"/>
                <w:sz w:val="24"/>
                <w:szCs w:val="24"/>
              </w:rPr>
              <w:t>контексте</w:t>
            </w:r>
          </w:p>
        </w:tc>
        <w:tc>
          <w:tcPr>
            <w:tcW w:w="1100" w:type="dxa"/>
            <w:gridSpan w:val="2"/>
            <w:vAlign w:val="bottom"/>
          </w:tcPr>
          <w:p w:rsidR="004B40AD" w:rsidRPr="00BB3F5B" w:rsidRDefault="004B40AD" w:rsidP="008F67AA">
            <w:pPr>
              <w:ind w:left="180"/>
              <w:rPr>
                <w:sz w:val="24"/>
                <w:szCs w:val="24"/>
              </w:rPr>
            </w:pPr>
            <w:r w:rsidRPr="00BB3F5B">
              <w:rPr>
                <w:rFonts w:eastAsia="Times New Roman"/>
                <w:i/>
                <w:iCs/>
                <w:w w:val="99"/>
                <w:sz w:val="24"/>
                <w:szCs w:val="24"/>
              </w:rPr>
              <w:t>условия</w:t>
            </w:r>
          </w:p>
        </w:tc>
        <w:tc>
          <w:tcPr>
            <w:tcW w:w="1160" w:type="dxa"/>
            <w:gridSpan w:val="2"/>
            <w:tcBorders>
              <w:right w:val="single" w:sz="8" w:space="0" w:color="auto"/>
            </w:tcBorders>
            <w:vAlign w:val="bottom"/>
          </w:tcPr>
          <w:p w:rsidR="004B40AD" w:rsidRPr="00BB3F5B" w:rsidRDefault="004B40AD" w:rsidP="008F67AA">
            <w:pPr>
              <w:jc w:val="right"/>
              <w:rPr>
                <w:sz w:val="24"/>
                <w:szCs w:val="24"/>
              </w:rPr>
            </w:pPr>
            <w:r w:rsidRPr="00BB3F5B">
              <w:rPr>
                <w:rFonts w:eastAsia="Times New Roman"/>
                <w:i/>
                <w:iCs/>
                <w:sz w:val="24"/>
                <w:szCs w:val="24"/>
              </w:rPr>
              <w:t>задачи,</w:t>
            </w:r>
          </w:p>
        </w:tc>
        <w:tc>
          <w:tcPr>
            <w:tcW w:w="30" w:type="dxa"/>
            <w:vAlign w:val="bottom"/>
          </w:tcPr>
          <w:p w:rsidR="004B40AD" w:rsidRPr="00BB3F5B" w:rsidRDefault="004B40AD" w:rsidP="008F67AA">
            <w:pPr>
              <w:rPr>
                <w:sz w:val="24"/>
                <w:szCs w:val="24"/>
              </w:rPr>
            </w:pPr>
          </w:p>
        </w:tc>
      </w:tr>
      <w:tr w:rsidR="004B40AD" w:rsidRPr="00BB3F5B" w:rsidTr="00D93364">
        <w:trPr>
          <w:trHeight w:val="330"/>
        </w:trPr>
        <w:tc>
          <w:tcPr>
            <w:tcW w:w="2840" w:type="dxa"/>
            <w:tcBorders>
              <w:left w:val="single" w:sz="8" w:space="0" w:color="auto"/>
              <w:right w:val="single" w:sz="8" w:space="0" w:color="auto"/>
            </w:tcBorders>
            <w:vAlign w:val="bottom"/>
          </w:tcPr>
          <w:p w:rsidR="004B40AD" w:rsidRPr="00BB3F5B" w:rsidRDefault="004B40AD" w:rsidP="008F67AA">
            <w:pPr>
              <w:rPr>
                <w:sz w:val="24"/>
                <w:szCs w:val="24"/>
              </w:rPr>
            </w:pPr>
          </w:p>
        </w:tc>
        <w:tc>
          <w:tcPr>
            <w:tcW w:w="340" w:type="dxa"/>
            <w:vMerge w:val="restart"/>
            <w:vAlign w:val="bottom"/>
          </w:tcPr>
          <w:p w:rsidR="004B40AD" w:rsidRPr="00BB3F5B" w:rsidRDefault="004B40AD" w:rsidP="008F67AA">
            <w:pPr>
              <w:ind w:left="80"/>
              <w:rPr>
                <w:sz w:val="24"/>
                <w:szCs w:val="24"/>
              </w:rPr>
            </w:pPr>
            <w:r w:rsidRPr="00BB3F5B">
              <w:rPr>
                <w:rFonts w:ascii="Symbol" w:eastAsia="Symbol" w:hAnsi="Symbol" w:cs="Symbol"/>
                <w:sz w:val="24"/>
                <w:szCs w:val="24"/>
              </w:rPr>
              <w:t></w:t>
            </w:r>
          </w:p>
        </w:tc>
        <w:tc>
          <w:tcPr>
            <w:tcW w:w="1240" w:type="dxa"/>
            <w:vAlign w:val="bottom"/>
          </w:tcPr>
          <w:p w:rsidR="004B40AD" w:rsidRPr="00BB3F5B" w:rsidRDefault="004B40AD" w:rsidP="008F67AA">
            <w:pPr>
              <w:spacing w:line="308" w:lineRule="exact"/>
              <w:ind w:left="100"/>
              <w:rPr>
                <w:sz w:val="24"/>
                <w:szCs w:val="24"/>
              </w:rPr>
            </w:pPr>
            <w:r w:rsidRPr="00BB3F5B">
              <w:rPr>
                <w:rFonts w:eastAsia="Times New Roman"/>
                <w:sz w:val="24"/>
                <w:szCs w:val="24"/>
              </w:rPr>
              <w:t>задачи;</w:t>
            </w:r>
          </w:p>
        </w:tc>
        <w:tc>
          <w:tcPr>
            <w:tcW w:w="620" w:type="dxa"/>
            <w:vAlign w:val="bottom"/>
          </w:tcPr>
          <w:p w:rsidR="004B40AD" w:rsidRPr="00BB3F5B" w:rsidRDefault="004B40AD" w:rsidP="008F67AA">
            <w:pPr>
              <w:rPr>
                <w:sz w:val="24"/>
                <w:szCs w:val="24"/>
              </w:rPr>
            </w:pPr>
          </w:p>
        </w:tc>
        <w:tc>
          <w:tcPr>
            <w:tcW w:w="400" w:type="dxa"/>
            <w:vAlign w:val="bottom"/>
          </w:tcPr>
          <w:p w:rsidR="004B40AD" w:rsidRPr="00BB3F5B" w:rsidRDefault="004B40AD" w:rsidP="008F67AA">
            <w:pPr>
              <w:rPr>
                <w:sz w:val="24"/>
                <w:szCs w:val="24"/>
              </w:rPr>
            </w:pPr>
          </w:p>
        </w:tc>
        <w:tc>
          <w:tcPr>
            <w:tcW w:w="280" w:type="dxa"/>
            <w:vAlign w:val="bottom"/>
          </w:tcPr>
          <w:p w:rsidR="004B40AD" w:rsidRPr="00BB3F5B" w:rsidRDefault="004B40AD" w:rsidP="008F67AA">
            <w:pPr>
              <w:rPr>
                <w:sz w:val="24"/>
                <w:szCs w:val="24"/>
              </w:rPr>
            </w:pPr>
          </w:p>
        </w:tc>
        <w:tc>
          <w:tcPr>
            <w:tcW w:w="340" w:type="dxa"/>
            <w:vAlign w:val="bottom"/>
          </w:tcPr>
          <w:p w:rsidR="004B40AD" w:rsidRPr="00BB3F5B" w:rsidRDefault="004B40AD" w:rsidP="008F67AA">
            <w:pPr>
              <w:rPr>
                <w:sz w:val="24"/>
                <w:szCs w:val="24"/>
              </w:rPr>
            </w:pPr>
          </w:p>
        </w:tc>
        <w:tc>
          <w:tcPr>
            <w:tcW w:w="880" w:type="dxa"/>
            <w:tcBorders>
              <w:right w:val="single" w:sz="8" w:space="0" w:color="auto"/>
            </w:tcBorders>
            <w:vAlign w:val="bottom"/>
          </w:tcPr>
          <w:p w:rsidR="004B40AD" w:rsidRPr="00BB3F5B" w:rsidRDefault="004B40AD" w:rsidP="008F67AA">
            <w:pPr>
              <w:rPr>
                <w:sz w:val="24"/>
                <w:szCs w:val="24"/>
              </w:rPr>
            </w:pPr>
          </w:p>
        </w:tc>
        <w:tc>
          <w:tcPr>
            <w:tcW w:w="3680" w:type="dxa"/>
            <w:gridSpan w:val="5"/>
            <w:tcBorders>
              <w:right w:val="single" w:sz="8" w:space="0" w:color="auto"/>
            </w:tcBorders>
            <w:vAlign w:val="bottom"/>
          </w:tcPr>
          <w:p w:rsidR="004B40AD" w:rsidRPr="00BB3F5B" w:rsidRDefault="004B40AD" w:rsidP="008F67AA">
            <w:pPr>
              <w:ind w:left="100"/>
              <w:rPr>
                <w:sz w:val="24"/>
                <w:szCs w:val="24"/>
              </w:rPr>
            </w:pPr>
            <w:r w:rsidRPr="00BB3F5B">
              <w:rPr>
                <w:rFonts w:eastAsia="Times New Roman"/>
                <w:i/>
                <w:iCs/>
                <w:sz w:val="24"/>
                <w:szCs w:val="24"/>
              </w:rPr>
              <w:t>выбирать решения, не про-</w:t>
            </w:r>
          </w:p>
        </w:tc>
        <w:tc>
          <w:tcPr>
            <w:tcW w:w="30" w:type="dxa"/>
            <w:vAlign w:val="bottom"/>
          </w:tcPr>
          <w:p w:rsidR="004B40AD" w:rsidRPr="00BB3F5B" w:rsidRDefault="004B40AD" w:rsidP="008F67AA">
            <w:pPr>
              <w:rPr>
                <w:sz w:val="24"/>
                <w:szCs w:val="24"/>
              </w:rPr>
            </w:pPr>
          </w:p>
        </w:tc>
      </w:tr>
      <w:tr w:rsidR="004B40AD" w:rsidRPr="00BB3F5B" w:rsidTr="00D93364">
        <w:trPr>
          <w:trHeight w:val="322"/>
        </w:trPr>
        <w:tc>
          <w:tcPr>
            <w:tcW w:w="2840" w:type="dxa"/>
            <w:tcBorders>
              <w:left w:val="single" w:sz="8" w:space="0" w:color="auto"/>
              <w:right w:val="single" w:sz="8" w:space="0" w:color="auto"/>
            </w:tcBorders>
            <w:vAlign w:val="bottom"/>
          </w:tcPr>
          <w:p w:rsidR="004B40AD" w:rsidRPr="00BB3F5B" w:rsidRDefault="004B40AD" w:rsidP="008F67AA">
            <w:pPr>
              <w:rPr>
                <w:sz w:val="24"/>
                <w:szCs w:val="24"/>
              </w:rPr>
            </w:pPr>
          </w:p>
        </w:tc>
        <w:tc>
          <w:tcPr>
            <w:tcW w:w="340" w:type="dxa"/>
            <w:vMerge/>
            <w:vAlign w:val="bottom"/>
          </w:tcPr>
          <w:p w:rsidR="004B40AD" w:rsidRPr="00BB3F5B" w:rsidRDefault="004B40AD" w:rsidP="008F67AA">
            <w:pPr>
              <w:rPr>
                <w:sz w:val="24"/>
                <w:szCs w:val="24"/>
              </w:rPr>
            </w:pPr>
          </w:p>
        </w:tc>
        <w:tc>
          <w:tcPr>
            <w:tcW w:w="1240" w:type="dxa"/>
            <w:vAlign w:val="bottom"/>
          </w:tcPr>
          <w:p w:rsidR="004B40AD" w:rsidRPr="00BB3F5B" w:rsidRDefault="004B40AD" w:rsidP="008F67AA">
            <w:pPr>
              <w:ind w:left="100"/>
              <w:rPr>
                <w:sz w:val="24"/>
                <w:szCs w:val="24"/>
              </w:rPr>
            </w:pPr>
            <w:r w:rsidRPr="00BB3F5B">
              <w:rPr>
                <w:rFonts w:eastAsia="Times New Roman"/>
                <w:sz w:val="24"/>
                <w:szCs w:val="24"/>
              </w:rPr>
              <w:t>работать</w:t>
            </w:r>
          </w:p>
        </w:tc>
        <w:tc>
          <w:tcPr>
            <w:tcW w:w="620" w:type="dxa"/>
            <w:vAlign w:val="bottom"/>
          </w:tcPr>
          <w:p w:rsidR="004B40AD" w:rsidRPr="00BB3F5B" w:rsidRDefault="004B40AD" w:rsidP="008F67AA">
            <w:pPr>
              <w:ind w:left="260"/>
              <w:rPr>
                <w:sz w:val="24"/>
                <w:szCs w:val="24"/>
              </w:rPr>
            </w:pPr>
            <w:r w:rsidRPr="00BB3F5B">
              <w:rPr>
                <w:rFonts w:eastAsia="Times New Roman"/>
                <w:sz w:val="24"/>
                <w:szCs w:val="24"/>
              </w:rPr>
              <w:t>с</w:t>
            </w:r>
          </w:p>
        </w:tc>
        <w:tc>
          <w:tcPr>
            <w:tcW w:w="1900" w:type="dxa"/>
            <w:gridSpan w:val="4"/>
            <w:tcBorders>
              <w:right w:val="single" w:sz="8" w:space="0" w:color="auto"/>
            </w:tcBorders>
            <w:vAlign w:val="bottom"/>
          </w:tcPr>
          <w:p w:rsidR="004B40AD" w:rsidRPr="00BB3F5B" w:rsidRDefault="004B40AD" w:rsidP="008F67AA">
            <w:pPr>
              <w:jc w:val="right"/>
              <w:rPr>
                <w:sz w:val="24"/>
                <w:szCs w:val="24"/>
              </w:rPr>
            </w:pPr>
            <w:r w:rsidRPr="00BB3F5B">
              <w:rPr>
                <w:rFonts w:eastAsia="Times New Roman"/>
                <w:sz w:val="24"/>
                <w:szCs w:val="24"/>
              </w:rPr>
              <w:t>избыточными</w:t>
            </w:r>
          </w:p>
        </w:tc>
        <w:tc>
          <w:tcPr>
            <w:tcW w:w="3680" w:type="dxa"/>
            <w:gridSpan w:val="5"/>
            <w:tcBorders>
              <w:right w:val="single" w:sz="8" w:space="0" w:color="auto"/>
            </w:tcBorders>
            <w:vAlign w:val="bottom"/>
          </w:tcPr>
          <w:p w:rsidR="004B40AD" w:rsidRPr="00BB3F5B" w:rsidRDefault="004B40AD" w:rsidP="008F67AA">
            <w:pPr>
              <w:ind w:left="100"/>
              <w:rPr>
                <w:sz w:val="24"/>
                <w:szCs w:val="24"/>
              </w:rPr>
            </w:pPr>
            <w:r w:rsidRPr="00BB3F5B">
              <w:rPr>
                <w:rFonts w:eastAsia="Times New Roman"/>
                <w:i/>
                <w:iCs/>
                <w:sz w:val="24"/>
                <w:szCs w:val="24"/>
              </w:rPr>
              <w:t>тиворечащие контексту;</w:t>
            </w:r>
          </w:p>
        </w:tc>
        <w:tc>
          <w:tcPr>
            <w:tcW w:w="30" w:type="dxa"/>
            <w:vAlign w:val="bottom"/>
          </w:tcPr>
          <w:p w:rsidR="004B40AD" w:rsidRPr="00BB3F5B" w:rsidRDefault="004B40AD" w:rsidP="008F67AA">
            <w:pPr>
              <w:rPr>
                <w:sz w:val="24"/>
                <w:szCs w:val="24"/>
              </w:rPr>
            </w:pPr>
          </w:p>
        </w:tc>
      </w:tr>
      <w:tr w:rsidR="004B40AD" w:rsidRPr="00BB3F5B" w:rsidTr="00D93364">
        <w:trPr>
          <w:trHeight w:val="335"/>
        </w:trPr>
        <w:tc>
          <w:tcPr>
            <w:tcW w:w="2840" w:type="dxa"/>
            <w:tcBorders>
              <w:left w:val="single" w:sz="8" w:space="0" w:color="auto"/>
              <w:right w:val="single" w:sz="8" w:space="0" w:color="auto"/>
            </w:tcBorders>
            <w:vAlign w:val="bottom"/>
          </w:tcPr>
          <w:p w:rsidR="004B40AD" w:rsidRPr="00BB3F5B" w:rsidRDefault="004B40AD" w:rsidP="008F67AA">
            <w:pPr>
              <w:rPr>
                <w:sz w:val="24"/>
                <w:szCs w:val="24"/>
              </w:rPr>
            </w:pPr>
          </w:p>
        </w:tc>
        <w:tc>
          <w:tcPr>
            <w:tcW w:w="340" w:type="dxa"/>
            <w:vAlign w:val="bottom"/>
          </w:tcPr>
          <w:p w:rsidR="004B40AD" w:rsidRPr="00BB3F5B" w:rsidRDefault="004B40AD" w:rsidP="008F67AA">
            <w:pPr>
              <w:rPr>
                <w:sz w:val="24"/>
                <w:szCs w:val="24"/>
              </w:rPr>
            </w:pPr>
          </w:p>
        </w:tc>
        <w:tc>
          <w:tcPr>
            <w:tcW w:w="3760" w:type="dxa"/>
            <w:gridSpan w:val="6"/>
            <w:tcBorders>
              <w:right w:val="single" w:sz="8" w:space="0" w:color="auto"/>
            </w:tcBorders>
            <w:vAlign w:val="bottom"/>
          </w:tcPr>
          <w:p w:rsidR="004B40AD" w:rsidRPr="00BB3F5B" w:rsidRDefault="004B40AD" w:rsidP="008F67AA">
            <w:pPr>
              <w:ind w:left="100"/>
              <w:rPr>
                <w:sz w:val="24"/>
                <w:szCs w:val="24"/>
              </w:rPr>
            </w:pPr>
            <w:r w:rsidRPr="00BB3F5B">
              <w:rPr>
                <w:rFonts w:eastAsia="Times New Roman"/>
                <w:sz w:val="24"/>
                <w:szCs w:val="24"/>
              </w:rPr>
              <w:t>условиями, выбирая из всей</w:t>
            </w:r>
          </w:p>
        </w:tc>
        <w:tc>
          <w:tcPr>
            <w:tcW w:w="2520" w:type="dxa"/>
            <w:gridSpan w:val="3"/>
            <w:vAlign w:val="bottom"/>
          </w:tcPr>
          <w:p w:rsidR="004B40AD" w:rsidRPr="00BB3F5B" w:rsidRDefault="004B40AD" w:rsidP="008F67AA">
            <w:pPr>
              <w:ind w:left="100"/>
              <w:rPr>
                <w:sz w:val="24"/>
                <w:szCs w:val="24"/>
              </w:rPr>
            </w:pPr>
            <w:r w:rsidRPr="00BB3F5B">
              <w:rPr>
                <w:rFonts w:eastAsia="Times New Roman"/>
                <w:i/>
                <w:iCs/>
                <w:sz w:val="24"/>
                <w:szCs w:val="24"/>
              </w:rPr>
              <w:t>переводить   при</w:t>
            </w:r>
          </w:p>
        </w:tc>
        <w:tc>
          <w:tcPr>
            <w:tcW w:w="1160" w:type="dxa"/>
            <w:gridSpan w:val="2"/>
            <w:tcBorders>
              <w:right w:val="single" w:sz="8" w:space="0" w:color="auto"/>
            </w:tcBorders>
            <w:vAlign w:val="bottom"/>
          </w:tcPr>
          <w:p w:rsidR="004B40AD" w:rsidRPr="00BB3F5B" w:rsidRDefault="004B40AD" w:rsidP="008F67AA">
            <w:pPr>
              <w:jc w:val="right"/>
              <w:rPr>
                <w:sz w:val="24"/>
                <w:szCs w:val="24"/>
              </w:rPr>
            </w:pPr>
            <w:r w:rsidRPr="00BB3F5B">
              <w:rPr>
                <w:rFonts w:eastAsia="Times New Roman"/>
                <w:i/>
                <w:iCs/>
                <w:sz w:val="24"/>
                <w:szCs w:val="24"/>
              </w:rPr>
              <w:t>решении</w:t>
            </w:r>
          </w:p>
        </w:tc>
        <w:tc>
          <w:tcPr>
            <w:tcW w:w="30" w:type="dxa"/>
            <w:vAlign w:val="bottom"/>
          </w:tcPr>
          <w:p w:rsidR="004B40AD" w:rsidRPr="00BB3F5B" w:rsidRDefault="004B40AD" w:rsidP="008F67AA">
            <w:pPr>
              <w:rPr>
                <w:sz w:val="24"/>
                <w:szCs w:val="24"/>
              </w:rPr>
            </w:pPr>
          </w:p>
        </w:tc>
      </w:tr>
      <w:tr w:rsidR="004B40AD" w:rsidRPr="00BB3F5B" w:rsidTr="00D93364">
        <w:trPr>
          <w:trHeight w:val="322"/>
        </w:trPr>
        <w:tc>
          <w:tcPr>
            <w:tcW w:w="2840" w:type="dxa"/>
            <w:tcBorders>
              <w:left w:val="single" w:sz="8" w:space="0" w:color="auto"/>
              <w:right w:val="single" w:sz="8" w:space="0" w:color="auto"/>
            </w:tcBorders>
            <w:vAlign w:val="bottom"/>
          </w:tcPr>
          <w:p w:rsidR="004B40AD" w:rsidRPr="00BB3F5B" w:rsidRDefault="004B40AD" w:rsidP="008F67AA">
            <w:pPr>
              <w:rPr>
                <w:sz w:val="24"/>
                <w:szCs w:val="24"/>
              </w:rPr>
            </w:pPr>
          </w:p>
        </w:tc>
        <w:tc>
          <w:tcPr>
            <w:tcW w:w="340" w:type="dxa"/>
            <w:vAlign w:val="bottom"/>
          </w:tcPr>
          <w:p w:rsidR="004B40AD" w:rsidRPr="00BB3F5B" w:rsidRDefault="004B40AD" w:rsidP="008F67AA">
            <w:pPr>
              <w:rPr>
                <w:sz w:val="24"/>
                <w:szCs w:val="24"/>
              </w:rPr>
            </w:pPr>
          </w:p>
        </w:tc>
        <w:tc>
          <w:tcPr>
            <w:tcW w:w="3760" w:type="dxa"/>
            <w:gridSpan w:val="6"/>
            <w:tcBorders>
              <w:right w:val="single" w:sz="8" w:space="0" w:color="auto"/>
            </w:tcBorders>
            <w:vAlign w:val="bottom"/>
          </w:tcPr>
          <w:p w:rsidR="004B40AD" w:rsidRPr="00BB3F5B" w:rsidRDefault="004B40AD" w:rsidP="008F67AA">
            <w:pPr>
              <w:spacing w:line="308" w:lineRule="exact"/>
              <w:ind w:left="100"/>
              <w:rPr>
                <w:sz w:val="24"/>
                <w:szCs w:val="24"/>
              </w:rPr>
            </w:pPr>
            <w:r w:rsidRPr="00BB3F5B">
              <w:rPr>
                <w:rFonts w:eastAsia="Times New Roman"/>
                <w:sz w:val="24"/>
                <w:szCs w:val="24"/>
              </w:rPr>
              <w:t>информации,  данные,  необ-</w:t>
            </w:r>
          </w:p>
        </w:tc>
        <w:tc>
          <w:tcPr>
            <w:tcW w:w="3680" w:type="dxa"/>
            <w:gridSpan w:val="5"/>
            <w:tcBorders>
              <w:right w:val="single" w:sz="8" w:space="0" w:color="auto"/>
            </w:tcBorders>
            <w:vAlign w:val="bottom"/>
          </w:tcPr>
          <w:p w:rsidR="004B40AD" w:rsidRPr="00BB3F5B" w:rsidRDefault="004B40AD" w:rsidP="008F67AA">
            <w:pPr>
              <w:ind w:left="100"/>
              <w:rPr>
                <w:sz w:val="24"/>
                <w:szCs w:val="24"/>
              </w:rPr>
            </w:pPr>
            <w:r w:rsidRPr="00BB3F5B">
              <w:rPr>
                <w:rFonts w:eastAsia="Times New Roman"/>
                <w:i/>
                <w:iCs/>
                <w:sz w:val="24"/>
                <w:szCs w:val="24"/>
              </w:rPr>
              <w:t>задачи  информацию  из  од-</w:t>
            </w:r>
          </w:p>
        </w:tc>
        <w:tc>
          <w:tcPr>
            <w:tcW w:w="30" w:type="dxa"/>
            <w:vAlign w:val="bottom"/>
          </w:tcPr>
          <w:p w:rsidR="004B40AD" w:rsidRPr="00BB3F5B" w:rsidRDefault="004B40AD" w:rsidP="008F67AA">
            <w:pPr>
              <w:rPr>
                <w:sz w:val="24"/>
                <w:szCs w:val="24"/>
              </w:rPr>
            </w:pPr>
          </w:p>
        </w:tc>
      </w:tr>
      <w:tr w:rsidR="004B40AD" w:rsidRPr="00BB3F5B" w:rsidTr="00D93364">
        <w:trPr>
          <w:trHeight w:val="324"/>
        </w:trPr>
        <w:tc>
          <w:tcPr>
            <w:tcW w:w="2840" w:type="dxa"/>
            <w:tcBorders>
              <w:left w:val="single" w:sz="8" w:space="0" w:color="auto"/>
              <w:right w:val="single" w:sz="8" w:space="0" w:color="auto"/>
            </w:tcBorders>
            <w:vAlign w:val="bottom"/>
          </w:tcPr>
          <w:p w:rsidR="004B40AD" w:rsidRPr="00BB3F5B" w:rsidRDefault="004B40AD" w:rsidP="008F67AA">
            <w:pPr>
              <w:rPr>
                <w:sz w:val="24"/>
                <w:szCs w:val="24"/>
              </w:rPr>
            </w:pPr>
          </w:p>
        </w:tc>
        <w:tc>
          <w:tcPr>
            <w:tcW w:w="340" w:type="dxa"/>
            <w:vAlign w:val="bottom"/>
          </w:tcPr>
          <w:p w:rsidR="004B40AD" w:rsidRPr="00BB3F5B" w:rsidRDefault="004B40AD" w:rsidP="008F67AA">
            <w:pPr>
              <w:rPr>
                <w:sz w:val="24"/>
                <w:szCs w:val="24"/>
              </w:rPr>
            </w:pPr>
          </w:p>
        </w:tc>
        <w:tc>
          <w:tcPr>
            <w:tcW w:w="3760" w:type="dxa"/>
            <w:gridSpan w:val="6"/>
            <w:tcBorders>
              <w:right w:val="single" w:sz="8" w:space="0" w:color="auto"/>
            </w:tcBorders>
            <w:vAlign w:val="bottom"/>
          </w:tcPr>
          <w:p w:rsidR="004B40AD" w:rsidRPr="00BB3F5B" w:rsidRDefault="004B40AD" w:rsidP="008F67AA">
            <w:pPr>
              <w:spacing w:line="308" w:lineRule="exact"/>
              <w:ind w:left="100"/>
              <w:rPr>
                <w:sz w:val="24"/>
                <w:szCs w:val="24"/>
              </w:rPr>
            </w:pPr>
            <w:r w:rsidRPr="00BB3F5B">
              <w:rPr>
                <w:rFonts w:eastAsia="Times New Roman"/>
                <w:sz w:val="24"/>
                <w:szCs w:val="24"/>
              </w:rPr>
              <w:t>ходимые  для  решения  зада-</w:t>
            </w:r>
          </w:p>
        </w:tc>
        <w:tc>
          <w:tcPr>
            <w:tcW w:w="3680" w:type="dxa"/>
            <w:gridSpan w:val="5"/>
            <w:tcBorders>
              <w:right w:val="single" w:sz="8" w:space="0" w:color="auto"/>
            </w:tcBorders>
            <w:vAlign w:val="bottom"/>
          </w:tcPr>
          <w:p w:rsidR="004B40AD" w:rsidRPr="00BB3F5B" w:rsidRDefault="004B40AD" w:rsidP="008F67AA">
            <w:pPr>
              <w:ind w:left="100"/>
              <w:rPr>
                <w:sz w:val="24"/>
                <w:szCs w:val="24"/>
              </w:rPr>
            </w:pPr>
            <w:r w:rsidRPr="00BB3F5B">
              <w:rPr>
                <w:rFonts w:eastAsia="Times New Roman"/>
                <w:i/>
                <w:iCs/>
                <w:sz w:val="24"/>
                <w:szCs w:val="24"/>
              </w:rPr>
              <w:t>ной  формы  в  другую,  ис-</w:t>
            </w:r>
          </w:p>
        </w:tc>
        <w:tc>
          <w:tcPr>
            <w:tcW w:w="30" w:type="dxa"/>
            <w:vAlign w:val="bottom"/>
          </w:tcPr>
          <w:p w:rsidR="004B40AD" w:rsidRPr="00BB3F5B" w:rsidRDefault="004B40AD" w:rsidP="008F67AA">
            <w:pPr>
              <w:rPr>
                <w:sz w:val="24"/>
                <w:szCs w:val="24"/>
              </w:rPr>
            </w:pPr>
          </w:p>
        </w:tc>
      </w:tr>
      <w:tr w:rsidR="004B40AD" w:rsidRPr="00BB3F5B" w:rsidTr="00D93364">
        <w:trPr>
          <w:trHeight w:val="328"/>
        </w:trPr>
        <w:tc>
          <w:tcPr>
            <w:tcW w:w="2840" w:type="dxa"/>
            <w:tcBorders>
              <w:left w:val="single" w:sz="8" w:space="0" w:color="auto"/>
              <w:right w:val="single" w:sz="8" w:space="0" w:color="auto"/>
            </w:tcBorders>
            <w:vAlign w:val="bottom"/>
          </w:tcPr>
          <w:p w:rsidR="004B40AD" w:rsidRPr="00BB3F5B" w:rsidRDefault="004B40AD" w:rsidP="008F67AA">
            <w:pPr>
              <w:rPr>
                <w:sz w:val="24"/>
                <w:szCs w:val="24"/>
              </w:rPr>
            </w:pPr>
          </w:p>
        </w:tc>
        <w:tc>
          <w:tcPr>
            <w:tcW w:w="340" w:type="dxa"/>
            <w:vMerge w:val="restart"/>
            <w:vAlign w:val="bottom"/>
          </w:tcPr>
          <w:p w:rsidR="004B40AD" w:rsidRPr="00BB3F5B" w:rsidRDefault="004B40AD" w:rsidP="008F67AA">
            <w:pPr>
              <w:ind w:left="80"/>
              <w:rPr>
                <w:sz w:val="24"/>
                <w:szCs w:val="24"/>
              </w:rPr>
            </w:pPr>
            <w:r w:rsidRPr="00BB3F5B">
              <w:rPr>
                <w:rFonts w:ascii="Symbol" w:eastAsia="Symbol" w:hAnsi="Symbol" w:cs="Symbol"/>
                <w:sz w:val="24"/>
                <w:szCs w:val="24"/>
              </w:rPr>
              <w:t></w:t>
            </w:r>
          </w:p>
        </w:tc>
        <w:tc>
          <w:tcPr>
            <w:tcW w:w="1240" w:type="dxa"/>
            <w:vAlign w:val="bottom"/>
          </w:tcPr>
          <w:p w:rsidR="004B40AD" w:rsidRPr="00BB3F5B" w:rsidRDefault="004B40AD" w:rsidP="008F67AA">
            <w:pPr>
              <w:spacing w:line="308" w:lineRule="exact"/>
              <w:ind w:left="100"/>
              <w:rPr>
                <w:sz w:val="24"/>
                <w:szCs w:val="24"/>
              </w:rPr>
            </w:pPr>
            <w:r w:rsidRPr="00BB3F5B">
              <w:rPr>
                <w:rFonts w:eastAsia="Times New Roman"/>
                <w:sz w:val="24"/>
                <w:szCs w:val="24"/>
              </w:rPr>
              <w:t>чи;</w:t>
            </w:r>
          </w:p>
        </w:tc>
        <w:tc>
          <w:tcPr>
            <w:tcW w:w="620" w:type="dxa"/>
            <w:vAlign w:val="bottom"/>
          </w:tcPr>
          <w:p w:rsidR="004B40AD" w:rsidRPr="00BB3F5B" w:rsidRDefault="004B40AD" w:rsidP="008F67AA">
            <w:pPr>
              <w:rPr>
                <w:sz w:val="24"/>
                <w:szCs w:val="24"/>
              </w:rPr>
            </w:pPr>
          </w:p>
        </w:tc>
        <w:tc>
          <w:tcPr>
            <w:tcW w:w="400" w:type="dxa"/>
            <w:vAlign w:val="bottom"/>
          </w:tcPr>
          <w:p w:rsidR="004B40AD" w:rsidRPr="00BB3F5B" w:rsidRDefault="004B40AD" w:rsidP="008F67AA">
            <w:pPr>
              <w:rPr>
                <w:sz w:val="24"/>
                <w:szCs w:val="24"/>
              </w:rPr>
            </w:pPr>
          </w:p>
        </w:tc>
        <w:tc>
          <w:tcPr>
            <w:tcW w:w="280" w:type="dxa"/>
            <w:vAlign w:val="bottom"/>
          </w:tcPr>
          <w:p w:rsidR="004B40AD" w:rsidRPr="00BB3F5B" w:rsidRDefault="004B40AD" w:rsidP="008F67AA">
            <w:pPr>
              <w:rPr>
                <w:sz w:val="24"/>
                <w:szCs w:val="24"/>
              </w:rPr>
            </w:pPr>
          </w:p>
        </w:tc>
        <w:tc>
          <w:tcPr>
            <w:tcW w:w="340" w:type="dxa"/>
            <w:vAlign w:val="bottom"/>
          </w:tcPr>
          <w:p w:rsidR="004B40AD" w:rsidRPr="00BB3F5B" w:rsidRDefault="004B40AD" w:rsidP="008F67AA">
            <w:pPr>
              <w:rPr>
                <w:sz w:val="24"/>
                <w:szCs w:val="24"/>
              </w:rPr>
            </w:pPr>
          </w:p>
        </w:tc>
        <w:tc>
          <w:tcPr>
            <w:tcW w:w="880" w:type="dxa"/>
            <w:tcBorders>
              <w:right w:val="single" w:sz="8" w:space="0" w:color="auto"/>
            </w:tcBorders>
            <w:vAlign w:val="bottom"/>
          </w:tcPr>
          <w:p w:rsidR="004B40AD" w:rsidRPr="00BB3F5B" w:rsidRDefault="004B40AD" w:rsidP="008F67AA">
            <w:pPr>
              <w:rPr>
                <w:sz w:val="24"/>
                <w:szCs w:val="24"/>
              </w:rPr>
            </w:pPr>
          </w:p>
        </w:tc>
        <w:tc>
          <w:tcPr>
            <w:tcW w:w="3680" w:type="dxa"/>
            <w:gridSpan w:val="5"/>
            <w:tcBorders>
              <w:right w:val="single" w:sz="8" w:space="0" w:color="auto"/>
            </w:tcBorders>
            <w:vAlign w:val="bottom"/>
          </w:tcPr>
          <w:p w:rsidR="004B40AD" w:rsidRPr="00BB3F5B" w:rsidRDefault="004B40AD" w:rsidP="008F67AA">
            <w:pPr>
              <w:ind w:left="100"/>
              <w:rPr>
                <w:sz w:val="24"/>
                <w:szCs w:val="24"/>
              </w:rPr>
            </w:pPr>
            <w:r w:rsidRPr="00BB3F5B">
              <w:rPr>
                <w:rFonts w:eastAsia="Times New Roman"/>
                <w:i/>
                <w:iCs/>
                <w:sz w:val="24"/>
                <w:szCs w:val="24"/>
              </w:rPr>
              <w:t>пользуя при необходимости</w:t>
            </w:r>
          </w:p>
        </w:tc>
        <w:tc>
          <w:tcPr>
            <w:tcW w:w="30" w:type="dxa"/>
            <w:vAlign w:val="bottom"/>
          </w:tcPr>
          <w:p w:rsidR="004B40AD" w:rsidRPr="00BB3F5B" w:rsidRDefault="004B40AD" w:rsidP="008F67AA">
            <w:pPr>
              <w:rPr>
                <w:sz w:val="24"/>
                <w:szCs w:val="24"/>
              </w:rPr>
            </w:pPr>
          </w:p>
        </w:tc>
      </w:tr>
      <w:tr w:rsidR="004B40AD" w:rsidRPr="00BB3F5B" w:rsidTr="00D93364">
        <w:trPr>
          <w:trHeight w:val="322"/>
        </w:trPr>
        <w:tc>
          <w:tcPr>
            <w:tcW w:w="2840" w:type="dxa"/>
            <w:tcBorders>
              <w:left w:val="single" w:sz="8" w:space="0" w:color="auto"/>
              <w:right w:val="single" w:sz="8" w:space="0" w:color="auto"/>
            </w:tcBorders>
            <w:vAlign w:val="bottom"/>
          </w:tcPr>
          <w:p w:rsidR="004B40AD" w:rsidRPr="00BB3F5B" w:rsidRDefault="004B40AD" w:rsidP="008F67AA">
            <w:pPr>
              <w:rPr>
                <w:sz w:val="24"/>
                <w:szCs w:val="24"/>
              </w:rPr>
            </w:pPr>
          </w:p>
        </w:tc>
        <w:tc>
          <w:tcPr>
            <w:tcW w:w="340" w:type="dxa"/>
            <w:vMerge/>
            <w:vAlign w:val="bottom"/>
          </w:tcPr>
          <w:p w:rsidR="004B40AD" w:rsidRPr="00BB3F5B" w:rsidRDefault="004B40AD" w:rsidP="008F67AA">
            <w:pPr>
              <w:rPr>
                <w:sz w:val="24"/>
                <w:szCs w:val="24"/>
              </w:rPr>
            </w:pPr>
          </w:p>
        </w:tc>
        <w:tc>
          <w:tcPr>
            <w:tcW w:w="1860" w:type="dxa"/>
            <w:gridSpan w:val="2"/>
            <w:vAlign w:val="bottom"/>
          </w:tcPr>
          <w:p w:rsidR="004B40AD" w:rsidRPr="00BB3F5B" w:rsidRDefault="004B40AD" w:rsidP="008F67AA">
            <w:pPr>
              <w:ind w:left="100"/>
              <w:rPr>
                <w:sz w:val="24"/>
                <w:szCs w:val="24"/>
              </w:rPr>
            </w:pPr>
            <w:r w:rsidRPr="00BB3F5B">
              <w:rPr>
                <w:rFonts w:eastAsia="Times New Roman"/>
                <w:sz w:val="24"/>
                <w:szCs w:val="24"/>
              </w:rPr>
              <w:t>осуществлять</w:t>
            </w:r>
          </w:p>
        </w:tc>
        <w:tc>
          <w:tcPr>
            <w:tcW w:w="400" w:type="dxa"/>
            <w:vAlign w:val="bottom"/>
          </w:tcPr>
          <w:p w:rsidR="004B40AD" w:rsidRPr="00BB3F5B" w:rsidRDefault="004B40AD" w:rsidP="008F67AA">
            <w:pPr>
              <w:rPr>
                <w:sz w:val="24"/>
                <w:szCs w:val="24"/>
              </w:rPr>
            </w:pPr>
          </w:p>
        </w:tc>
        <w:tc>
          <w:tcPr>
            <w:tcW w:w="1500" w:type="dxa"/>
            <w:gridSpan w:val="3"/>
            <w:tcBorders>
              <w:right w:val="single" w:sz="8" w:space="0" w:color="auto"/>
            </w:tcBorders>
            <w:vAlign w:val="bottom"/>
          </w:tcPr>
          <w:p w:rsidR="004B40AD" w:rsidRPr="00BB3F5B" w:rsidRDefault="004B40AD" w:rsidP="008F67AA">
            <w:pPr>
              <w:jc w:val="right"/>
              <w:rPr>
                <w:sz w:val="24"/>
                <w:szCs w:val="24"/>
              </w:rPr>
            </w:pPr>
            <w:r w:rsidRPr="00BB3F5B">
              <w:rPr>
                <w:rFonts w:eastAsia="Times New Roman"/>
                <w:sz w:val="24"/>
                <w:szCs w:val="24"/>
              </w:rPr>
              <w:t>несложный</w:t>
            </w:r>
          </w:p>
        </w:tc>
        <w:tc>
          <w:tcPr>
            <w:tcW w:w="3680" w:type="dxa"/>
            <w:gridSpan w:val="5"/>
            <w:tcBorders>
              <w:right w:val="single" w:sz="8" w:space="0" w:color="auto"/>
            </w:tcBorders>
            <w:vAlign w:val="bottom"/>
          </w:tcPr>
          <w:p w:rsidR="004B40AD" w:rsidRPr="00BB3F5B" w:rsidRDefault="004B40AD" w:rsidP="008F67AA">
            <w:pPr>
              <w:ind w:left="100"/>
              <w:rPr>
                <w:sz w:val="24"/>
                <w:szCs w:val="24"/>
              </w:rPr>
            </w:pPr>
            <w:r w:rsidRPr="00BB3F5B">
              <w:rPr>
                <w:rFonts w:eastAsia="Times New Roman"/>
                <w:i/>
                <w:iCs/>
                <w:sz w:val="24"/>
                <w:szCs w:val="24"/>
              </w:rPr>
              <w:t>схемы,  таблицы,  графики,</w:t>
            </w:r>
          </w:p>
        </w:tc>
        <w:tc>
          <w:tcPr>
            <w:tcW w:w="30" w:type="dxa"/>
            <w:vAlign w:val="bottom"/>
          </w:tcPr>
          <w:p w:rsidR="004B40AD" w:rsidRPr="00BB3F5B" w:rsidRDefault="004B40AD" w:rsidP="008F67AA">
            <w:pPr>
              <w:rPr>
                <w:sz w:val="24"/>
                <w:szCs w:val="24"/>
              </w:rPr>
            </w:pPr>
          </w:p>
        </w:tc>
      </w:tr>
      <w:tr w:rsidR="004B40AD" w:rsidRPr="00BB3F5B" w:rsidTr="00D93364">
        <w:trPr>
          <w:trHeight w:val="322"/>
        </w:trPr>
        <w:tc>
          <w:tcPr>
            <w:tcW w:w="2840" w:type="dxa"/>
            <w:tcBorders>
              <w:left w:val="single" w:sz="8" w:space="0" w:color="auto"/>
              <w:right w:val="single" w:sz="8" w:space="0" w:color="auto"/>
            </w:tcBorders>
            <w:vAlign w:val="bottom"/>
          </w:tcPr>
          <w:p w:rsidR="004B40AD" w:rsidRPr="00BB3F5B" w:rsidRDefault="004B40AD" w:rsidP="008F67AA">
            <w:pPr>
              <w:rPr>
                <w:sz w:val="24"/>
                <w:szCs w:val="24"/>
              </w:rPr>
            </w:pPr>
          </w:p>
        </w:tc>
        <w:tc>
          <w:tcPr>
            <w:tcW w:w="340" w:type="dxa"/>
            <w:vAlign w:val="bottom"/>
          </w:tcPr>
          <w:p w:rsidR="004B40AD" w:rsidRPr="00BB3F5B" w:rsidRDefault="004B40AD" w:rsidP="008F67AA">
            <w:pPr>
              <w:rPr>
                <w:sz w:val="24"/>
                <w:szCs w:val="24"/>
              </w:rPr>
            </w:pPr>
          </w:p>
        </w:tc>
        <w:tc>
          <w:tcPr>
            <w:tcW w:w="1240" w:type="dxa"/>
            <w:vAlign w:val="bottom"/>
          </w:tcPr>
          <w:p w:rsidR="004B40AD" w:rsidRPr="00BB3F5B" w:rsidRDefault="004B40AD" w:rsidP="008F67AA">
            <w:pPr>
              <w:ind w:left="100"/>
              <w:rPr>
                <w:sz w:val="24"/>
                <w:szCs w:val="24"/>
              </w:rPr>
            </w:pPr>
            <w:r w:rsidRPr="00BB3F5B">
              <w:rPr>
                <w:rFonts w:eastAsia="Times New Roman"/>
                <w:sz w:val="24"/>
                <w:szCs w:val="24"/>
              </w:rPr>
              <w:t>перебор</w:t>
            </w:r>
          </w:p>
        </w:tc>
        <w:tc>
          <w:tcPr>
            <w:tcW w:w="1640" w:type="dxa"/>
            <w:gridSpan w:val="4"/>
            <w:vAlign w:val="bottom"/>
          </w:tcPr>
          <w:p w:rsidR="004B40AD" w:rsidRPr="00BB3F5B" w:rsidRDefault="004B40AD" w:rsidP="008F67AA">
            <w:pPr>
              <w:ind w:left="80"/>
              <w:rPr>
                <w:sz w:val="24"/>
                <w:szCs w:val="24"/>
              </w:rPr>
            </w:pPr>
            <w:r w:rsidRPr="00BB3F5B">
              <w:rPr>
                <w:rFonts w:eastAsia="Times New Roman"/>
                <w:sz w:val="24"/>
                <w:szCs w:val="24"/>
              </w:rPr>
              <w:t>возможных</w:t>
            </w:r>
          </w:p>
        </w:tc>
        <w:tc>
          <w:tcPr>
            <w:tcW w:w="880" w:type="dxa"/>
            <w:tcBorders>
              <w:right w:val="single" w:sz="8" w:space="0" w:color="auto"/>
            </w:tcBorders>
            <w:vAlign w:val="bottom"/>
          </w:tcPr>
          <w:p w:rsidR="004B40AD" w:rsidRPr="00BB3F5B" w:rsidRDefault="004B40AD" w:rsidP="008F67AA">
            <w:pPr>
              <w:jc w:val="right"/>
              <w:rPr>
                <w:sz w:val="24"/>
                <w:szCs w:val="24"/>
              </w:rPr>
            </w:pPr>
            <w:r w:rsidRPr="00BB3F5B">
              <w:rPr>
                <w:rFonts w:eastAsia="Times New Roman"/>
                <w:sz w:val="24"/>
                <w:szCs w:val="24"/>
              </w:rPr>
              <w:t>реше-</w:t>
            </w:r>
          </w:p>
        </w:tc>
        <w:tc>
          <w:tcPr>
            <w:tcW w:w="2080" w:type="dxa"/>
            <w:gridSpan w:val="2"/>
            <w:vAlign w:val="bottom"/>
          </w:tcPr>
          <w:p w:rsidR="004B40AD" w:rsidRPr="00BB3F5B" w:rsidRDefault="004B40AD" w:rsidP="008F67AA">
            <w:pPr>
              <w:ind w:left="100"/>
              <w:rPr>
                <w:sz w:val="24"/>
                <w:szCs w:val="24"/>
              </w:rPr>
            </w:pPr>
            <w:r w:rsidRPr="00BB3F5B">
              <w:rPr>
                <w:rFonts w:eastAsia="Times New Roman"/>
                <w:i/>
                <w:iCs/>
                <w:sz w:val="24"/>
                <w:szCs w:val="24"/>
              </w:rPr>
              <w:t>диаграммы;</w:t>
            </w:r>
          </w:p>
        </w:tc>
        <w:tc>
          <w:tcPr>
            <w:tcW w:w="440" w:type="dxa"/>
            <w:vAlign w:val="bottom"/>
          </w:tcPr>
          <w:p w:rsidR="004B40AD" w:rsidRPr="00BB3F5B" w:rsidRDefault="004B40AD" w:rsidP="008F67AA">
            <w:pPr>
              <w:rPr>
                <w:sz w:val="24"/>
                <w:szCs w:val="24"/>
              </w:rPr>
            </w:pPr>
          </w:p>
        </w:tc>
        <w:tc>
          <w:tcPr>
            <w:tcW w:w="640" w:type="dxa"/>
            <w:vAlign w:val="bottom"/>
          </w:tcPr>
          <w:p w:rsidR="004B40AD" w:rsidRPr="00BB3F5B" w:rsidRDefault="004B40AD" w:rsidP="008F67AA">
            <w:pPr>
              <w:rPr>
                <w:sz w:val="24"/>
                <w:szCs w:val="24"/>
              </w:rPr>
            </w:pPr>
          </w:p>
        </w:tc>
        <w:tc>
          <w:tcPr>
            <w:tcW w:w="520" w:type="dxa"/>
            <w:tcBorders>
              <w:right w:val="single" w:sz="8" w:space="0" w:color="auto"/>
            </w:tcBorders>
            <w:vAlign w:val="bottom"/>
          </w:tcPr>
          <w:p w:rsidR="004B40AD" w:rsidRPr="00BB3F5B" w:rsidRDefault="004B40AD" w:rsidP="008F67AA">
            <w:pPr>
              <w:rPr>
                <w:sz w:val="24"/>
                <w:szCs w:val="24"/>
              </w:rPr>
            </w:pPr>
          </w:p>
        </w:tc>
        <w:tc>
          <w:tcPr>
            <w:tcW w:w="30" w:type="dxa"/>
            <w:vAlign w:val="bottom"/>
          </w:tcPr>
          <w:p w:rsidR="004B40AD" w:rsidRPr="00BB3F5B" w:rsidRDefault="004B40AD" w:rsidP="008F67AA">
            <w:pPr>
              <w:rPr>
                <w:sz w:val="24"/>
                <w:szCs w:val="24"/>
              </w:rPr>
            </w:pPr>
          </w:p>
        </w:tc>
      </w:tr>
      <w:tr w:rsidR="004B40AD" w:rsidRPr="00BB3F5B" w:rsidTr="00D93364">
        <w:trPr>
          <w:trHeight w:val="322"/>
        </w:trPr>
        <w:tc>
          <w:tcPr>
            <w:tcW w:w="2840" w:type="dxa"/>
            <w:tcBorders>
              <w:left w:val="single" w:sz="8" w:space="0" w:color="auto"/>
              <w:right w:val="single" w:sz="8" w:space="0" w:color="auto"/>
            </w:tcBorders>
            <w:vAlign w:val="bottom"/>
          </w:tcPr>
          <w:p w:rsidR="004B40AD" w:rsidRPr="00BB3F5B" w:rsidRDefault="004B40AD" w:rsidP="008F67AA">
            <w:pPr>
              <w:rPr>
                <w:sz w:val="24"/>
                <w:szCs w:val="24"/>
              </w:rPr>
            </w:pPr>
          </w:p>
        </w:tc>
        <w:tc>
          <w:tcPr>
            <w:tcW w:w="340" w:type="dxa"/>
            <w:vAlign w:val="bottom"/>
          </w:tcPr>
          <w:p w:rsidR="004B40AD" w:rsidRPr="00BB3F5B" w:rsidRDefault="004B40AD" w:rsidP="008F67AA">
            <w:pPr>
              <w:rPr>
                <w:sz w:val="24"/>
                <w:szCs w:val="24"/>
              </w:rPr>
            </w:pPr>
          </w:p>
        </w:tc>
        <w:tc>
          <w:tcPr>
            <w:tcW w:w="3760" w:type="dxa"/>
            <w:gridSpan w:val="6"/>
            <w:tcBorders>
              <w:right w:val="single" w:sz="8" w:space="0" w:color="auto"/>
            </w:tcBorders>
            <w:vAlign w:val="bottom"/>
          </w:tcPr>
          <w:p w:rsidR="004B40AD" w:rsidRPr="00BB3F5B" w:rsidRDefault="004B40AD" w:rsidP="008F67AA">
            <w:pPr>
              <w:ind w:left="100"/>
              <w:rPr>
                <w:sz w:val="24"/>
                <w:szCs w:val="24"/>
              </w:rPr>
            </w:pPr>
            <w:r w:rsidRPr="00BB3F5B">
              <w:rPr>
                <w:rFonts w:eastAsia="Times New Roman"/>
                <w:sz w:val="24"/>
                <w:szCs w:val="24"/>
              </w:rPr>
              <w:t>ний,  выбирая  из  них  опти-</w:t>
            </w:r>
          </w:p>
        </w:tc>
        <w:tc>
          <w:tcPr>
            <w:tcW w:w="1420" w:type="dxa"/>
            <w:vAlign w:val="bottom"/>
          </w:tcPr>
          <w:p w:rsidR="004B40AD" w:rsidRPr="00BB3F5B" w:rsidRDefault="004B40AD" w:rsidP="008F67AA">
            <w:pPr>
              <w:rPr>
                <w:sz w:val="24"/>
                <w:szCs w:val="24"/>
              </w:rPr>
            </w:pPr>
          </w:p>
        </w:tc>
        <w:tc>
          <w:tcPr>
            <w:tcW w:w="660" w:type="dxa"/>
            <w:vAlign w:val="bottom"/>
          </w:tcPr>
          <w:p w:rsidR="004B40AD" w:rsidRPr="00BB3F5B" w:rsidRDefault="004B40AD" w:rsidP="008F67AA">
            <w:pPr>
              <w:rPr>
                <w:sz w:val="24"/>
                <w:szCs w:val="24"/>
              </w:rPr>
            </w:pPr>
          </w:p>
        </w:tc>
        <w:tc>
          <w:tcPr>
            <w:tcW w:w="440" w:type="dxa"/>
            <w:vAlign w:val="bottom"/>
          </w:tcPr>
          <w:p w:rsidR="004B40AD" w:rsidRPr="00BB3F5B" w:rsidRDefault="004B40AD" w:rsidP="008F67AA">
            <w:pPr>
              <w:rPr>
                <w:sz w:val="24"/>
                <w:szCs w:val="24"/>
              </w:rPr>
            </w:pPr>
          </w:p>
        </w:tc>
        <w:tc>
          <w:tcPr>
            <w:tcW w:w="640" w:type="dxa"/>
            <w:vAlign w:val="bottom"/>
          </w:tcPr>
          <w:p w:rsidR="004B40AD" w:rsidRPr="00BB3F5B" w:rsidRDefault="004B40AD" w:rsidP="008F67AA">
            <w:pPr>
              <w:rPr>
                <w:sz w:val="24"/>
                <w:szCs w:val="24"/>
              </w:rPr>
            </w:pPr>
          </w:p>
        </w:tc>
        <w:tc>
          <w:tcPr>
            <w:tcW w:w="520" w:type="dxa"/>
            <w:tcBorders>
              <w:right w:val="single" w:sz="8" w:space="0" w:color="auto"/>
            </w:tcBorders>
            <w:vAlign w:val="bottom"/>
          </w:tcPr>
          <w:p w:rsidR="004B40AD" w:rsidRPr="00BB3F5B" w:rsidRDefault="004B40AD" w:rsidP="008F67AA">
            <w:pPr>
              <w:rPr>
                <w:sz w:val="24"/>
                <w:szCs w:val="24"/>
              </w:rPr>
            </w:pPr>
          </w:p>
        </w:tc>
        <w:tc>
          <w:tcPr>
            <w:tcW w:w="30" w:type="dxa"/>
            <w:vAlign w:val="bottom"/>
          </w:tcPr>
          <w:p w:rsidR="004B40AD" w:rsidRPr="00BB3F5B" w:rsidRDefault="004B40AD" w:rsidP="008F67AA">
            <w:pPr>
              <w:rPr>
                <w:sz w:val="24"/>
                <w:szCs w:val="24"/>
              </w:rPr>
            </w:pPr>
          </w:p>
        </w:tc>
      </w:tr>
      <w:tr w:rsidR="004B40AD" w:rsidRPr="00BB3F5B" w:rsidTr="00D93364">
        <w:trPr>
          <w:trHeight w:val="324"/>
        </w:trPr>
        <w:tc>
          <w:tcPr>
            <w:tcW w:w="2840" w:type="dxa"/>
            <w:tcBorders>
              <w:left w:val="single" w:sz="8" w:space="0" w:color="auto"/>
              <w:right w:val="single" w:sz="8" w:space="0" w:color="auto"/>
            </w:tcBorders>
            <w:vAlign w:val="bottom"/>
          </w:tcPr>
          <w:p w:rsidR="004B40AD" w:rsidRPr="00BB3F5B" w:rsidRDefault="004B40AD" w:rsidP="008F67AA">
            <w:pPr>
              <w:rPr>
                <w:sz w:val="24"/>
                <w:szCs w:val="24"/>
              </w:rPr>
            </w:pPr>
          </w:p>
        </w:tc>
        <w:tc>
          <w:tcPr>
            <w:tcW w:w="340" w:type="dxa"/>
            <w:vAlign w:val="bottom"/>
          </w:tcPr>
          <w:p w:rsidR="004B40AD" w:rsidRPr="00BB3F5B" w:rsidRDefault="004B40AD" w:rsidP="008F67AA">
            <w:pPr>
              <w:rPr>
                <w:sz w:val="24"/>
                <w:szCs w:val="24"/>
              </w:rPr>
            </w:pPr>
          </w:p>
        </w:tc>
        <w:tc>
          <w:tcPr>
            <w:tcW w:w="1240" w:type="dxa"/>
            <w:vAlign w:val="bottom"/>
          </w:tcPr>
          <w:p w:rsidR="004B40AD" w:rsidRPr="00BB3F5B" w:rsidRDefault="004B40AD" w:rsidP="008F67AA">
            <w:pPr>
              <w:ind w:left="100"/>
              <w:rPr>
                <w:sz w:val="24"/>
                <w:szCs w:val="24"/>
              </w:rPr>
            </w:pPr>
            <w:r w:rsidRPr="00BB3F5B">
              <w:rPr>
                <w:rFonts w:eastAsia="Times New Roman"/>
                <w:sz w:val="24"/>
                <w:szCs w:val="24"/>
              </w:rPr>
              <w:t>мальное</w:t>
            </w:r>
          </w:p>
        </w:tc>
        <w:tc>
          <w:tcPr>
            <w:tcW w:w="620" w:type="dxa"/>
            <w:vAlign w:val="bottom"/>
          </w:tcPr>
          <w:p w:rsidR="004B40AD" w:rsidRPr="00BB3F5B" w:rsidRDefault="004B40AD" w:rsidP="008F67AA">
            <w:pPr>
              <w:ind w:left="300"/>
              <w:rPr>
                <w:sz w:val="24"/>
                <w:szCs w:val="24"/>
              </w:rPr>
            </w:pPr>
            <w:r w:rsidRPr="00BB3F5B">
              <w:rPr>
                <w:rFonts w:eastAsia="Times New Roman"/>
                <w:sz w:val="24"/>
                <w:szCs w:val="24"/>
              </w:rPr>
              <w:t>по</w:t>
            </w:r>
          </w:p>
        </w:tc>
        <w:tc>
          <w:tcPr>
            <w:tcW w:w="400" w:type="dxa"/>
            <w:vAlign w:val="bottom"/>
          </w:tcPr>
          <w:p w:rsidR="004B40AD" w:rsidRPr="00BB3F5B" w:rsidRDefault="004B40AD" w:rsidP="008F67AA">
            <w:pPr>
              <w:rPr>
                <w:sz w:val="24"/>
                <w:szCs w:val="24"/>
              </w:rPr>
            </w:pPr>
          </w:p>
        </w:tc>
        <w:tc>
          <w:tcPr>
            <w:tcW w:w="1500" w:type="dxa"/>
            <w:gridSpan w:val="3"/>
            <w:tcBorders>
              <w:right w:val="single" w:sz="8" w:space="0" w:color="auto"/>
            </w:tcBorders>
            <w:vAlign w:val="bottom"/>
          </w:tcPr>
          <w:p w:rsidR="004B40AD" w:rsidRPr="00BB3F5B" w:rsidRDefault="004B40AD" w:rsidP="008F67AA">
            <w:pPr>
              <w:jc w:val="right"/>
              <w:rPr>
                <w:sz w:val="24"/>
                <w:szCs w:val="24"/>
              </w:rPr>
            </w:pPr>
            <w:r w:rsidRPr="00BB3F5B">
              <w:rPr>
                <w:rFonts w:eastAsia="Times New Roman"/>
                <w:sz w:val="24"/>
                <w:szCs w:val="24"/>
              </w:rPr>
              <w:t>критериям,</w:t>
            </w:r>
          </w:p>
        </w:tc>
        <w:tc>
          <w:tcPr>
            <w:tcW w:w="3680" w:type="dxa"/>
            <w:gridSpan w:val="5"/>
            <w:tcBorders>
              <w:right w:val="single" w:sz="8" w:space="0" w:color="auto"/>
            </w:tcBorders>
            <w:vAlign w:val="bottom"/>
          </w:tcPr>
          <w:p w:rsidR="004B40AD" w:rsidRPr="00BB3F5B" w:rsidRDefault="004B40AD" w:rsidP="008F67AA">
            <w:pPr>
              <w:ind w:left="100"/>
              <w:rPr>
                <w:sz w:val="24"/>
                <w:szCs w:val="24"/>
              </w:rPr>
            </w:pPr>
            <w:r w:rsidRPr="00BB3F5B">
              <w:rPr>
                <w:rFonts w:eastAsia="Times New Roman"/>
                <w:i/>
                <w:iCs/>
                <w:sz w:val="24"/>
                <w:szCs w:val="24"/>
              </w:rPr>
              <w:t>В повседневной жизни и при</w:t>
            </w:r>
          </w:p>
        </w:tc>
        <w:tc>
          <w:tcPr>
            <w:tcW w:w="30" w:type="dxa"/>
            <w:vAlign w:val="bottom"/>
          </w:tcPr>
          <w:p w:rsidR="004B40AD" w:rsidRPr="00BB3F5B" w:rsidRDefault="004B40AD" w:rsidP="008F67AA">
            <w:pPr>
              <w:rPr>
                <w:sz w:val="24"/>
                <w:szCs w:val="24"/>
              </w:rPr>
            </w:pPr>
          </w:p>
        </w:tc>
      </w:tr>
      <w:tr w:rsidR="004B40AD" w:rsidRPr="00BB3F5B" w:rsidTr="00D93364">
        <w:trPr>
          <w:trHeight w:val="322"/>
        </w:trPr>
        <w:tc>
          <w:tcPr>
            <w:tcW w:w="2840" w:type="dxa"/>
            <w:tcBorders>
              <w:left w:val="single" w:sz="8" w:space="0" w:color="auto"/>
              <w:right w:val="single" w:sz="8" w:space="0" w:color="auto"/>
            </w:tcBorders>
            <w:vAlign w:val="bottom"/>
          </w:tcPr>
          <w:p w:rsidR="004B40AD" w:rsidRPr="00BB3F5B" w:rsidRDefault="004B40AD" w:rsidP="008F67AA">
            <w:pPr>
              <w:rPr>
                <w:sz w:val="24"/>
                <w:szCs w:val="24"/>
              </w:rPr>
            </w:pPr>
          </w:p>
        </w:tc>
        <w:tc>
          <w:tcPr>
            <w:tcW w:w="340" w:type="dxa"/>
            <w:vAlign w:val="bottom"/>
          </w:tcPr>
          <w:p w:rsidR="004B40AD" w:rsidRPr="00BB3F5B" w:rsidRDefault="004B40AD" w:rsidP="008F67AA">
            <w:pPr>
              <w:rPr>
                <w:sz w:val="24"/>
                <w:szCs w:val="24"/>
              </w:rPr>
            </w:pPr>
          </w:p>
        </w:tc>
        <w:tc>
          <w:tcPr>
            <w:tcW w:w="2540" w:type="dxa"/>
            <w:gridSpan w:val="4"/>
            <w:vAlign w:val="bottom"/>
          </w:tcPr>
          <w:p w:rsidR="004B40AD" w:rsidRPr="00BB3F5B" w:rsidRDefault="004B40AD" w:rsidP="008F67AA">
            <w:pPr>
              <w:ind w:left="100"/>
              <w:rPr>
                <w:sz w:val="24"/>
                <w:szCs w:val="24"/>
              </w:rPr>
            </w:pPr>
            <w:r w:rsidRPr="00BB3F5B">
              <w:rPr>
                <w:rFonts w:eastAsia="Times New Roman"/>
                <w:sz w:val="24"/>
                <w:szCs w:val="24"/>
              </w:rPr>
              <w:t>сформулированным</w:t>
            </w:r>
          </w:p>
        </w:tc>
        <w:tc>
          <w:tcPr>
            <w:tcW w:w="340" w:type="dxa"/>
            <w:vAlign w:val="bottom"/>
          </w:tcPr>
          <w:p w:rsidR="004B40AD" w:rsidRPr="00BB3F5B" w:rsidRDefault="004B40AD" w:rsidP="008F67AA">
            <w:pPr>
              <w:ind w:left="140"/>
              <w:rPr>
                <w:sz w:val="24"/>
                <w:szCs w:val="24"/>
              </w:rPr>
            </w:pPr>
            <w:r w:rsidRPr="00BB3F5B">
              <w:rPr>
                <w:rFonts w:eastAsia="Times New Roman"/>
                <w:sz w:val="24"/>
                <w:szCs w:val="24"/>
              </w:rPr>
              <w:t>в</w:t>
            </w:r>
          </w:p>
        </w:tc>
        <w:tc>
          <w:tcPr>
            <w:tcW w:w="880" w:type="dxa"/>
            <w:tcBorders>
              <w:right w:val="single" w:sz="8" w:space="0" w:color="auto"/>
            </w:tcBorders>
            <w:vAlign w:val="bottom"/>
          </w:tcPr>
          <w:p w:rsidR="004B40AD" w:rsidRPr="00BB3F5B" w:rsidRDefault="004B40AD" w:rsidP="008F67AA">
            <w:pPr>
              <w:jc w:val="right"/>
              <w:rPr>
                <w:sz w:val="24"/>
                <w:szCs w:val="24"/>
              </w:rPr>
            </w:pPr>
            <w:r w:rsidRPr="00BB3F5B">
              <w:rPr>
                <w:rFonts w:eastAsia="Times New Roman"/>
                <w:sz w:val="24"/>
                <w:szCs w:val="24"/>
              </w:rPr>
              <w:t>усло-</w:t>
            </w:r>
          </w:p>
        </w:tc>
        <w:tc>
          <w:tcPr>
            <w:tcW w:w="3680" w:type="dxa"/>
            <w:gridSpan w:val="5"/>
            <w:tcBorders>
              <w:right w:val="single" w:sz="8" w:space="0" w:color="auto"/>
            </w:tcBorders>
            <w:vAlign w:val="bottom"/>
          </w:tcPr>
          <w:p w:rsidR="004B40AD" w:rsidRPr="00BB3F5B" w:rsidRDefault="004B40AD" w:rsidP="008F67AA">
            <w:pPr>
              <w:ind w:left="100"/>
              <w:rPr>
                <w:sz w:val="24"/>
                <w:szCs w:val="24"/>
              </w:rPr>
            </w:pPr>
            <w:r w:rsidRPr="00BB3F5B">
              <w:rPr>
                <w:rFonts w:eastAsia="Times New Roman"/>
                <w:i/>
                <w:iCs/>
                <w:sz w:val="24"/>
                <w:szCs w:val="24"/>
              </w:rPr>
              <w:t>изучении других предметов:</w:t>
            </w:r>
          </w:p>
        </w:tc>
        <w:tc>
          <w:tcPr>
            <w:tcW w:w="30" w:type="dxa"/>
            <w:vAlign w:val="bottom"/>
          </w:tcPr>
          <w:p w:rsidR="004B40AD" w:rsidRPr="00BB3F5B" w:rsidRDefault="004B40AD" w:rsidP="008F67AA">
            <w:pPr>
              <w:rPr>
                <w:sz w:val="24"/>
                <w:szCs w:val="24"/>
              </w:rPr>
            </w:pPr>
          </w:p>
        </w:tc>
      </w:tr>
      <w:tr w:rsidR="004B40AD" w:rsidRPr="00BB3F5B" w:rsidTr="00D93364">
        <w:trPr>
          <w:trHeight w:val="320"/>
        </w:trPr>
        <w:tc>
          <w:tcPr>
            <w:tcW w:w="2840" w:type="dxa"/>
            <w:tcBorders>
              <w:left w:val="single" w:sz="8" w:space="0" w:color="auto"/>
              <w:right w:val="single" w:sz="8" w:space="0" w:color="auto"/>
            </w:tcBorders>
            <w:vAlign w:val="bottom"/>
          </w:tcPr>
          <w:p w:rsidR="004B40AD" w:rsidRPr="00BB3F5B" w:rsidRDefault="004B40AD" w:rsidP="008F67AA">
            <w:pPr>
              <w:rPr>
                <w:sz w:val="24"/>
                <w:szCs w:val="24"/>
              </w:rPr>
            </w:pPr>
          </w:p>
        </w:tc>
        <w:tc>
          <w:tcPr>
            <w:tcW w:w="340" w:type="dxa"/>
            <w:vAlign w:val="bottom"/>
          </w:tcPr>
          <w:p w:rsidR="004B40AD" w:rsidRPr="00BB3F5B" w:rsidRDefault="004B40AD" w:rsidP="008F67AA">
            <w:pPr>
              <w:rPr>
                <w:sz w:val="24"/>
                <w:szCs w:val="24"/>
              </w:rPr>
            </w:pPr>
          </w:p>
        </w:tc>
        <w:tc>
          <w:tcPr>
            <w:tcW w:w="1240" w:type="dxa"/>
            <w:vAlign w:val="bottom"/>
          </w:tcPr>
          <w:p w:rsidR="004B40AD" w:rsidRPr="00BB3F5B" w:rsidRDefault="004B40AD" w:rsidP="008F67AA">
            <w:pPr>
              <w:spacing w:line="320" w:lineRule="exact"/>
              <w:ind w:left="100"/>
              <w:rPr>
                <w:sz w:val="24"/>
                <w:szCs w:val="24"/>
              </w:rPr>
            </w:pPr>
            <w:r w:rsidRPr="00BB3F5B">
              <w:rPr>
                <w:rFonts w:eastAsia="Times New Roman"/>
                <w:sz w:val="24"/>
                <w:szCs w:val="24"/>
              </w:rPr>
              <w:t>вии;</w:t>
            </w:r>
          </w:p>
        </w:tc>
        <w:tc>
          <w:tcPr>
            <w:tcW w:w="620" w:type="dxa"/>
            <w:vAlign w:val="bottom"/>
          </w:tcPr>
          <w:p w:rsidR="004B40AD" w:rsidRPr="00BB3F5B" w:rsidRDefault="004B40AD" w:rsidP="008F67AA">
            <w:pPr>
              <w:rPr>
                <w:sz w:val="24"/>
                <w:szCs w:val="24"/>
              </w:rPr>
            </w:pPr>
          </w:p>
        </w:tc>
        <w:tc>
          <w:tcPr>
            <w:tcW w:w="400" w:type="dxa"/>
            <w:vAlign w:val="bottom"/>
          </w:tcPr>
          <w:p w:rsidR="004B40AD" w:rsidRPr="00BB3F5B" w:rsidRDefault="004B40AD" w:rsidP="008F67AA">
            <w:pPr>
              <w:rPr>
                <w:sz w:val="24"/>
                <w:szCs w:val="24"/>
              </w:rPr>
            </w:pPr>
          </w:p>
        </w:tc>
        <w:tc>
          <w:tcPr>
            <w:tcW w:w="280" w:type="dxa"/>
            <w:vAlign w:val="bottom"/>
          </w:tcPr>
          <w:p w:rsidR="004B40AD" w:rsidRPr="00BB3F5B" w:rsidRDefault="004B40AD" w:rsidP="008F67AA">
            <w:pPr>
              <w:rPr>
                <w:sz w:val="24"/>
                <w:szCs w:val="24"/>
              </w:rPr>
            </w:pPr>
          </w:p>
        </w:tc>
        <w:tc>
          <w:tcPr>
            <w:tcW w:w="340" w:type="dxa"/>
            <w:vAlign w:val="bottom"/>
          </w:tcPr>
          <w:p w:rsidR="004B40AD" w:rsidRPr="00BB3F5B" w:rsidRDefault="004B40AD" w:rsidP="008F67AA">
            <w:pPr>
              <w:rPr>
                <w:sz w:val="24"/>
                <w:szCs w:val="24"/>
              </w:rPr>
            </w:pPr>
          </w:p>
        </w:tc>
        <w:tc>
          <w:tcPr>
            <w:tcW w:w="880" w:type="dxa"/>
            <w:tcBorders>
              <w:right w:val="single" w:sz="8" w:space="0" w:color="auto"/>
            </w:tcBorders>
            <w:vAlign w:val="bottom"/>
          </w:tcPr>
          <w:p w:rsidR="004B40AD" w:rsidRPr="00BB3F5B" w:rsidRDefault="004B40AD" w:rsidP="008F67AA">
            <w:pPr>
              <w:rPr>
                <w:sz w:val="24"/>
                <w:szCs w:val="24"/>
              </w:rPr>
            </w:pPr>
          </w:p>
        </w:tc>
        <w:tc>
          <w:tcPr>
            <w:tcW w:w="1420" w:type="dxa"/>
            <w:vAlign w:val="bottom"/>
          </w:tcPr>
          <w:p w:rsidR="004B40AD" w:rsidRPr="00BB3F5B" w:rsidRDefault="004B40AD" w:rsidP="008F67AA">
            <w:pPr>
              <w:spacing w:line="320" w:lineRule="exact"/>
              <w:ind w:left="100"/>
              <w:rPr>
                <w:sz w:val="24"/>
                <w:szCs w:val="24"/>
              </w:rPr>
            </w:pPr>
            <w:r w:rsidRPr="00BB3F5B">
              <w:rPr>
                <w:rFonts w:eastAsia="Times New Roman"/>
                <w:i/>
                <w:iCs/>
                <w:sz w:val="24"/>
                <w:szCs w:val="24"/>
              </w:rPr>
              <w:t>решать</w:t>
            </w:r>
          </w:p>
        </w:tc>
        <w:tc>
          <w:tcPr>
            <w:tcW w:w="2260" w:type="dxa"/>
            <w:gridSpan w:val="4"/>
            <w:tcBorders>
              <w:right w:val="single" w:sz="8" w:space="0" w:color="auto"/>
            </w:tcBorders>
            <w:vAlign w:val="bottom"/>
          </w:tcPr>
          <w:p w:rsidR="004B40AD" w:rsidRPr="00BB3F5B" w:rsidRDefault="004B40AD" w:rsidP="008F67AA">
            <w:pPr>
              <w:spacing w:line="320" w:lineRule="exact"/>
              <w:jc w:val="right"/>
              <w:rPr>
                <w:sz w:val="24"/>
                <w:szCs w:val="24"/>
              </w:rPr>
            </w:pPr>
            <w:r w:rsidRPr="00BB3F5B">
              <w:rPr>
                <w:rFonts w:eastAsia="Times New Roman"/>
                <w:i/>
                <w:iCs/>
                <w:sz w:val="24"/>
                <w:szCs w:val="24"/>
              </w:rPr>
              <w:t>практические</w:t>
            </w:r>
          </w:p>
        </w:tc>
        <w:tc>
          <w:tcPr>
            <w:tcW w:w="30" w:type="dxa"/>
            <w:vAlign w:val="bottom"/>
          </w:tcPr>
          <w:p w:rsidR="004B40AD" w:rsidRPr="00BB3F5B" w:rsidRDefault="004B40AD" w:rsidP="008F67AA">
            <w:pPr>
              <w:rPr>
                <w:sz w:val="24"/>
                <w:szCs w:val="24"/>
              </w:rPr>
            </w:pPr>
          </w:p>
        </w:tc>
      </w:tr>
      <w:tr w:rsidR="004B40AD" w:rsidRPr="00BB3F5B" w:rsidTr="00D93364">
        <w:trPr>
          <w:trHeight w:val="342"/>
        </w:trPr>
        <w:tc>
          <w:tcPr>
            <w:tcW w:w="2840" w:type="dxa"/>
            <w:tcBorders>
              <w:left w:val="single" w:sz="8" w:space="0" w:color="auto"/>
              <w:right w:val="single" w:sz="8" w:space="0" w:color="auto"/>
            </w:tcBorders>
            <w:vAlign w:val="bottom"/>
          </w:tcPr>
          <w:p w:rsidR="004B40AD" w:rsidRPr="00BB3F5B" w:rsidRDefault="004B40AD" w:rsidP="008F67AA">
            <w:pPr>
              <w:rPr>
                <w:sz w:val="24"/>
                <w:szCs w:val="24"/>
              </w:rPr>
            </w:pPr>
          </w:p>
        </w:tc>
        <w:tc>
          <w:tcPr>
            <w:tcW w:w="4100" w:type="dxa"/>
            <w:gridSpan w:val="7"/>
            <w:tcBorders>
              <w:right w:val="single" w:sz="8" w:space="0" w:color="auto"/>
            </w:tcBorders>
            <w:vAlign w:val="bottom"/>
          </w:tcPr>
          <w:p w:rsidR="004B40AD" w:rsidRPr="00BB3F5B" w:rsidRDefault="004B40AD" w:rsidP="008F67AA">
            <w:pPr>
              <w:jc w:val="right"/>
              <w:rPr>
                <w:sz w:val="24"/>
                <w:szCs w:val="24"/>
              </w:rPr>
            </w:pPr>
            <w:r w:rsidRPr="00BB3F5B">
              <w:rPr>
                <w:rFonts w:ascii="Symbol" w:eastAsia="Symbol" w:hAnsi="Symbol" w:cs="Symbol"/>
                <w:sz w:val="24"/>
                <w:szCs w:val="24"/>
              </w:rPr>
              <w:t></w:t>
            </w:r>
            <w:r w:rsidRPr="00BB3F5B">
              <w:rPr>
                <w:rFonts w:eastAsia="Times New Roman"/>
                <w:sz w:val="24"/>
                <w:szCs w:val="24"/>
              </w:rPr>
              <w:t xml:space="preserve"> анализировать  и  интерпре-</w:t>
            </w:r>
          </w:p>
        </w:tc>
        <w:tc>
          <w:tcPr>
            <w:tcW w:w="3680" w:type="dxa"/>
            <w:gridSpan w:val="5"/>
            <w:tcBorders>
              <w:right w:val="single" w:sz="8" w:space="0" w:color="auto"/>
            </w:tcBorders>
            <w:vAlign w:val="bottom"/>
          </w:tcPr>
          <w:p w:rsidR="004B40AD" w:rsidRPr="00BB3F5B" w:rsidRDefault="004B40AD" w:rsidP="008F67AA">
            <w:pPr>
              <w:ind w:left="100"/>
              <w:rPr>
                <w:sz w:val="24"/>
                <w:szCs w:val="24"/>
              </w:rPr>
            </w:pPr>
            <w:r w:rsidRPr="00BB3F5B">
              <w:rPr>
                <w:rFonts w:eastAsia="Times New Roman"/>
                <w:i/>
                <w:iCs/>
                <w:sz w:val="24"/>
                <w:szCs w:val="24"/>
              </w:rPr>
              <w:t>задачи  и  задачи  из  других</w:t>
            </w:r>
          </w:p>
        </w:tc>
        <w:tc>
          <w:tcPr>
            <w:tcW w:w="30" w:type="dxa"/>
            <w:vAlign w:val="bottom"/>
          </w:tcPr>
          <w:p w:rsidR="004B40AD" w:rsidRPr="00BB3F5B" w:rsidRDefault="004B40AD" w:rsidP="008F67AA">
            <w:pPr>
              <w:rPr>
                <w:sz w:val="24"/>
                <w:szCs w:val="24"/>
              </w:rPr>
            </w:pPr>
          </w:p>
        </w:tc>
      </w:tr>
      <w:tr w:rsidR="004B40AD" w:rsidRPr="00BB3F5B" w:rsidTr="00D93364">
        <w:trPr>
          <w:trHeight w:val="326"/>
        </w:trPr>
        <w:tc>
          <w:tcPr>
            <w:tcW w:w="2840" w:type="dxa"/>
            <w:tcBorders>
              <w:left w:val="single" w:sz="8" w:space="0" w:color="auto"/>
              <w:bottom w:val="single" w:sz="8" w:space="0" w:color="auto"/>
              <w:right w:val="single" w:sz="8" w:space="0" w:color="auto"/>
            </w:tcBorders>
            <w:vAlign w:val="bottom"/>
          </w:tcPr>
          <w:p w:rsidR="004B40AD" w:rsidRPr="00BB3F5B" w:rsidRDefault="004B40AD" w:rsidP="008F67AA">
            <w:pPr>
              <w:rPr>
                <w:sz w:val="24"/>
                <w:szCs w:val="24"/>
              </w:rPr>
            </w:pPr>
          </w:p>
        </w:tc>
        <w:tc>
          <w:tcPr>
            <w:tcW w:w="340" w:type="dxa"/>
            <w:tcBorders>
              <w:bottom w:val="single" w:sz="8" w:space="0" w:color="auto"/>
            </w:tcBorders>
            <w:vAlign w:val="bottom"/>
          </w:tcPr>
          <w:p w:rsidR="004B40AD" w:rsidRPr="00BB3F5B" w:rsidRDefault="004B40AD" w:rsidP="008F67AA">
            <w:pPr>
              <w:rPr>
                <w:sz w:val="24"/>
                <w:szCs w:val="24"/>
              </w:rPr>
            </w:pPr>
          </w:p>
        </w:tc>
        <w:tc>
          <w:tcPr>
            <w:tcW w:w="1240" w:type="dxa"/>
            <w:tcBorders>
              <w:bottom w:val="single" w:sz="8" w:space="0" w:color="auto"/>
            </w:tcBorders>
            <w:vAlign w:val="bottom"/>
          </w:tcPr>
          <w:p w:rsidR="004B40AD" w:rsidRPr="00BB3F5B" w:rsidRDefault="004B40AD" w:rsidP="008F67AA">
            <w:pPr>
              <w:ind w:left="100"/>
              <w:rPr>
                <w:sz w:val="24"/>
                <w:szCs w:val="24"/>
              </w:rPr>
            </w:pPr>
            <w:r w:rsidRPr="00BB3F5B">
              <w:rPr>
                <w:rFonts w:eastAsia="Times New Roman"/>
                <w:sz w:val="24"/>
                <w:szCs w:val="24"/>
              </w:rPr>
              <w:t>тировать</w:t>
            </w:r>
          </w:p>
        </w:tc>
        <w:tc>
          <w:tcPr>
            <w:tcW w:w="1640" w:type="dxa"/>
            <w:gridSpan w:val="4"/>
            <w:tcBorders>
              <w:bottom w:val="single" w:sz="8" w:space="0" w:color="auto"/>
            </w:tcBorders>
            <w:vAlign w:val="bottom"/>
          </w:tcPr>
          <w:p w:rsidR="004B40AD" w:rsidRPr="00BB3F5B" w:rsidRDefault="004B40AD" w:rsidP="008F67AA">
            <w:pPr>
              <w:ind w:left="100"/>
              <w:rPr>
                <w:sz w:val="24"/>
                <w:szCs w:val="24"/>
              </w:rPr>
            </w:pPr>
            <w:r w:rsidRPr="00BB3F5B">
              <w:rPr>
                <w:rFonts w:eastAsia="Times New Roman"/>
                <w:sz w:val="24"/>
                <w:szCs w:val="24"/>
              </w:rPr>
              <w:t>полученные</w:t>
            </w:r>
          </w:p>
        </w:tc>
        <w:tc>
          <w:tcPr>
            <w:tcW w:w="880" w:type="dxa"/>
            <w:tcBorders>
              <w:bottom w:val="single" w:sz="8" w:space="0" w:color="auto"/>
              <w:right w:val="single" w:sz="8" w:space="0" w:color="auto"/>
            </w:tcBorders>
            <w:vAlign w:val="bottom"/>
          </w:tcPr>
          <w:p w:rsidR="004B40AD" w:rsidRPr="00BB3F5B" w:rsidRDefault="004B40AD" w:rsidP="008F67AA">
            <w:pPr>
              <w:jc w:val="right"/>
              <w:rPr>
                <w:sz w:val="24"/>
                <w:szCs w:val="24"/>
              </w:rPr>
            </w:pPr>
            <w:r w:rsidRPr="00BB3F5B">
              <w:rPr>
                <w:rFonts w:eastAsia="Times New Roman"/>
                <w:sz w:val="24"/>
                <w:szCs w:val="24"/>
              </w:rPr>
              <w:t>реше-</w:t>
            </w:r>
          </w:p>
        </w:tc>
        <w:tc>
          <w:tcPr>
            <w:tcW w:w="1420" w:type="dxa"/>
            <w:tcBorders>
              <w:bottom w:val="single" w:sz="8" w:space="0" w:color="auto"/>
            </w:tcBorders>
            <w:vAlign w:val="bottom"/>
          </w:tcPr>
          <w:p w:rsidR="004B40AD" w:rsidRPr="00BB3F5B" w:rsidRDefault="004B40AD" w:rsidP="008F67AA">
            <w:pPr>
              <w:ind w:left="100"/>
              <w:rPr>
                <w:sz w:val="24"/>
                <w:szCs w:val="24"/>
              </w:rPr>
            </w:pPr>
            <w:r w:rsidRPr="00BB3F5B">
              <w:rPr>
                <w:rFonts w:eastAsia="Times New Roman"/>
                <w:i/>
                <w:iCs/>
                <w:w w:val="98"/>
                <w:sz w:val="24"/>
                <w:szCs w:val="24"/>
              </w:rPr>
              <w:t>предметов</w:t>
            </w:r>
          </w:p>
        </w:tc>
        <w:tc>
          <w:tcPr>
            <w:tcW w:w="660" w:type="dxa"/>
            <w:tcBorders>
              <w:bottom w:val="single" w:sz="8" w:space="0" w:color="auto"/>
            </w:tcBorders>
            <w:vAlign w:val="bottom"/>
          </w:tcPr>
          <w:p w:rsidR="004B40AD" w:rsidRPr="00BB3F5B" w:rsidRDefault="004B40AD" w:rsidP="008F67AA">
            <w:pPr>
              <w:rPr>
                <w:sz w:val="24"/>
                <w:szCs w:val="24"/>
              </w:rPr>
            </w:pPr>
          </w:p>
        </w:tc>
        <w:tc>
          <w:tcPr>
            <w:tcW w:w="440" w:type="dxa"/>
            <w:tcBorders>
              <w:bottom w:val="single" w:sz="8" w:space="0" w:color="auto"/>
            </w:tcBorders>
            <w:vAlign w:val="bottom"/>
          </w:tcPr>
          <w:p w:rsidR="004B40AD" w:rsidRPr="00BB3F5B" w:rsidRDefault="004B40AD" w:rsidP="008F67AA">
            <w:pPr>
              <w:rPr>
                <w:sz w:val="24"/>
                <w:szCs w:val="24"/>
              </w:rPr>
            </w:pPr>
          </w:p>
        </w:tc>
        <w:tc>
          <w:tcPr>
            <w:tcW w:w="640" w:type="dxa"/>
            <w:tcBorders>
              <w:bottom w:val="single" w:sz="8" w:space="0" w:color="auto"/>
            </w:tcBorders>
            <w:vAlign w:val="bottom"/>
          </w:tcPr>
          <w:p w:rsidR="004B40AD" w:rsidRPr="00BB3F5B" w:rsidRDefault="004B40AD" w:rsidP="008F67AA">
            <w:pPr>
              <w:rPr>
                <w:sz w:val="24"/>
                <w:szCs w:val="24"/>
              </w:rPr>
            </w:pPr>
          </w:p>
        </w:tc>
        <w:tc>
          <w:tcPr>
            <w:tcW w:w="520" w:type="dxa"/>
            <w:tcBorders>
              <w:bottom w:val="single" w:sz="8" w:space="0" w:color="auto"/>
              <w:right w:val="single" w:sz="8" w:space="0" w:color="auto"/>
            </w:tcBorders>
            <w:vAlign w:val="bottom"/>
          </w:tcPr>
          <w:p w:rsidR="004B40AD" w:rsidRPr="00BB3F5B" w:rsidRDefault="004B40AD" w:rsidP="008F67AA">
            <w:pPr>
              <w:rPr>
                <w:sz w:val="24"/>
                <w:szCs w:val="24"/>
              </w:rPr>
            </w:pPr>
          </w:p>
        </w:tc>
        <w:tc>
          <w:tcPr>
            <w:tcW w:w="30" w:type="dxa"/>
            <w:vAlign w:val="bottom"/>
          </w:tcPr>
          <w:p w:rsidR="004B40AD" w:rsidRPr="00BB3F5B" w:rsidRDefault="004B40AD" w:rsidP="008F67AA">
            <w:pPr>
              <w:rPr>
                <w:sz w:val="24"/>
                <w:szCs w:val="24"/>
              </w:rPr>
            </w:pPr>
          </w:p>
        </w:tc>
      </w:tr>
    </w:tbl>
    <w:p w:rsidR="004B40AD" w:rsidRPr="00BB3F5B" w:rsidRDefault="004B40AD" w:rsidP="004B40AD">
      <w:pPr>
        <w:spacing w:line="200" w:lineRule="exact"/>
        <w:rPr>
          <w:sz w:val="24"/>
          <w:szCs w:val="24"/>
        </w:rPr>
      </w:pPr>
    </w:p>
    <w:p w:rsidR="004B40AD" w:rsidRPr="00BB3F5B" w:rsidRDefault="004B40AD" w:rsidP="004B40AD">
      <w:pPr>
        <w:spacing w:line="200" w:lineRule="exact"/>
        <w:rPr>
          <w:sz w:val="24"/>
          <w:szCs w:val="24"/>
        </w:rPr>
      </w:pPr>
    </w:p>
    <w:p w:rsidR="004B40AD" w:rsidRPr="00BB3F5B" w:rsidRDefault="004B40AD" w:rsidP="004B40AD">
      <w:pPr>
        <w:spacing w:line="200" w:lineRule="exact"/>
        <w:rPr>
          <w:sz w:val="24"/>
          <w:szCs w:val="24"/>
        </w:rPr>
      </w:pPr>
    </w:p>
    <w:p w:rsidR="004B40AD" w:rsidRPr="00BB3F5B" w:rsidRDefault="004B40AD" w:rsidP="004B40AD">
      <w:pPr>
        <w:spacing w:line="333" w:lineRule="exact"/>
        <w:rPr>
          <w:sz w:val="24"/>
          <w:szCs w:val="24"/>
        </w:rPr>
      </w:pPr>
    </w:p>
    <w:p w:rsidR="004B40AD" w:rsidRPr="00BB3F5B" w:rsidRDefault="004B40AD" w:rsidP="004B40AD">
      <w:pPr>
        <w:ind w:left="3280"/>
        <w:rPr>
          <w:sz w:val="24"/>
          <w:szCs w:val="24"/>
        </w:rPr>
      </w:pPr>
      <w:r w:rsidRPr="00BB3F5B">
        <w:rPr>
          <w:rFonts w:eastAsia="Times New Roman"/>
          <w:noProof/>
          <w:sz w:val="24"/>
          <w:szCs w:val="24"/>
        </w:rPr>
        <w:drawing>
          <wp:anchor distT="0" distB="0" distL="114300" distR="114300" simplePos="0" relativeHeight="251715584" behindDoc="1" locked="0" layoutInCell="0" allowOverlap="1">
            <wp:simplePos x="0" y="0"/>
            <wp:positionH relativeFrom="page">
              <wp:posOffset>692150</wp:posOffset>
            </wp:positionH>
            <wp:positionV relativeFrom="page">
              <wp:posOffset>631190</wp:posOffset>
            </wp:positionV>
            <wp:extent cx="6732905" cy="9027795"/>
            <wp:effectExtent l="0" t="0" r="0" b="0"/>
            <wp:wrapNone/>
            <wp:docPr id="57" name="Picture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7"/>
                    <pic:cNvPicPr>
                      <a:picLocks noChangeAspect="1" noChangeArrowheads="1"/>
                    </pic:cNvPicPr>
                  </pic:nvPicPr>
                  <pic:blipFill>
                    <a:blip r:embed="rId12">
                      <a:extLst/>
                    </a:blip>
                    <a:srcRect/>
                    <a:stretch>
                      <a:fillRect/>
                    </a:stretch>
                  </pic:blipFill>
                  <pic:spPr bwMode="auto">
                    <a:xfrm>
                      <a:off x="0" y="0"/>
                      <a:ext cx="6732905" cy="9027795"/>
                    </a:xfrm>
                    <a:prstGeom prst="rect">
                      <a:avLst/>
                    </a:prstGeom>
                    <a:noFill/>
                  </pic:spPr>
                </pic:pic>
              </a:graphicData>
            </a:graphic>
          </wp:anchor>
        </w:drawing>
      </w:r>
      <w:r w:rsidRPr="00BB3F5B">
        <w:rPr>
          <w:rFonts w:eastAsia="Times New Roman"/>
          <w:sz w:val="24"/>
          <w:szCs w:val="24"/>
        </w:rPr>
        <w:t>ния в контексте условия за-</w:t>
      </w:r>
    </w:p>
    <w:p w:rsidR="004B40AD" w:rsidRPr="00BB3F5B" w:rsidRDefault="004B40AD" w:rsidP="004B40AD">
      <w:pPr>
        <w:ind w:left="3280"/>
        <w:rPr>
          <w:sz w:val="24"/>
          <w:szCs w:val="24"/>
        </w:rPr>
      </w:pPr>
      <w:r w:rsidRPr="00BB3F5B">
        <w:rPr>
          <w:rFonts w:eastAsia="Times New Roman"/>
          <w:sz w:val="24"/>
          <w:szCs w:val="24"/>
        </w:rPr>
        <w:t>дачи, выбирать решения, не</w:t>
      </w:r>
    </w:p>
    <w:p w:rsidR="004B40AD" w:rsidRPr="00BB3F5B" w:rsidRDefault="004B40AD" w:rsidP="004B40AD">
      <w:pPr>
        <w:ind w:left="3280"/>
        <w:rPr>
          <w:sz w:val="24"/>
          <w:szCs w:val="24"/>
        </w:rPr>
      </w:pPr>
      <w:r w:rsidRPr="00BB3F5B">
        <w:rPr>
          <w:rFonts w:eastAsia="Times New Roman"/>
          <w:sz w:val="24"/>
          <w:szCs w:val="24"/>
        </w:rPr>
        <w:t>противоречащие контексту;</w:t>
      </w:r>
    </w:p>
    <w:p w:rsidR="004B40AD" w:rsidRPr="00BB3F5B" w:rsidRDefault="004B40AD" w:rsidP="004B40AD">
      <w:pPr>
        <w:ind w:left="2920"/>
        <w:rPr>
          <w:sz w:val="24"/>
          <w:szCs w:val="24"/>
        </w:rPr>
      </w:pPr>
      <w:r w:rsidRPr="00BB3F5B">
        <w:rPr>
          <w:rFonts w:eastAsia="Times New Roman"/>
          <w:sz w:val="24"/>
          <w:szCs w:val="24"/>
        </w:rPr>
        <w:t>решать задачи  на расчет  стои-</w:t>
      </w:r>
    </w:p>
    <w:p w:rsidR="004B40AD" w:rsidRPr="00BB3F5B" w:rsidRDefault="004B40AD" w:rsidP="004B40AD">
      <w:pPr>
        <w:spacing w:line="1" w:lineRule="exact"/>
        <w:rPr>
          <w:sz w:val="24"/>
          <w:szCs w:val="24"/>
        </w:rPr>
      </w:pPr>
    </w:p>
    <w:p w:rsidR="004B40AD" w:rsidRPr="00BB3F5B" w:rsidRDefault="004B40AD" w:rsidP="004B40AD">
      <w:pPr>
        <w:ind w:left="2920"/>
        <w:rPr>
          <w:sz w:val="24"/>
          <w:szCs w:val="24"/>
        </w:rPr>
      </w:pPr>
      <w:r w:rsidRPr="00BB3F5B">
        <w:rPr>
          <w:rFonts w:eastAsia="Times New Roman"/>
          <w:sz w:val="24"/>
          <w:szCs w:val="24"/>
        </w:rPr>
        <w:t>мости покупок, услуг, поездок и</w:t>
      </w:r>
    </w:p>
    <w:p w:rsidR="004B40AD" w:rsidRPr="00BB3F5B" w:rsidRDefault="004B40AD" w:rsidP="004B40AD">
      <w:pPr>
        <w:ind w:left="2920"/>
        <w:rPr>
          <w:sz w:val="24"/>
          <w:szCs w:val="24"/>
        </w:rPr>
      </w:pPr>
      <w:r w:rsidRPr="00BB3F5B">
        <w:rPr>
          <w:rFonts w:eastAsia="Times New Roman"/>
          <w:sz w:val="24"/>
          <w:szCs w:val="24"/>
        </w:rPr>
        <w:t>т.п.;</w:t>
      </w:r>
    </w:p>
    <w:p w:rsidR="004B40AD" w:rsidRPr="00BB3F5B" w:rsidRDefault="004B40AD" w:rsidP="004B40AD">
      <w:pPr>
        <w:ind w:left="2920"/>
        <w:rPr>
          <w:sz w:val="24"/>
          <w:szCs w:val="24"/>
        </w:rPr>
      </w:pPr>
      <w:r w:rsidRPr="00BB3F5B">
        <w:rPr>
          <w:rFonts w:eastAsia="Times New Roman"/>
          <w:sz w:val="24"/>
          <w:szCs w:val="24"/>
        </w:rPr>
        <w:t>решать несложные задачи, свя-</w:t>
      </w:r>
    </w:p>
    <w:p w:rsidR="004B40AD" w:rsidRPr="00BB3F5B" w:rsidRDefault="004B40AD" w:rsidP="004B40AD">
      <w:pPr>
        <w:spacing w:line="239" w:lineRule="auto"/>
        <w:ind w:left="2920"/>
        <w:rPr>
          <w:sz w:val="24"/>
          <w:szCs w:val="24"/>
        </w:rPr>
      </w:pPr>
      <w:r w:rsidRPr="00BB3F5B">
        <w:rPr>
          <w:rFonts w:eastAsia="Times New Roman"/>
          <w:sz w:val="24"/>
          <w:szCs w:val="24"/>
        </w:rPr>
        <w:t>занные с долевым участием во</w:t>
      </w:r>
    </w:p>
    <w:p w:rsidR="004B40AD" w:rsidRPr="00BB3F5B" w:rsidRDefault="004B40AD" w:rsidP="004B40AD">
      <w:pPr>
        <w:ind w:left="2920"/>
        <w:rPr>
          <w:sz w:val="24"/>
          <w:szCs w:val="24"/>
        </w:rPr>
      </w:pPr>
      <w:r w:rsidRPr="00BB3F5B">
        <w:rPr>
          <w:rFonts w:eastAsia="Times New Roman"/>
          <w:sz w:val="24"/>
          <w:szCs w:val="24"/>
        </w:rPr>
        <w:t>владении фирмой,  предприяти-</w:t>
      </w:r>
    </w:p>
    <w:p w:rsidR="004B40AD" w:rsidRPr="00BB3F5B" w:rsidRDefault="004B40AD" w:rsidP="004B40AD">
      <w:pPr>
        <w:ind w:left="2920"/>
        <w:rPr>
          <w:sz w:val="24"/>
          <w:szCs w:val="24"/>
        </w:rPr>
      </w:pPr>
      <w:r w:rsidRPr="00BB3F5B">
        <w:rPr>
          <w:rFonts w:eastAsia="Times New Roman"/>
          <w:sz w:val="24"/>
          <w:szCs w:val="24"/>
        </w:rPr>
        <w:t>ем, недвижимостью;</w:t>
      </w:r>
    </w:p>
    <w:p w:rsidR="004B40AD" w:rsidRPr="00BB3F5B" w:rsidRDefault="004B40AD" w:rsidP="004B40AD">
      <w:pPr>
        <w:ind w:left="2920"/>
        <w:rPr>
          <w:sz w:val="24"/>
          <w:szCs w:val="24"/>
        </w:rPr>
      </w:pPr>
      <w:r w:rsidRPr="00BB3F5B">
        <w:rPr>
          <w:rFonts w:eastAsia="Times New Roman"/>
          <w:sz w:val="24"/>
          <w:szCs w:val="24"/>
        </w:rPr>
        <w:t>решать задачи на простые про-</w:t>
      </w:r>
    </w:p>
    <w:p w:rsidR="004B40AD" w:rsidRPr="00BB3F5B" w:rsidRDefault="004B40AD" w:rsidP="004B40AD">
      <w:pPr>
        <w:spacing w:line="1" w:lineRule="exact"/>
        <w:rPr>
          <w:sz w:val="24"/>
          <w:szCs w:val="24"/>
        </w:rPr>
      </w:pPr>
    </w:p>
    <w:p w:rsidR="004B40AD" w:rsidRPr="00BB3F5B" w:rsidRDefault="004B40AD" w:rsidP="004B40AD">
      <w:pPr>
        <w:ind w:left="2920"/>
        <w:rPr>
          <w:sz w:val="24"/>
          <w:szCs w:val="24"/>
        </w:rPr>
      </w:pPr>
      <w:r w:rsidRPr="00BB3F5B">
        <w:rPr>
          <w:rFonts w:eastAsia="Times New Roman"/>
          <w:sz w:val="24"/>
          <w:szCs w:val="24"/>
        </w:rPr>
        <w:t>центы (системы скидок, комис-</w:t>
      </w:r>
    </w:p>
    <w:p w:rsidR="004B40AD" w:rsidRPr="00BB3F5B" w:rsidRDefault="004B40AD" w:rsidP="004B40AD">
      <w:pPr>
        <w:ind w:left="2920"/>
        <w:rPr>
          <w:sz w:val="24"/>
          <w:szCs w:val="24"/>
        </w:rPr>
      </w:pPr>
      <w:r w:rsidRPr="00BB3F5B">
        <w:rPr>
          <w:rFonts w:eastAsia="Times New Roman"/>
          <w:sz w:val="24"/>
          <w:szCs w:val="24"/>
        </w:rPr>
        <w:t>сии) и на вычисление сложных</w:t>
      </w:r>
    </w:p>
    <w:p w:rsidR="004B40AD" w:rsidRPr="00BB3F5B" w:rsidRDefault="004B40AD" w:rsidP="004B40AD">
      <w:pPr>
        <w:ind w:left="2920"/>
        <w:rPr>
          <w:sz w:val="24"/>
          <w:szCs w:val="24"/>
        </w:rPr>
      </w:pPr>
      <w:r w:rsidRPr="00BB3F5B">
        <w:rPr>
          <w:rFonts w:eastAsia="Times New Roman"/>
          <w:sz w:val="24"/>
          <w:szCs w:val="24"/>
        </w:rPr>
        <w:t>процентов в различных схемах</w:t>
      </w:r>
    </w:p>
    <w:p w:rsidR="004B40AD" w:rsidRPr="00BB3F5B" w:rsidRDefault="004B40AD" w:rsidP="004B40AD">
      <w:pPr>
        <w:ind w:left="2920"/>
        <w:rPr>
          <w:sz w:val="24"/>
          <w:szCs w:val="24"/>
        </w:rPr>
      </w:pPr>
      <w:r w:rsidRPr="00BB3F5B">
        <w:rPr>
          <w:rFonts w:eastAsia="Times New Roman"/>
          <w:sz w:val="24"/>
          <w:szCs w:val="24"/>
        </w:rPr>
        <w:t>вкладов, кредитов и ипотек;</w:t>
      </w:r>
    </w:p>
    <w:p w:rsidR="004B40AD" w:rsidRPr="00BB3F5B" w:rsidRDefault="004B40AD" w:rsidP="004B40AD">
      <w:pPr>
        <w:tabs>
          <w:tab w:val="left" w:pos="4040"/>
          <w:tab w:val="left" w:pos="5940"/>
        </w:tabs>
        <w:ind w:left="2920"/>
        <w:rPr>
          <w:sz w:val="24"/>
          <w:szCs w:val="24"/>
        </w:rPr>
      </w:pPr>
      <w:r w:rsidRPr="00BB3F5B">
        <w:rPr>
          <w:rFonts w:eastAsia="Times New Roman"/>
          <w:sz w:val="24"/>
          <w:szCs w:val="24"/>
        </w:rPr>
        <w:t>решать</w:t>
      </w:r>
      <w:r w:rsidRPr="00BB3F5B">
        <w:rPr>
          <w:rFonts w:eastAsia="Times New Roman"/>
          <w:sz w:val="24"/>
          <w:szCs w:val="24"/>
        </w:rPr>
        <w:tab/>
        <w:t>практические</w:t>
      </w:r>
      <w:r w:rsidRPr="00BB3F5B">
        <w:rPr>
          <w:sz w:val="24"/>
          <w:szCs w:val="24"/>
        </w:rPr>
        <w:tab/>
      </w:r>
      <w:r w:rsidRPr="00BB3F5B">
        <w:rPr>
          <w:rFonts w:eastAsia="Times New Roman"/>
          <w:sz w:val="24"/>
          <w:szCs w:val="24"/>
        </w:rPr>
        <w:t>задачи,</w:t>
      </w:r>
    </w:p>
    <w:p w:rsidR="004B40AD" w:rsidRPr="00BB3F5B" w:rsidRDefault="004B40AD" w:rsidP="004B40AD">
      <w:pPr>
        <w:tabs>
          <w:tab w:val="left" w:pos="4480"/>
          <w:tab w:val="left" w:pos="6440"/>
        </w:tabs>
        <w:spacing w:line="239" w:lineRule="auto"/>
        <w:ind w:left="2920"/>
        <w:rPr>
          <w:sz w:val="24"/>
          <w:szCs w:val="24"/>
        </w:rPr>
      </w:pPr>
      <w:r w:rsidRPr="00BB3F5B">
        <w:rPr>
          <w:rFonts w:eastAsia="Times New Roman"/>
          <w:sz w:val="24"/>
          <w:szCs w:val="24"/>
        </w:rPr>
        <w:t>требующие</w:t>
      </w:r>
      <w:r w:rsidRPr="00BB3F5B">
        <w:rPr>
          <w:rFonts w:eastAsia="Times New Roman"/>
          <w:sz w:val="24"/>
          <w:szCs w:val="24"/>
        </w:rPr>
        <w:tab/>
        <w:t>использования</w:t>
      </w:r>
      <w:r w:rsidRPr="00BB3F5B">
        <w:rPr>
          <w:rFonts w:eastAsia="Times New Roman"/>
          <w:sz w:val="24"/>
          <w:szCs w:val="24"/>
        </w:rPr>
        <w:tab/>
        <w:t>от-</w:t>
      </w:r>
    </w:p>
    <w:p w:rsidR="004B40AD" w:rsidRPr="00BB3F5B" w:rsidRDefault="004B40AD" w:rsidP="004B40AD">
      <w:pPr>
        <w:spacing w:line="2" w:lineRule="exact"/>
        <w:rPr>
          <w:sz w:val="24"/>
          <w:szCs w:val="24"/>
        </w:rPr>
      </w:pPr>
    </w:p>
    <w:p w:rsidR="004B40AD" w:rsidRPr="00BB3F5B" w:rsidRDefault="004B40AD" w:rsidP="004B40AD">
      <w:pPr>
        <w:ind w:left="2920"/>
        <w:rPr>
          <w:sz w:val="24"/>
          <w:szCs w:val="24"/>
        </w:rPr>
      </w:pPr>
      <w:r w:rsidRPr="00BB3F5B">
        <w:rPr>
          <w:rFonts w:eastAsia="Times New Roman"/>
          <w:sz w:val="24"/>
          <w:szCs w:val="24"/>
        </w:rPr>
        <w:t>рицательных чисел: на опреде-</w:t>
      </w:r>
    </w:p>
    <w:p w:rsidR="004B40AD" w:rsidRPr="00BB3F5B" w:rsidRDefault="004B40AD" w:rsidP="004B40AD">
      <w:pPr>
        <w:ind w:left="2920"/>
        <w:rPr>
          <w:sz w:val="24"/>
          <w:szCs w:val="24"/>
        </w:rPr>
      </w:pPr>
      <w:r w:rsidRPr="00BB3F5B">
        <w:rPr>
          <w:rFonts w:eastAsia="Times New Roman"/>
          <w:sz w:val="24"/>
          <w:szCs w:val="24"/>
        </w:rPr>
        <w:t>ление температуры, на опреде-</w:t>
      </w:r>
    </w:p>
    <w:p w:rsidR="004B40AD" w:rsidRPr="00BB3F5B" w:rsidRDefault="004B40AD" w:rsidP="004B40AD">
      <w:pPr>
        <w:ind w:left="2920"/>
        <w:rPr>
          <w:sz w:val="24"/>
          <w:szCs w:val="24"/>
        </w:rPr>
      </w:pPr>
      <w:r w:rsidRPr="00BB3F5B">
        <w:rPr>
          <w:rFonts w:eastAsia="Times New Roman"/>
          <w:sz w:val="24"/>
          <w:szCs w:val="24"/>
        </w:rPr>
        <w:t>ление положения на временнóй</w:t>
      </w:r>
    </w:p>
    <w:p w:rsidR="004B40AD" w:rsidRPr="00BB3F5B" w:rsidRDefault="004B40AD" w:rsidP="004B40AD">
      <w:pPr>
        <w:spacing w:line="239" w:lineRule="auto"/>
        <w:ind w:left="2920"/>
        <w:rPr>
          <w:sz w:val="24"/>
          <w:szCs w:val="24"/>
        </w:rPr>
      </w:pPr>
      <w:r w:rsidRPr="00BB3F5B">
        <w:rPr>
          <w:rFonts w:eastAsia="Times New Roman"/>
          <w:sz w:val="24"/>
          <w:szCs w:val="24"/>
        </w:rPr>
        <w:t>оси (до нашей эры и после), на</w:t>
      </w:r>
    </w:p>
    <w:p w:rsidR="004B40AD" w:rsidRPr="00BB3F5B" w:rsidRDefault="004B40AD" w:rsidP="004B40AD">
      <w:pPr>
        <w:tabs>
          <w:tab w:val="left" w:pos="4380"/>
          <w:tab w:val="left" w:pos="5880"/>
        </w:tabs>
        <w:ind w:left="2920"/>
        <w:rPr>
          <w:sz w:val="24"/>
          <w:szCs w:val="24"/>
        </w:rPr>
      </w:pPr>
      <w:r w:rsidRPr="00BB3F5B">
        <w:rPr>
          <w:rFonts w:eastAsia="Times New Roman"/>
          <w:sz w:val="24"/>
          <w:szCs w:val="24"/>
        </w:rPr>
        <w:t>движение</w:t>
      </w:r>
      <w:r w:rsidRPr="00BB3F5B">
        <w:rPr>
          <w:rFonts w:eastAsia="Times New Roman"/>
          <w:sz w:val="24"/>
          <w:szCs w:val="24"/>
        </w:rPr>
        <w:tab/>
        <w:t>денежных</w:t>
      </w:r>
      <w:r w:rsidRPr="00BB3F5B">
        <w:rPr>
          <w:rFonts w:eastAsia="Times New Roman"/>
          <w:sz w:val="24"/>
          <w:szCs w:val="24"/>
        </w:rPr>
        <w:tab/>
        <w:t>средств</w:t>
      </w:r>
    </w:p>
    <w:p w:rsidR="004B40AD" w:rsidRPr="00BB3F5B" w:rsidRDefault="004B40AD" w:rsidP="004B40AD">
      <w:pPr>
        <w:tabs>
          <w:tab w:val="left" w:pos="5120"/>
          <w:tab w:val="left" w:pos="5620"/>
        </w:tabs>
        <w:ind w:left="2920"/>
        <w:rPr>
          <w:sz w:val="24"/>
          <w:szCs w:val="24"/>
        </w:rPr>
      </w:pPr>
      <w:r w:rsidRPr="00BB3F5B">
        <w:rPr>
          <w:rFonts w:eastAsia="Times New Roman"/>
          <w:sz w:val="24"/>
          <w:szCs w:val="24"/>
        </w:rPr>
        <w:t>(приход/расход),</w:t>
      </w:r>
      <w:r w:rsidRPr="00BB3F5B">
        <w:rPr>
          <w:sz w:val="24"/>
          <w:szCs w:val="24"/>
        </w:rPr>
        <w:tab/>
      </w:r>
      <w:r w:rsidRPr="00BB3F5B">
        <w:rPr>
          <w:rFonts w:eastAsia="Times New Roman"/>
          <w:sz w:val="24"/>
          <w:szCs w:val="24"/>
        </w:rPr>
        <w:t>на</w:t>
      </w:r>
      <w:r w:rsidRPr="00BB3F5B">
        <w:rPr>
          <w:rFonts w:eastAsia="Times New Roman"/>
          <w:sz w:val="24"/>
          <w:szCs w:val="24"/>
        </w:rPr>
        <w:tab/>
        <w:t>определе-</w:t>
      </w:r>
    </w:p>
    <w:p w:rsidR="004B40AD" w:rsidRPr="00BB3F5B" w:rsidRDefault="004B40AD" w:rsidP="004B40AD">
      <w:pPr>
        <w:ind w:left="2920"/>
        <w:rPr>
          <w:sz w:val="24"/>
          <w:szCs w:val="24"/>
        </w:rPr>
      </w:pPr>
      <w:r w:rsidRPr="00BB3F5B">
        <w:rPr>
          <w:rFonts w:eastAsia="Times New Roman"/>
          <w:sz w:val="24"/>
          <w:szCs w:val="24"/>
        </w:rPr>
        <w:t>ние глубины/высоты и т.п.;</w:t>
      </w:r>
    </w:p>
    <w:p w:rsidR="004B40AD" w:rsidRPr="00BB3F5B" w:rsidRDefault="004B40AD" w:rsidP="004B40AD">
      <w:pPr>
        <w:spacing w:line="1" w:lineRule="exact"/>
        <w:rPr>
          <w:sz w:val="24"/>
          <w:szCs w:val="24"/>
        </w:rPr>
      </w:pPr>
    </w:p>
    <w:p w:rsidR="004B40AD" w:rsidRPr="00BB3F5B" w:rsidRDefault="004B40AD" w:rsidP="004B40AD">
      <w:pPr>
        <w:ind w:left="2920"/>
        <w:rPr>
          <w:sz w:val="24"/>
          <w:szCs w:val="24"/>
        </w:rPr>
      </w:pPr>
      <w:r w:rsidRPr="00BB3F5B">
        <w:rPr>
          <w:rFonts w:eastAsia="Times New Roman"/>
          <w:sz w:val="24"/>
          <w:szCs w:val="24"/>
        </w:rPr>
        <w:t>использовать понятие масштаба</w:t>
      </w:r>
    </w:p>
    <w:p w:rsidR="004B40AD" w:rsidRPr="00BB3F5B" w:rsidRDefault="004B40AD" w:rsidP="004B40AD">
      <w:pPr>
        <w:tabs>
          <w:tab w:val="left" w:pos="3500"/>
          <w:tab w:val="left" w:pos="5120"/>
          <w:tab w:val="left" w:pos="6640"/>
        </w:tabs>
        <w:ind w:left="2920"/>
        <w:rPr>
          <w:sz w:val="24"/>
          <w:szCs w:val="24"/>
        </w:rPr>
      </w:pPr>
      <w:r w:rsidRPr="00BB3F5B">
        <w:rPr>
          <w:rFonts w:eastAsia="Times New Roman"/>
          <w:sz w:val="24"/>
          <w:szCs w:val="24"/>
        </w:rPr>
        <w:t>для</w:t>
      </w:r>
      <w:r w:rsidRPr="00BB3F5B">
        <w:rPr>
          <w:rFonts w:eastAsia="Times New Roman"/>
          <w:sz w:val="24"/>
          <w:szCs w:val="24"/>
        </w:rPr>
        <w:tab/>
        <w:t>нахождения</w:t>
      </w:r>
      <w:r w:rsidRPr="00BB3F5B">
        <w:rPr>
          <w:rFonts w:eastAsia="Times New Roman"/>
          <w:sz w:val="24"/>
          <w:szCs w:val="24"/>
        </w:rPr>
        <w:tab/>
        <w:t>расстояний</w:t>
      </w:r>
      <w:r w:rsidRPr="00BB3F5B">
        <w:rPr>
          <w:rFonts w:eastAsia="Times New Roman"/>
          <w:sz w:val="24"/>
          <w:szCs w:val="24"/>
        </w:rPr>
        <w:tab/>
        <w:t>и</w:t>
      </w:r>
    </w:p>
    <w:p w:rsidR="004B40AD" w:rsidRPr="00BB3F5B" w:rsidRDefault="004B40AD" w:rsidP="004B40AD">
      <w:pPr>
        <w:ind w:left="2920"/>
        <w:rPr>
          <w:sz w:val="24"/>
          <w:szCs w:val="24"/>
        </w:rPr>
      </w:pPr>
      <w:r w:rsidRPr="00BB3F5B">
        <w:rPr>
          <w:rFonts w:eastAsia="Times New Roman"/>
          <w:sz w:val="24"/>
          <w:szCs w:val="24"/>
        </w:rPr>
        <w:t>длин на картах, планах местно-</w:t>
      </w:r>
    </w:p>
    <w:p w:rsidR="004B40AD" w:rsidRPr="00BB3F5B" w:rsidRDefault="004B40AD" w:rsidP="004B40AD">
      <w:pPr>
        <w:tabs>
          <w:tab w:val="left" w:pos="3620"/>
          <w:tab w:val="left" w:pos="4680"/>
          <w:tab w:val="left" w:pos="6380"/>
        </w:tabs>
        <w:ind w:left="2920"/>
        <w:rPr>
          <w:sz w:val="24"/>
          <w:szCs w:val="24"/>
        </w:rPr>
      </w:pPr>
      <w:r w:rsidRPr="00BB3F5B">
        <w:rPr>
          <w:rFonts w:eastAsia="Times New Roman"/>
          <w:sz w:val="24"/>
          <w:szCs w:val="24"/>
        </w:rPr>
        <w:t>сти,</w:t>
      </w:r>
      <w:r w:rsidRPr="00BB3F5B">
        <w:rPr>
          <w:rFonts w:eastAsia="Times New Roman"/>
          <w:sz w:val="24"/>
          <w:szCs w:val="24"/>
        </w:rPr>
        <w:tab/>
        <w:t>планах</w:t>
      </w:r>
      <w:r w:rsidRPr="00BB3F5B">
        <w:rPr>
          <w:rFonts w:eastAsia="Times New Roman"/>
          <w:sz w:val="24"/>
          <w:szCs w:val="24"/>
        </w:rPr>
        <w:tab/>
        <w:t>помещений,</w:t>
      </w:r>
      <w:r w:rsidRPr="00BB3F5B">
        <w:rPr>
          <w:rFonts w:eastAsia="Times New Roman"/>
          <w:sz w:val="24"/>
          <w:szCs w:val="24"/>
        </w:rPr>
        <w:tab/>
        <w:t>вы-</w:t>
      </w:r>
    </w:p>
    <w:p w:rsidR="004B40AD" w:rsidRPr="00BB3F5B" w:rsidRDefault="004B40AD" w:rsidP="004B40AD">
      <w:pPr>
        <w:spacing w:line="239" w:lineRule="auto"/>
        <w:ind w:left="2920"/>
        <w:rPr>
          <w:sz w:val="24"/>
          <w:szCs w:val="24"/>
        </w:rPr>
      </w:pPr>
      <w:r w:rsidRPr="00BB3F5B">
        <w:rPr>
          <w:rFonts w:eastAsia="Times New Roman"/>
          <w:sz w:val="24"/>
          <w:szCs w:val="24"/>
        </w:rPr>
        <w:t>кройках, при работе на компью-</w:t>
      </w:r>
    </w:p>
    <w:p w:rsidR="004B40AD" w:rsidRPr="00BB3F5B" w:rsidRDefault="004B40AD" w:rsidP="004B40AD">
      <w:pPr>
        <w:ind w:left="2920"/>
        <w:rPr>
          <w:sz w:val="24"/>
          <w:szCs w:val="24"/>
        </w:rPr>
      </w:pPr>
      <w:r w:rsidRPr="00BB3F5B">
        <w:rPr>
          <w:rFonts w:eastAsia="Times New Roman"/>
          <w:sz w:val="24"/>
          <w:szCs w:val="24"/>
        </w:rPr>
        <w:t>тере и т.п.</w:t>
      </w:r>
    </w:p>
    <w:p w:rsidR="004B40AD" w:rsidRPr="00BB3F5B" w:rsidRDefault="004B40AD" w:rsidP="004B40AD">
      <w:pPr>
        <w:spacing w:line="2" w:lineRule="exact"/>
        <w:rPr>
          <w:sz w:val="24"/>
          <w:szCs w:val="24"/>
        </w:rPr>
      </w:pPr>
    </w:p>
    <w:tbl>
      <w:tblPr>
        <w:tblW w:w="0" w:type="auto"/>
        <w:tblLayout w:type="fixed"/>
        <w:tblCellMar>
          <w:left w:w="0" w:type="dxa"/>
          <w:right w:w="0" w:type="dxa"/>
        </w:tblCellMar>
        <w:tblLook w:val="04A0"/>
      </w:tblPr>
      <w:tblGrid>
        <w:gridCol w:w="2220"/>
        <w:gridCol w:w="1420"/>
        <w:gridCol w:w="1480"/>
        <w:gridCol w:w="1800"/>
        <w:gridCol w:w="2040"/>
        <w:gridCol w:w="1660"/>
      </w:tblGrid>
      <w:tr w:rsidR="004B40AD" w:rsidRPr="00BB3F5B" w:rsidTr="008F67AA">
        <w:trPr>
          <w:trHeight w:val="322"/>
        </w:trPr>
        <w:tc>
          <w:tcPr>
            <w:tcW w:w="2220" w:type="dxa"/>
            <w:vAlign w:val="bottom"/>
          </w:tcPr>
          <w:p w:rsidR="004B40AD" w:rsidRPr="00BB3F5B" w:rsidRDefault="004B40AD" w:rsidP="008F67AA">
            <w:pPr>
              <w:rPr>
                <w:sz w:val="24"/>
                <w:szCs w:val="24"/>
              </w:rPr>
            </w:pPr>
          </w:p>
        </w:tc>
        <w:tc>
          <w:tcPr>
            <w:tcW w:w="4700" w:type="dxa"/>
            <w:gridSpan w:val="3"/>
            <w:vAlign w:val="bottom"/>
          </w:tcPr>
          <w:p w:rsidR="004B40AD" w:rsidRPr="00BB3F5B" w:rsidRDefault="004B40AD" w:rsidP="008F67AA">
            <w:pPr>
              <w:jc w:val="right"/>
              <w:rPr>
                <w:sz w:val="24"/>
                <w:szCs w:val="24"/>
              </w:rPr>
            </w:pPr>
            <w:r w:rsidRPr="00BB3F5B">
              <w:rPr>
                <w:rFonts w:eastAsia="Times New Roman"/>
                <w:i/>
                <w:iCs/>
                <w:sz w:val="24"/>
                <w:szCs w:val="24"/>
              </w:rPr>
              <w:t>В  повседневной  жизни  и  при</w:t>
            </w:r>
          </w:p>
        </w:tc>
        <w:tc>
          <w:tcPr>
            <w:tcW w:w="2040" w:type="dxa"/>
            <w:vAlign w:val="bottom"/>
          </w:tcPr>
          <w:p w:rsidR="004B40AD" w:rsidRPr="00BB3F5B" w:rsidRDefault="004B40AD" w:rsidP="008F67AA">
            <w:pPr>
              <w:rPr>
                <w:sz w:val="24"/>
                <w:szCs w:val="24"/>
              </w:rPr>
            </w:pPr>
          </w:p>
        </w:tc>
        <w:tc>
          <w:tcPr>
            <w:tcW w:w="1660" w:type="dxa"/>
            <w:vAlign w:val="bottom"/>
          </w:tcPr>
          <w:p w:rsidR="004B40AD" w:rsidRPr="00BB3F5B" w:rsidRDefault="004B40AD" w:rsidP="008F67AA">
            <w:pPr>
              <w:rPr>
                <w:sz w:val="24"/>
                <w:szCs w:val="24"/>
              </w:rPr>
            </w:pPr>
          </w:p>
        </w:tc>
      </w:tr>
      <w:tr w:rsidR="004B40AD" w:rsidRPr="00BB3F5B" w:rsidTr="008F67AA">
        <w:trPr>
          <w:trHeight w:val="320"/>
        </w:trPr>
        <w:tc>
          <w:tcPr>
            <w:tcW w:w="2220" w:type="dxa"/>
            <w:vAlign w:val="bottom"/>
          </w:tcPr>
          <w:p w:rsidR="004B40AD" w:rsidRPr="00BB3F5B" w:rsidRDefault="004B40AD" w:rsidP="008F67AA">
            <w:pPr>
              <w:rPr>
                <w:sz w:val="24"/>
                <w:szCs w:val="24"/>
              </w:rPr>
            </w:pPr>
          </w:p>
        </w:tc>
        <w:tc>
          <w:tcPr>
            <w:tcW w:w="4700" w:type="dxa"/>
            <w:gridSpan w:val="3"/>
            <w:vAlign w:val="bottom"/>
          </w:tcPr>
          <w:p w:rsidR="004B40AD" w:rsidRPr="00BB3F5B" w:rsidRDefault="004B40AD" w:rsidP="008F67AA">
            <w:pPr>
              <w:spacing w:line="320" w:lineRule="exact"/>
              <w:ind w:left="700"/>
              <w:rPr>
                <w:sz w:val="24"/>
                <w:szCs w:val="24"/>
              </w:rPr>
            </w:pPr>
            <w:r w:rsidRPr="00BB3F5B">
              <w:rPr>
                <w:rFonts w:eastAsia="Times New Roman"/>
                <w:i/>
                <w:iCs/>
                <w:sz w:val="24"/>
                <w:szCs w:val="24"/>
              </w:rPr>
              <w:t>изучении других предметов:</w:t>
            </w:r>
          </w:p>
        </w:tc>
        <w:tc>
          <w:tcPr>
            <w:tcW w:w="2040" w:type="dxa"/>
            <w:vAlign w:val="bottom"/>
          </w:tcPr>
          <w:p w:rsidR="004B40AD" w:rsidRPr="00BB3F5B" w:rsidRDefault="004B40AD" w:rsidP="008F67AA">
            <w:pPr>
              <w:rPr>
                <w:sz w:val="24"/>
                <w:szCs w:val="24"/>
              </w:rPr>
            </w:pPr>
          </w:p>
        </w:tc>
        <w:tc>
          <w:tcPr>
            <w:tcW w:w="1660" w:type="dxa"/>
            <w:vAlign w:val="bottom"/>
          </w:tcPr>
          <w:p w:rsidR="004B40AD" w:rsidRPr="00BB3F5B" w:rsidRDefault="004B40AD" w:rsidP="008F67AA">
            <w:pPr>
              <w:rPr>
                <w:sz w:val="24"/>
                <w:szCs w:val="24"/>
              </w:rPr>
            </w:pPr>
          </w:p>
        </w:tc>
      </w:tr>
      <w:tr w:rsidR="004B40AD" w:rsidRPr="00BB3F5B" w:rsidTr="008F67AA">
        <w:trPr>
          <w:trHeight w:val="342"/>
        </w:trPr>
        <w:tc>
          <w:tcPr>
            <w:tcW w:w="2220" w:type="dxa"/>
            <w:vAlign w:val="bottom"/>
          </w:tcPr>
          <w:p w:rsidR="004B40AD" w:rsidRPr="00BB3F5B" w:rsidRDefault="004B40AD" w:rsidP="008F67AA">
            <w:pPr>
              <w:rPr>
                <w:sz w:val="24"/>
                <w:szCs w:val="24"/>
              </w:rPr>
            </w:pPr>
          </w:p>
        </w:tc>
        <w:tc>
          <w:tcPr>
            <w:tcW w:w="4700" w:type="dxa"/>
            <w:gridSpan w:val="3"/>
            <w:vAlign w:val="bottom"/>
          </w:tcPr>
          <w:p w:rsidR="004B40AD" w:rsidRPr="00BB3F5B" w:rsidRDefault="004B40AD" w:rsidP="008F67AA">
            <w:pPr>
              <w:jc w:val="right"/>
              <w:rPr>
                <w:sz w:val="24"/>
                <w:szCs w:val="24"/>
              </w:rPr>
            </w:pPr>
            <w:r w:rsidRPr="00BB3F5B">
              <w:rPr>
                <w:rFonts w:ascii="Symbol" w:eastAsia="Symbol" w:hAnsi="Symbol" w:cs="Symbol"/>
                <w:sz w:val="24"/>
                <w:szCs w:val="24"/>
              </w:rPr>
              <w:t></w:t>
            </w:r>
            <w:r w:rsidRPr="00BB3F5B">
              <w:rPr>
                <w:rFonts w:eastAsia="Times New Roman"/>
                <w:sz w:val="24"/>
                <w:szCs w:val="24"/>
              </w:rPr>
              <w:t xml:space="preserve"> решать  несложные  практи-</w:t>
            </w:r>
          </w:p>
        </w:tc>
        <w:tc>
          <w:tcPr>
            <w:tcW w:w="2040" w:type="dxa"/>
            <w:vAlign w:val="bottom"/>
          </w:tcPr>
          <w:p w:rsidR="004B40AD" w:rsidRPr="00BB3F5B" w:rsidRDefault="004B40AD" w:rsidP="008F67AA">
            <w:pPr>
              <w:rPr>
                <w:sz w:val="24"/>
                <w:szCs w:val="24"/>
              </w:rPr>
            </w:pPr>
          </w:p>
        </w:tc>
        <w:tc>
          <w:tcPr>
            <w:tcW w:w="1660" w:type="dxa"/>
            <w:vAlign w:val="bottom"/>
          </w:tcPr>
          <w:p w:rsidR="004B40AD" w:rsidRPr="00BB3F5B" w:rsidRDefault="004B40AD" w:rsidP="008F67AA">
            <w:pPr>
              <w:rPr>
                <w:sz w:val="24"/>
                <w:szCs w:val="24"/>
              </w:rPr>
            </w:pPr>
          </w:p>
        </w:tc>
      </w:tr>
      <w:tr w:rsidR="004B40AD" w:rsidRPr="00BB3F5B" w:rsidTr="008F67AA">
        <w:trPr>
          <w:trHeight w:val="322"/>
        </w:trPr>
        <w:tc>
          <w:tcPr>
            <w:tcW w:w="2220" w:type="dxa"/>
            <w:vAlign w:val="bottom"/>
          </w:tcPr>
          <w:p w:rsidR="004B40AD" w:rsidRPr="00BB3F5B" w:rsidRDefault="004B40AD" w:rsidP="008F67AA">
            <w:pPr>
              <w:rPr>
                <w:sz w:val="24"/>
                <w:szCs w:val="24"/>
              </w:rPr>
            </w:pPr>
          </w:p>
        </w:tc>
        <w:tc>
          <w:tcPr>
            <w:tcW w:w="2900" w:type="dxa"/>
            <w:gridSpan w:val="2"/>
            <w:vAlign w:val="bottom"/>
          </w:tcPr>
          <w:p w:rsidR="004B40AD" w:rsidRPr="00BB3F5B" w:rsidRDefault="004B40AD" w:rsidP="008F67AA">
            <w:pPr>
              <w:ind w:left="1060"/>
              <w:rPr>
                <w:sz w:val="24"/>
                <w:szCs w:val="24"/>
              </w:rPr>
            </w:pPr>
            <w:r w:rsidRPr="00BB3F5B">
              <w:rPr>
                <w:rFonts w:eastAsia="Times New Roman"/>
                <w:sz w:val="24"/>
                <w:szCs w:val="24"/>
              </w:rPr>
              <w:t>ческие задачи,</w:t>
            </w:r>
          </w:p>
        </w:tc>
        <w:tc>
          <w:tcPr>
            <w:tcW w:w="1800" w:type="dxa"/>
            <w:vAlign w:val="bottom"/>
          </w:tcPr>
          <w:p w:rsidR="004B40AD" w:rsidRPr="00BB3F5B" w:rsidRDefault="004B40AD" w:rsidP="008F67AA">
            <w:pPr>
              <w:jc w:val="right"/>
              <w:rPr>
                <w:sz w:val="24"/>
                <w:szCs w:val="24"/>
              </w:rPr>
            </w:pPr>
            <w:r w:rsidRPr="00BB3F5B">
              <w:rPr>
                <w:rFonts w:eastAsia="Times New Roman"/>
                <w:sz w:val="24"/>
                <w:szCs w:val="24"/>
              </w:rPr>
              <w:t>возникающие</w:t>
            </w:r>
          </w:p>
        </w:tc>
        <w:tc>
          <w:tcPr>
            <w:tcW w:w="2040" w:type="dxa"/>
            <w:vAlign w:val="bottom"/>
          </w:tcPr>
          <w:p w:rsidR="004B40AD" w:rsidRPr="00BB3F5B" w:rsidRDefault="004B40AD" w:rsidP="008F67AA">
            <w:pPr>
              <w:rPr>
                <w:sz w:val="24"/>
                <w:szCs w:val="24"/>
              </w:rPr>
            </w:pPr>
          </w:p>
        </w:tc>
        <w:tc>
          <w:tcPr>
            <w:tcW w:w="1660" w:type="dxa"/>
            <w:vAlign w:val="bottom"/>
          </w:tcPr>
          <w:p w:rsidR="004B40AD" w:rsidRPr="00BB3F5B" w:rsidRDefault="004B40AD" w:rsidP="008F67AA">
            <w:pPr>
              <w:rPr>
                <w:sz w:val="24"/>
                <w:szCs w:val="24"/>
              </w:rPr>
            </w:pPr>
          </w:p>
        </w:tc>
      </w:tr>
      <w:tr w:rsidR="004B40AD" w:rsidRPr="00BB3F5B" w:rsidTr="008F67AA">
        <w:trPr>
          <w:trHeight w:val="324"/>
        </w:trPr>
        <w:tc>
          <w:tcPr>
            <w:tcW w:w="2220" w:type="dxa"/>
            <w:vAlign w:val="bottom"/>
          </w:tcPr>
          <w:p w:rsidR="004B40AD" w:rsidRPr="00BB3F5B" w:rsidRDefault="004B40AD" w:rsidP="008F67AA">
            <w:pPr>
              <w:rPr>
                <w:sz w:val="24"/>
                <w:szCs w:val="24"/>
              </w:rPr>
            </w:pPr>
          </w:p>
        </w:tc>
        <w:tc>
          <w:tcPr>
            <w:tcW w:w="1420" w:type="dxa"/>
            <w:vAlign w:val="bottom"/>
          </w:tcPr>
          <w:p w:rsidR="004B40AD" w:rsidRPr="00BB3F5B" w:rsidRDefault="004B40AD" w:rsidP="008F67AA">
            <w:pPr>
              <w:ind w:left="1060"/>
              <w:rPr>
                <w:sz w:val="24"/>
                <w:szCs w:val="24"/>
              </w:rPr>
            </w:pPr>
            <w:r w:rsidRPr="00BB3F5B">
              <w:rPr>
                <w:rFonts w:eastAsia="Times New Roman"/>
                <w:sz w:val="24"/>
                <w:szCs w:val="24"/>
              </w:rPr>
              <w:t>в</w:t>
            </w:r>
          </w:p>
        </w:tc>
        <w:tc>
          <w:tcPr>
            <w:tcW w:w="1480" w:type="dxa"/>
            <w:vAlign w:val="bottom"/>
          </w:tcPr>
          <w:p w:rsidR="004B40AD" w:rsidRPr="00BB3F5B" w:rsidRDefault="004B40AD" w:rsidP="008F67AA">
            <w:pPr>
              <w:ind w:left="40"/>
              <w:rPr>
                <w:sz w:val="24"/>
                <w:szCs w:val="24"/>
              </w:rPr>
            </w:pPr>
            <w:r w:rsidRPr="00BB3F5B">
              <w:rPr>
                <w:rFonts w:eastAsia="Times New Roman"/>
                <w:sz w:val="24"/>
                <w:szCs w:val="24"/>
              </w:rPr>
              <w:t>ситуациях</w:t>
            </w:r>
          </w:p>
        </w:tc>
        <w:tc>
          <w:tcPr>
            <w:tcW w:w="1800" w:type="dxa"/>
            <w:vAlign w:val="bottom"/>
          </w:tcPr>
          <w:p w:rsidR="004B40AD" w:rsidRPr="00BB3F5B" w:rsidRDefault="004B40AD" w:rsidP="008F67AA">
            <w:pPr>
              <w:jc w:val="right"/>
              <w:rPr>
                <w:sz w:val="24"/>
                <w:szCs w:val="24"/>
              </w:rPr>
            </w:pPr>
            <w:r w:rsidRPr="00BB3F5B">
              <w:rPr>
                <w:rFonts w:eastAsia="Times New Roman"/>
                <w:sz w:val="24"/>
                <w:szCs w:val="24"/>
              </w:rPr>
              <w:t>повседневной</w:t>
            </w:r>
          </w:p>
        </w:tc>
        <w:tc>
          <w:tcPr>
            <w:tcW w:w="2040" w:type="dxa"/>
            <w:vAlign w:val="bottom"/>
          </w:tcPr>
          <w:p w:rsidR="004B40AD" w:rsidRPr="00BB3F5B" w:rsidRDefault="004B40AD" w:rsidP="008F67AA">
            <w:pPr>
              <w:rPr>
                <w:sz w:val="24"/>
                <w:szCs w:val="24"/>
              </w:rPr>
            </w:pPr>
          </w:p>
        </w:tc>
        <w:tc>
          <w:tcPr>
            <w:tcW w:w="1660" w:type="dxa"/>
            <w:vAlign w:val="bottom"/>
          </w:tcPr>
          <w:p w:rsidR="004B40AD" w:rsidRPr="00BB3F5B" w:rsidRDefault="004B40AD" w:rsidP="008F67AA">
            <w:pPr>
              <w:rPr>
                <w:sz w:val="24"/>
                <w:szCs w:val="24"/>
              </w:rPr>
            </w:pPr>
          </w:p>
        </w:tc>
      </w:tr>
      <w:tr w:rsidR="004B40AD" w:rsidRPr="00BB3F5B" w:rsidTr="008F67AA">
        <w:trPr>
          <w:trHeight w:val="325"/>
        </w:trPr>
        <w:tc>
          <w:tcPr>
            <w:tcW w:w="2220" w:type="dxa"/>
            <w:tcBorders>
              <w:bottom w:val="single" w:sz="8" w:space="0" w:color="auto"/>
            </w:tcBorders>
            <w:vAlign w:val="bottom"/>
          </w:tcPr>
          <w:p w:rsidR="004B40AD" w:rsidRPr="00BB3F5B" w:rsidRDefault="004B40AD" w:rsidP="008F67AA">
            <w:pPr>
              <w:rPr>
                <w:sz w:val="24"/>
                <w:szCs w:val="24"/>
              </w:rPr>
            </w:pPr>
          </w:p>
        </w:tc>
        <w:tc>
          <w:tcPr>
            <w:tcW w:w="2900" w:type="dxa"/>
            <w:gridSpan w:val="2"/>
            <w:tcBorders>
              <w:bottom w:val="single" w:sz="8" w:space="0" w:color="auto"/>
            </w:tcBorders>
            <w:vAlign w:val="bottom"/>
          </w:tcPr>
          <w:p w:rsidR="004B40AD" w:rsidRPr="00BB3F5B" w:rsidRDefault="004B40AD" w:rsidP="008F67AA">
            <w:pPr>
              <w:ind w:left="1060"/>
              <w:rPr>
                <w:sz w:val="24"/>
                <w:szCs w:val="24"/>
              </w:rPr>
            </w:pPr>
            <w:r w:rsidRPr="00BB3F5B">
              <w:rPr>
                <w:rFonts w:eastAsia="Times New Roman"/>
                <w:sz w:val="24"/>
                <w:szCs w:val="24"/>
              </w:rPr>
              <w:t>жизни</w:t>
            </w:r>
          </w:p>
        </w:tc>
        <w:tc>
          <w:tcPr>
            <w:tcW w:w="1800" w:type="dxa"/>
            <w:tcBorders>
              <w:bottom w:val="single" w:sz="8" w:space="0" w:color="auto"/>
            </w:tcBorders>
            <w:vAlign w:val="bottom"/>
          </w:tcPr>
          <w:p w:rsidR="004B40AD" w:rsidRPr="00BB3F5B" w:rsidRDefault="004B40AD" w:rsidP="008F67AA">
            <w:pPr>
              <w:rPr>
                <w:sz w:val="24"/>
                <w:szCs w:val="24"/>
              </w:rPr>
            </w:pPr>
          </w:p>
        </w:tc>
        <w:tc>
          <w:tcPr>
            <w:tcW w:w="2040" w:type="dxa"/>
            <w:tcBorders>
              <w:bottom w:val="single" w:sz="8" w:space="0" w:color="auto"/>
            </w:tcBorders>
            <w:vAlign w:val="bottom"/>
          </w:tcPr>
          <w:p w:rsidR="004B40AD" w:rsidRPr="00BB3F5B" w:rsidRDefault="004B40AD" w:rsidP="008F67AA">
            <w:pPr>
              <w:rPr>
                <w:sz w:val="24"/>
                <w:szCs w:val="24"/>
              </w:rPr>
            </w:pPr>
          </w:p>
        </w:tc>
        <w:tc>
          <w:tcPr>
            <w:tcW w:w="1660" w:type="dxa"/>
            <w:tcBorders>
              <w:bottom w:val="single" w:sz="8" w:space="0" w:color="auto"/>
            </w:tcBorders>
            <w:vAlign w:val="bottom"/>
          </w:tcPr>
          <w:p w:rsidR="004B40AD" w:rsidRPr="00BB3F5B" w:rsidRDefault="004B40AD" w:rsidP="008F67AA">
            <w:pPr>
              <w:rPr>
                <w:sz w:val="24"/>
                <w:szCs w:val="24"/>
              </w:rPr>
            </w:pPr>
          </w:p>
        </w:tc>
      </w:tr>
      <w:tr w:rsidR="004B40AD" w:rsidRPr="00BB3F5B" w:rsidTr="008F67AA">
        <w:trPr>
          <w:trHeight w:val="315"/>
        </w:trPr>
        <w:tc>
          <w:tcPr>
            <w:tcW w:w="2220" w:type="dxa"/>
            <w:vAlign w:val="bottom"/>
          </w:tcPr>
          <w:p w:rsidR="004B40AD" w:rsidRPr="00BB3F5B" w:rsidRDefault="004B40AD" w:rsidP="008F67AA">
            <w:pPr>
              <w:spacing w:line="314" w:lineRule="exact"/>
              <w:ind w:left="120"/>
              <w:rPr>
                <w:sz w:val="24"/>
                <w:szCs w:val="24"/>
              </w:rPr>
            </w:pPr>
            <w:r w:rsidRPr="00BB3F5B">
              <w:rPr>
                <w:rFonts w:eastAsia="Times New Roman"/>
                <w:b/>
                <w:bCs/>
                <w:i/>
                <w:iCs/>
                <w:sz w:val="24"/>
                <w:szCs w:val="24"/>
              </w:rPr>
              <w:t>Геометрия</w:t>
            </w:r>
          </w:p>
        </w:tc>
        <w:tc>
          <w:tcPr>
            <w:tcW w:w="4700" w:type="dxa"/>
            <w:gridSpan w:val="3"/>
            <w:vAlign w:val="bottom"/>
          </w:tcPr>
          <w:p w:rsidR="004B40AD" w:rsidRPr="00BB3F5B" w:rsidRDefault="004B40AD" w:rsidP="008F67AA">
            <w:pPr>
              <w:spacing w:line="308" w:lineRule="exact"/>
              <w:jc w:val="right"/>
              <w:rPr>
                <w:sz w:val="24"/>
                <w:szCs w:val="24"/>
              </w:rPr>
            </w:pPr>
            <w:r w:rsidRPr="00BB3F5B">
              <w:rPr>
                <w:rFonts w:eastAsia="Times New Roman"/>
                <w:sz w:val="24"/>
                <w:szCs w:val="24"/>
              </w:rPr>
              <w:t>Оперировать на базовом уровне</w:t>
            </w:r>
          </w:p>
        </w:tc>
        <w:tc>
          <w:tcPr>
            <w:tcW w:w="2040" w:type="dxa"/>
            <w:vAlign w:val="bottom"/>
          </w:tcPr>
          <w:p w:rsidR="004B40AD" w:rsidRPr="00BB3F5B" w:rsidRDefault="004B40AD" w:rsidP="008F67AA">
            <w:pPr>
              <w:spacing w:line="308" w:lineRule="exact"/>
              <w:ind w:left="120"/>
              <w:rPr>
                <w:sz w:val="24"/>
                <w:szCs w:val="24"/>
              </w:rPr>
            </w:pPr>
            <w:r w:rsidRPr="00BB3F5B">
              <w:rPr>
                <w:rFonts w:eastAsia="Times New Roman"/>
                <w:i/>
                <w:iCs/>
                <w:sz w:val="24"/>
                <w:szCs w:val="24"/>
              </w:rPr>
              <w:t>Оперировать</w:t>
            </w:r>
          </w:p>
        </w:tc>
        <w:tc>
          <w:tcPr>
            <w:tcW w:w="1660" w:type="dxa"/>
            <w:vAlign w:val="bottom"/>
          </w:tcPr>
          <w:p w:rsidR="004B40AD" w:rsidRPr="00BB3F5B" w:rsidRDefault="004B40AD" w:rsidP="008F67AA">
            <w:pPr>
              <w:spacing w:line="308" w:lineRule="exact"/>
              <w:jc w:val="right"/>
              <w:rPr>
                <w:sz w:val="24"/>
                <w:szCs w:val="24"/>
              </w:rPr>
            </w:pPr>
            <w:r w:rsidRPr="00BB3F5B">
              <w:rPr>
                <w:rFonts w:eastAsia="Times New Roman"/>
                <w:i/>
                <w:iCs/>
                <w:sz w:val="24"/>
                <w:szCs w:val="24"/>
              </w:rPr>
              <w:t>понятиями:</w:t>
            </w:r>
          </w:p>
        </w:tc>
      </w:tr>
      <w:tr w:rsidR="004B40AD" w:rsidRPr="00BB3F5B" w:rsidTr="008F67AA">
        <w:trPr>
          <w:trHeight w:val="314"/>
        </w:trPr>
        <w:tc>
          <w:tcPr>
            <w:tcW w:w="2220" w:type="dxa"/>
            <w:vAlign w:val="bottom"/>
          </w:tcPr>
          <w:p w:rsidR="004B40AD" w:rsidRPr="00BB3F5B" w:rsidRDefault="004B40AD" w:rsidP="008F67AA">
            <w:pPr>
              <w:rPr>
                <w:sz w:val="24"/>
                <w:szCs w:val="24"/>
              </w:rPr>
            </w:pPr>
          </w:p>
        </w:tc>
        <w:tc>
          <w:tcPr>
            <w:tcW w:w="4700" w:type="dxa"/>
            <w:gridSpan w:val="3"/>
            <w:vAlign w:val="bottom"/>
          </w:tcPr>
          <w:p w:rsidR="004B40AD" w:rsidRPr="00BB3F5B" w:rsidRDefault="004B40AD" w:rsidP="008F67AA">
            <w:pPr>
              <w:spacing w:line="314" w:lineRule="exact"/>
              <w:jc w:val="right"/>
              <w:rPr>
                <w:sz w:val="24"/>
                <w:szCs w:val="24"/>
              </w:rPr>
            </w:pPr>
            <w:r w:rsidRPr="00BB3F5B">
              <w:rPr>
                <w:rFonts w:eastAsia="Times New Roman"/>
                <w:sz w:val="24"/>
                <w:szCs w:val="24"/>
              </w:rPr>
              <w:t>понятиями:точка,прямая,</w:t>
            </w:r>
          </w:p>
        </w:tc>
        <w:tc>
          <w:tcPr>
            <w:tcW w:w="3700" w:type="dxa"/>
            <w:gridSpan w:val="2"/>
            <w:vAlign w:val="bottom"/>
          </w:tcPr>
          <w:p w:rsidR="004B40AD" w:rsidRPr="00BB3F5B" w:rsidRDefault="004B40AD" w:rsidP="008F67AA">
            <w:pPr>
              <w:spacing w:line="314" w:lineRule="exact"/>
              <w:ind w:left="120"/>
              <w:rPr>
                <w:sz w:val="24"/>
                <w:szCs w:val="24"/>
              </w:rPr>
            </w:pPr>
            <w:r w:rsidRPr="00BB3F5B">
              <w:rPr>
                <w:rFonts w:eastAsia="Times New Roman"/>
                <w:i/>
                <w:iCs/>
                <w:sz w:val="24"/>
                <w:szCs w:val="24"/>
              </w:rPr>
              <w:t>точка, прямая, плоскость в</w:t>
            </w:r>
          </w:p>
        </w:tc>
      </w:tr>
      <w:tr w:rsidR="004B40AD" w:rsidRPr="00BB3F5B" w:rsidTr="008F67AA">
        <w:trPr>
          <w:trHeight w:val="322"/>
        </w:trPr>
        <w:tc>
          <w:tcPr>
            <w:tcW w:w="2220" w:type="dxa"/>
            <w:vAlign w:val="bottom"/>
          </w:tcPr>
          <w:p w:rsidR="004B40AD" w:rsidRPr="00BB3F5B" w:rsidRDefault="004B40AD" w:rsidP="008F67AA">
            <w:pPr>
              <w:rPr>
                <w:sz w:val="24"/>
                <w:szCs w:val="24"/>
              </w:rPr>
            </w:pPr>
          </w:p>
        </w:tc>
        <w:tc>
          <w:tcPr>
            <w:tcW w:w="4700" w:type="dxa"/>
            <w:gridSpan w:val="3"/>
            <w:vAlign w:val="bottom"/>
          </w:tcPr>
          <w:p w:rsidR="004B40AD" w:rsidRPr="00BB3F5B" w:rsidRDefault="004B40AD" w:rsidP="008F67AA">
            <w:pPr>
              <w:jc w:val="right"/>
              <w:rPr>
                <w:sz w:val="24"/>
                <w:szCs w:val="24"/>
              </w:rPr>
            </w:pPr>
            <w:r w:rsidRPr="00BB3F5B">
              <w:rPr>
                <w:rFonts w:eastAsia="Times New Roman"/>
                <w:sz w:val="24"/>
                <w:szCs w:val="24"/>
              </w:rPr>
              <w:t>плоскость  в  пространстве,  па-</w:t>
            </w:r>
          </w:p>
        </w:tc>
        <w:tc>
          <w:tcPr>
            <w:tcW w:w="2040" w:type="dxa"/>
            <w:vAlign w:val="bottom"/>
          </w:tcPr>
          <w:p w:rsidR="004B40AD" w:rsidRPr="00BB3F5B" w:rsidRDefault="004B40AD" w:rsidP="008F67AA">
            <w:pPr>
              <w:ind w:left="120"/>
              <w:rPr>
                <w:sz w:val="24"/>
                <w:szCs w:val="24"/>
              </w:rPr>
            </w:pPr>
            <w:r w:rsidRPr="00BB3F5B">
              <w:rPr>
                <w:rFonts w:eastAsia="Times New Roman"/>
                <w:i/>
                <w:iCs/>
                <w:sz w:val="24"/>
                <w:szCs w:val="24"/>
              </w:rPr>
              <w:t>пространстве,</w:t>
            </w:r>
          </w:p>
        </w:tc>
        <w:tc>
          <w:tcPr>
            <w:tcW w:w="1660" w:type="dxa"/>
            <w:vAlign w:val="bottom"/>
          </w:tcPr>
          <w:p w:rsidR="004B40AD" w:rsidRPr="00BB3F5B" w:rsidRDefault="004B40AD" w:rsidP="008F67AA">
            <w:pPr>
              <w:jc w:val="right"/>
              <w:rPr>
                <w:sz w:val="24"/>
                <w:szCs w:val="24"/>
              </w:rPr>
            </w:pPr>
            <w:r w:rsidRPr="00BB3F5B">
              <w:rPr>
                <w:rFonts w:eastAsia="Times New Roman"/>
                <w:i/>
                <w:iCs/>
                <w:sz w:val="24"/>
                <w:szCs w:val="24"/>
              </w:rPr>
              <w:t>параллель-</w:t>
            </w:r>
          </w:p>
        </w:tc>
      </w:tr>
      <w:tr w:rsidR="004B40AD" w:rsidRPr="00BB3F5B" w:rsidTr="008F67AA">
        <w:trPr>
          <w:trHeight w:val="324"/>
        </w:trPr>
        <w:tc>
          <w:tcPr>
            <w:tcW w:w="2220" w:type="dxa"/>
            <w:vAlign w:val="bottom"/>
          </w:tcPr>
          <w:p w:rsidR="004B40AD" w:rsidRPr="00BB3F5B" w:rsidRDefault="004B40AD" w:rsidP="008F67AA">
            <w:pPr>
              <w:rPr>
                <w:sz w:val="24"/>
                <w:szCs w:val="24"/>
              </w:rPr>
            </w:pPr>
          </w:p>
        </w:tc>
        <w:tc>
          <w:tcPr>
            <w:tcW w:w="4700" w:type="dxa"/>
            <w:gridSpan w:val="3"/>
            <w:vAlign w:val="bottom"/>
          </w:tcPr>
          <w:p w:rsidR="004B40AD" w:rsidRPr="00BB3F5B" w:rsidRDefault="004B40AD" w:rsidP="008F67AA">
            <w:pPr>
              <w:jc w:val="right"/>
              <w:rPr>
                <w:sz w:val="24"/>
                <w:szCs w:val="24"/>
              </w:rPr>
            </w:pPr>
            <w:r w:rsidRPr="00BB3F5B">
              <w:rPr>
                <w:rFonts w:eastAsia="Times New Roman"/>
                <w:sz w:val="24"/>
                <w:szCs w:val="24"/>
              </w:rPr>
              <w:t>раллельность и перпендикуляр-</w:t>
            </w:r>
          </w:p>
        </w:tc>
        <w:tc>
          <w:tcPr>
            <w:tcW w:w="3700" w:type="dxa"/>
            <w:gridSpan w:val="2"/>
            <w:vAlign w:val="bottom"/>
          </w:tcPr>
          <w:p w:rsidR="004B40AD" w:rsidRPr="00BB3F5B" w:rsidRDefault="004B40AD" w:rsidP="008F67AA">
            <w:pPr>
              <w:ind w:left="120"/>
              <w:rPr>
                <w:sz w:val="24"/>
                <w:szCs w:val="24"/>
              </w:rPr>
            </w:pPr>
            <w:r w:rsidRPr="00BB3F5B">
              <w:rPr>
                <w:rFonts w:eastAsia="Times New Roman"/>
                <w:i/>
                <w:iCs/>
                <w:sz w:val="24"/>
                <w:szCs w:val="24"/>
              </w:rPr>
              <w:t>ность    и    перпендикуляр-</w:t>
            </w:r>
          </w:p>
        </w:tc>
      </w:tr>
      <w:tr w:rsidR="004B40AD" w:rsidRPr="00BB3F5B" w:rsidTr="008F67AA">
        <w:trPr>
          <w:trHeight w:val="322"/>
        </w:trPr>
        <w:tc>
          <w:tcPr>
            <w:tcW w:w="2220" w:type="dxa"/>
            <w:vAlign w:val="bottom"/>
          </w:tcPr>
          <w:p w:rsidR="004B40AD" w:rsidRPr="00BB3F5B" w:rsidRDefault="004B40AD" w:rsidP="008F67AA">
            <w:pPr>
              <w:rPr>
                <w:sz w:val="24"/>
                <w:szCs w:val="24"/>
              </w:rPr>
            </w:pPr>
          </w:p>
        </w:tc>
        <w:tc>
          <w:tcPr>
            <w:tcW w:w="4700" w:type="dxa"/>
            <w:gridSpan w:val="3"/>
            <w:vAlign w:val="bottom"/>
          </w:tcPr>
          <w:p w:rsidR="004B40AD" w:rsidRPr="00BB3F5B" w:rsidRDefault="004B40AD" w:rsidP="008F67AA">
            <w:pPr>
              <w:ind w:left="700"/>
              <w:rPr>
                <w:sz w:val="24"/>
                <w:szCs w:val="24"/>
              </w:rPr>
            </w:pPr>
            <w:r w:rsidRPr="00BB3F5B">
              <w:rPr>
                <w:rFonts w:eastAsia="Times New Roman"/>
                <w:sz w:val="24"/>
                <w:szCs w:val="24"/>
              </w:rPr>
              <w:t>ность прямых и плоскостей;</w:t>
            </w:r>
          </w:p>
        </w:tc>
        <w:tc>
          <w:tcPr>
            <w:tcW w:w="3700" w:type="dxa"/>
            <w:gridSpan w:val="2"/>
            <w:vAlign w:val="bottom"/>
          </w:tcPr>
          <w:p w:rsidR="004B40AD" w:rsidRPr="00BB3F5B" w:rsidRDefault="004B40AD" w:rsidP="008F67AA">
            <w:pPr>
              <w:ind w:left="120"/>
              <w:rPr>
                <w:sz w:val="24"/>
                <w:szCs w:val="24"/>
              </w:rPr>
            </w:pPr>
            <w:r w:rsidRPr="00BB3F5B">
              <w:rPr>
                <w:rFonts w:eastAsia="Times New Roman"/>
                <w:i/>
                <w:iCs/>
                <w:sz w:val="24"/>
                <w:szCs w:val="24"/>
              </w:rPr>
              <w:t>ность   прямых   и   плоско-</w:t>
            </w:r>
          </w:p>
        </w:tc>
      </w:tr>
      <w:tr w:rsidR="004B40AD" w:rsidRPr="00BB3F5B" w:rsidTr="008F67AA">
        <w:trPr>
          <w:trHeight w:val="322"/>
        </w:trPr>
        <w:tc>
          <w:tcPr>
            <w:tcW w:w="2220" w:type="dxa"/>
            <w:vAlign w:val="bottom"/>
          </w:tcPr>
          <w:p w:rsidR="004B40AD" w:rsidRPr="00BB3F5B" w:rsidRDefault="004B40AD" w:rsidP="008F67AA">
            <w:pPr>
              <w:rPr>
                <w:sz w:val="24"/>
                <w:szCs w:val="24"/>
              </w:rPr>
            </w:pPr>
          </w:p>
        </w:tc>
        <w:tc>
          <w:tcPr>
            <w:tcW w:w="4700" w:type="dxa"/>
            <w:gridSpan w:val="3"/>
            <w:vAlign w:val="bottom"/>
          </w:tcPr>
          <w:p w:rsidR="004B40AD" w:rsidRPr="00BB3F5B" w:rsidRDefault="004B40AD" w:rsidP="008F67AA">
            <w:pPr>
              <w:jc w:val="right"/>
              <w:rPr>
                <w:sz w:val="24"/>
                <w:szCs w:val="24"/>
              </w:rPr>
            </w:pPr>
            <w:r w:rsidRPr="00BB3F5B">
              <w:rPr>
                <w:rFonts w:eastAsia="Times New Roman"/>
                <w:sz w:val="24"/>
                <w:szCs w:val="24"/>
              </w:rPr>
              <w:t>распознавать   основные   виды</w:t>
            </w:r>
          </w:p>
        </w:tc>
        <w:tc>
          <w:tcPr>
            <w:tcW w:w="2040" w:type="dxa"/>
            <w:vAlign w:val="bottom"/>
          </w:tcPr>
          <w:p w:rsidR="004B40AD" w:rsidRPr="00BB3F5B" w:rsidRDefault="004B40AD" w:rsidP="008F67AA">
            <w:pPr>
              <w:ind w:left="120"/>
              <w:rPr>
                <w:sz w:val="24"/>
                <w:szCs w:val="24"/>
              </w:rPr>
            </w:pPr>
            <w:r w:rsidRPr="00BB3F5B">
              <w:rPr>
                <w:rFonts w:eastAsia="Times New Roman"/>
                <w:i/>
                <w:iCs/>
                <w:sz w:val="24"/>
                <w:szCs w:val="24"/>
              </w:rPr>
              <w:t>стей;</w:t>
            </w:r>
          </w:p>
        </w:tc>
        <w:tc>
          <w:tcPr>
            <w:tcW w:w="1660" w:type="dxa"/>
            <w:vAlign w:val="bottom"/>
          </w:tcPr>
          <w:p w:rsidR="004B40AD" w:rsidRPr="00BB3F5B" w:rsidRDefault="004B40AD" w:rsidP="008F67AA">
            <w:pPr>
              <w:rPr>
                <w:sz w:val="24"/>
                <w:szCs w:val="24"/>
              </w:rPr>
            </w:pPr>
          </w:p>
        </w:tc>
      </w:tr>
      <w:tr w:rsidR="004B40AD" w:rsidRPr="00BB3F5B" w:rsidTr="008F67AA">
        <w:trPr>
          <w:trHeight w:val="322"/>
        </w:trPr>
        <w:tc>
          <w:tcPr>
            <w:tcW w:w="2220" w:type="dxa"/>
            <w:vAlign w:val="bottom"/>
          </w:tcPr>
          <w:p w:rsidR="004B40AD" w:rsidRPr="00BB3F5B" w:rsidRDefault="004B40AD" w:rsidP="008F67AA">
            <w:pPr>
              <w:rPr>
                <w:sz w:val="24"/>
                <w:szCs w:val="24"/>
              </w:rPr>
            </w:pPr>
          </w:p>
        </w:tc>
        <w:tc>
          <w:tcPr>
            <w:tcW w:w="4700" w:type="dxa"/>
            <w:gridSpan w:val="3"/>
            <w:vAlign w:val="bottom"/>
          </w:tcPr>
          <w:p w:rsidR="004B40AD" w:rsidRPr="00BB3F5B" w:rsidRDefault="004B40AD" w:rsidP="008F67AA">
            <w:pPr>
              <w:jc w:val="right"/>
              <w:rPr>
                <w:sz w:val="24"/>
                <w:szCs w:val="24"/>
              </w:rPr>
            </w:pPr>
            <w:r w:rsidRPr="00BB3F5B">
              <w:rPr>
                <w:rFonts w:eastAsia="Times New Roman"/>
                <w:sz w:val="24"/>
                <w:szCs w:val="24"/>
              </w:rPr>
              <w:t>многогранников (призма, пира-</w:t>
            </w:r>
          </w:p>
        </w:tc>
        <w:tc>
          <w:tcPr>
            <w:tcW w:w="3700" w:type="dxa"/>
            <w:gridSpan w:val="2"/>
            <w:vAlign w:val="bottom"/>
          </w:tcPr>
          <w:p w:rsidR="004B40AD" w:rsidRPr="00BB3F5B" w:rsidRDefault="004B40AD" w:rsidP="008F67AA">
            <w:pPr>
              <w:ind w:left="120"/>
              <w:rPr>
                <w:sz w:val="24"/>
                <w:szCs w:val="24"/>
              </w:rPr>
            </w:pPr>
            <w:r w:rsidRPr="00BB3F5B">
              <w:rPr>
                <w:rFonts w:eastAsia="Times New Roman"/>
                <w:i/>
                <w:iCs/>
                <w:sz w:val="24"/>
                <w:szCs w:val="24"/>
              </w:rPr>
              <w:t>применять для решения за-</w:t>
            </w:r>
          </w:p>
        </w:tc>
      </w:tr>
      <w:tr w:rsidR="004B40AD" w:rsidRPr="00BB3F5B" w:rsidTr="008F67AA">
        <w:trPr>
          <w:trHeight w:val="322"/>
        </w:trPr>
        <w:tc>
          <w:tcPr>
            <w:tcW w:w="2220" w:type="dxa"/>
            <w:vAlign w:val="bottom"/>
          </w:tcPr>
          <w:p w:rsidR="004B40AD" w:rsidRPr="00BB3F5B" w:rsidRDefault="004B40AD" w:rsidP="008F67AA">
            <w:pPr>
              <w:rPr>
                <w:sz w:val="24"/>
                <w:szCs w:val="24"/>
              </w:rPr>
            </w:pPr>
          </w:p>
        </w:tc>
        <w:tc>
          <w:tcPr>
            <w:tcW w:w="1420" w:type="dxa"/>
            <w:vAlign w:val="bottom"/>
          </w:tcPr>
          <w:p w:rsidR="004B40AD" w:rsidRPr="00BB3F5B" w:rsidRDefault="004B40AD" w:rsidP="008F67AA">
            <w:pPr>
              <w:ind w:left="700"/>
              <w:rPr>
                <w:sz w:val="24"/>
                <w:szCs w:val="24"/>
              </w:rPr>
            </w:pPr>
            <w:r w:rsidRPr="00BB3F5B">
              <w:rPr>
                <w:rFonts w:eastAsia="Times New Roman"/>
                <w:sz w:val="24"/>
                <w:szCs w:val="24"/>
              </w:rPr>
              <w:t>мида,</w:t>
            </w:r>
          </w:p>
        </w:tc>
        <w:tc>
          <w:tcPr>
            <w:tcW w:w="3280" w:type="dxa"/>
            <w:gridSpan w:val="2"/>
            <w:vAlign w:val="bottom"/>
          </w:tcPr>
          <w:p w:rsidR="004B40AD" w:rsidRPr="00BB3F5B" w:rsidRDefault="004B40AD" w:rsidP="008F67AA">
            <w:pPr>
              <w:jc w:val="right"/>
              <w:rPr>
                <w:sz w:val="24"/>
                <w:szCs w:val="24"/>
              </w:rPr>
            </w:pPr>
            <w:r w:rsidRPr="00BB3F5B">
              <w:rPr>
                <w:rFonts w:eastAsia="Times New Roman"/>
                <w:sz w:val="24"/>
                <w:szCs w:val="24"/>
              </w:rPr>
              <w:t>прямоугольный  паралле-</w:t>
            </w:r>
          </w:p>
        </w:tc>
        <w:tc>
          <w:tcPr>
            <w:tcW w:w="3700" w:type="dxa"/>
            <w:gridSpan w:val="2"/>
            <w:vAlign w:val="bottom"/>
          </w:tcPr>
          <w:p w:rsidR="004B40AD" w:rsidRPr="00BB3F5B" w:rsidRDefault="004B40AD" w:rsidP="008F67AA">
            <w:pPr>
              <w:ind w:left="120"/>
              <w:rPr>
                <w:sz w:val="24"/>
                <w:szCs w:val="24"/>
              </w:rPr>
            </w:pPr>
            <w:r w:rsidRPr="00BB3F5B">
              <w:rPr>
                <w:rFonts w:eastAsia="Times New Roman"/>
                <w:i/>
                <w:iCs/>
                <w:sz w:val="24"/>
                <w:szCs w:val="24"/>
              </w:rPr>
              <w:t>дач геометрические факты,</w:t>
            </w:r>
          </w:p>
        </w:tc>
      </w:tr>
    </w:tbl>
    <w:p w:rsidR="004B40AD" w:rsidRPr="00BB3F5B" w:rsidRDefault="004B40AD" w:rsidP="004B40AD">
      <w:pPr>
        <w:spacing w:line="200" w:lineRule="exact"/>
        <w:rPr>
          <w:sz w:val="24"/>
          <w:szCs w:val="24"/>
        </w:rPr>
      </w:pPr>
    </w:p>
    <w:p w:rsidR="004B40AD" w:rsidRPr="00BB3F5B" w:rsidRDefault="004B40AD" w:rsidP="004B40AD">
      <w:pPr>
        <w:spacing w:line="200" w:lineRule="exact"/>
        <w:rPr>
          <w:sz w:val="24"/>
          <w:szCs w:val="24"/>
        </w:rPr>
      </w:pPr>
    </w:p>
    <w:p w:rsidR="004B40AD" w:rsidRPr="00BB3F5B" w:rsidRDefault="004B40AD" w:rsidP="004B40AD">
      <w:pPr>
        <w:spacing w:line="200" w:lineRule="exact"/>
        <w:rPr>
          <w:sz w:val="24"/>
          <w:szCs w:val="24"/>
        </w:rPr>
      </w:pPr>
    </w:p>
    <w:p w:rsidR="004B40AD" w:rsidRPr="00BB3F5B" w:rsidRDefault="004B40AD" w:rsidP="004B40AD">
      <w:pPr>
        <w:spacing w:line="200" w:lineRule="exact"/>
        <w:rPr>
          <w:sz w:val="24"/>
          <w:szCs w:val="24"/>
        </w:rPr>
      </w:pPr>
    </w:p>
    <w:p w:rsidR="004B40AD" w:rsidRPr="00BB3F5B" w:rsidRDefault="004B40AD" w:rsidP="004B40AD">
      <w:pPr>
        <w:spacing w:line="332" w:lineRule="exact"/>
        <w:rPr>
          <w:sz w:val="24"/>
          <w:szCs w:val="24"/>
        </w:rPr>
      </w:pPr>
    </w:p>
    <w:p w:rsidR="004B40AD" w:rsidRPr="00BB3F5B" w:rsidRDefault="004B40AD" w:rsidP="004B40AD">
      <w:pPr>
        <w:rPr>
          <w:sz w:val="24"/>
          <w:szCs w:val="24"/>
        </w:rPr>
        <w:sectPr w:rsidR="004B40AD" w:rsidRPr="00BB3F5B">
          <w:pgSz w:w="11900" w:h="16838"/>
          <w:pgMar w:top="995" w:right="199" w:bottom="0" w:left="1080" w:header="0" w:footer="0" w:gutter="0"/>
          <w:cols w:space="720" w:equalWidth="0">
            <w:col w:w="10620"/>
          </w:cols>
        </w:sectPr>
      </w:pPr>
    </w:p>
    <w:tbl>
      <w:tblPr>
        <w:tblW w:w="0" w:type="auto"/>
        <w:tblInd w:w="10" w:type="dxa"/>
        <w:tblLayout w:type="fixed"/>
        <w:tblCellMar>
          <w:left w:w="0" w:type="dxa"/>
          <w:right w:w="0" w:type="dxa"/>
        </w:tblCellMar>
        <w:tblLook w:val="04A0"/>
      </w:tblPr>
      <w:tblGrid>
        <w:gridCol w:w="2840"/>
        <w:gridCol w:w="1440"/>
        <w:gridCol w:w="460"/>
        <w:gridCol w:w="440"/>
        <w:gridCol w:w="560"/>
        <w:gridCol w:w="540"/>
        <w:gridCol w:w="660"/>
        <w:gridCol w:w="780"/>
        <w:gridCol w:w="660"/>
        <w:gridCol w:w="480"/>
        <w:gridCol w:w="1760"/>
      </w:tblGrid>
      <w:tr w:rsidR="004B40AD" w:rsidRPr="00BB3F5B" w:rsidTr="008F67AA">
        <w:trPr>
          <w:trHeight w:val="324"/>
        </w:trPr>
        <w:tc>
          <w:tcPr>
            <w:tcW w:w="2840" w:type="dxa"/>
            <w:tcBorders>
              <w:top w:val="single" w:sz="8" w:space="0" w:color="auto"/>
              <w:left w:val="single" w:sz="8" w:space="0" w:color="auto"/>
              <w:right w:val="single" w:sz="8" w:space="0" w:color="auto"/>
            </w:tcBorders>
            <w:vAlign w:val="bottom"/>
          </w:tcPr>
          <w:p w:rsidR="004B40AD" w:rsidRPr="00BB3F5B" w:rsidRDefault="004B40AD" w:rsidP="008F67AA">
            <w:pPr>
              <w:rPr>
                <w:sz w:val="24"/>
                <w:szCs w:val="24"/>
              </w:rPr>
            </w:pPr>
          </w:p>
        </w:tc>
        <w:tc>
          <w:tcPr>
            <w:tcW w:w="1900" w:type="dxa"/>
            <w:gridSpan w:val="2"/>
            <w:tcBorders>
              <w:top w:val="single" w:sz="8" w:space="0" w:color="auto"/>
            </w:tcBorders>
            <w:vAlign w:val="bottom"/>
          </w:tcPr>
          <w:p w:rsidR="004B40AD" w:rsidRPr="00BB3F5B" w:rsidRDefault="004B40AD" w:rsidP="008F67AA">
            <w:pPr>
              <w:ind w:left="80"/>
              <w:rPr>
                <w:sz w:val="24"/>
                <w:szCs w:val="24"/>
              </w:rPr>
            </w:pPr>
            <w:r w:rsidRPr="00BB3F5B">
              <w:rPr>
                <w:rFonts w:eastAsia="Times New Roman"/>
                <w:sz w:val="24"/>
                <w:szCs w:val="24"/>
              </w:rPr>
              <w:t>лепипед, куб);</w:t>
            </w:r>
          </w:p>
        </w:tc>
        <w:tc>
          <w:tcPr>
            <w:tcW w:w="440" w:type="dxa"/>
            <w:tcBorders>
              <w:top w:val="single" w:sz="8" w:space="0" w:color="auto"/>
            </w:tcBorders>
            <w:vAlign w:val="bottom"/>
          </w:tcPr>
          <w:p w:rsidR="004B40AD" w:rsidRPr="00BB3F5B" w:rsidRDefault="004B40AD" w:rsidP="008F67AA">
            <w:pPr>
              <w:rPr>
                <w:sz w:val="24"/>
                <w:szCs w:val="24"/>
              </w:rPr>
            </w:pPr>
          </w:p>
        </w:tc>
        <w:tc>
          <w:tcPr>
            <w:tcW w:w="560" w:type="dxa"/>
            <w:tcBorders>
              <w:top w:val="single" w:sz="8" w:space="0" w:color="auto"/>
            </w:tcBorders>
            <w:vAlign w:val="bottom"/>
          </w:tcPr>
          <w:p w:rsidR="004B40AD" w:rsidRPr="00BB3F5B" w:rsidRDefault="004B40AD" w:rsidP="008F67AA">
            <w:pPr>
              <w:rPr>
                <w:sz w:val="24"/>
                <w:szCs w:val="24"/>
              </w:rPr>
            </w:pPr>
          </w:p>
        </w:tc>
        <w:tc>
          <w:tcPr>
            <w:tcW w:w="540" w:type="dxa"/>
            <w:tcBorders>
              <w:top w:val="single" w:sz="8" w:space="0" w:color="auto"/>
            </w:tcBorders>
            <w:vAlign w:val="bottom"/>
          </w:tcPr>
          <w:p w:rsidR="004B40AD" w:rsidRPr="00BB3F5B" w:rsidRDefault="004B40AD" w:rsidP="008F67AA">
            <w:pPr>
              <w:rPr>
                <w:sz w:val="24"/>
                <w:szCs w:val="24"/>
              </w:rPr>
            </w:pPr>
          </w:p>
        </w:tc>
        <w:tc>
          <w:tcPr>
            <w:tcW w:w="660" w:type="dxa"/>
            <w:tcBorders>
              <w:top w:val="single" w:sz="8" w:space="0" w:color="auto"/>
              <w:right w:val="single" w:sz="8" w:space="0" w:color="auto"/>
            </w:tcBorders>
            <w:vAlign w:val="bottom"/>
          </w:tcPr>
          <w:p w:rsidR="004B40AD" w:rsidRPr="00BB3F5B" w:rsidRDefault="004B40AD" w:rsidP="008F67AA">
            <w:pPr>
              <w:rPr>
                <w:sz w:val="24"/>
                <w:szCs w:val="24"/>
              </w:rPr>
            </w:pPr>
          </w:p>
        </w:tc>
        <w:tc>
          <w:tcPr>
            <w:tcW w:w="3680" w:type="dxa"/>
            <w:gridSpan w:val="4"/>
            <w:tcBorders>
              <w:top w:val="single" w:sz="8" w:space="0" w:color="auto"/>
              <w:right w:val="single" w:sz="8" w:space="0" w:color="auto"/>
            </w:tcBorders>
            <w:vAlign w:val="bottom"/>
          </w:tcPr>
          <w:p w:rsidR="004B40AD" w:rsidRPr="00BB3F5B" w:rsidRDefault="004B40AD" w:rsidP="008F67AA">
            <w:pPr>
              <w:ind w:left="100"/>
              <w:rPr>
                <w:sz w:val="24"/>
                <w:szCs w:val="24"/>
              </w:rPr>
            </w:pPr>
            <w:r w:rsidRPr="00BB3F5B">
              <w:rPr>
                <w:rFonts w:eastAsia="Times New Roman"/>
                <w:i/>
                <w:iCs/>
                <w:sz w:val="24"/>
                <w:szCs w:val="24"/>
              </w:rPr>
              <w:t>если условия применения за-</w:t>
            </w:r>
          </w:p>
        </w:tc>
      </w:tr>
      <w:tr w:rsidR="004B40AD" w:rsidRPr="00BB3F5B" w:rsidTr="008F67AA">
        <w:trPr>
          <w:trHeight w:val="322"/>
        </w:trPr>
        <w:tc>
          <w:tcPr>
            <w:tcW w:w="2840" w:type="dxa"/>
            <w:tcBorders>
              <w:left w:val="single" w:sz="8" w:space="0" w:color="auto"/>
              <w:right w:val="single" w:sz="8" w:space="0" w:color="auto"/>
            </w:tcBorders>
            <w:vAlign w:val="bottom"/>
          </w:tcPr>
          <w:p w:rsidR="004B40AD" w:rsidRPr="00BB3F5B" w:rsidRDefault="004B40AD" w:rsidP="008F67AA">
            <w:pPr>
              <w:rPr>
                <w:sz w:val="24"/>
                <w:szCs w:val="24"/>
              </w:rPr>
            </w:pPr>
          </w:p>
        </w:tc>
        <w:tc>
          <w:tcPr>
            <w:tcW w:w="2900" w:type="dxa"/>
            <w:gridSpan w:val="4"/>
            <w:vAlign w:val="bottom"/>
          </w:tcPr>
          <w:p w:rsidR="004B40AD" w:rsidRPr="00BB3F5B" w:rsidRDefault="004B40AD" w:rsidP="008F67AA">
            <w:pPr>
              <w:ind w:left="80"/>
              <w:rPr>
                <w:sz w:val="24"/>
                <w:szCs w:val="24"/>
              </w:rPr>
            </w:pPr>
            <w:r w:rsidRPr="00BB3F5B">
              <w:rPr>
                <w:rFonts w:eastAsia="Times New Roman"/>
                <w:sz w:val="24"/>
                <w:szCs w:val="24"/>
              </w:rPr>
              <w:t>изображать  изучаемые</w:t>
            </w:r>
          </w:p>
        </w:tc>
        <w:tc>
          <w:tcPr>
            <w:tcW w:w="1200" w:type="dxa"/>
            <w:gridSpan w:val="2"/>
            <w:tcBorders>
              <w:right w:val="single" w:sz="8" w:space="0" w:color="auto"/>
            </w:tcBorders>
            <w:vAlign w:val="bottom"/>
          </w:tcPr>
          <w:p w:rsidR="004B40AD" w:rsidRPr="00BB3F5B" w:rsidRDefault="004B40AD" w:rsidP="008F67AA">
            <w:pPr>
              <w:jc w:val="right"/>
              <w:rPr>
                <w:sz w:val="24"/>
                <w:szCs w:val="24"/>
              </w:rPr>
            </w:pPr>
            <w:r w:rsidRPr="00BB3F5B">
              <w:rPr>
                <w:rFonts w:eastAsia="Times New Roman"/>
                <w:sz w:val="24"/>
                <w:szCs w:val="24"/>
              </w:rPr>
              <w:t>фигуры</w:t>
            </w:r>
          </w:p>
        </w:tc>
        <w:tc>
          <w:tcPr>
            <w:tcW w:w="3680" w:type="dxa"/>
            <w:gridSpan w:val="4"/>
            <w:tcBorders>
              <w:right w:val="single" w:sz="8" w:space="0" w:color="auto"/>
            </w:tcBorders>
            <w:vAlign w:val="bottom"/>
          </w:tcPr>
          <w:p w:rsidR="004B40AD" w:rsidRPr="00BB3F5B" w:rsidRDefault="004B40AD" w:rsidP="008F67AA">
            <w:pPr>
              <w:ind w:left="100"/>
              <w:rPr>
                <w:sz w:val="24"/>
                <w:szCs w:val="24"/>
              </w:rPr>
            </w:pPr>
            <w:r w:rsidRPr="00BB3F5B">
              <w:rPr>
                <w:rFonts w:eastAsia="Times New Roman"/>
                <w:i/>
                <w:iCs/>
                <w:sz w:val="24"/>
                <w:szCs w:val="24"/>
              </w:rPr>
              <w:t>даны в явной форме;</w:t>
            </w:r>
          </w:p>
        </w:tc>
      </w:tr>
      <w:tr w:rsidR="004B40AD" w:rsidRPr="00BB3F5B" w:rsidTr="008F67AA">
        <w:trPr>
          <w:trHeight w:val="322"/>
        </w:trPr>
        <w:tc>
          <w:tcPr>
            <w:tcW w:w="2840" w:type="dxa"/>
            <w:tcBorders>
              <w:left w:val="single" w:sz="8" w:space="0" w:color="auto"/>
              <w:right w:val="single" w:sz="8" w:space="0" w:color="auto"/>
            </w:tcBorders>
            <w:vAlign w:val="bottom"/>
          </w:tcPr>
          <w:p w:rsidR="004B40AD" w:rsidRPr="00BB3F5B" w:rsidRDefault="004B40AD" w:rsidP="008F67AA">
            <w:pPr>
              <w:rPr>
                <w:sz w:val="24"/>
                <w:szCs w:val="24"/>
              </w:rPr>
            </w:pPr>
          </w:p>
        </w:tc>
        <w:tc>
          <w:tcPr>
            <w:tcW w:w="4100" w:type="dxa"/>
            <w:gridSpan w:val="6"/>
            <w:tcBorders>
              <w:right w:val="single" w:sz="8" w:space="0" w:color="auto"/>
            </w:tcBorders>
            <w:vAlign w:val="bottom"/>
          </w:tcPr>
          <w:p w:rsidR="004B40AD" w:rsidRPr="00BB3F5B" w:rsidRDefault="004B40AD" w:rsidP="008F67AA">
            <w:pPr>
              <w:ind w:left="80"/>
              <w:rPr>
                <w:sz w:val="24"/>
                <w:szCs w:val="24"/>
              </w:rPr>
            </w:pPr>
            <w:r w:rsidRPr="00BB3F5B">
              <w:rPr>
                <w:rFonts w:eastAsia="Times New Roman"/>
                <w:sz w:val="24"/>
                <w:szCs w:val="24"/>
              </w:rPr>
              <w:t>от руки и с применением про-</w:t>
            </w:r>
          </w:p>
        </w:tc>
        <w:tc>
          <w:tcPr>
            <w:tcW w:w="3680" w:type="dxa"/>
            <w:gridSpan w:val="4"/>
            <w:tcBorders>
              <w:right w:val="single" w:sz="8" w:space="0" w:color="auto"/>
            </w:tcBorders>
            <w:vAlign w:val="bottom"/>
          </w:tcPr>
          <w:p w:rsidR="004B40AD" w:rsidRPr="00BB3F5B" w:rsidRDefault="004B40AD" w:rsidP="008F67AA">
            <w:pPr>
              <w:ind w:left="100"/>
              <w:rPr>
                <w:sz w:val="24"/>
                <w:szCs w:val="24"/>
              </w:rPr>
            </w:pPr>
            <w:r w:rsidRPr="00BB3F5B">
              <w:rPr>
                <w:rFonts w:eastAsia="Times New Roman"/>
                <w:i/>
                <w:iCs/>
                <w:sz w:val="24"/>
                <w:szCs w:val="24"/>
              </w:rPr>
              <w:t>решать задачи на нахожде-</w:t>
            </w:r>
          </w:p>
        </w:tc>
      </w:tr>
      <w:tr w:rsidR="004B40AD" w:rsidRPr="00BB3F5B" w:rsidTr="008F67AA">
        <w:trPr>
          <w:trHeight w:val="322"/>
        </w:trPr>
        <w:tc>
          <w:tcPr>
            <w:tcW w:w="2840" w:type="dxa"/>
            <w:tcBorders>
              <w:left w:val="single" w:sz="8" w:space="0" w:color="auto"/>
              <w:right w:val="single" w:sz="8" w:space="0" w:color="auto"/>
            </w:tcBorders>
            <w:vAlign w:val="bottom"/>
          </w:tcPr>
          <w:p w:rsidR="004B40AD" w:rsidRPr="00BB3F5B" w:rsidRDefault="004B40AD" w:rsidP="008F67AA">
            <w:pPr>
              <w:rPr>
                <w:sz w:val="24"/>
                <w:szCs w:val="24"/>
              </w:rPr>
            </w:pPr>
          </w:p>
        </w:tc>
        <w:tc>
          <w:tcPr>
            <w:tcW w:w="4100" w:type="dxa"/>
            <w:gridSpan w:val="6"/>
            <w:tcBorders>
              <w:right w:val="single" w:sz="8" w:space="0" w:color="auto"/>
            </w:tcBorders>
            <w:vAlign w:val="bottom"/>
          </w:tcPr>
          <w:p w:rsidR="004B40AD" w:rsidRPr="00BB3F5B" w:rsidRDefault="004B40AD" w:rsidP="008F67AA">
            <w:pPr>
              <w:ind w:left="80"/>
              <w:rPr>
                <w:sz w:val="24"/>
                <w:szCs w:val="24"/>
              </w:rPr>
            </w:pPr>
            <w:r w:rsidRPr="00BB3F5B">
              <w:rPr>
                <w:rFonts w:eastAsia="Times New Roman"/>
                <w:sz w:val="24"/>
                <w:szCs w:val="24"/>
              </w:rPr>
              <w:t>стых чертежных инструментов;</w:t>
            </w:r>
          </w:p>
        </w:tc>
        <w:tc>
          <w:tcPr>
            <w:tcW w:w="3680" w:type="dxa"/>
            <w:gridSpan w:val="4"/>
            <w:tcBorders>
              <w:right w:val="single" w:sz="8" w:space="0" w:color="auto"/>
            </w:tcBorders>
            <w:vAlign w:val="bottom"/>
          </w:tcPr>
          <w:p w:rsidR="004B40AD" w:rsidRPr="00BB3F5B" w:rsidRDefault="004B40AD" w:rsidP="008F67AA">
            <w:pPr>
              <w:ind w:left="100"/>
              <w:rPr>
                <w:sz w:val="24"/>
                <w:szCs w:val="24"/>
              </w:rPr>
            </w:pPr>
            <w:r w:rsidRPr="00BB3F5B">
              <w:rPr>
                <w:rFonts w:eastAsia="Times New Roman"/>
                <w:i/>
                <w:iCs/>
                <w:sz w:val="24"/>
                <w:szCs w:val="24"/>
              </w:rPr>
              <w:t>ние геометрических величин</w:t>
            </w:r>
          </w:p>
        </w:tc>
      </w:tr>
      <w:tr w:rsidR="004B40AD" w:rsidRPr="00BB3F5B" w:rsidTr="008F67AA">
        <w:trPr>
          <w:trHeight w:val="324"/>
        </w:trPr>
        <w:tc>
          <w:tcPr>
            <w:tcW w:w="2840" w:type="dxa"/>
            <w:tcBorders>
              <w:left w:val="single" w:sz="8" w:space="0" w:color="auto"/>
              <w:right w:val="single" w:sz="8" w:space="0" w:color="auto"/>
            </w:tcBorders>
            <w:vAlign w:val="bottom"/>
          </w:tcPr>
          <w:p w:rsidR="004B40AD" w:rsidRPr="00BB3F5B" w:rsidRDefault="004B40AD" w:rsidP="008F67AA">
            <w:pPr>
              <w:rPr>
                <w:sz w:val="24"/>
                <w:szCs w:val="24"/>
              </w:rPr>
            </w:pPr>
          </w:p>
        </w:tc>
        <w:tc>
          <w:tcPr>
            <w:tcW w:w="4100" w:type="dxa"/>
            <w:gridSpan w:val="6"/>
            <w:tcBorders>
              <w:right w:val="single" w:sz="8" w:space="0" w:color="auto"/>
            </w:tcBorders>
            <w:vAlign w:val="bottom"/>
          </w:tcPr>
          <w:p w:rsidR="004B40AD" w:rsidRPr="00BB3F5B" w:rsidRDefault="004B40AD" w:rsidP="008F67AA">
            <w:pPr>
              <w:ind w:left="80"/>
              <w:rPr>
                <w:sz w:val="24"/>
                <w:szCs w:val="24"/>
              </w:rPr>
            </w:pPr>
            <w:r w:rsidRPr="00BB3F5B">
              <w:rPr>
                <w:rFonts w:eastAsia="Times New Roman"/>
                <w:sz w:val="24"/>
                <w:szCs w:val="24"/>
              </w:rPr>
              <w:t>делать (выносные) плоские чер-</w:t>
            </w:r>
          </w:p>
        </w:tc>
        <w:tc>
          <w:tcPr>
            <w:tcW w:w="3680" w:type="dxa"/>
            <w:gridSpan w:val="4"/>
            <w:tcBorders>
              <w:right w:val="single" w:sz="8" w:space="0" w:color="auto"/>
            </w:tcBorders>
            <w:vAlign w:val="bottom"/>
          </w:tcPr>
          <w:p w:rsidR="004B40AD" w:rsidRPr="00BB3F5B" w:rsidRDefault="004B40AD" w:rsidP="008F67AA">
            <w:pPr>
              <w:ind w:left="100"/>
              <w:rPr>
                <w:sz w:val="24"/>
                <w:szCs w:val="24"/>
              </w:rPr>
            </w:pPr>
            <w:r w:rsidRPr="00BB3F5B">
              <w:rPr>
                <w:rFonts w:eastAsia="Times New Roman"/>
                <w:i/>
                <w:iCs/>
                <w:sz w:val="24"/>
                <w:szCs w:val="24"/>
              </w:rPr>
              <w:t>по  образцам  или  алгорит-</w:t>
            </w:r>
          </w:p>
        </w:tc>
      </w:tr>
      <w:tr w:rsidR="004B40AD" w:rsidRPr="00BB3F5B" w:rsidTr="008F67AA">
        <w:trPr>
          <w:trHeight w:val="322"/>
        </w:trPr>
        <w:tc>
          <w:tcPr>
            <w:tcW w:w="2840" w:type="dxa"/>
            <w:tcBorders>
              <w:left w:val="single" w:sz="8" w:space="0" w:color="auto"/>
              <w:right w:val="single" w:sz="8" w:space="0" w:color="auto"/>
            </w:tcBorders>
            <w:vAlign w:val="bottom"/>
          </w:tcPr>
          <w:p w:rsidR="004B40AD" w:rsidRPr="00BB3F5B" w:rsidRDefault="004B40AD" w:rsidP="008F67AA">
            <w:pPr>
              <w:rPr>
                <w:sz w:val="24"/>
                <w:szCs w:val="24"/>
              </w:rPr>
            </w:pPr>
          </w:p>
        </w:tc>
        <w:tc>
          <w:tcPr>
            <w:tcW w:w="4100" w:type="dxa"/>
            <w:gridSpan w:val="6"/>
            <w:tcBorders>
              <w:right w:val="single" w:sz="8" w:space="0" w:color="auto"/>
            </w:tcBorders>
            <w:vAlign w:val="bottom"/>
          </w:tcPr>
          <w:p w:rsidR="004B40AD" w:rsidRPr="00BB3F5B" w:rsidRDefault="004B40AD" w:rsidP="008F67AA">
            <w:pPr>
              <w:ind w:left="80"/>
              <w:rPr>
                <w:sz w:val="24"/>
                <w:szCs w:val="24"/>
              </w:rPr>
            </w:pPr>
            <w:r w:rsidRPr="00BB3F5B">
              <w:rPr>
                <w:rFonts w:eastAsia="Times New Roman"/>
                <w:sz w:val="24"/>
                <w:szCs w:val="24"/>
              </w:rPr>
              <w:t>тежи из рисунков простых объ-</w:t>
            </w:r>
          </w:p>
        </w:tc>
        <w:tc>
          <w:tcPr>
            <w:tcW w:w="780" w:type="dxa"/>
            <w:vAlign w:val="bottom"/>
          </w:tcPr>
          <w:p w:rsidR="004B40AD" w:rsidRPr="00BB3F5B" w:rsidRDefault="004B40AD" w:rsidP="008F67AA">
            <w:pPr>
              <w:ind w:left="100"/>
              <w:rPr>
                <w:sz w:val="24"/>
                <w:szCs w:val="24"/>
              </w:rPr>
            </w:pPr>
            <w:r w:rsidRPr="00BB3F5B">
              <w:rPr>
                <w:rFonts w:eastAsia="Times New Roman"/>
                <w:i/>
                <w:iCs/>
                <w:sz w:val="24"/>
                <w:szCs w:val="24"/>
              </w:rPr>
              <w:t>мам;</w:t>
            </w:r>
          </w:p>
        </w:tc>
        <w:tc>
          <w:tcPr>
            <w:tcW w:w="660" w:type="dxa"/>
            <w:vAlign w:val="bottom"/>
          </w:tcPr>
          <w:p w:rsidR="004B40AD" w:rsidRPr="00BB3F5B" w:rsidRDefault="004B40AD" w:rsidP="008F67AA">
            <w:pPr>
              <w:rPr>
                <w:sz w:val="24"/>
                <w:szCs w:val="24"/>
              </w:rPr>
            </w:pPr>
          </w:p>
        </w:tc>
        <w:tc>
          <w:tcPr>
            <w:tcW w:w="480" w:type="dxa"/>
            <w:vAlign w:val="bottom"/>
          </w:tcPr>
          <w:p w:rsidR="004B40AD" w:rsidRPr="00BB3F5B" w:rsidRDefault="004B40AD" w:rsidP="008F67AA">
            <w:pPr>
              <w:rPr>
                <w:sz w:val="24"/>
                <w:szCs w:val="24"/>
              </w:rPr>
            </w:pPr>
          </w:p>
        </w:tc>
        <w:tc>
          <w:tcPr>
            <w:tcW w:w="1760" w:type="dxa"/>
            <w:tcBorders>
              <w:right w:val="single" w:sz="8" w:space="0" w:color="auto"/>
            </w:tcBorders>
            <w:vAlign w:val="bottom"/>
          </w:tcPr>
          <w:p w:rsidR="004B40AD" w:rsidRPr="00BB3F5B" w:rsidRDefault="004B40AD" w:rsidP="008F67AA">
            <w:pPr>
              <w:rPr>
                <w:sz w:val="24"/>
                <w:szCs w:val="24"/>
              </w:rPr>
            </w:pPr>
          </w:p>
        </w:tc>
      </w:tr>
      <w:tr w:rsidR="004B40AD" w:rsidRPr="00BB3F5B" w:rsidTr="008F67AA">
        <w:trPr>
          <w:trHeight w:val="322"/>
        </w:trPr>
        <w:tc>
          <w:tcPr>
            <w:tcW w:w="2840" w:type="dxa"/>
            <w:tcBorders>
              <w:left w:val="single" w:sz="8" w:space="0" w:color="auto"/>
              <w:right w:val="single" w:sz="8" w:space="0" w:color="auto"/>
            </w:tcBorders>
            <w:vAlign w:val="bottom"/>
          </w:tcPr>
          <w:p w:rsidR="004B40AD" w:rsidRPr="00BB3F5B" w:rsidRDefault="004B40AD" w:rsidP="008F67AA">
            <w:pPr>
              <w:rPr>
                <w:sz w:val="24"/>
                <w:szCs w:val="24"/>
              </w:rPr>
            </w:pPr>
          </w:p>
        </w:tc>
        <w:tc>
          <w:tcPr>
            <w:tcW w:w="4100" w:type="dxa"/>
            <w:gridSpan w:val="6"/>
            <w:tcBorders>
              <w:right w:val="single" w:sz="8" w:space="0" w:color="auto"/>
            </w:tcBorders>
            <w:vAlign w:val="bottom"/>
          </w:tcPr>
          <w:p w:rsidR="004B40AD" w:rsidRPr="00BB3F5B" w:rsidRDefault="004B40AD" w:rsidP="008F67AA">
            <w:pPr>
              <w:ind w:left="80"/>
              <w:rPr>
                <w:sz w:val="24"/>
                <w:szCs w:val="24"/>
              </w:rPr>
            </w:pPr>
            <w:r w:rsidRPr="00BB3F5B">
              <w:rPr>
                <w:rFonts w:eastAsia="Times New Roman"/>
                <w:sz w:val="24"/>
                <w:szCs w:val="24"/>
              </w:rPr>
              <w:t>емных фигур: вид сверху, сбо-</w:t>
            </w:r>
          </w:p>
        </w:tc>
        <w:tc>
          <w:tcPr>
            <w:tcW w:w="3680" w:type="dxa"/>
            <w:gridSpan w:val="4"/>
            <w:tcBorders>
              <w:right w:val="single" w:sz="8" w:space="0" w:color="auto"/>
            </w:tcBorders>
            <w:vAlign w:val="bottom"/>
          </w:tcPr>
          <w:p w:rsidR="004B40AD" w:rsidRPr="00BB3F5B" w:rsidRDefault="004B40AD" w:rsidP="008F67AA">
            <w:pPr>
              <w:ind w:left="100"/>
              <w:rPr>
                <w:sz w:val="24"/>
                <w:szCs w:val="24"/>
              </w:rPr>
            </w:pPr>
            <w:r w:rsidRPr="00BB3F5B">
              <w:rPr>
                <w:rFonts w:eastAsia="Times New Roman"/>
                <w:i/>
                <w:iCs/>
                <w:sz w:val="24"/>
                <w:szCs w:val="24"/>
              </w:rPr>
              <w:t>делать  (выносные)  плоские</w:t>
            </w:r>
          </w:p>
        </w:tc>
      </w:tr>
      <w:tr w:rsidR="004B40AD" w:rsidRPr="00BB3F5B" w:rsidTr="008F67AA">
        <w:trPr>
          <w:trHeight w:val="322"/>
        </w:trPr>
        <w:tc>
          <w:tcPr>
            <w:tcW w:w="2840" w:type="dxa"/>
            <w:tcBorders>
              <w:left w:val="single" w:sz="8" w:space="0" w:color="auto"/>
              <w:right w:val="single" w:sz="8" w:space="0" w:color="auto"/>
            </w:tcBorders>
            <w:vAlign w:val="bottom"/>
          </w:tcPr>
          <w:p w:rsidR="004B40AD" w:rsidRPr="00BB3F5B" w:rsidRDefault="004B40AD" w:rsidP="008F67AA">
            <w:pPr>
              <w:rPr>
                <w:sz w:val="24"/>
                <w:szCs w:val="24"/>
              </w:rPr>
            </w:pPr>
          </w:p>
        </w:tc>
        <w:tc>
          <w:tcPr>
            <w:tcW w:w="1440" w:type="dxa"/>
            <w:vAlign w:val="bottom"/>
          </w:tcPr>
          <w:p w:rsidR="004B40AD" w:rsidRPr="00BB3F5B" w:rsidRDefault="004B40AD" w:rsidP="008F67AA">
            <w:pPr>
              <w:ind w:left="80"/>
              <w:rPr>
                <w:sz w:val="24"/>
                <w:szCs w:val="24"/>
              </w:rPr>
            </w:pPr>
            <w:r w:rsidRPr="00BB3F5B">
              <w:rPr>
                <w:rFonts w:eastAsia="Times New Roman"/>
                <w:sz w:val="24"/>
                <w:szCs w:val="24"/>
              </w:rPr>
              <w:t>ку, снизу</w:t>
            </w:r>
            <w:r w:rsidRPr="00BB3F5B">
              <w:rPr>
                <w:rFonts w:eastAsia="Times New Roman"/>
                <w:i/>
                <w:iCs/>
                <w:sz w:val="24"/>
                <w:szCs w:val="24"/>
              </w:rPr>
              <w:t>;</w:t>
            </w:r>
          </w:p>
        </w:tc>
        <w:tc>
          <w:tcPr>
            <w:tcW w:w="460" w:type="dxa"/>
            <w:vAlign w:val="bottom"/>
          </w:tcPr>
          <w:p w:rsidR="004B40AD" w:rsidRPr="00BB3F5B" w:rsidRDefault="004B40AD" w:rsidP="008F67AA">
            <w:pPr>
              <w:rPr>
                <w:sz w:val="24"/>
                <w:szCs w:val="24"/>
              </w:rPr>
            </w:pPr>
          </w:p>
        </w:tc>
        <w:tc>
          <w:tcPr>
            <w:tcW w:w="440" w:type="dxa"/>
            <w:vAlign w:val="bottom"/>
          </w:tcPr>
          <w:p w:rsidR="004B40AD" w:rsidRPr="00BB3F5B" w:rsidRDefault="004B40AD" w:rsidP="008F67AA">
            <w:pPr>
              <w:rPr>
                <w:sz w:val="24"/>
                <w:szCs w:val="24"/>
              </w:rPr>
            </w:pPr>
          </w:p>
        </w:tc>
        <w:tc>
          <w:tcPr>
            <w:tcW w:w="560" w:type="dxa"/>
            <w:vAlign w:val="bottom"/>
          </w:tcPr>
          <w:p w:rsidR="004B40AD" w:rsidRPr="00BB3F5B" w:rsidRDefault="004B40AD" w:rsidP="008F67AA">
            <w:pPr>
              <w:rPr>
                <w:sz w:val="24"/>
                <w:szCs w:val="24"/>
              </w:rPr>
            </w:pPr>
          </w:p>
        </w:tc>
        <w:tc>
          <w:tcPr>
            <w:tcW w:w="540" w:type="dxa"/>
            <w:vAlign w:val="bottom"/>
          </w:tcPr>
          <w:p w:rsidR="004B40AD" w:rsidRPr="00BB3F5B" w:rsidRDefault="004B40AD" w:rsidP="008F67AA">
            <w:pPr>
              <w:rPr>
                <w:sz w:val="24"/>
                <w:szCs w:val="24"/>
              </w:rPr>
            </w:pPr>
          </w:p>
        </w:tc>
        <w:tc>
          <w:tcPr>
            <w:tcW w:w="660" w:type="dxa"/>
            <w:tcBorders>
              <w:right w:val="single" w:sz="8" w:space="0" w:color="auto"/>
            </w:tcBorders>
            <w:vAlign w:val="bottom"/>
          </w:tcPr>
          <w:p w:rsidR="004B40AD" w:rsidRPr="00BB3F5B" w:rsidRDefault="004B40AD" w:rsidP="008F67AA">
            <w:pPr>
              <w:rPr>
                <w:sz w:val="24"/>
                <w:szCs w:val="24"/>
              </w:rPr>
            </w:pPr>
          </w:p>
        </w:tc>
        <w:tc>
          <w:tcPr>
            <w:tcW w:w="3680" w:type="dxa"/>
            <w:gridSpan w:val="4"/>
            <w:tcBorders>
              <w:right w:val="single" w:sz="8" w:space="0" w:color="auto"/>
            </w:tcBorders>
            <w:vAlign w:val="bottom"/>
          </w:tcPr>
          <w:p w:rsidR="004B40AD" w:rsidRPr="00BB3F5B" w:rsidRDefault="004B40AD" w:rsidP="008F67AA">
            <w:pPr>
              <w:ind w:left="100"/>
              <w:rPr>
                <w:sz w:val="24"/>
                <w:szCs w:val="24"/>
              </w:rPr>
            </w:pPr>
            <w:r w:rsidRPr="00BB3F5B">
              <w:rPr>
                <w:rFonts w:eastAsia="Times New Roman"/>
                <w:i/>
                <w:iCs/>
                <w:sz w:val="24"/>
                <w:szCs w:val="24"/>
              </w:rPr>
              <w:t>чертежи  из  рисунков  объ-</w:t>
            </w:r>
          </w:p>
        </w:tc>
      </w:tr>
      <w:tr w:rsidR="004B40AD" w:rsidRPr="00BB3F5B" w:rsidTr="008F67AA">
        <w:trPr>
          <w:trHeight w:val="322"/>
        </w:trPr>
        <w:tc>
          <w:tcPr>
            <w:tcW w:w="2840" w:type="dxa"/>
            <w:tcBorders>
              <w:left w:val="single" w:sz="8" w:space="0" w:color="auto"/>
              <w:right w:val="single" w:sz="8" w:space="0" w:color="auto"/>
            </w:tcBorders>
            <w:vAlign w:val="bottom"/>
          </w:tcPr>
          <w:p w:rsidR="004B40AD" w:rsidRPr="00BB3F5B" w:rsidRDefault="004B40AD" w:rsidP="008F67AA">
            <w:pPr>
              <w:rPr>
                <w:sz w:val="24"/>
                <w:szCs w:val="24"/>
              </w:rPr>
            </w:pPr>
          </w:p>
        </w:tc>
        <w:tc>
          <w:tcPr>
            <w:tcW w:w="4100" w:type="dxa"/>
            <w:gridSpan w:val="6"/>
            <w:tcBorders>
              <w:right w:val="single" w:sz="8" w:space="0" w:color="auto"/>
            </w:tcBorders>
            <w:vAlign w:val="bottom"/>
          </w:tcPr>
          <w:p w:rsidR="004B40AD" w:rsidRPr="00BB3F5B" w:rsidRDefault="004B40AD" w:rsidP="008F67AA">
            <w:pPr>
              <w:ind w:left="80"/>
              <w:rPr>
                <w:sz w:val="24"/>
                <w:szCs w:val="24"/>
              </w:rPr>
            </w:pPr>
            <w:r w:rsidRPr="00BB3F5B">
              <w:rPr>
                <w:rFonts w:eastAsia="Times New Roman"/>
                <w:sz w:val="24"/>
                <w:szCs w:val="24"/>
              </w:rPr>
              <w:t>извлекать  информацию  о  про-</w:t>
            </w:r>
          </w:p>
        </w:tc>
        <w:tc>
          <w:tcPr>
            <w:tcW w:w="3680" w:type="dxa"/>
            <w:gridSpan w:val="4"/>
            <w:tcBorders>
              <w:right w:val="single" w:sz="8" w:space="0" w:color="auto"/>
            </w:tcBorders>
            <w:vAlign w:val="bottom"/>
          </w:tcPr>
          <w:p w:rsidR="004B40AD" w:rsidRPr="00BB3F5B" w:rsidRDefault="004B40AD" w:rsidP="008F67AA">
            <w:pPr>
              <w:ind w:left="100"/>
              <w:rPr>
                <w:sz w:val="24"/>
                <w:szCs w:val="24"/>
              </w:rPr>
            </w:pPr>
            <w:r w:rsidRPr="00BB3F5B">
              <w:rPr>
                <w:rFonts w:eastAsia="Times New Roman"/>
                <w:i/>
                <w:iCs/>
                <w:sz w:val="24"/>
                <w:szCs w:val="24"/>
              </w:rPr>
              <w:t>емных  фигур,  в  том  числе</w:t>
            </w:r>
          </w:p>
        </w:tc>
      </w:tr>
      <w:tr w:rsidR="004B40AD" w:rsidRPr="00BB3F5B" w:rsidTr="008F67AA">
        <w:trPr>
          <w:trHeight w:val="322"/>
        </w:trPr>
        <w:tc>
          <w:tcPr>
            <w:tcW w:w="2840" w:type="dxa"/>
            <w:tcBorders>
              <w:left w:val="single" w:sz="8" w:space="0" w:color="auto"/>
              <w:right w:val="single" w:sz="8" w:space="0" w:color="auto"/>
            </w:tcBorders>
            <w:vAlign w:val="bottom"/>
          </w:tcPr>
          <w:p w:rsidR="004B40AD" w:rsidRPr="00BB3F5B" w:rsidRDefault="004B40AD" w:rsidP="008F67AA">
            <w:pPr>
              <w:rPr>
                <w:sz w:val="24"/>
                <w:szCs w:val="24"/>
              </w:rPr>
            </w:pPr>
          </w:p>
        </w:tc>
        <w:tc>
          <w:tcPr>
            <w:tcW w:w="1900" w:type="dxa"/>
            <w:gridSpan w:val="2"/>
            <w:vAlign w:val="bottom"/>
          </w:tcPr>
          <w:p w:rsidR="004B40AD" w:rsidRPr="00BB3F5B" w:rsidRDefault="004B40AD" w:rsidP="008F67AA">
            <w:pPr>
              <w:ind w:left="80"/>
              <w:rPr>
                <w:sz w:val="24"/>
                <w:szCs w:val="24"/>
              </w:rPr>
            </w:pPr>
            <w:r w:rsidRPr="00BB3F5B">
              <w:rPr>
                <w:rFonts w:eastAsia="Times New Roman"/>
                <w:sz w:val="24"/>
                <w:szCs w:val="24"/>
              </w:rPr>
              <w:t>странственных</w:t>
            </w:r>
          </w:p>
        </w:tc>
        <w:tc>
          <w:tcPr>
            <w:tcW w:w="2200" w:type="dxa"/>
            <w:gridSpan w:val="4"/>
            <w:tcBorders>
              <w:right w:val="single" w:sz="8" w:space="0" w:color="auto"/>
            </w:tcBorders>
            <w:vAlign w:val="bottom"/>
          </w:tcPr>
          <w:p w:rsidR="004B40AD" w:rsidRPr="00BB3F5B" w:rsidRDefault="004B40AD" w:rsidP="008F67AA">
            <w:pPr>
              <w:jc w:val="right"/>
              <w:rPr>
                <w:sz w:val="24"/>
                <w:szCs w:val="24"/>
              </w:rPr>
            </w:pPr>
            <w:r w:rsidRPr="00BB3F5B">
              <w:rPr>
                <w:rFonts w:eastAsia="Times New Roman"/>
                <w:sz w:val="24"/>
                <w:szCs w:val="24"/>
              </w:rPr>
              <w:t>геометрических</w:t>
            </w:r>
          </w:p>
        </w:tc>
        <w:tc>
          <w:tcPr>
            <w:tcW w:w="3680" w:type="dxa"/>
            <w:gridSpan w:val="4"/>
            <w:tcBorders>
              <w:right w:val="single" w:sz="8" w:space="0" w:color="auto"/>
            </w:tcBorders>
            <w:vAlign w:val="bottom"/>
          </w:tcPr>
          <w:p w:rsidR="004B40AD" w:rsidRPr="00BB3F5B" w:rsidRDefault="004B40AD" w:rsidP="008F67AA">
            <w:pPr>
              <w:ind w:left="100"/>
              <w:rPr>
                <w:sz w:val="24"/>
                <w:szCs w:val="24"/>
              </w:rPr>
            </w:pPr>
            <w:r w:rsidRPr="00BB3F5B">
              <w:rPr>
                <w:rFonts w:eastAsia="Times New Roman"/>
                <w:i/>
                <w:iCs/>
                <w:sz w:val="24"/>
                <w:szCs w:val="24"/>
              </w:rPr>
              <w:t>рисовать вид сверху, сбоку,</w:t>
            </w:r>
          </w:p>
        </w:tc>
      </w:tr>
      <w:tr w:rsidR="004B40AD" w:rsidRPr="00BB3F5B" w:rsidTr="008F67AA">
        <w:trPr>
          <w:trHeight w:val="322"/>
        </w:trPr>
        <w:tc>
          <w:tcPr>
            <w:tcW w:w="2840" w:type="dxa"/>
            <w:tcBorders>
              <w:left w:val="single" w:sz="8" w:space="0" w:color="auto"/>
              <w:right w:val="single" w:sz="8" w:space="0" w:color="auto"/>
            </w:tcBorders>
            <w:vAlign w:val="bottom"/>
          </w:tcPr>
          <w:p w:rsidR="004B40AD" w:rsidRPr="00BB3F5B" w:rsidRDefault="004B40AD" w:rsidP="008F67AA">
            <w:pPr>
              <w:rPr>
                <w:sz w:val="24"/>
                <w:szCs w:val="24"/>
              </w:rPr>
            </w:pPr>
          </w:p>
        </w:tc>
        <w:tc>
          <w:tcPr>
            <w:tcW w:w="1440" w:type="dxa"/>
            <w:vAlign w:val="bottom"/>
          </w:tcPr>
          <w:p w:rsidR="004B40AD" w:rsidRPr="00BB3F5B" w:rsidRDefault="004B40AD" w:rsidP="008F67AA">
            <w:pPr>
              <w:ind w:left="80"/>
              <w:rPr>
                <w:sz w:val="24"/>
                <w:szCs w:val="24"/>
              </w:rPr>
            </w:pPr>
            <w:r w:rsidRPr="00BB3F5B">
              <w:rPr>
                <w:rFonts w:eastAsia="Times New Roman"/>
                <w:sz w:val="24"/>
                <w:szCs w:val="24"/>
              </w:rPr>
              <w:t>фигурах,</w:t>
            </w:r>
          </w:p>
        </w:tc>
        <w:tc>
          <w:tcPr>
            <w:tcW w:w="2000" w:type="dxa"/>
            <w:gridSpan w:val="4"/>
            <w:vAlign w:val="bottom"/>
          </w:tcPr>
          <w:p w:rsidR="004B40AD" w:rsidRPr="00BB3F5B" w:rsidRDefault="004B40AD" w:rsidP="008F67AA">
            <w:pPr>
              <w:rPr>
                <w:sz w:val="24"/>
                <w:szCs w:val="24"/>
              </w:rPr>
            </w:pPr>
            <w:r w:rsidRPr="00BB3F5B">
              <w:rPr>
                <w:rFonts w:eastAsia="Times New Roman"/>
                <w:sz w:val="24"/>
                <w:szCs w:val="24"/>
              </w:rPr>
              <w:t>представленную</w:t>
            </w:r>
          </w:p>
        </w:tc>
        <w:tc>
          <w:tcPr>
            <w:tcW w:w="660" w:type="dxa"/>
            <w:tcBorders>
              <w:right w:val="single" w:sz="8" w:space="0" w:color="auto"/>
            </w:tcBorders>
            <w:vAlign w:val="bottom"/>
          </w:tcPr>
          <w:p w:rsidR="004B40AD" w:rsidRPr="00BB3F5B" w:rsidRDefault="004B40AD" w:rsidP="008F67AA">
            <w:pPr>
              <w:jc w:val="right"/>
              <w:rPr>
                <w:sz w:val="24"/>
                <w:szCs w:val="24"/>
              </w:rPr>
            </w:pPr>
            <w:r w:rsidRPr="00BB3F5B">
              <w:rPr>
                <w:rFonts w:eastAsia="Times New Roman"/>
                <w:sz w:val="24"/>
                <w:szCs w:val="24"/>
              </w:rPr>
              <w:t>на</w:t>
            </w:r>
          </w:p>
        </w:tc>
        <w:tc>
          <w:tcPr>
            <w:tcW w:w="1440" w:type="dxa"/>
            <w:gridSpan w:val="2"/>
            <w:vAlign w:val="bottom"/>
          </w:tcPr>
          <w:p w:rsidR="004B40AD" w:rsidRPr="00BB3F5B" w:rsidRDefault="004B40AD" w:rsidP="008F67AA">
            <w:pPr>
              <w:ind w:left="100"/>
              <w:rPr>
                <w:sz w:val="24"/>
                <w:szCs w:val="24"/>
              </w:rPr>
            </w:pPr>
            <w:r w:rsidRPr="00BB3F5B">
              <w:rPr>
                <w:rFonts w:eastAsia="Times New Roman"/>
                <w:i/>
                <w:iCs/>
                <w:sz w:val="24"/>
                <w:szCs w:val="24"/>
              </w:rPr>
              <w:t>строить</w:t>
            </w:r>
          </w:p>
        </w:tc>
        <w:tc>
          <w:tcPr>
            <w:tcW w:w="2240" w:type="dxa"/>
            <w:gridSpan w:val="2"/>
            <w:tcBorders>
              <w:right w:val="single" w:sz="8" w:space="0" w:color="auto"/>
            </w:tcBorders>
            <w:vAlign w:val="bottom"/>
          </w:tcPr>
          <w:p w:rsidR="004B40AD" w:rsidRPr="00BB3F5B" w:rsidRDefault="004B40AD" w:rsidP="008F67AA">
            <w:pPr>
              <w:jc w:val="right"/>
              <w:rPr>
                <w:sz w:val="24"/>
                <w:szCs w:val="24"/>
              </w:rPr>
            </w:pPr>
            <w:r w:rsidRPr="00BB3F5B">
              <w:rPr>
                <w:rFonts w:eastAsia="Times New Roman"/>
                <w:i/>
                <w:iCs/>
                <w:sz w:val="24"/>
                <w:szCs w:val="24"/>
              </w:rPr>
              <w:t>сечения   много-</w:t>
            </w:r>
          </w:p>
        </w:tc>
      </w:tr>
      <w:tr w:rsidR="004B40AD" w:rsidRPr="00BB3F5B" w:rsidTr="008F67AA">
        <w:trPr>
          <w:trHeight w:val="324"/>
        </w:trPr>
        <w:tc>
          <w:tcPr>
            <w:tcW w:w="2840" w:type="dxa"/>
            <w:tcBorders>
              <w:left w:val="single" w:sz="8" w:space="0" w:color="auto"/>
              <w:right w:val="single" w:sz="8" w:space="0" w:color="auto"/>
            </w:tcBorders>
            <w:vAlign w:val="bottom"/>
          </w:tcPr>
          <w:p w:rsidR="004B40AD" w:rsidRPr="00BB3F5B" w:rsidRDefault="004B40AD" w:rsidP="008F67AA">
            <w:pPr>
              <w:rPr>
                <w:sz w:val="24"/>
                <w:szCs w:val="24"/>
              </w:rPr>
            </w:pPr>
          </w:p>
        </w:tc>
        <w:tc>
          <w:tcPr>
            <w:tcW w:w="2900" w:type="dxa"/>
            <w:gridSpan w:val="4"/>
            <w:vAlign w:val="bottom"/>
          </w:tcPr>
          <w:p w:rsidR="004B40AD" w:rsidRPr="00BB3F5B" w:rsidRDefault="004B40AD" w:rsidP="008F67AA">
            <w:pPr>
              <w:ind w:left="80"/>
              <w:rPr>
                <w:sz w:val="24"/>
                <w:szCs w:val="24"/>
              </w:rPr>
            </w:pPr>
            <w:r w:rsidRPr="00BB3F5B">
              <w:rPr>
                <w:rFonts w:eastAsia="Times New Roman"/>
                <w:sz w:val="24"/>
                <w:szCs w:val="24"/>
              </w:rPr>
              <w:t>чертежах и рисунках;</w:t>
            </w:r>
          </w:p>
        </w:tc>
        <w:tc>
          <w:tcPr>
            <w:tcW w:w="540" w:type="dxa"/>
            <w:vAlign w:val="bottom"/>
          </w:tcPr>
          <w:p w:rsidR="004B40AD" w:rsidRPr="00BB3F5B" w:rsidRDefault="004B40AD" w:rsidP="008F67AA">
            <w:pPr>
              <w:rPr>
                <w:sz w:val="24"/>
                <w:szCs w:val="24"/>
              </w:rPr>
            </w:pPr>
          </w:p>
        </w:tc>
        <w:tc>
          <w:tcPr>
            <w:tcW w:w="660" w:type="dxa"/>
            <w:tcBorders>
              <w:right w:val="single" w:sz="8" w:space="0" w:color="auto"/>
            </w:tcBorders>
            <w:vAlign w:val="bottom"/>
          </w:tcPr>
          <w:p w:rsidR="004B40AD" w:rsidRPr="00BB3F5B" w:rsidRDefault="004B40AD" w:rsidP="008F67AA">
            <w:pPr>
              <w:rPr>
                <w:sz w:val="24"/>
                <w:szCs w:val="24"/>
              </w:rPr>
            </w:pPr>
          </w:p>
        </w:tc>
        <w:tc>
          <w:tcPr>
            <w:tcW w:w="1440" w:type="dxa"/>
            <w:gridSpan w:val="2"/>
            <w:vAlign w:val="bottom"/>
          </w:tcPr>
          <w:p w:rsidR="004B40AD" w:rsidRPr="00BB3F5B" w:rsidRDefault="004B40AD" w:rsidP="008F67AA">
            <w:pPr>
              <w:ind w:left="100"/>
              <w:rPr>
                <w:sz w:val="24"/>
                <w:szCs w:val="24"/>
              </w:rPr>
            </w:pPr>
            <w:r w:rsidRPr="00BB3F5B">
              <w:rPr>
                <w:rFonts w:eastAsia="Times New Roman"/>
                <w:i/>
                <w:iCs/>
                <w:sz w:val="24"/>
                <w:szCs w:val="24"/>
              </w:rPr>
              <w:t>гранников;</w:t>
            </w:r>
          </w:p>
        </w:tc>
        <w:tc>
          <w:tcPr>
            <w:tcW w:w="480" w:type="dxa"/>
            <w:vAlign w:val="bottom"/>
          </w:tcPr>
          <w:p w:rsidR="004B40AD" w:rsidRPr="00BB3F5B" w:rsidRDefault="004B40AD" w:rsidP="008F67AA">
            <w:pPr>
              <w:rPr>
                <w:sz w:val="24"/>
                <w:szCs w:val="24"/>
              </w:rPr>
            </w:pPr>
          </w:p>
        </w:tc>
        <w:tc>
          <w:tcPr>
            <w:tcW w:w="1760" w:type="dxa"/>
            <w:tcBorders>
              <w:right w:val="single" w:sz="8" w:space="0" w:color="auto"/>
            </w:tcBorders>
            <w:vAlign w:val="bottom"/>
          </w:tcPr>
          <w:p w:rsidR="004B40AD" w:rsidRPr="00BB3F5B" w:rsidRDefault="004B40AD" w:rsidP="008F67AA">
            <w:pPr>
              <w:rPr>
                <w:sz w:val="24"/>
                <w:szCs w:val="24"/>
              </w:rPr>
            </w:pPr>
          </w:p>
        </w:tc>
      </w:tr>
      <w:tr w:rsidR="004B40AD" w:rsidRPr="00BB3F5B" w:rsidTr="008F67AA">
        <w:trPr>
          <w:trHeight w:val="322"/>
        </w:trPr>
        <w:tc>
          <w:tcPr>
            <w:tcW w:w="2840" w:type="dxa"/>
            <w:tcBorders>
              <w:left w:val="single" w:sz="8" w:space="0" w:color="auto"/>
              <w:right w:val="single" w:sz="8" w:space="0" w:color="auto"/>
            </w:tcBorders>
            <w:vAlign w:val="bottom"/>
          </w:tcPr>
          <w:p w:rsidR="004B40AD" w:rsidRPr="00BB3F5B" w:rsidRDefault="004B40AD" w:rsidP="008F67AA">
            <w:pPr>
              <w:rPr>
                <w:sz w:val="24"/>
                <w:szCs w:val="24"/>
              </w:rPr>
            </w:pPr>
          </w:p>
        </w:tc>
        <w:tc>
          <w:tcPr>
            <w:tcW w:w="1440" w:type="dxa"/>
            <w:vAlign w:val="bottom"/>
          </w:tcPr>
          <w:p w:rsidR="004B40AD" w:rsidRPr="00BB3F5B" w:rsidRDefault="004B40AD" w:rsidP="008F67AA">
            <w:pPr>
              <w:ind w:left="80"/>
              <w:rPr>
                <w:sz w:val="24"/>
                <w:szCs w:val="24"/>
              </w:rPr>
            </w:pPr>
            <w:r w:rsidRPr="00BB3F5B">
              <w:rPr>
                <w:rFonts w:eastAsia="Times New Roman"/>
                <w:sz w:val="24"/>
                <w:szCs w:val="24"/>
              </w:rPr>
              <w:t>применять</w:t>
            </w:r>
          </w:p>
        </w:tc>
        <w:tc>
          <w:tcPr>
            <w:tcW w:w="2660" w:type="dxa"/>
            <w:gridSpan w:val="5"/>
            <w:tcBorders>
              <w:right w:val="single" w:sz="8" w:space="0" w:color="auto"/>
            </w:tcBorders>
            <w:vAlign w:val="bottom"/>
          </w:tcPr>
          <w:p w:rsidR="004B40AD" w:rsidRPr="00BB3F5B" w:rsidRDefault="004B40AD" w:rsidP="008F67AA">
            <w:pPr>
              <w:jc w:val="right"/>
              <w:rPr>
                <w:sz w:val="24"/>
                <w:szCs w:val="24"/>
              </w:rPr>
            </w:pPr>
            <w:r w:rsidRPr="00BB3F5B">
              <w:rPr>
                <w:rFonts w:eastAsia="Times New Roman"/>
                <w:sz w:val="24"/>
                <w:szCs w:val="24"/>
              </w:rPr>
              <w:t>теорему  Пифагора</w:t>
            </w:r>
          </w:p>
        </w:tc>
        <w:tc>
          <w:tcPr>
            <w:tcW w:w="1440" w:type="dxa"/>
            <w:gridSpan w:val="2"/>
            <w:vAlign w:val="bottom"/>
          </w:tcPr>
          <w:p w:rsidR="004B40AD" w:rsidRPr="00BB3F5B" w:rsidRDefault="004B40AD" w:rsidP="008F67AA">
            <w:pPr>
              <w:ind w:left="100"/>
              <w:rPr>
                <w:sz w:val="24"/>
                <w:szCs w:val="24"/>
              </w:rPr>
            </w:pPr>
            <w:r w:rsidRPr="00BB3F5B">
              <w:rPr>
                <w:rFonts w:eastAsia="Times New Roman"/>
                <w:i/>
                <w:iCs/>
                <w:sz w:val="24"/>
                <w:szCs w:val="24"/>
              </w:rPr>
              <w:t>извлекать,</w:t>
            </w:r>
          </w:p>
        </w:tc>
        <w:tc>
          <w:tcPr>
            <w:tcW w:w="2240" w:type="dxa"/>
            <w:gridSpan w:val="2"/>
            <w:tcBorders>
              <w:right w:val="single" w:sz="8" w:space="0" w:color="auto"/>
            </w:tcBorders>
            <w:vAlign w:val="bottom"/>
          </w:tcPr>
          <w:p w:rsidR="004B40AD" w:rsidRPr="00BB3F5B" w:rsidRDefault="004B40AD" w:rsidP="008F67AA">
            <w:pPr>
              <w:jc w:val="right"/>
              <w:rPr>
                <w:sz w:val="24"/>
                <w:szCs w:val="24"/>
              </w:rPr>
            </w:pPr>
            <w:r w:rsidRPr="00BB3F5B">
              <w:rPr>
                <w:rFonts w:eastAsia="Times New Roman"/>
                <w:i/>
                <w:iCs/>
                <w:sz w:val="24"/>
                <w:szCs w:val="24"/>
              </w:rPr>
              <w:t>интерпретиро-</w:t>
            </w:r>
          </w:p>
        </w:tc>
      </w:tr>
      <w:tr w:rsidR="004B40AD" w:rsidRPr="00BB3F5B" w:rsidTr="008F67AA">
        <w:trPr>
          <w:trHeight w:val="322"/>
        </w:trPr>
        <w:tc>
          <w:tcPr>
            <w:tcW w:w="2840" w:type="dxa"/>
            <w:tcBorders>
              <w:left w:val="single" w:sz="8" w:space="0" w:color="auto"/>
              <w:right w:val="single" w:sz="8" w:space="0" w:color="auto"/>
            </w:tcBorders>
            <w:vAlign w:val="bottom"/>
          </w:tcPr>
          <w:p w:rsidR="004B40AD" w:rsidRPr="00BB3F5B" w:rsidRDefault="004B40AD" w:rsidP="008F67AA">
            <w:pPr>
              <w:rPr>
                <w:sz w:val="24"/>
                <w:szCs w:val="24"/>
              </w:rPr>
            </w:pPr>
          </w:p>
        </w:tc>
        <w:tc>
          <w:tcPr>
            <w:tcW w:w="4100" w:type="dxa"/>
            <w:gridSpan w:val="6"/>
            <w:tcBorders>
              <w:right w:val="single" w:sz="8" w:space="0" w:color="auto"/>
            </w:tcBorders>
            <w:vAlign w:val="bottom"/>
          </w:tcPr>
          <w:p w:rsidR="004B40AD" w:rsidRPr="00BB3F5B" w:rsidRDefault="004B40AD" w:rsidP="008F67AA">
            <w:pPr>
              <w:ind w:left="80"/>
              <w:rPr>
                <w:sz w:val="24"/>
                <w:szCs w:val="24"/>
              </w:rPr>
            </w:pPr>
            <w:r w:rsidRPr="00BB3F5B">
              <w:rPr>
                <w:rFonts w:eastAsia="Times New Roman"/>
                <w:sz w:val="24"/>
                <w:szCs w:val="24"/>
              </w:rPr>
              <w:t>при вычислении элементов сте-</w:t>
            </w:r>
          </w:p>
        </w:tc>
        <w:tc>
          <w:tcPr>
            <w:tcW w:w="780" w:type="dxa"/>
            <w:vAlign w:val="bottom"/>
          </w:tcPr>
          <w:p w:rsidR="004B40AD" w:rsidRPr="00BB3F5B" w:rsidRDefault="004B40AD" w:rsidP="008F67AA">
            <w:pPr>
              <w:ind w:left="100"/>
              <w:rPr>
                <w:sz w:val="24"/>
                <w:szCs w:val="24"/>
              </w:rPr>
            </w:pPr>
            <w:r w:rsidRPr="00BB3F5B">
              <w:rPr>
                <w:rFonts w:eastAsia="Times New Roman"/>
                <w:i/>
                <w:iCs/>
                <w:sz w:val="24"/>
                <w:szCs w:val="24"/>
              </w:rPr>
              <w:t>вать</w:t>
            </w:r>
          </w:p>
        </w:tc>
        <w:tc>
          <w:tcPr>
            <w:tcW w:w="660" w:type="dxa"/>
            <w:vAlign w:val="bottom"/>
          </w:tcPr>
          <w:p w:rsidR="004B40AD" w:rsidRPr="00BB3F5B" w:rsidRDefault="004B40AD" w:rsidP="008F67AA">
            <w:pPr>
              <w:ind w:left="220"/>
              <w:rPr>
                <w:sz w:val="24"/>
                <w:szCs w:val="24"/>
              </w:rPr>
            </w:pPr>
            <w:r w:rsidRPr="00BB3F5B">
              <w:rPr>
                <w:rFonts w:eastAsia="Times New Roman"/>
                <w:i/>
                <w:iCs/>
                <w:sz w:val="24"/>
                <w:szCs w:val="24"/>
              </w:rPr>
              <w:t>и</w:t>
            </w:r>
          </w:p>
        </w:tc>
        <w:tc>
          <w:tcPr>
            <w:tcW w:w="2240" w:type="dxa"/>
            <w:gridSpan w:val="2"/>
            <w:tcBorders>
              <w:right w:val="single" w:sz="8" w:space="0" w:color="auto"/>
            </w:tcBorders>
            <w:vAlign w:val="bottom"/>
          </w:tcPr>
          <w:p w:rsidR="004B40AD" w:rsidRPr="00BB3F5B" w:rsidRDefault="004B40AD" w:rsidP="008F67AA">
            <w:pPr>
              <w:jc w:val="right"/>
              <w:rPr>
                <w:sz w:val="24"/>
                <w:szCs w:val="24"/>
              </w:rPr>
            </w:pPr>
            <w:r w:rsidRPr="00BB3F5B">
              <w:rPr>
                <w:rFonts w:eastAsia="Times New Roman"/>
                <w:i/>
                <w:iCs/>
                <w:w w:val="99"/>
                <w:sz w:val="24"/>
                <w:szCs w:val="24"/>
              </w:rPr>
              <w:t>преобразовывать</w:t>
            </w:r>
          </w:p>
        </w:tc>
      </w:tr>
      <w:tr w:rsidR="004B40AD" w:rsidRPr="00BB3F5B" w:rsidTr="008F67AA">
        <w:trPr>
          <w:trHeight w:val="322"/>
        </w:trPr>
        <w:tc>
          <w:tcPr>
            <w:tcW w:w="2840" w:type="dxa"/>
            <w:tcBorders>
              <w:left w:val="single" w:sz="8" w:space="0" w:color="auto"/>
              <w:right w:val="single" w:sz="8" w:space="0" w:color="auto"/>
            </w:tcBorders>
            <w:vAlign w:val="bottom"/>
          </w:tcPr>
          <w:p w:rsidR="004B40AD" w:rsidRPr="00BB3F5B" w:rsidRDefault="004B40AD" w:rsidP="008F67AA">
            <w:pPr>
              <w:rPr>
                <w:sz w:val="24"/>
                <w:szCs w:val="24"/>
              </w:rPr>
            </w:pPr>
          </w:p>
        </w:tc>
        <w:tc>
          <w:tcPr>
            <w:tcW w:w="2900" w:type="dxa"/>
            <w:gridSpan w:val="4"/>
            <w:vAlign w:val="bottom"/>
          </w:tcPr>
          <w:p w:rsidR="004B40AD" w:rsidRPr="00BB3F5B" w:rsidRDefault="004B40AD" w:rsidP="008F67AA">
            <w:pPr>
              <w:ind w:left="80"/>
              <w:rPr>
                <w:sz w:val="24"/>
                <w:szCs w:val="24"/>
              </w:rPr>
            </w:pPr>
            <w:r w:rsidRPr="00BB3F5B">
              <w:rPr>
                <w:rFonts w:eastAsia="Times New Roman"/>
                <w:w w:val="99"/>
                <w:sz w:val="24"/>
                <w:szCs w:val="24"/>
              </w:rPr>
              <w:t>реометрических фигур;</w:t>
            </w:r>
          </w:p>
        </w:tc>
        <w:tc>
          <w:tcPr>
            <w:tcW w:w="540" w:type="dxa"/>
            <w:vAlign w:val="bottom"/>
          </w:tcPr>
          <w:p w:rsidR="004B40AD" w:rsidRPr="00BB3F5B" w:rsidRDefault="004B40AD" w:rsidP="008F67AA">
            <w:pPr>
              <w:rPr>
                <w:sz w:val="24"/>
                <w:szCs w:val="24"/>
              </w:rPr>
            </w:pPr>
          </w:p>
        </w:tc>
        <w:tc>
          <w:tcPr>
            <w:tcW w:w="660" w:type="dxa"/>
            <w:tcBorders>
              <w:right w:val="single" w:sz="8" w:space="0" w:color="auto"/>
            </w:tcBorders>
            <w:vAlign w:val="bottom"/>
          </w:tcPr>
          <w:p w:rsidR="004B40AD" w:rsidRPr="00BB3F5B" w:rsidRDefault="004B40AD" w:rsidP="008F67AA">
            <w:pPr>
              <w:rPr>
                <w:sz w:val="24"/>
                <w:szCs w:val="24"/>
              </w:rPr>
            </w:pPr>
          </w:p>
        </w:tc>
        <w:tc>
          <w:tcPr>
            <w:tcW w:w="3680" w:type="dxa"/>
            <w:gridSpan w:val="4"/>
            <w:tcBorders>
              <w:right w:val="single" w:sz="8" w:space="0" w:color="auto"/>
            </w:tcBorders>
            <w:vAlign w:val="bottom"/>
          </w:tcPr>
          <w:p w:rsidR="004B40AD" w:rsidRPr="00BB3F5B" w:rsidRDefault="004B40AD" w:rsidP="008F67AA">
            <w:pPr>
              <w:ind w:left="100"/>
              <w:rPr>
                <w:sz w:val="24"/>
                <w:szCs w:val="24"/>
              </w:rPr>
            </w:pPr>
            <w:r w:rsidRPr="00BB3F5B">
              <w:rPr>
                <w:rFonts w:eastAsia="Times New Roman"/>
                <w:i/>
                <w:iCs/>
                <w:sz w:val="24"/>
                <w:szCs w:val="24"/>
              </w:rPr>
              <w:t>информацию о геометриче-</w:t>
            </w:r>
          </w:p>
        </w:tc>
      </w:tr>
      <w:tr w:rsidR="004B40AD" w:rsidRPr="00BB3F5B" w:rsidTr="008F67AA">
        <w:trPr>
          <w:trHeight w:val="322"/>
        </w:trPr>
        <w:tc>
          <w:tcPr>
            <w:tcW w:w="2840" w:type="dxa"/>
            <w:tcBorders>
              <w:left w:val="single" w:sz="8" w:space="0" w:color="auto"/>
              <w:right w:val="single" w:sz="8" w:space="0" w:color="auto"/>
            </w:tcBorders>
            <w:vAlign w:val="bottom"/>
          </w:tcPr>
          <w:p w:rsidR="004B40AD" w:rsidRPr="00BB3F5B" w:rsidRDefault="004B40AD" w:rsidP="008F67AA">
            <w:pPr>
              <w:rPr>
                <w:sz w:val="24"/>
                <w:szCs w:val="24"/>
              </w:rPr>
            </w:pPr>
          </w:p>
        </w:tc>
        <w:tc>
          <w:tcPr>
            <w:tcW w:w="2340" w:type="dxa"/>
            <w:gridSpan w:val="3"/>
            <w:vAlign w:val="bottom"/>
          </w:tcPr>
          <w:p w:rsidR="004B40AD" w:rsidRPr="00BB3F5B" w:rsidRDefault="004B40AD" w:rsidP="008F67AA">
            <w:pPr>
              <w:ind w:left="80"/>
              <w:rPr>
                <w:sz w:val="24"/>
                <w:szCs w:val="24"/>
              </w:rPr>
            </w:pPr>
            <w:r w:rsidRPr="00BB3F5B">
              <w:rPr>
                <w:rFonts w:eastAsia="Times New Roman"/>
                <w:sz w:val="24"/>
                <w:szCs w:val="24"/>
              </w:rPr>
              <w:t>находить  объемы</w:t>
            </w:r>
          </w:p>
        </w:tc>
        <w:tc>
          <w:tcPr>
            <w:tcW w:w="560" w:type="dxa"/>
            <w:vAlign w:val="bottom"/>
          </w:tcPr>
          <w:p w:rsidR="004B40AD" w:rsidRPr="00BB3F5B" w:rsidRDefault="004B40AD" w:rsidP="008F67AA">
            <w:pPr>
              <w:ind w:right="60"/>
              <w:jc w:val="right"/>
              <w:rPr>
                <w:sz w:val="24"/>
                <w:szCs w:val="24"/>
              </w:rPr>
            </w:pPr>
            <w:r w:rsidRPr="00BB3F5B">
              <w:rPr>
                <w:rFonts w:eastAsia="Times New Roman"/>
                <w:sz w:val="24"/>
                <w:szCs w:val="24"/>
              </w:rPr>
              <w:t>и</w:t>
            </w:r>
          </w:p>
        </w:tc>
        <w:tc>
          <w:tcPr>
            <w:tcW w:w="1200" w:type="dxa"/>
            <w:gridSpan w:val="2"/>
            <w:tcBorders>
              <w:right w:val="single" w:sz="8" w:space="0" w:color="auto"/>
            </w:tcBorders>
            <w:vAlign w:val="bottom"/>
          </w:tcPr>
          <w:p w:rsidR="004B40AD" w:rsidRPr="00BB3F5B" w:rsidRDefault="004B40AD" w:rsidP="008F67AA">
            <w:pPr>
              <w:jc w:val="right"/>
              <w:rPr>
                <w:sz w:val="24"/>
                <w:szCs w:val="24"/>
              </w:rPr>
            </w:pPr>
            <w:r w:rsidRPr="00BB3F5B">
              <w:rPr>
                <w:rFonts w:eastAsia="Times New Roman"/>
                <w:w w:val="99"/>
                <w:sz w:val="24"/>
                <w:szCs w:val="24"/>
              </w:rPr>
              <w:t>площади</w:t>
            </w:r>
          </w:p>
        </w:tc>
        <w:tc>
          <w:tcPr>
            <w:tcW w:w="3680" w:type="dxa"/>
            <w:gridSpan w:val="4"/>
            <w:tcBorders>
              <w:right w:val="single" w:sz="8" w:space="0" w:color="auto"/>
            </w:tcBorders>
            <w:vAlign w:val="bottom"/>
          </w:tcPr>
          <w:p w:rsidR="004B40AD" w:rsidRPr="00BB3F5B" w:rsidRDefault="004B40AD" w:rsidP="008F67AA">
            <w:pPr>
              <w:ind w:left="100"/>
              <w:rPr>
                <w:sz w:val="24"/>
                <w:szCs w:val="24"/>
              </w:rPr>
            </w:pPr>
            <w:r w:rsidRPr="00BB3F5B">
              <w:rPr>
                <w:rFonts w:eastAsia="Times New Roman"/>
                <w:i/>
                <w:iCs/>
                <w:sz w:val="24"/>
                <w:szCs w:val="24"/>
              </w:rPr>
              <w:t>ских фигурах, представлен-</w:t>
            </w:r>
          </w:p>
        </w:tc>
      </w:tr>
      <w:tr w:rsidR="004B40AD" w:rsidRPr="00BB3F5B" w:rsidTr="008F67AA">
        <w:trPr>
          <w:trHeight w:val="322"/>
        </w:trPr>
        <w:tc>
          <w:tcPr>
            <w:tcW w:w="2840" w:type="dxa"/>
            <w:tcBorders>
              <w:left w:val="single" w:sz="8" w:space="0" w:color="auto"/>
              <w:right w:val="single" w:sz="8" w:space="0" w:color="auto"/>
            </w:tcBorders>
            <w:vAlign w:val="bottom"/>
          </w:tcPr>
          <w:p w:rsidR="004B40AD" w:rsidRPr="00BB3F5B" w:rsidRDefault="004B40AD" w:rsidP="008F67AA">
            <w:pPr>
              <w:rPr>
                <w:sz w:val="24"/>
                <w:szCs w:val="24"/>
              </w:rPr>
            </w:pPr>
          </w:p>
        </w:tc>
        <w:tc>
          <w:tcPr>
            <w:tcW w:w="4100" w:type="dxa"/>
            <w:gridSpan w:val="6"/>
            <w:tcBorders>
              <w:right w:val="single" w:sz="8" w:space="0" w:color="auto"/>
            </w:tcBorders>
            <w:vAlign w:val="bottom"/>
          </w:tcPr>
          <w:p w:rsidR="004B40AD" w:rsidRPr="00BB3F5B" w:rsidRDefault="004B40AD" w:rsidP="008F67AA">
            <w:pPr>
              <w:ind w:left="80"/>
              <w:rPr>
                <w:sz w:val="24"/>
                <w:szCs w:val="24"/>
              </w:rPr>
            </w:pPr>
            <w:r w:rsidRPr="00BB3F5B">
              <w:rPr>
                <w:rFonts w:eastAsia="Times New Roman"/>
                <w:sz w:val="24"/>
                <w:szCs w:val="24"/>
              </w:rPr>
              <w:t>поверхностей простейших мно-</w:t>
            </w:r>
          </w:p>
        </w:tc>
        <w:tc>
          <w:tcPr>
            <w:tcW w:w="3680" w:type="dxa"/>
            <w:gridSpan w:val="4"/>
            <w:tcBorders>
              <w:right w:val="single" w:sz="8" w:space="0" w:color="auto"/>
            </w:tcBorders>
            <w:vAlign w:val="bottom"/>
          </w:tcPr>
          <w:p w:rsidR="004B40AD" w:rsidRPr="00BB3F5B" w:rsidRDefault="004B40AD" w:rsidP="008F67AA">
            <w:pPr>
              <w:ind w:left="100"/>
              <w:rPr>
                <w:sz w:val="24"/>
                <w:szCs w:val="24"/>
              </w:rPr>
            </w:pPr>
            <w:r w:rsidRPr="00BB3F5B">
              <w:rPr>
                <w:rFonts w:eastAsia="Times New Roman"/>
                <w:i/>
                <w:iCs/>
                <w:sz w:val="24"/>
                <w:szCs w:val="24"/>
              </w:rPr>
              <w:t>ную на чертежах;</w:t>
            </w:r>
          </w:p>
        </w:tc>
      </w:tr>
      <w:tr w:rsidR="004B40AD" w:rsidRPr="00BB3F5B" w:rsidTr="008F67AA">
        <w:trPr>
          <w:trHeight w:val="324"/>
        </w:trPr>
        <w:tc>
          <w:tcPr>
            <w:tcW w:w="2840" w:type="dxa"/>
            <w:tcBorders>
              <w:left w:val="single" w:sz="8" w:space="0" w:color="auto"/>
              <w:right w:val="single" w:sz="8" w:space="0" w:color="auto"/>
            </w:tcBorders>
            <w:vAlign w:val="bottom"/>
          </w:tcPr>
          <w:p w:rsidR="004B40AD" w:rsidRPr="00BB3F5B" w:rsidRDefault="004B40AD" w:rsidP="008F67AA">
            <w:pPr>
              <w:rPr>
                <w:sz w:val="24"/>
                <w:szCs w:val="24"/>
              </w:rPr>
            </w:pPr>
          </w:p>
        </w:tc>
        <w:tc>
          <w:tcPr>
            <w:tcW w:w="1900" w:type="dxa"/>
            <w:gridSpan w:val="2"/>
            <w:vAlign w:val="bottom"/>
          </w:tcPr>
          <w:p w:rsidR="004B40AD" w:rsidRPr="00BB3F5B" w:rsidRDefault="004B40AD" w:rsidP="008F67AA">
            <w:pPr>
              <w:ind w:left="80"/>
              <w:rPr>
                <w:sz w:val="24"/>
                <w:szCs w:val="24"/>
              </w:rPr>
            </w:pPr>
            <w:r w:rsidRPr="00BB3F5B">
              <w:rPr>
                <w:rFonts w:eastAsia="Times New Roman"/>
                <w:sz w:val="24"/>
                <w:szCs w:val="24"/>
              </w:rPr>
              <w:t>гогранников</w:t>
            </w:r>
          </w:p>
        </w:tc>
        <w:tc>
          <w:tcPr>
            <w:tcW w:w="440" w:type="dxa"/>
            <w:vAlign w:val="bottom"/>
          </w:tcPr>
          <w:p w:rsidR="004B40AD" w:rsidRPr="00BB3F5B" w:rsidRDefault="004B40AD" w:rsidP="008F67AA">
            <w:pPr>
              <w:rPr>
                <w:sz w:val="24"/>
                <w:szCs w:val="24"/>
              </w:rPr>
            </w:pPr>
            <w:r w:rsidRPr="00BB3F5B">
              <w:rPr>
                <w:rFonts w:eastAsia="Times New Roman"/>
                <w:sz w:val="24"/>
                <w:szCs w:val="24"/>
              </w:rPr>
              <w:t>с</w:t>
            </w:r>
          </w:p>
        </w:tc>
        <w:tc>
          <w:tcPr>
            <w:tcW w:w="1760" w:type="dxa"/>
            <w:gridSpan w:val="3"/>
            <w:tcBorders>
              <w:right w:val="single" w:sz="8" w:space="0" w:color="auto"/>
            </w:tcBorders>
            <w:vAlign w:val="bottom"/>
          </w:tcPr>
          <w:p w:rsidR="004B40AD" w:rsidRPr="00BB3F5B" w:rsidRDefault="004B40AD" w:rsidP="008F67AA">
            <w:pPr>
              <w:jc w:val="right"/>
              <w:rPr>
                <w:sz w:val="24"/>
                <w:szCs w:val="24"/>
              </w:rPr>
            </w:pPr>
            <w:r w:rsidRPr="00BB3F5B">
              <w:rPr>
                <w:rFonts w:eastAsia="Times New Roman"/>
                <w:sz w:val="24"/>
                <w:szCs w:val="24"/>
              </w:rPr>
              <w:t>применением</w:t>
            </w:r>
          </w:p>
        </w:tc>
        <w:tc>
          <w:tcPr>
            <w:tcW w:w="1440" w:type="dxa"/>
            <w:gridSpan w:val="2"/>
            <w:vAlign w:val="bottom"/>
          </w:tcPr>
          <w:p w:rsidR="004B40AD" w:rsidRPr="00BB3F5B" w:rsidRDefault="004B40AD" w:rsidP="008F67AA">
            <w:pPr>
              <w:ind w:left="100"/>
              <w:rPr>
                <w:sz w:val="24"/>
                <w:szCs w:val="24"/>
              </w:rPr>
            </w:pPr>
            <w:r w:rsidRPr="00BB3F5B">
              <w:rPr>
                <w:rFonts w:eastAsia="Times New Roman"/>
                <w:i/>
                <w:iCs/>
                <w:w w:val="99"/>
                <w:sz w:val="24"/>
                <w:szCs w:val="24"/>
              </w:rPr>
              <w:t>применять</w:t>
            </w:r>
          </w:p>
        </w:tc>
        <w:tc>
          <w:tcPr>
            <w:tcW w:w="2240" w:type="dxa"/>
            <w:gridSpan w:val="2"/>
            <w:tcBorders>
              <w:right w:val="single" w:sz="8" w:space="0" w:color="auto"/>
            </w:tcBorders>
            <w:vAlign w:val="bottom"/>
          </w:tcPr>
          <w:p w:rsidR="004B40AD" w:rsidRPr="00BB3F5B" w:rsidRDefault="004B40AD" w:rsidP="008F67AA">
            <w:pPr>
              <w:jc w:val="right"/>
              <w:rPr>
                <w:sz w:val="24"/>
                <w:szCs w:val="24"/>
              </w:rPr>
            </w:pPr>
            <w:r w:rsidRPr="00BB3F5B">
              <w:rPr>
                <w:rFonts w:eastAsia="Times New Roman"/>
                <w:i/>
                <w:iCs/>
                <w:sz w:val="24"/>
                <w:szCs w:val="24"/>
              </w:rPr>
              <w:t>геометрические</w:t>
            </w:r>
          </w:p>
        </w:tc>
      </w:tr>
      <w:tr w:rsidR="004B40AD" w:rsidRPr="00BB3F5B" w:rsidTr="008F67AA">
        <w:trPr>
          <w:trHeight w:val="322"/>
        </w:trPr>
        <w:tc>
          <w:tcPr>
            <w:tcW w:w="2840" w:type="dxa"/>
            <w:tcBorders>
              <w:left w:val="single" w:sz="8" w:space="0" w:color="auto"/>
              <w:right w:val="single" w:sz="8" w:space="0" w:color="auto"/>
            </w:tcBorders>
            <w:vAlign w:val="bottom"/>
          </w:tcPr>
          <w:p w:rsidR="004B40AD" w:rsidRPr="00BB3F5B" w:rsidRDefault="004B40AD" w:rsidP="008F67AA">
            <w:pPr>
              <w:rPr>
                <w:sz w:val="24"/>
                <w:szCs w:val="24"/>
              </w:rPr>
            </w:pPr>
          </w:p>
        </w:tc>
        <w:tc>
          <w:tcPr>
            <w:tcW w:w="1440" w:type="dxa"/>
            <w:vAlign w:val="bottom"/>
          </w:tcPr>
          <w:p w:rsidR="004B40AD" w:rsidRPr="00BB3F5B" w:rsidRDefault="004B40AD" w:rsidP="008F67AA">
            <w:pPr>
              <w:ind w:left="80"/>
              <w:rPr>
                <w:sz w:val="24"/>
                <w:szCs w:val="24"/>
              </w:rPr>
            </w:pPr>
            <w:r w:rsidRPr="00BB3F5B">
              <w:rPr>
                <w:rFonts w:eastAsia="Times New Roman"/>
                <w:sz w:val="24"/>
                <w:szCs w:val="24"/>
              </w:rPr>
              <w:t>формул;</w:t>
            </w:r>
          </w:p>
        </w:tc>
        <w:tc>
          <w:tcPr>
            <w:tcW w:w="460" w:type="dxa"/>
            <w:vAlign w:val="bottom"/>
          </w:tcPr>
          <w:p w:rsidR="004B40AD" w:rsidRPr="00BB3F5B" w:rsidRDefault="004B40AD" w:rsidP="008F67AA">
            <w:pPr>
              <w:rPr>
                <w:sz w:val="24"/>
                <w:szCs w:val="24"/>
              </w:rPr>
            </w:pPr>
          </w:p>
        </w:tc>
        <w:tc>
          <w:tcPr>
            <w:tcW w:w="440" w:type="dxa"/>
            <w:vAlign w:val="bottom"/>
          </w:tcPr>
          <w:p w:rsidR="004B40AD" w:rsidRPr="00BB3F5B" w:rsidRDefault="004B40AD" w:rsidP="008F67AA">
            <w:pPr>
              <w:rPr>
                <w:sz w:val="24"/>
                <w:szCs w:val="24"/>
              </w:rPr>
            </w:pPr>
          </w:p>
        </w:tc>
        <w:tc>
          <w:tcPr>
            <w:tcW w:w="560" w:type="dxa"/>
            <w:vAlign w:val="bottom"/>
          </w:tcPr>
          <w:p w:rsidR="004B40AD" w:rsidRPr="00BB3F5B" w:rsidRDefault="004B40AD" w:rsidP="008F67AA">
            <w:pPr>
              <w:rPr>
                <w:sz w:val="24"/>
                <w:szCs w:val="24"/>
              </w:rPr>
            </w:pPr>
          </w:p>
        </w:tc>
        <w:tc>
          <w:tcPr>
            <w:tcW w:w="540" w:type="dxa"/>
            <w:vAlign w:val="bottom"/>
          </w:tcPr>
          <w:p w:rsidR="004B40AD" w:rsidRPr="00BB3F5B" w:rsidRDefault="004B40AD" w:rsidP="008F67AA">
            <w:pPr>
              <w:rPr>
                <w:sz w:val="24"/>
                <w:szCs w:val="24"/>
              </w:rPr>
            </w:pPr>
          </w:p>
        </w:tc>
        <w:tc>
          <w:tcPr>
            <w:tcW w:w="660" w:type="dxa"/>
            <w:tcBorders>
              <w:right w:val="single" w:sz="8" w:space="0" w:color="auto"/>
            </w:tcBorders>
            <w:vAlign w:val="bottom"/>
          </w:tcPr>
          <w:p w:rsidR="004B40AD" w:rsidRPr="00BB3F5B" w:rsidRDefault="004B40AD" w:rsidP="008F67AA">
            <w:pPr>
              <w:rPr>
                <w:sz w:val="24"/>
                <w:szCs w:val="24"/>
              </w:rPr>
            </w:pPr>
          </w:p>
        </w:tc>
        <w:tc>
          <w:tcPr>
            <w:tcW w:w="3680" w:type="dxa"/>
            <w:gridSpan w:val="4"/>
            <w:tcBorders>
              <w:right w:val="single" w:sz="8" w:space="0" w:color="auto"/>
            </w:tcBorders>
            <w:vAlign w:val="bottom"/>
          </w:tcPr>
          <w:p w:rsidR="004B40AD" w:rsidRPr="00BB3F5B" w:rsidRDefault="004B40AD" w:rsidP="008F67AA">
            <w:pPr>
              <w:ind w:left="100"/>
              <w:rPr>
                <w:sz w:val="24"/>
                <w:szCs w:val="24"/>
              </w:rPr>
            </w:pPr>
            <w:r w:rsidRPr="00BB3F5B">
              <w:rPr>
                <w:rFonts w:eastAsia="Times New Roman"/>
                <w:i/>
                <w:iCs/>
                <w:sz w:val="24"/>
                <w:szCs w:val="24"/>
              </w:rPr>
              <w:t>факты для решения задач, в</w:t>
            </w:r>
          </w:p>
        </w:tc>
      </w:tr>
      <w:tr w:rsidR="004B40AD" w:rsidRPr="00BB3F5B" w:rsidTr="008F67AA">
        <w:trPr>
          <w:trHeight w:val="322"/>
        </w:trPr>
        <w:tc>
          <w:tcPr>
            <w:tcW w:w="2840" w:type="dxa"/>
            <w:tcBorders>
              <w:left w:val="single" w:sz="8" w:space="0" w:color="auto"/>
              <w:right w:val="single" w:sz="8" w:space="0" w:color="auto"/>
            </w:tcBorders>
            <w:vAlign w:val="bottom"/>
          </w:tcPr>
          <w:p w:rsidR="004B40AD" w:rsidRPr="00BB3F5B" w:rsidRDefault="004B40AD" w:rsidP="008F67AA">
            <w:pPr>
              <w:rPr>
                <w:sz w:val="24"/>
                <w:szCs w:val="24"/>
              </w:rPr>
            </w:pPr>
          </w:p>
        </w:tc>
        <w:tc>
          <w:tcPr>
            <w:tcW w:w="1900" w:type="dxa"/>
            <w:gridSpan w:val="2"/>
            <w:vAlign w:val="bottom"/>
          </w:tcPr>
          <w:p w:rsidR="004B40AD" w:rsidRPr="00BB3F5B" w:rsidRDefault="004B40AD" w:rsidP="008F67AA">
            <w:pPr>
              <w:ind w:left="80"/>
              <w:rPr>
                <w:sz w:val="24"/>
                <w:szCs w:val="24"/>
              </w:rPr>
            </w:pPr>
            <w:r w:rsidRPr="00BB3F5B">
              <w:rPr>
                <w:rFonts w:eastAsia="Times New Roman"/>
                <w:sz w:val="24"/>
                <w:szCs w:val="24"/>
              </w:rPr>
              <w:t>распознавать</w:t>
            </w:r>
          </w:p>
        </w:tc>
        <w:tc>
          <w:tcPr>
            <w:tcW w:w="2200" w:type="dxa"/>
            <w:gridSpan w:val="4"/>
            <w:tcBorders>
              <w:right w:val="single" w:sz="8" w:space="0" w:color="auto"/>
            </w:tcBorders>
            <w:vAlign w:val="bottom"/>
          </w:tcPr>
          <w:p w:rsidR="004B40AD" w:rsidRPr="00BB3F5B" w:rsidRDefault="004B40AD" w:rsidP="008F67AA">
            <w:pPr>
              <w:jc w:val="right"/>
              <w:rPr>
                <w:sz w:val="24"/>
                <w:szCs w:val="24"/>
              </w:rPr>
            </w:pPr>
            <w:r w:rsidRPr="00BB3F5B">
              <w:rPr>
                <w:rFonts w:eastAsia="Times New Roman"/>
                <w:sz w:val="24"/>
                <w:szCs w:val="24"/>
              </w:rPr>
              <w:t>основные   виды</w:t>
            </w:r>
          </w:p>
        </w:tc>
        <w:tc>
          <w:tcPr>
            <w:tcW w:w="3680" w:type="dxa"/>
            <w:gridSpan w:val="4"/>
            <w:tcBorders>
              <w:right w:val="single" w:sz="8" w:space="0" w:color="auto"/>
            </w:tcBorders>
            <w:vAlign w:val="bottom"/>
          </w:tcPr>
          <w:p w:rsidR="004B40AD" w:rsidRPr="00BB3F5B" w:rsidRDefault="004B40AD" w:rsidP="008F67AA">
            <w:pPr>
              <w:ind w:left="100"/>
              <w:rPr>
                <w:sz w:val="24"/>
                <w:szCs w:val="24"/>
              </w:rPr>
            </w:pPr>
            <w:r w:rsidRPr="00BB3F5B">
              <w:rPr>
                <w:rFonts w:eastAsia="Times New Roman"/>
                <w:i/>
                <w:iCs/>
                <w:sz w:val="24"/>
                <w:szCs w:val="24"/>
              </w:rPr>
              <w:t>том  числе  предполагающих</w:t>
            </w:r>
          </w:p>
        </w:tc>
      </w:tr>
      <w:tr w:rsidR="004B40AD" w:rsidRPr="00BB3F5B" w:rsidTr="008F67AA">
        <w:trPr>
          <w:trHeight w:val="322"/>
        </w:trPr>
        <w:tc>
          <w:tcPr>
            <w:tcW w:w="2840" w:type="dxa"/>
            <w:tcBorders>
              <w:left w:val="single" w:sz="8" w:space="0" w:color="auto"/>
              <w:right w:val="single" w:sz="8" w:space="0" w:color="auto"/>
            </w:tcBorders>
            <w:vAlign w:val="bottom"/>
          </w:tcPr>
          <w:p w:rsidR="004B40AD" w:rsidRPr="00BB3F5B" w:rsidRDefault="004B40AD" w:rsidP="008F67AA">
            <w:pPr>
              <w:rPr>
                <w:sz w:val="24"/>
                <w:szCs w:val="24"/>
              </w:rPr>
            </w:pPr>
          </w:p>
        </w:tc>
        <w:tc>
          <w:tcPr>
            <w:tcW w:w="4100" w:type="dxa"/>
            <w:gridSpan w:val="6"/>
            <w:tcBorders>
              <w:right w:val="single" w:sz="8" w:space="0" w:color="auto"/>
            </w:tcBorders>
            <w:vAlign w:val="bottom"/>
          </w:tcPr>
          <w:p w:rsidR="004B40AD" w:rsidRPr="00BB3F5B" w:rsidRDefault="004B40AD" w:rsidP="008F67AA">
            <w:pPr>
              <w:ind w:left="80"/>
              <w:rPr>
                <w:sz w:val="24"/>
                <w:szCs w:val="24"/>
              </w:rPr>
            </w:pPr>
            <w:r w:rsidRPr="00BB3F5B">
              <w:rPr>
                <w:rFonts w:eastAsia="Times New Roman"/>
                <w:sz w:val="24"/>
                <w:szCs w:val="24"/>
              </w:rPr>
              <w:t>тел вращения (конус, цилиндр,</w:t>
            </w:r>
          </w:p>
        </w:tc>
        <w:tc>
          <w:tcPr>
            <w:tcW w:w="3680" w:type="dxa"/>
            <w:gridSpan w:val="4"/>
            <w:tcBorders>
              <w:right w:val="single" w:sz="8" w:space="0" w:color="auto"/>
            </w:tcBorders>
            <w:vAlign w:val="bottom"/>
          </w:tcPr>
          <w:p w:rsidR="004B40AD" w:rsidRPr="00BB3F5B" w:rsidRDefault="004B40AD" w:rsidP="008F67AA">
            <w:pPr>
              <w:ind w:left="100"/>
              <w:rPr>
                <w:sz w:val="24"/>
                <w:szCs w:val="24"/>
              </w:rPr>
            </w:pPr>
            <w:r w:rsidRPr="00BB3F5B">
              <w:rPr>
                <w:rFonts w:eastAsia="Times New Roman"/>
                <w:i/>
                <w:iCs/>
                <w:sz w:val="24"/>
                <w:szCs w:val="24"/>
              </w:rPr>
              <w:t>несколько шагов решения;</w:t>
            </w:r>
          </w:p>
        </w:tc>
      </w:tr>
      <w:tr w:rsidR="004B40AD" w:rsidRPr="00BB3F5B" w:rsidTr="008F67AA">
        <w:trPr>
          <w:trHeight w:val="322"/>
        </w:trPr>
        <w:tc>
          <w:tcPr>
            <w:tcW w:w="2840" w:type="dxa"/>
            <w:tcBorders>
              <w:left w:val="single" w:sz="8" w:space="0" w:color="auto"/>
              <w:right w:val="single" w:sz="8" w:space="0" w:color="auto"/>
            </w:tcBorders>
            <w:vAlign w:val="bottom"/>
          </w:tcPr>
          <w:p w:rsidR="004B40AD" w:rsidRPr="00BB3F5B" w:rsidRDefault="004B40AD" w:rsidP="008F67AA">
            <w:pPr>
              <w:rPr>
                <w:sz w:val="24"/>
                <w:szCs w:val="24"/>
              </w:rPr>
            </w:pPr>
          </w:p>
        </w:tc>
        <w:tc>
          <w:tcPr>
            <w:tcW w:w="1900" w:type="dxa"/>
            <w:gridSpan w:val="2"/>
            <w:vAlign w:val="bottom"/>
          </w:tcPr>
          <w:p w:rsidR="004B40AD" w:rsidRPr="00BB3F5B" w:rsidRDefault="004B40AD" w:rsidP="008F67AA">
            <w:pPr>
              <w:ind w:left="80"/>
              <w:rPr>
                <w:sz w:val="24"/>
                <w:szCs w:val="24"/>
              </w:rPr>
            </w:pPr>
            <w:r w:rsidRPr="00BB3F5B">
              <w:rPr>
                <w:rFonts w:eastAsia="Times New Roman"/>
                <w:sz w:val="24"/>
                <w:szCs w:val="24"/>
              </w:rPr>
              <w:t>сфера и шар);</w:t>
            </w:r>
          </w:p>
        </w:tc>
        <w:tc>
          <w:tcPr>
            <w:tcW w:w="440" w:type="dxa"/>
            <w:vAlign w:val="bottom"/>
          </w:tcPr>
          <w:p w:rsidR="004B40AD" w:rsidRPr="00BB3F5B" w:rsidRDefault="004B40AD" w:rsidP="008F67AA">
            <w:pPr>
              <w:rPr>
                <w:sz w:val="24"/>
                <w:szCs w:val="24"/>
              </w:rPr>
            </w:pPr>
          </w:p>
        </w:tc>
        <w:tc>
          <w:tcPr>
            <w:tcW w:w="560" w:type="dxa"/>
            <w:vAlign w:val="bottom"/>
          </w:tcPr>
          <w:p w:rsidR="004B40AD" w:rsidRPr="00BB3F5B" w:rsidRDefault="004B40AD" w:rsidP="008F67AA">
            <w:pPr>
              <w:rPr>
                <w:sz w:val="24"/>
                <w:szCs w:val="24"/>
              </w:rPr>
            </w:pPr>
          </w:p>
        </w:tc>
        <w:tc>
          <w:tcPr>
            <w:tcW w:w="540" w:type="dxa"/>
            <w:vAlign w:val="bottom"/>
          </w:tcPr>
          <w:p w:rsidR="004B40AD" w:rsidRPr="00BB3F5B" w:rsidRDefault="004B40AD" w:rsidP="008F67AA">
            <w:pPr>
              <w:rPr>
                <w:sz w:val="24"/>
                <w:szCs w:val="24"/>
              </w:rPr>
            </w:pPr>
          </w:p>
        </w:tc>
        <w:tc>
          <w:tcPr>
            <w:tcW w:w="660" w:type="dxa"/>
            <w:tcBorders>
              <w:right w:val="single" w:sz="8" w:space="0" w:color="auto"/>
            </w:tcBorders>
            <w:vAlign w:val="bottom"/>
          </w:tcPr>
          <w:p w:rsidR="004B40AD" w:rsidRPr="00BB3F5B" w:rsidRDefault="004B40AD" w:rsidP="008F67AA">
            <w:pPr>
              <w:rPr>
                <w:sz w:val="24"/>
                <w:szCs w:val="24"/>
              </w:rPr>
            </w:pPr>
          </w:p>
        </w:tc>
        <w:tc>
          <w:tcPr>
            <w:tcW w:w="3680" w:type="dxa"/>
            <w:gridSpan w:val="4"/>
            <w:tcBorders>
              <w:right w:val="single" w:sz="8" w:space="0" w:color="auto"/>
            </w:tcBorders>
            <w:vAlign w:val="bottom"/>
          </w:tcPr>
          <w:p w:rsidR="004B40AD" w:rsidRPr="00BB3F5B" w:rsidRDefault="004B40AD" w:rsidP="008F67AA">
            <w:pPr>
              <w:ind w:left="100"/>
              <w:rPr>
                <w:sz w:val="24"/>
                <w:szCs w:val="24"/>
              </w:rPr>
            </w:pPr>
            <w:r w:rsidRPr="00BB3F5B">
              <w:rPr>
                <w:rFonts w:eastAsia="Times New Roman"/>
                <w:i/>
                <w:iCs/>
                <w:sz w:val="24"/>
                <w:szCs w:val="24"/>
              </w:rPr>
              <w:t>описывать взаимное распо-</w:t>
            </w:r>
          </w:p>
        </w:tc>
      </w:tr>
      <w:tr w:rsidR="004B40AD" w:rsidRPr="00BB3F5B" w:rsidTr="008F67AA">
        <w:trPr>
          <w:trHeight w:val="322"/>
        </w:trPr>
        <w:tc>
          <w:tcPr>
            <w:tcW w:w="2840" w:type="dxa"/>
            <w:tcBorders>
              <w:left w:val="single" w:sz="8" w:space="0" w:color="auto"/>
              <w:right w:val="single" w:sz="8" w:space="0" w:color="auto"/>
            </w:tcBorders>
            <w:vAlign w:val="bottom"/>
          </w:tcPr>
          <w:p w:rsidR="004B40AD" w:rsidRPr="00BB3F5B" w:rsidRDefault="004B40AD" w:rsidP="008F67AA">
            <w:pPr>
              <w:rPr>
                <w:sz w:val="24"/>
                <w:szCs w:val="24"/>
              </w:rPr>
            </w:pPr>
          </w:p>
        </w:tc>
        <w:tc>
          <w:tcPr>
            <w:tcW w:w="2340" w:type="dxa"/>
            <w:gridSpan w:val="3"/>
            <w:vAlign w:val="bottom"/>
          </w:tcPr>
          <w:p w:rsidR="004B40AD" w:rsidRPr="00BB3F5B" w:rsidRDefault="004B40AD" w:rsidP="008F67AA">
            <w:pPr>
              <w:ind w:left="80"/>
              <w:rPr>
                <w:sz w:val="24"/>
                <w:szCs w:val="24"/>
              </w:rPr>
            </w:pPr>
            <w:r w:rsidRPr="00BB3F5B">
              <w:rPr>
                <w:rFonts w:eastAsia="Times New Roman"/>
                <w:sz w:val="24"/>
                <w:szCs w:val="24"/>
              </w:rPr>
              <w:t>находить  объемы</w:t>
            </w:r>
          </w:p>
        </w:tc>
        <w:tc>
          <w:tcPr>
            <w:tcW w:w="560" w:type="dxa"/>
            <w:vAlign w:val="bottom"/>
          </w:tcPr>
          <w:p w:rsidR="004B40AD" w:rsidRPr="00BB3F5B" w:rsidRDefault="004B40AD" w:rsidP="008F67AA">
            <w:pPr>
              <w:ind w:right="60"/>
              <w:jc w:val="right"/>
              <w:rPr>
                <w:sz w:val="24"/>
                <w:szCs w:val="24"/>
              </w:rPr>
            </w:pPr>
            <w:r w:rsidRPr="00BB3F5B">
              <w:rPr>
                <w:rFonts w:eastAsia="Times New Roman"/>
                <w:sz w:val="24"/>
                <w:szCs w:val="24"/>
              </w:rPr>
              <w:t>и</w:t>
            </w:r>
          </w:p>
        </w:tc>
        <w:tc>
          <w:tcPr>
            <w:tcW w:w="1200" w:type="dxa"/>
            <w:gridSpan w:val="2"/>
            <w:tcBorders>
              <w:right w:val="single" w:sz="8" w:space="0" w:color="auto"/>
            </w:tcBorders>
            <w:vAlign w:val="bottom"/>
          </w:tcPr>
          <w:p w:rsidR="004B40AD" w:rsidRPr="00BB3F5B" w:rsidRDefault="004B40AD" w:rsidP="008F67AA">
            <w:pPr>
              <w:jc w:val="right"/>
              <w:rPr>
                <w:sz w:val="24"/>
                <w:szCs w:val="24"/>
              </w:rPr>
            </w:pPr>
            <w:r w:rsidRPr="00BB3F5B">
              <w:rPr>
                <w:rFonts w:eastAsia="Times New Roman"/>
                <w:w w:val="99"/>
                <w:sz w:val="24"/>
                <w:szCs w:val="24"/>
              </w:rPr>
              <w:t>площади</w:t>
            </w:r>
          </w:p>
        </w:tc>
        <w:tc>
          <w:tcPr>
            <w:tcW w:w="3680" w:type="dxa"/>
            <w:gridSpan w:val="4"/>
            <w:tcBorders>
              <w:right w:val="single" w:sz="8" w:space="0" w:color="auto"/>
            </w:tcBorders>
            <w:vAlign w:val="bottom"/>
          </w:tcPr>
          <w:p w:rsidR="004B40AD" w:rsidRPr="00BB3F5B" w:rsidRDefault="004B40AD" w:rsidP="008F67AA">
            <w:pPr>
              <w:ind w:left="100"/>
              <w:rPr>
                <w:sz w:val="24"/>
                <w:szCs w:val="24"/>
              </w:rPr>
            </w:pPr>
            <w:r w:rsidRPr="00BB3F5B">
              <w:rPr>
                <w:rFonts w:eastAsia="Times New Roman"/>
                <w:i/>
                <w:iCs/>
                <w:sz w:val="24"/>
                <w:szCs w:val="24"/>
              </w:rPr>
              <w:t>ложение  прямых  и  плоско-</w:t>
            </w:r>
          </w:p>
        </w:tc>
      </w:tr>
      <w:tr w:rsidR="004B40AD" w:rsidRPr="00BB3F5B" w:rsidTr="008F67AA">
        <w:trPr>
          <w:trHeight w:val="322"/>
        </w:trPr>
        <w:tc>
          <w:tcPr>
            <w:tcW w:w="2840" w:type="dxa"/>
            <w:tcBorders>
              <w:left w:val="single" w:sz="8" w:space="0" w:color="auto"/>
              <w:right w:val="single" w:sz="8" w:space="0" w:color="auto"/>
            </w:tcBorders>
            <w:vAlign w:val="bottom"/>
          </w:tcPr>
          <w:p w:rsidR="004B40AD" w:rsidRPr="00BB3F5B" w:rsidRDefault="004B40AD" w:rsidP="008F67AA">
            <w:pPr>
              <w:rPr>
                <w:sz w:val="24"/>
                <w:szCs w:val="24"/>
              </w:rPr>
            </w:pPr>
          </w:p>
        </w:tc>
        <w:tc>
          <w:tcPr>
            <w:tcW w:w="4100" w:type="dxa"/>
            <w:gridSpan w:val="6"/>
            <w:tcBorders>
              <w:right w:val="single" w:sz="8" w:space="0" w:color="auto"/>
            </w:tcBorders>
            <w:vAlign w:val="bottom"/>
          </w:tcPr>
          <w:p w:rsidR="004B40AD" w:rsidRPr="00BB3F5B" w:rsidRDefault="004B40AD" w:rsidP="008F67AA">
            <w:pPr>
              <w:ind w:left="80"/>
              <w:rPr>
                <w:sz w:val="24"/>
                <w:szCs w:val="24"/>
              </w:rPr>
            </w:pPr>
            <w:r w:rsidRPr="00BB3F5B">
              <w:rPr>
                <w:rFonts w:eastAsia="Times New Roman"/>
                <w:sz w:val="24"/>
                <w:szCs w:val="24"/>
              </w:rPr>
              <w:t>поверхностей простейших мно-</w:t>
            </w:r>
          </w:p>
        </w:tc>
        <w:tc>
          <w:tcPr>
            <w:tcW w:w="3680" w:type="dxa"/>
            <w:gridSpan w:val="4"/>
            <w:tcBorders>
              <w:right w:val="single" w:sz="8" w:space="0" w:color="auto"/>
            </w:tcBorders>
            <w:vAlign w:val="bottom"/>
          </w:tcPr>
          <w:p w:rsidR="004B40AD" w:rsidRPr="00BB3F5B" w:rsidRDefault="004B40AD" w:rsidP="008F67AA">
            <w:pPr>
              <w:ind w:left="100"/>
              <w:rPr>
                <w:sz w:val="24"/>
                <w:szCs w:val="24"/>
              </w:rPr>
            </w:pPr>
            <w:r w:rsidRPr="00BB3F5B">
              <w:rPr>
                <w:rFonts w:eastAsia="Times New Roman"/>
                <w:i/>
                <w:iCs/>
                <w:sz w:val="24"/>
                <w:szCs w:val="24"/>
              </w:rPr>
              <w:t>стей в пространстве;</w:t>
            </w:r>
          </w:p>
        </w:tc>
      </w:tr>
      <w:tr w:rsidR="004B40AD" w:rsidRPr="00BB3F5B" w:rsidTr="008F67AA">
        <w:trPr>
          <w:trHeight w:val="324"/>
        </w:trPr>
        <w:tc>
          <w:tcPr>
            <w:tcW w:w="2840" w:type="dxa"/>
            <w:tcBorders>
              <w:left w:val="single" w:sz="8" w:space="0" w:color="auto"/>
              <w:right w:val="single" w:sz="8" w:space="0" w:color="auto"/>
            </w:tcBorders>
            <w:vAlign w:val="bottom"/>
          </w:tcPr>
          <w:p w:rsidR="004B40AD" w:rsidRPr="00BB3F5B" w:rsidRDefault="004B40AD" w:rsidP="008F67AA">
            <w:pPr>
              <w:rPr>
                <w:sz w:val="24"/>
                <w:szCs w:val="24"/>
              </w:rPr>
            </w:pPr>
          </w:p>
        </w:tc>
        <w:tc>
          <w:tcPr>
            <w:tcW w:w="4100" w:type="dxa"/>
            <w:gridSpan w:val="6"/>
            <w:tcBorders>
              <w:right w:val="single" w:sz="8" w:space="0" w:color="auto"/>
            </w:tcBorders>
            <w:vAlign w:val="bottom"/>
          </w:tcPr>
          <w:p w:rsidR="004B40AD" w:rsidRPr="00BB3F5B" w:rsidRDefault="004B40AD" w:rsidP="008F67AA">
            <w:pPr>
              <w:ind w:left="80"/>
              <w:rPr>
                <w:sz w:val="24"/>
                <w:szCs w:val="24"/>
              </w:rPr>
            </w:pPr>
            <w:r w:rsidRPr="00BB3F5B">
              <w:rPr>
                <w:rFonts w:eastAsia="Times New Roman"/>
                <w:sz w:val="24"/>
                <w:szCs w:val="24"/>
              </w:rPr>
              <w:t>гогранников и  тел вращения  с</w:t>
            </w:r>
          </w:p>
        </w:tc>
        <w:tc>
          <w:tcPr>
            <w:tcW w:w="3680" w:type="dxa"/>
            <w:gridSpan w:val="4"/>
            <w:tcBorders>
              <w:right w:val="single" w:sz="8" w:space="0" w:color="auto"/>
            </w:tcBorders>
            <w:vAlign w:val="bottom"/>
          </w:tcPr>
          <w:p w:rsidR="004B40AD" w:rsidRPr="00BB3F5B" w:rsidRDefault="004B40AD" w:rsidP="008F67AA">
            <w:pPr>
              <w:ind w:left="100"/>
              <w:rPr>
                <w:sz w:val="24"/>
                <w:szCs w:val="24"/>
              </w:rPr>
            </w:pPr>
            <w:r w:rsidRPr="00BB3F5B">
              <w:rPr>
                <w:rFonts w:eastAsia="Times New Roman"/>
                <w:i/>
                <w:iCs/>
                <w:sz w:val="24"/>
                <w:szCs w:val="24"/>
              </w:rPr>
              <w:t>формулировать  свойства  и</w:t>
            </w:r>
          </w:p>
        </w:tc>
      </w:tr>
      <w:tr w:rsidR="004B40AD" w:rsidRPr="00BB3F5B" w:rsidTr="008F67AA">
        <w:trPr>
          <w:trHeight w:val="322"/>
        </w:trPr>
        <w:tc>
          <w:tcPr>
            <w:tcW w:w="2840" w:type="dxa"/>
            <w:tcBorders>
              <w:left w:val="single" w:sz="8" w:space="0" w:color="auto"/>
              <w:right w:val="single" w:sz="8" w:space="0" w:color="auto"/>
            </w:tcBorders>
            <w:vAlign w:val="bottom"/>
          </w:tcPr>
          <w:p w:rsidR="004B40AD" w:rsidRPr="00BB3F5B" w:rsidRDefault="004B40AD" w:rsidP="008F67AA">
            <w:pPr>
              <w:rPr>
                <w:sz w:val="24"/>
                <w:szCs w:val="24"/>
              </w:rPr>
            </w:pPr>
          </w:p>
        </w:tc>
        <w:tc>
          <w:tcPr>
            <w:tcW w:w="2900" w:type="dxa"/>
            <w:gridSpan w:val="4"/>
            <w:vAlign w:val="bottom"/>
          </w:tcPr>
          <w:p w:rsidR="004B40AD" w:rsidRPr="00BB3F5B" w:rsidRDefault="004B40AD" w:rsidP="008F67AA">
            <w:pPr>
              <w:ind w:left="80"/>
              <w:rPr>
                <w:sz w:val="24"/>
                <w:szCs w:val="24"/>
              </w:rPr>
            </w:pPr>
            <w:r w:rsidRPr="00BB3F5B">
              <w:rPr>
                <w:rFonts w:eastAsia="Times New Roman"/>
                <w:sz w:val="24"/>
                <w:szCs w:val="24"/>
              </w:rPr>
              <w:t>применением формул.</w:t>
            </w:r>
          </w:p>
        </w:tc>
        <w:tc>
          <w:tcPr>
            <w:tcW w:w="540" w:type="dxa"/>
            <w:vAlign w:val="bottom"/>
          </w:tcPr>
          <w:p w:rsidR="004B40AD" w:rsidRPr="00BB3F5B" w:rsidRDefault="004B40AD" w:rsidP="008F67AA">
            <w:pPr>
              <w:rPr>
                <w:sz w:val="24"/>
                <w:szCs w:val="24"/>
              </w:rPr>
            </w:pPr>
          </w:p>
        </w:tc>
        <w:tc>
          <w:tcPr>
            <w:tcW w:w="660" w:type="dxa"/>
            <w:tcBorders>
              <w:right w:val="single" w:sz="8" w:space="0" w:color="auto"/>
            </w:tcBorders>
            <w:vAlign w:val="bottom"/>
          </w:tcPr>
          <w:p w:rsidR="004B40AD" w:rsidRPr="00BB3F5B" w:rsidRDefault="004B40AD" w:rsidP="008F67AA">
            <w:pPr>
              <w:rPr>
                <w:sz w:val="24"/>
                <w:szCs w:val="24"/>
              </w:rPr>
            </w:pPr>
          </w:p>
        </w:tc>
        <w:tc>
          <w:tcPr>
            <w:tcW w:w="3680" w:type="dxa"/>
            <w:gridSpan w:val="4"/>
            <w:tcBorders>
              <w:right w:val="single" w:sz="8" w:space="0" w:color="auto"/>
            </w:tcBorders>
            <w:vAlign w:val="bottom"/>
          </w:tcPr>
          <w:p w:rsidR="004B40AD" w:rsidRPr="00BB3F5B" w:rsidRDefault="004B40AD" w:rsidP="008F67AA">
            <w:pPr>
              <w:ind w:left="100"/>
              <w:rPr>
                <w:sz w:val="24"/>
                <w:szCs w:val="24"/>
              </w:rPr>
            </w:pPr>
            <w:r w:rsidRPr="00BB3F5B">
              <w:rPr>
                <w:rFonts w:eastAsia="Times New Roman"/>
                <w:i/>
                <w:iCs/>
                <w:sz w:val="24"/>
                <w:szCs w:val="24"/>
              </w:rPr>
              <w:t>признаки фигур;</w:t>
            </w:r>
          </w:p>
        </w:tc>
      </w:tr>
      <w:tr w:rsidR="004B40AD" w:rsidRPr="00BB3F5B" w:rsidTr="008F67AA">
        <w:trPr>
          <w:trHeight w:val="322"/>
        </w:trPr>
        <w:tc>
          <w:tcPr>
            <w:tcW w:w="2840" w:type="dxa"/>
            <w:tcBorders>
              <w:left w:val="single" w:sz="8" w:space="0" w:color="auto"/>
              <w:right w:val="single" w:sz="8" w:space="0" w:color="auto"/>
            </w:tcBorders>
            <w:vAlign w:val="bottom"/>
          </w:tcPr>
          <w:p w:rsidR="004B40AD" w:rsidRPr="00BB3F5B" w:rsidRDefault="004B40AD" w:rsidP="008F67AA">
            <w:pPr>
              <w:rPr>
                <w:sz w:val="24"/>
                <w:szCs w:val="24"/>
              </w:rPr>
            </w:pPr>
          </w:p>
        </w:tc>
        <w:tc>
          <w:tcPr>
            <w:tcW w:w="4100" w:type="dxa"/>
            <w:gridSpan w:val="6"/>
            <w:tcBorders>
              <w:right w:val="single" w:sz="8" w:space="0" w:color="auto"/>
            </w:tcBorders>
            <w:vAlign w:val="bottom"/>
          </w:tcPr>
          <w:p w:rsidR="004B40AD" w:rsidRPr="00BB3F5B" w:rsidRDefault="004B40AD" w:rsidP="008F67AA">
            <w:pPr>
              <w:ind w:left="80"/>
              <w:rPr>
                <w:sz w:val="24"/>
                <w:szCs w:val="24"/>
              </w:rPr>
            </w:pPr>
            <w:r w:rsidRPr="00BB3F5B">
              <w:rPr>
                <w:rFonts w:eastAsia="Times New Roman"/>
                <w:i/>
                <w:iCs/>
                <w:sz w:val="24"/>
                <w:szCs w:val="24"/>
              </w:rPr>
              <w:t>В  повседневной  жизни  и  при</w:t>
            </w:r>
          </w:p>
        </w:tc>
        <w:tc>
          <w:tcPr>
            <w:tcW w:w="3680" w:type="dxa"/>
            <w:gridSpan w:val="4"/>
            <w:tcBorders>
              <w:right w:val="single" w:sz="8" w:space="0" w:color="auto"/>
            </w:tcBorders>
            <w:vAlign w:val="bottom"/>
          </w:tcPr>
          <w:p w:rsidR="004B40AD" w:rsidRPr="00BB3F5B" w:rsidRDefault="004B40AD" w:rsidP="008F67AA">
            <w:pPr>
              <w:ind w:left="100"/>
              <w:rPr>
                <w:sz w:val="24"/>
                <w:szCs w:val="24"/>
              </w:rPr>
            </w:pPr>
            <w:r w:rsidRPr="00BB3F5B">
              <w:rPr>
                <w:rFonts w:eastAsia="Times New Roman"/>
                <w:i/>
                <w:iCs/>
                <w:sz w:val="24"/>
                <w:szCs w:val="24"/>
              </w:rPr>
              <w:t>доказывать геометрические</w:t>
            </w:r>
          </w:p>
        </w:tc>
      </w:tr>
      <w:tr w:rsidR="004B40AD" w:rsidRPr="00BB3F5B" w:rsidTr="008F67AA">
        <w:trPr>
          <w:trHeight w:val="322"/>
        </w:trPr>
        <w:tc>
          <w:tcPr>
            <w:tcW w:w="2840" w:type="dxa"/>
            <w:tcBorders>
              <w:left w:val="single" w:sz="8" w:space="0" w:color="auto"/>
              <w:right w:val="single" w:sz="8" w:space="0" w:color="auto"/>
            </w:tcBorders>
            <w:vAlign w:val="bottom"/>
          </w:tcPr>
          <w:p w:rsidR="004B40AD" w:rsidRPr="00BB3F5B" w:rsidRDefault="004B40AD" w:rsidP="008F67AA">
            <w:pPr>
              <w:rPr>
                <w:sz w:val="24"/>
                <w:szCs w:val="24"/>
              </w:rPr>
            </w:pPr>
          </w:p>
        </w:tc>
        <w:tc>
          <w:tcPr>
            <w:tcW w:w="4100" w:type="dxa"/>
            <w:gridSpan w:val="6"/>
            <w:tcBorders>
              <w:right w:val="single" w:sz="8" w:space="0" w:color="auto"/>
            </w:tcBorders>
            <w:vAlign w:val="bottom"/>
          </w:tcPr>
          <w:p w:rsidR="004B40AD" w:rsidRPr="00BB3F5B" w:rsidRDefault="004B40AD" w:rsidP="008F67AA">
            <w:pPr>
              <w:ind w:left="80"/>
              <w:rPr>
                <w:sz w:val="24"/>
                <w:szCs w:val="24"/>
              </w:rPr>
            </w:pPr>
            <w:r w:rsidRPr="00BB3F5B">
              <w:rPr>
                <w:rFonts w:eastAsia="Times New Roman"/>
                <w:i/>
                <w:iCs/>
                <w:sz w:val="24"/>
                <w:szCs w:val="24"/>
              </w:rPr>
              <w:t>изучении других предметов:</w:t>
            </w:r>
          </w:p>
        </w:tc>
        <w:tc>
          <w:tcPr>
            <w:tcW w:w="1920" w:type="dxa"/>
            <w:gridSpan w:val="3"/>
            <w:vAlign w:val="bottom"/>
          </w:tcPr>
          <w:p w:rsidR="004B40AD" w:rsidRPr="00BB3F5B" w:rsidRDefault="004B40AD" w:rsidP="008F67AA">
            <w:pPr>
              <w:ind w:left="100"/>
              <w:rPr>
                <w:sz w:val="24"/>
                <w:szCs w:val="24"/>
              </w:rPr>
            </w:pPr>
            <w:r w:rsidRPr="00BB3F5B">
              <w:rPr>
                <w:rFonts w:eastAsia="Times New Roman"/>
                <w:i/>
                <w:iCs/>
                <w:sz w:val="24"/>
                <w:szCs w:val="24"/>
              </w:rPr>
              <w:t>утверждения;</w:t>
            </w:r>
          </w:p>
        </w:tc>
        <w:tc>
          <w:tcPr>
            <w:tcW w:w="1760" w:type="dxa"/>
            <w:tcBorders>
              <w:right w:val="single" w:sz="8" w:space="0" w:color="auto"/>
            </w:tcBorders>
            <w:vAlign w:val="bottom"/>
          </w:tcPr>
          <w:p w:rsidR="004B40AD" w:rsidRPr="00BB3F5B" w:rsidRDefault="004B40AD" w:rsidP="008F67AA">
            <w:pPr>
              <w:rPr>
                <w:sz w:val="24"/>
                <w:szCs w:val="24"/>
              </w:rPr>
            </w:pPr>
          </w:p>
        </w:tc>
      </w:tr>
      <w:tr w:rsidR="004B40AD" w:rsidRPr="00BB3F5B" w:rsidTr="008F67AA">
        <w:trPr>
          <w:trHeight w:val="322"/>
        </w:trPr>
        <w:tc>
          <w:tcPr>
            <w:tcW w:w="2840" w:type="dxa"/>
            <w:tcBorders>
              <w:left w:val="single" w:sz="8" w:space="0" w:color="auto"/>
              <w:right w:val="single" w:sz="8" w:space="0" w:color="auto"/>
            </w:tcBorders>
            <w:vAlign w:val="bottom"/>
          </w:tcPr>
          <w:p w:rsidR="004B40AD" w:rsidRPr="00BB3F5B" w:rsidRDefault="004B40AD" w:rsidP="008F67AA">
            <w:pPr>
              <w:rPr>
                <w:sz w:val="24"/>
                <w:szCs w:val="24"/>
              </w:rPr>
            </w:pPr>
          </w:p>
        </w:tc>
        <w:tc>
          <w:tcPr>
            <w:tcW w:w="1440" w:type="dxa"/>
            <w:vAlign w:val="bottom"/>
          </w:tcPr>
          <w:p w:rsidR="004B40AD" w:rsidRPr="00BB3F5B" w:rsidRDefault="004B40AD" w:rsidP="008F67AA">
            <w:pPr>
              <w:ind w:left="80"/>
              <w:rPr>
                <w:sz w:val="24"/>
                <w:szCs w:val="24"/>
              </w:rPr>
            </w:pPr>
            <w:r w:rsidRPr="00BB3F5B">
              <w:rPr>
                <w:rFonts w:eastAsia="Times New Roman"/>
                <w:w w:val="99"/>
                <w:sz w:val="24"/>
                <w:szCs w:val="24"/>
              </w:rPr>
              <w:t>соотносить</w:t>
            </w:r>
          </w:p>
        </w:tc>
        <w:tc>
          <w:tcPr>
            <w:tcW w:w="2000" w:type="dxa"/>
            <w:gridSpan w:val="4"/>
            <w:vAlign w:val="bottom"/>
          </w:tcPr>
          <w:p w:rsidR="004B40AD" w:rsidRPr="00BB3F5B" w:rsidRDefault="004B40AD" w:rsidP="008F67AA">
            <w:pPr>
              <w:ind w:left="280"/>
              <w:rPr>
                <w:sz w:val="24"/>
                <w:szCs w:val="24"/>
              </w:rPr>
            </w:pPr>
            <w:r w:rsidRPr="00BB3F5B">
              <w:rPr>
                <w:rFonts w:eastAsia="Times New Roman"/>
                <w:sz w:val="24"/>
                <w:szCs w:val="24"/>
              </w:rPr>
              <w:t>абстрактные</w:t>
            </w:r>
          </w:p>
        </w:tc>
        <w:tc>
          <w:tcPr>
            <w:tcW w:w="660" w:type="dxa"/>
            <w:tcBorders>
              <w:right w:val="single" w:sz="8" w:space="0" w:color="auto"/>
            </w:tcBorders>
            <w:vAlign w:val="bottom"/>
          </w:tcPr>
          <w:p w:rsidR="004B40AD" w:rsidRPr="00BB3F5B" w:rsidRDefault="004B40AD" w:rsidP="008F67AA">
            <w:pPr>
              <w:jc w:val="right"/>
              <w:rPr>
                <w:sz w:val="24"/>
                <w:szCs w:val="24"/>
              </w:rPr>
            </w:pPr>
            <w:r w:rsidRPr="00BB3F5B">
              <w:rPr>
                <w:rFonts w:eastAsia="Times New Roman"/>
                <w:sz w:val="24"/>
                <w:szCs w:val="24"/>
              </w:rPr>
              <w:t>гео-</w:t>
            </w:r>
          </w:p>
        </w:tc>
        <w:tc>
          <w:tcPr>
            <w:tcW w:w="3680" w:type="dxa"/>
            <w:gridSpan w:val="4"/>
            <w:tcBorders>
              <w:right w:val="single" w:sz="8" w:space="0" w:color="auto"/>
            </w:tcBorders>
            <w:vAlign w:val="bottom"/>
          </w:tcPr>
          <w:p w:rsidR="004B40AD" w:rsidRPr="00BB3F5B" w:rsidRDefault="004B40AD" w:rsidP="008F67AA">
            <w:pPr>
              <w:ind w:left="100"/>
              <w:rPr>
                <w:sz w:val="24"/>
                <w:szCs w:val="24"/>
              </w:rPr>
            </w:pPr>
            <w:r w:rsidRPr="00BB3F5B">
              <w:rPr>
                <w:rFonts w:eastAsia="Times New Roman"/>
                <w:i/>
                <w:iCs/>
                <w:sz w:val="24"/>
                <w:szCs w:val="24"/>
              </w:rPr>
              <w:t>владеть стандартной клас-</w:t>
            </w:r>
          </w:p>
        </w:tc>
      </w:tr>
      <w:tr w:rsidR="004B40AD" w:rsidRPr="00BB3F5B" w:rsidTr="008F67AA">
        <w:trPr>
          <w:trHeight w:val="322"/>
        </w:trPr>
        <w:tc>
          <w:tcPr>
            <w:tcW w:w="2840" w:type="dxa"/>
            <w:tcBorders>
              <w:left w:val="single" w:sz="8" w:space="0" w:color="auto"/>
              <w:right w:val="single" w:sz="8" w:space="0" w:color="auto"/>
            </w:tcBorders>
            <w:vAlign w:val="bottom"/>
          </w:tcPr>
          <w:p w:rsidR="004B40AD" w:rsidRPr="00BB3F5B" w:rsidRDefault="004B40AD" w:rsidP="008F67AA">
            <w:pPr>
              <w:rPr>
                <w:sz w:val="24"/>
                <w:szCs w:val="24"/>
              </w:rPr>
            </w:pPr>
          </w:p>
        </w:tc>
        <w:tc>
          <w:tcPr>
            <w:tcW w:w="4100" w:type="dxa"/>
            <w:gridSpan w:val="6"/>
            <w:tcBorders>
              <w:right w:val="single" w:sz="8" w:space="0" w:color="auto"/>
            </w:tcBorders>
            <w:vAlign w:val="bottom"/>
          </w:tcPr>
          <w:p w:rsidR="004B40AD" w:rsidRPr="00BB3F5B" w:rsidRDefault="004B40AD" w:rsidP="008F67AA">
            <w:pPr>
              <w:ind w:left="80"/>
              <w:rPr>
                <w:sz w:val="24"/>
                <w:szCs w:val="24"/>
              </w:rPr>
            </w:pPr>
            <w:r w:rsidRPr="00BB3F5B">
              <w:rPr>
                <w:rFonts w:eastAsia="Times New Roman"/>
                <w:sz w:val="24"/>
                <w:szCs w:val="24"/>
              </w:rPr>
              <w:t>метрические понятия и факты с</w:t>
            </w:r>
          </w:p>
        </w:tc>
        <w:tc>
          <w:tcPr>
            <w:tcW w:w="1920" w:type="dxa"/>
            <w:gridSpan w:val="3"/>
            <w:vAlign w:val="bottom"/>
          </w:tcPr>
          <w:p w:rsidR="004B40AD" w:rsidRPr="00BB3F5B" w:rsidRDefault="004B40AD" w:rsidP="008F67AA">
            <w:pPr>
              <w:ind w:left="100"/>
              <w:rPr>
                <w:sz w:val="24"/>
                <w:szCs w:val="24"/>
              </w:rPr>
            </w:pPr>
            <w:r w:rsidRPr="00BB3F5B">
              <w:rPr>
                <w:rFonts w:eastAsia="Times New Roman"/>
                <w:i/>
                <w:iCs/>
                <w:sz w:val="24"/>
                <w:szCs w:val="24"/>
              </w:rPr>
              <w:t>сификацией</w:t>
            </w:r>
          </w:p>
        </w:tc>
        <w:tc>
          <w:tcPr>
            <w:tcW w:w="1760" w:type="dxa"/>
            <w:tcBorders>
              <w:right w:val="single" w:sz="8" w:space="0" w:color="auto"/>
            </w:tcBorders>
            <w:vAlign w:val="bottom"/>
          </w:tcPr>
          <w:p w:rsidR="004B40AD" w:rsidRPr="00BB3F5B" w:rsidRDefault="004B40AD" w:rsidP="008F67AA">
            <w:pPr>
              <w:jc w:val="right"/>
              <w:rPr>
                <w:sz w:val="24"/>
                <w:szCs w:val="24"/>
              </w:rPr>
            </w:pPr>
            <w:r w:rsidRPr="00BB3F5B">
              <w:rPr>
                <w:rFonts w:eastAsia="Times New Roman"/>
                <w:i/>
                <w:iCs/>
                <w:sz w:val="24"/>
                <w:szCs w:val="24"/>
              </w:rPr>
              <w:t>простран-</w:t>
            </w:r>
          </w:p>
        </w:tc>
      </w:tr>
      <w:tr w:rsidR="004B40AD" w:rsidRPr="00BB3F5B" w:rsidTr="008F67AA">
        <w:trPr>
          <w:trHeight w:val="324"/>
        </w:trPr>
        <w:tc>
          <w:tcPr>
            <w:tcW w:w="2840" w:type="dxa"/>
            <w:tcBorders>
              <w:left w:val="single" w:sz="8" w:space="0" w:color="auto"/>
              <w:right w:val="single" w:sz="8" w:space="0" w:color="auto"/>
            </w:tcBorders>
            <w:vAlign w:val="bottom"/>
          </w:tcPr>
          <w:p w:rsidR="004B40AD" w:rsidRPr="00BB3F5B" w:rsidRDefault="004B40AD" w:rsidP="008F67AA">
            <w:pPr>
              <w:rPr>
                <w:sz w:val="24"/>
                <w:szCs w:val="24"/>
              </w:rPr>
            </w:pPr>
          </w:p>
        </w:tc>
        <w:tc>
          <w:tcPr>
            <w:tcW w:w="4100" w:type="dxa"/>
            <w:gridSpan w:val="6"/>
            <w:tcBorders>
              <w:right w:val="single" w:sz="8" w:space="0" w:color="auto"/>
            </w:tcBorders>
            <w:vAlign w:val="bottom"/>
          </w:tcPr>
          <w:p w:rsidR="004B40AD" w:rsidRPr="00BB3F5B" w:rsidRDefault="004B40AD" w:rsidP="008F67AA">
            <w:pPr>
              <w:ind w:left="80"/>
              <w:rPr>
                <w:sz w:val="24"/>
                <w:szCs w:val="24"/>
              </w:rPr>
            </w:pPr>
            <w:r w:rsidRPr="00BB3F5B">
              <w:rPr>
                <w:rFonts w:eastAsia="Times New Roman"/>
                <w:sz w:val="24"/>
                <w:szCs w:val="24"/>
              </w:rPr>
              <w:t>реальными жизненными объек-</w:t>
            </w:r>
          </w:p>
        </w:tc>
        <w:tc>
          <w:tcPr>
            <w:tcW w:w="3680" w:type="dxa"/>
            <w:gridSpan w:val="4"/>
            <w:tcBorders>
              <w:right w:val="single" w:sz="8" w:space="0" w:color="auto"/>
            </w:tcBorders>
            <w:vAlign w:val="bottom"/>
          </w:tcPr>
          <w:p w:rsidR="004B40AD" w:rsidRPr="00BB3F5B" w:rsidRDefault="004B40AD" w:rsidP="008F67AA">
            <w:pPr>
              <w:ind w:left="100"/>
              <w:rPr>
                <w:sz w:val="24"/>
                <w:szCs w:val="24"/>
              </w:rPr>
            </w:pPr>
            <w:r w:rsidRPr="00BB3F5B">
              <w:rPr>
                <w:rFonts w:eastAsia="Times New Roman"/>
                <w:i/>
                <w:iCs/>
                <w:sz w:val="24"/>
                <w:szCs w:val="24"/>
              </w:rPr>
              <w:t>ственных фигур (пирамиды,</w:t>
            </w:r>
          </w:p>
        </w:tc>
      </w:tr>
      <w:tr w:rsidR="004B40AD" w:rsidRPr="00BB3F5B" w:rsidTr="008F67AA">
        <w:trPr>
          <w:trHeight w:val="322"/>
        </w:trPr>
        <w:tc>
          <w:tcPr>
            <w:tcW w:w="2840" w:type="dxa"/>
            <w:tcBorders>
              <w:left w:val="single" w:sz="8" w:space="0" w:color="auto"/>
              <w:right w:val="single" w:sz="8" w:space="0" w:color="auto"/>
            </w:tcBorders>
            <w:vAlign w:val="bottom"/>
          </w:tcPr>
          <w:p w:rsidR="004B40AD" w:rsidRPr="00BB3F5B" w:rsidRDefault="004B40AD" w:rsidP="008F67AA">
            <w:pPr>
              <w:rPr>
                <w:sz w:val="24"/>
                <w:szCs w:val="24"/>
              </w:rPr>
            </w:pPr>
          </w:p>
        </w:tc>
        <w:tc>
          <w:tcPr>
            <w:tcW w:w="2900" w:type="dxa"/>
            <w:gridSpan w:val="4"/>
            <w:vAlign w:val="bottom"/>
          </w:tcPr>
          <w:p w:rsidR="004B40AD" w:rsidRPr="00BB3F5B" w:rsidRDefault="004B40AD" w:rsidP="008F67AA">
            <w:pPr>
              <w:ind w:left="80"/>
              <w:rPr>
                <w:sz w:val="24"/>
                <w:szCs w:val="24"/>
              </w:rPr>
            </w:pPr>
            <w:r w:rsidRPr="00BB3F5B">
              <w:rPr>
                <w:rFonts w:eastAsia="Times New Roman"/>
                <w:sz w:val="24"/>
                <w:szCs w:val="24"/>
              </w:rPr>
              <w:t>тами и ситуациями;</w:t>
            </w:r>
          </w:p>
        </w:tc>
        <w:tc>
          <w:tcPr>
            <w:tcW w:w="540" w:type="dxa"/>
            <w:vAlign w:val="bottom"/>
          </w:tcPr>
          <w:p w:rsidR="004B40AD" w:rsidRPr="00BB3F5B" w:rsidRDefault="004B40AD" w:rsidP="008F67AA">
            <w:pPr>
              <w:rPr>
                <w:sz w:val="24"/>
                <w:szCs w:val="24"/>
              </w:rPr>
            </w:pPr>
          </w:p>
        </w:tc>
        <w:tc>
          <w:tcPr>
            <w:tcW w:w="660" w:type="dxa"/>
            <w:tcBorders>
              <w:right w:val="single" w:sz="8" w:space="0" w:color="auto"/>
            </w:tcBorders>
            <w:vAlign w:val="bottom"/>
          </w:tcPr>
          <w:p w:rsidR="004B40AD" w:rsidRPr="00BB3F5B" w:rsidRDefault="004B40AD" w:rsidP="008F67AA">
            <w:pPr>
              <w:rPr>
                <w:sz w:val="24"/>
                <w:szCs w:val="24"/>
              </w:rPr>
            </w:pPr>
          </w:p>
        </w:tc>
        <w:tc>
          <w:tcPr>
            <w:tcW w:w="3680" w:type="dxa"/>
            <w:gridSpan w:val="4"/>
            <w:tcBorders>
              <w:right w:val="single" w:sz="8" w:space="0" w:color="auto"/>
            </w:tcBorders>
            <w:vAlign w:val="bottom"/>
          </w:tcPr>
          <w:p w:rsidR="004B40AD" w:rsidRPr="00BB3F5B" w:rsidRDefault="004B40AD" w:rsidP="008F67AA">
            <w:pPr>
              <w:ind w:left="100"/>
              <w:rPr>
                <w:sz w:val="24"/>
                <w:szCs w:val="24"/>
              </w:rPr>
            </w:pPr>
            <w:r w:rsidRPr="00BB3F5B">
              <w:rPr>
                <w:rFonts w:eastAsia="Times New Roman"/>
                <w:i/>
                <w:iCs/>
                <w:sz w:val="24"/>
                <w:szCs w:val="24"/>
              </w:rPr>
              <w:t>призмы, параллелепипеды);</w:t>
            </w:r>
          </w:p>
        </w:tc>
      </w:tr>
      <w:tr w:rsidR="004B40AD" w:rsidRPr="00BB3F5B" w:rsidTr="008F67AA">
        <w:trPr>
          <w:trHeight w:val="322"/>
        </w:trPr>
        <w:tc>
          <w:tcPr>
            <w:tcW w:w="2840" w:type="dxa"/>
            <w:tcBorders>
              <w:left w:val="single" w:sz="8" w:space="0" w:color="auto"/>
              <w:right w:val="single" w:sz="8" w:space="0" w:color="auto"/>
            </w:tcBorders>
            <w:vAlign w:val="bottom"/>
          </w:tcPr>
          <w:p w:rsidR="004B40AD" w:rsidRPr="00BB3F5B" w:rsidRDefault="004B40AD" w:rsidP="008F67AA">
            <w:pPr>
              <w:rPr>
                <w:sz w:val="24"/>
                <w:szCs w:val="24"/>
              </w:rPr>
            </w:pPr>
          </w:p>
        </w:tc>
        <w:tc>
          <w:tcPr>
            <w:tcW w:w="1900" w:type="dxa"/>
            <w:gridSpan w:val="2"/>
            <w:vAlign w:val="bottom"/>
          </w:tcPr>
          <w:p w:rsidR="004B40AD" w:rsidRPr="00BB3F5B" w:rsidRDefault="004B40AD" w:rsidP="008F67AA">
            <w:pPr>
              <w:ind w:left="80"/>
              <w:rPr>
                <w:sz w:val="24"/>
                <w:szCs w:val="24"/>
              </w:rPr>
            </w:pPr>
            <w:r w:rsidRPr="00BB3F5B">
              <w:rPr>
                <w:rFonts w:eastAsia="Times New Roman"/>
                <w:sz w:val="24"/>
                <w:szCs w:val="24"/>
              </w:rPr>
              <w:t>использовать</w:t>
            </w:r>
          </w:p>
        </w:tc>
        <w:tc>
          <w:tcPr>
            <w:tcW w:w="1540" w:type="dxa"/>
            <w:gridSpan w:val="3"/>
            <w:vAlign w:val="bottom"/>
          </w:tcPr>
          <w:p w:rsidR="004B40AD" w:rsidRPr="00BB3F5B" w:rsidRDefault="004B40AD" w:rsidP="008F67AA">
            <w:pPr>
              <w:ind w:left="140"/>
              <w:rPr>
                <w:sz w:val="24"/>
                <w:szCs w:val="24"/>
              </w:rPr>
            </w:pPr>
            <w:r w:rsidRPr="00BB3F5B">
              <w:rPr>
                <w:rFonts w:eastAsia="Times New Roman"/>
                <w:sz w:val="24"/>
                <w:szCs w:val="24"/>
              </w:rPr>
              <w:t>свойства</w:t>
            </w:r>
          </w:p>
        </w:tc>
        <w:tc>
          <w:tcPr>
            <w:tcW w:w="660" w:type="dxa"/>
            <w:tcBorders>
              <w:right w:val="single" w:sz="8" w:space="0" w:color="auto"/>
            </w:tcBorders>
            <w:vAlign w:val="bottom"/>
          </w:tcPr>
          <w:p w:rsidR="004B40AD" w:rsidRPr="00BB3F5B" w:rsidRDefault="004B40AD" w:rsidP="008F67AA">
            <w:pPr>
              <w:jc w:val="right"/>
              <w:rPr>
                <w:sz w:val="24"/>
                <w:szCs w:val="24"/>
              </w:rPr>
            </w:pPr>
            <w:r w:rsidRPr="00BB3F5B">
              <w:rPr>
                <w:rFonts w:eastAsia="Times New Roman"/>
                <w:w w:val="99"/>
                <w:sz w:val="24"/>
                <w:szCs w:val="24"/>
              </w:rPr>
              <w:t>про-</w:t>
            </w:r>
          </w:p>
        </w:tc>
        <w:tc>
          <w:tcPr>
            <w:tcW w:w="3680" w:type="dxa"/>
            <w:gridSpan w:val="4"/>
            <w:tcBorders>
              <w:right w:val="single" w:sz="8" w:space="0" w:color="auto"/>
            </w:tcBorders>
            <w:vAlign w:val="bottom"/>
          </w:tcPr>
          <w:p w:rsidR="004B40AD" w:rsidRPr="00BB3F5B" w:rsidRDefault="004B40AD" w:rsidP="008F67AA">
            <w:pPr>
              <w:ind w:left="100"/>
              <w:rPr>
                <w:sz w:val="24"/>
                <w:szCs w:val="24"/>
              </w:rPr>
            </w:pPr>
            <w:r w:rsidRPr="00BB3F5B">
              <w:rPr>
                <w:rFonts w:eastAsia="Times New Roman"/>
                <w:i/>
                <w:iCs/>
                <w:sz w:val="24"/>
                <w:szCs w:val="24"/>
              </w:rPr>
              <w:t>находить объемы и площади</w:t>
            </w:r>
          </w:p>
        </w:tc>
      </w:tr>
      <w:tr w:rsidR="004B40AD" w:rsidRPr="00BB3F5B" w:rsidTr="008F67AA">
        <w:trPr>
          <w:trHeight w:val="322"/>
        </w:trPr>
        <w:tc>
          <w:tcPr>
            <w:tcW w:w="2840" w:type="dxa"/>
            <w:tcBorders>
              <w:left w:val="single" w:sz="8" w:space="0" w:color="auto"/>
              <w:right w:val="single" w:sz="8" w:space="0" w:color="auto"/>
            </w:tcBorders>
            <w:vAlign w:val="bottom"/>
          </w:tcPr>
          <w:p w:rsidR="004B40AD" w:rsidRPr="00BB3F5B" w:rsidRDefault="004B40AD" w:rsidP="008F67AA">
            <w:pPr>
              <w:rPr>
                <w:sz w:val="24"/>
                <w:szCs w:val="24"/>
              </w:rPr>
            </w:pPr>
          </w:p>
        </w:tc>
        <w:tc>
          <w:tcPr>
            <w:tcW w:w="1900" w:type="dxa"/>
            <w:gridSpan w:val="2"/>
            <w:vAlign w:val="bottom"/>
          </w:tcPr>
          <w:p w:rsidR="004B40AD" w:rsidRPr="00BB3F5B" w:rsidRDefault="004B40AD" w:rsidP="008F67AA">
            <w:pPr>
              <w:ind w:left="80"/>
              <w:rPr>
                <w:sz w:val="24"/>
                <w:szCs w:val="24"/>
              </w:rPr>
            </w:pPr>
            <w:r w:rsidRPr="00BB3F5B">
              <w:rPr>
                <w:rFonts w:eastAsia="Times New Roman"/>
                <w:sz w:val="24"/>
                <w:szCs w:val="24"/>
              </w:rPr>
              <w:t>странственных</w:t>
            </w:r>
          </w:p>
        </w:tc>
        <w:tc>
          <w:tcPr>
            <w:tcW w:w="2200" w:type="dxa"/>
            <w:gridSpan w:val="4"/>
            <w:tcBorders>
              <w:right w:val="single" w:sz="8" w:space="0" w:color="auto"/>
            </w:tcBorders>
            <w:vAlign w:val="bottom"/>
          </w:tcPr>
          <w:p w:rsidR="004B40AD" w:rsidRPr="00BB3F5B" w:rsidRDefault="004B40AD" w:rsidP="008F67AA">
            <w:pPr>
              <w:jc w:val="right"/>
              <w:rPr>
                <w:sz w:val="24"/>
                <w:szCs w:val="24"/>
              </w:rPr>
            </w:pPr>
            <w:r w:rsidRPr="00BB3F5B">
              <w:rPr>
                <w:rFonts w:eastAsia="Times New Roman"/>
                <w:sz w:val="24"/>
                <w:szCs w:val="24"/>
              </w:rPr>
              <w:t>геометрических</w:t>
            </w:r>
          </w:p>
        </w:tc>
        <w:tc>
          <w:tcPr>
            <w:tcW w:w="1920" w:type="dxa"/>
            <w:gridSpan w:val="3"/>
            <w:vAlign w:val="bottom"/>
          </w:tcPr>
          <w:p w:rsidR="004B40AD" w:rsidRPr="00BB3F5B" w:rsidRDefault="004B40AD" w:rsidP="008F67AA">
            <w:pPr>
              <w:ind w:left="100"/>
              <w:rPr>
                <w:sz w:val="24"/>
                <w:szCs w:val="24"/>
              </w:rPr>
            </w:pPr>
            <w:r w:rsidRPr="00BB3F5B">
              <w:rPr>
                <w:rFonts w:eastAsia="Times New Roman"/>
                <w:i/>
                <w:iCs/>
                <w:sz w:val="24"/>
                <w:szCs w:val="24"/>
              </w:rPr>
              <w:t>поверхностей</w:t>
            </w:r>
          </w:p>
        </w:tc>
        <w:tc>
          <w:tcPr>
            <w:tcW w:w="1760" w:type="dxa"/>
            <w:tcBorders>
              <w:right w:val="single" w:sz="8" w:space="0" w:color="auto"/>
            </w:tcBorders>
            <w:vAlign w:val="bottom"/>
          </w:tcPr>
          <w:p w:rsidR="004B40AD" w:rsidRPr="00BB3F5B" w:rsidRDefault="004B40AD" w:rsidP="008F67AA">
            <w:pPr>
              <w:jc w:val="right"/>
              <w:rPr>
                <w:sz w:val="24"/>
                <w:szCs w:val="24"/>
              </w:rPr>
            </w:pPr>
            <w:r w:rsidRPr="00BB3F5B">
              <w:rPr>
                <w:rFonts w:eastAsia="Times New Roman"/>
                <w:i/>
                <w:iCs/>
                <w:sz w:val="24"/>
                <w:szCs w:val="24"/>
              </w:rPr>
              <w:t>геометриче-</w:t>
            </w:r>
          </w:p>
        </w:tc>
      </w:tr>
      <w:tr w:rsidR="004B40AD" w:rsidRPr="00BB3F5B" w:rsidTr="008F67AA">
        <w:trPr>
          <w:trHeight w:val="322"/>
        </w:trPr>
        <w:tc>
          <w:tcPr>
            <w:tcW w:w="2840" w:type="dxa"/>
            <w:tcBorders>
              <w:left w:val="single" w:sz="8" w:space="0" w:color="auto"/>
              <w:right w:val="single" w:sz="8" w:space="0" w:color="auto"/>
            </w:tcBorders>
            <w:vAlign w:val="bottom"/>
          </w:tcPr>
          <w:p w:rsidR="004B40AD" w:rsidRPr="00BB3F5B" w:rsidRDefault="004B40AD" w:rsidP="008F67AA">
            <w:pPr>
              <w:rPr>
                <w:sz w:val="24"/>
                <w:szCs w:val="24"/>
              </w:rPr>
            </w:pPr>
          </w:p>
        </w:tc>
        <w:tc>
          <w:tcPr>
            <w:tcW w:w="4100" w:type="dxa"/>
            <w:gridSpan w:val="6"/>
            <w:tcBorders>
              <w:right w:val="single" w:sz="8" w:space="0" w:color="auto"/>
            </w:tcBorders>
            <w:vAlign w:val="bottom"/>
          </w:tcPr>
          <w:p w:rsidR="004B40AD" w:rsidRPr="00BB3F5B" w:rsidRDefault="004B40AD" w:rsidP="008F67AA">
            <w:pPr>
              <w:ind w:left="80"/>
              <w:rPr>
                <w:sz w:val="24"/>
                <w:szCs w:val="24"/>
              </w:rPr>
            </w:pPr>
            <w:r w:rsidRPr="00BB3F5B">
              <w:rPr>
                <w:rFonts w:eastAsia="Times New Roman"/>
                <w:sz w:val="24"/>
                <w:szCs w:val="24"/>
              </w:rPr>
              <w:t>фигур для решения типовых за-</w:t>
            </w:r>
          </w:p>
        </w:tc>
        <w:tc>
          <w:tcPr>
            <w:tcW w:w="780" w:type="dxa"/>
            <w:vAlign w:val="bottom"/>
          </w:tcPr>
          <w:p w:rsidR="004B40AD" w:rsidRPr="00BB3F5B" w:rsidRDefault="004B40AD" w:rsidP="008F67AA">
            <w:pPr>
              <w:ind w:left="100"/>
              <w:rPr>
                <w:sz w:val="24"/>
                <w:szCs w:val="24"/>
              </w:rPr>
            </w:pPr>
            <w:r w:rsidRPr="00BB3F5B">
              <w:rPr>
                <w:rFonts w:eastAsia="Times New Roman"/>
                <w:i/>
                <w:iCs/>
                <w:sz w:val="24"/>
                <w:szCs w:val="24"/>
              </w:rPr>
              <w:t>ских</w:t>
            </w:r>
          </w:p>
        </w:tc>
        <w:tc>
          <w:tcPr>
            <w:tcW w:w="660" w:type="dxa"/>
            <w:vAlign w:val="bottom"/>
          </w:tcPr>
          <w:p w:rsidR="004B40AD" w:rsidRPr="00BB3F5B" w:rsidRDefault="004B40AD" w:rsidP="008F67AA">
            <w:pPr>
              <w:ind w:left="100"/>
              <w:rPr>
                <w:sz w:val="24"/>
                <w:szCs w:val="24"/>
              </w:rPr>
            </w:pPr>
            <w:r w:rsidRPr="00BB3F5B">
              <w:rPr>
                <w:rFonts w:eastAsia="Times New Roman"/>
                <w:i/>
                <w:iCs/>
                <w:sz w:val="24"/>
                <w:szCs w:val="24"/>
              </w:rPr>
              <w:t>тел</w:t>
            </w:r>
          </w:p>
        </w:tc>
        <w:tc>
          <w:tcPr>
            <w:tcW w:w="480" w:type="dxa"/>
            <w:vAlign w:val="bottom"/>
          </w:tcPr>
          <w:p w:rsidR="004B40AD" w:rsidRPr="00BB3F5B" w:rsidRDefault="004B40AD" w:rsidP="008F67AA">
            <w:pPr>
              <w:ind w:left="160"/>
              <w:rPr>
                <w:sz w:val="24"/>
                <w:szCs w:val="24"/>
              </w:rPr>
            </w:pPr>
            <w:r w:rsidRPr="00BB3F5B">
              <w:rPr>
                <w:rFonts w:eastAsia="Times New Roman"/>
                <w:i/>
                <w:iCs/>
                <w:sz w:val="24"/>
                <w:szCs w:val="24"/>
              </w:rPr>
              <w:t>с</w:t>
            </w:r>
          </w:p>
        </w:tc>
        <w:tc>
          <w:tcPr>
            <w:tcW w:w="1760" w:type="dxa"/>
            <w:tcBorders>
              <w:right w:val="single" w:sz="8" w:space="0" w:color="auto"/>
            </w:tcBorders>
            <w:vAlign w:val="bottom"/>
          </w:tcPr>
          <w:p w:rsidR="004B40AD" w:rsidRPr="00BB3F5B" w:rsidRDefault="004B40AD" w:rsidP="008F67AA">
            <w:pPr>
              <w:jc w:val="right"/>
              <w:rPr>
                <w:sz w:val="24"/>
                <w:szCs w:val="24"/>
              </w:rPr>
            </w:pPr>
            <w:r w:rsidRPr="00BB3F5B">
              <w:rPr>
                <w:rFonts w:eastAsia="Times New Roman"/>
                <w:i/>
                <w:iCs/>
                <w:sz w:val="24"/>
                <w:szCs w:val="24"/>
              </w:rPr>
              <w:t>применением</w:t>
            </w:r>
          </w:p>
        </w:tc>
      </w:tr>
      <w:tr w:rsidR="004B40AD" w:rsidRPr="00BB3F5B" w:rsidTr="008F67AA">
        <w:trPr>
          <w:trHeight w:val="322"/>
        </w:trPr>
        <w:tc>
          <w:tcPr>
            <w:tcW w:w="2840" w:type="dxa"/>
            <w:tcBorders>
              <w:left w:val="single" w:sz="8" w:space="0" w:color="auto"/>
              <w:right w:val="single" w:sz="8" w:space="0" w:color="auto"/>
            </w:tcBorders>
            <w:vAlign w:val="bottom"/>
          </w:tcPr>
          <w:p w:rsidR="004B40AD" w:rsidRPr="00BB3F5B" w:rsidRDefault="004B40AD" w:rsidP="008F67AA">
            <w:pPr>
              <w:rPr>
                <w:sz w:val="24"/>
                <w:szCs w:val="24"/>
              </w:rPr>
            </w:pPr>
          </w:p>
        </w:tc>
        <w:tc>
          <w:tcPr>
            <w:tcW w:w="4100" w:type="dxa"/>
            <w:gridSpan w:val="6"/>
            <w:tcBorders>
              <w:right w:val="single" w:sz="8" w:space="0" w:color="auto"/>
            </w:tcBorders>
            <w:vAlign w:val="bottom"/>
          </w:tcPr>
          <w:p w:rsidR="004B40AD" w:rsidRPr="00BB3F5B" w:rsidRDefault="004B40AD" w:rsidP="008F67AA">
            <w:pPr>
              <w:ind w:left="80"/>
              <w:rPr>
                <w:sz w:val="24"/>
                <w:szCs w:val="24"/>
              </w:rPr>
            </w:pPr>
            <w:r w:rsidRPr="00BB3F5B">
              <w:rPr>
                <w:rFonts w:eastAsia="Times New Roman"/>
                <w:sz w:val="24"/>
                <w:szCs w:val="24"/>
              </w:rPr>
              <w:t>дач практического содержания;</w:t>
            </w:r>
          </w:p>
        </w:tc>
        <w:tc>
          <w:tcPr>
            <w:tcW w:w="1440" w:type="dxa"/>
            <w:gridSpan w:val="2"/>
            <w:vAlign w:val="bottom"/>
          </w:tcPr>
          <w:p w:rsidR="004B40AD" w:rsidRPr="00BB3F5B" w:rsidRDefault="004B40AD" w:rsidP="008F67AA">
            <w:pPr>
              <w:ind w:left="100"/>
              <w:rPr>
                <w:sz w:val="24"/>
                <w:szCs w:val="24"/>
              </w:rPr>
            </w:pPr>
            <w:r w:rsidRPr="00BB3F5B">
              <w:rPr>
                <w:rFonts w:eastAsia="Times New Roman"/>
                <w:i/>
                <w:iCs/>
                <w:sz w:val="24"/>
                <w:szCs w:val="24"/>
              </w:rPr>
              <w:t>формул;</w:t>
            </w:r>
          </w:p>
        </w:tc>
        <w:tc>
          <w:tcPr>
            <w:tcW w:w="480" w:type="dxa"/>
            <w:vAlign w:val="bottom"/>
          </w:tcPr>
          <w:p w:rsidR="004B40AD" w:rsidRPr="00BB3F5B" w:rsidRDefault="004B40AD" w:rsidP="008F67AA">
            <w:pPr>
              <w:rPr>
                <w:sz w:val="24"/>
                <w:szCs w:val="24"/>
              </w:rPr>
            </w:pPr>
          </w:p>
        </w:tc>
        <w:tc>
          <w:tcPr>
            <w:tcW w:w="1760" w:type="dxa"/>
            <w:tcBorders>
              <w:right w:val="single" w:sz="8" w:space="0" w:color="auto"/>
            </w:tcBorders>
            <w:vAlign w:val="bottom"/>
          </w:tcPr>
          <w:p w:rsidR="004B40AD" w:rsidRPr="00BB3F5B" w:rsidRDefault="004B40AD" w:rsidP="008F67AA">
            <w:pPr>
              <w:rPr>
                <w:sz w:val="24"/>
                <w:szCs w:val="24"/>
              </w:rPr>
            </w:pPr>
          </w:p>
        </w:tc>
      </w:tr>
      <w:tr w:rsidR="004B40AD" w:rsidRPr="00BB3F5B" w:rsidTr="008F67AA">
        <w:trPr>
          <w:trHeight w:val="324"/>
        </w:trPr>
        <w:tc>
          <w:tcPr>
            <w:tcW w:w="2840" w:type="dxa"/>
            <w:tcBorders>
              <w:left w:val="single" w:sz="8" w:space="0" w:color="auto"/>
              <w:right w:val="single" w:sz="8" w:space="0" w:color="auto"/>
            </w:tcBorders>
            <w:vAlign w:val="bottom"/>
          </w:tcPr>
          <w:p w:rsidR="004B40AD" w:rsidRPr="00BB3F5B" w:rsidRDefault="004B40AD" w:rsidP="008F67AA">
            <w:pPr>
              <w:rPr>
                <w:sz w:val="24"/>
                <w:szCs w:val="24"/>
              </w:rPr>
            </w:pPr>
          </w:p>
        </w:tc>
        <w:tc>
          <w:tcPr>
            <w:tcW w:w="4100" w:type="dxa"/>
            <w:gridSpan w:val="6"/>
            <w:tcBorders>
              <w:right w:val="single" w:sz="8" w:space="0" w:color="auto"/>
            </w:tcBorders>
            <w:vAlign w:val="bottom"/>
          </w:tcPr>
          <w:p w:rsidR="004B40AD" w:rsidRPr="00BB3F5B" w:rsidRDefault="004B40AD" w:rsidP="008F67AA">
            <w:pPr>
              <w:ind w:left="80"/>
              <w:rPr>
                <w:sz w:val="24"/>
                <w:szCs w:val="24"/>
              </w:rPr>
            </w:pPr>
            <w:r w:rsidRPr="00BB3F5B">
              <w:rPr>
                <w:rFonts w:eastAsia="Times New Roman"/>
                <w:sz w:val="24"/>
                <w:szCs w:val="24"/>
              </w:rPr>
              <w:t>соотносить площади  поверхно-</w:t>
            </w:r>
          </w:p>
        </w:tc>
        <w:tc>
          <w:tcPr>
            <w:tcW w:w="3680" w:type="dxa"/>
            <w:gridSpan w:val="4"/>
            <w:tcBorders>
              <w:right w:val="single" w:sz="8" w:space="0" w:color="auto"/>
            </w:tcBorders>
            <w:vAlign w:val="bottom"/>
          </w:tcPr>
          <w:p w:rsidR="004B40AD" w:rsidRPr="00BB3F5B" w:rsidRDefault="004B40AD" w:rsidP="008F67AA">
            <w:pPr>
              <w:ind w:left="100"/>
              <w:rPr>
                <w:sz w:val="24"/>
                <w:szCs w:val="24"/>
              </w:rPr>
            </w:pPr>
            <w:r w:rsidRPr="00BB3F5B">
              <w:rPr>
                <w:rFonts w:eastAsia="Times New Roman"/>
                <w:i/>
                <w:iCs/>
                <w:sz w:val="24"/>
                <w:szCs w:val="24"/>
              </w:rPr>
              <w:t>вычислять расстояния и уг-</w:t>
            </w:r>
          </w:p>
        </w:tc>
      </w:tr>
      <w:tr w:rsidR="004B40AD" w:rsidRPr="00BB3F5B" w:rsidTr="008F67AA">
        <w:trPr>
          <w:trHeight w:val="322"/>
        </w:trPr>
        <w:tc>
          <w:tcPr>
            <w:tcW w:w="2840" w:type="dxa"/>
            <w:tcBorders>
              <w:left w:val="single" w:sz="8" w:space="0" w:color="auto"/>
              <w:right w:val="single" w:sz="8" w:space="0" w:color="auto"/>
            </w:tcBorders>
            <w:vAlign w:val="bottom"/>
          </w:tcPr>
          <w:p w:rsidR="004B40AD" w:rsidRPr="00BB3F5B" w:rsidRDefault="004B40AD" w:rsidP="008F67AA">
            <w:pPr>
              <w:rPr>
                <w:sz w:val="24"/>
                <w:szCs w:val="24"/>
              </w:rPr>
            </w:pPr>
          </w:p>
        </w:tc>
        <w:tc>
          <w:tcPr>
            <w:tcW w:w="1440" w:type="dxa"/>
            <w:vAlign w:val="bottom"/>
          </w:tcPr>
          <w:p w:rsidR="004B40AD" w:rsidRPr="00BB3F5B" w:rsidRDefault="004B40AD" w:rsidP="008F67AA">
            <w:pPr>
              <w:ind w:left="80"/>
              <w:rPr>
                <w:sz w:val="24"/>
                <w:szCs w:val="24"/>
              </w:rPr>
            </w:pPr>
            <w:r w:rsidRPr="00BB3F5B">
              <w:rPr>
                <w:rFonts w:eastAsia="Times New Roman"/>
                <w:sz w:val="24"/>
                <w:szCs w:val="24"/>
              </w:rPr>
              <w:t>стей  тел</w:t>
            </w:r>
          </w:p>
        </w:tc>
        <w:tc>
          <w:tcPr>
            <w:tcW w:w="1460" w:type="dxa"/>
            <w:gridSpan w:val="3"/>
            <w:vAlign w:val="bottom"/>
          </w:tcPr>
          <w:p w:rsidR="004B40AD" w:rsidRPr="00BB3F5B" w:rsidRDefault="004B40AD" w:rsidP="008F67AA">
            <w:pPr>
              <w:ind w:left="60"/>
              <w:rPr>
                <w:sz w:val="24"/>
                <w:szCs w:val="24"/>
              </w:rPr>
            </w:pPr>
            <w:r w:rsidRPr="00BB3F5B">
              <w:rPr>
                <w:rFonts w:eastAsia="Times New Roman"/>
                <w:w w:val="98"/>
                <w:sz w:val="24"/>
                <w:szCs w:val="24"/>
              </w:rPr>
              <w:t>одинаковой</w:t>
            </w:r>
          </w:p>
        </w:tc>
        <w:tc>
          <w:tcPr>
            <w:tcW w:w="1200" w:type="dxa"/>
            <w:gridSpan w:val="2"/>
            <w:tcBorders>
              <w:right w:val="single" w:sz="8" w:space="0" w:color="auto"/>
            </w:tcBorders>
            <w:vAlign w:val="bottom"/>
          </w:tcPr>
          <w:p w:rsidR="004B40AD" w:rsidRPr="00BB3F5B" w:rsidRDefault="004B40AD" w:rsidP="008F67AA">
            <w:pPr>
              <w:jc w:val="right"/>
              <w:rPr>
                <w:sz w:val="24"/>
                <w:szCs w:val="24"/>
              </w:rPr>
            </w:pPr>
            <w:r w:rsidRPr="00BB3F5B">
              <w:rPr>
                <w:rFonts w:eastAsia="Times New Roman"/>
                <w:sz w:val="24"/>
                <w:szCs w:val="24"/>
              </w:rPr>
              <w:t>формы</w:t>
            </w:r>
          </w:p>
        </w:tc>
        <w:tc>
          <w:tcPr>
            <w:tcW w:w="3680" w:type="dxa"/>
            <w:gridSpan w:val="4"/>
            <w:tcBorders>
              <w:right w:val="single" w:sz="8" w:space="0" w:color="auto"/>
            </w:tcBorders>
            <w:vAlign w:val="bottom"/>
          </w:tcPr>
          <w:p w:rsidR="004B40AD" w:rsidRPr="00BB3F5B" w:rsidRDefault="004B40AD" w:rsidP="008F67AA">
            <w:pPr>
              <w:ind w:left="100"/>
              <w:rPr>
                <w:sz w:val="24"/>
                <w:szCs w:val="24"/>
              </w:rPr>
            </w:pPr>
            <w:r w:rsidRPr="00BB3F5B">
              <w:rPr>
                <w:rFonts w:eastAsia="Times New Roman"/>
                <w:i/>
                <w:iCs/>
                <w:sz w:val="24"/>
                <w:szCs w:val="24"/>
              </w:rPr>
              <w:t>лы в пространстве.</w:t>
            </w:r>
          </w:p>
        </w:tc>
      </w:tr>
      <w:tr w:rsidR="004B40AD" w:rsidRPr="00BB3F5B" w:rsidTr="008F67AA">
        <w:trPr>
          <w:trHeight w:val="322"/>
        </w:trPr>
        <w:tc>
          <w:tcPr>
            <w:tcW w:w="2840" w:type="dxa"/>
            <w:tcBorders>
              <w:left w:val="single" w:sz="8" w:space="0" w:color="auto"/>
              <w:right w:val="single" w:sz="8" w:space="0" w:color="auto"/>
            </w:tcBorders>
            <w:vAlign w:val="bottom"/>
          </w:tcPr>
          <w:p w:rsidR="004B40AD" w:rsidRPr="00BB3F5B" w:rsidRDefault="004B40AD" w:rsidP="008F67AA">
            <w:pPr>
              <w:rPr>
                <w:sz w:val="24"/>
                <w:szCs w:val="24"/>
              </w:rPr>
            </w:pPr>
          </w:p>
        </w:tc>
        <w:tc>
          <w:tcPr>
            <w:tcW w:w="2900" w:type="dxa"/>
            <w:gridSpan w:val="4"/>
            <w:vAlign w:val="bottom"/>
          </w:tcPr>
          <w:p w:rsidR="004B40AD" w:rsidRPr="00BB3F5B" w:rsidRDefault="004B40AD" w:rsidP="008F67AA">
            <w:pPr>
              <w:ind w:left="80"/>
              <w:rPr>
                <w:sz w:val="24"/>
                <w:szCs w:val="24"/>
              </w:rPr>
            </w:pPr>
            <w:r w:rsidRPr="00BB3F5B">
              <w:rPr>
                <w:rFonts w:eastAsia="Times New Roman"/>
                <w:sz w:val="24"/>
                <w:szCs w:val="24"/>
              </w:rPr>
              <w:t>различного размера;</w:t>
            </w:r>
          </w:p>
        </w:tc>
        <w:tc>
          <w:tcPr>
            <w:tcW w:w="540" w:type="dxa"/>
            <w:vAlign w:val="bottom"/>
          </w:tcPr>
          <w:p w:rsidR="004B40AD" w:rsidRPr="00BB3F5B" w:rsidRDefault="004B40AD" w:rsidP="008F67AA">
            <w:pPr>
              <w:rPr>
                <w:sz w:val="24"/>
                <w:szCs w:val="24"/>
              </w:rPr>
            </w:pPr>
          </w:p>
        </w:tc>
        <w:tc>
          <w:tcPr>
            <w:tcW w:w="660" w:type="dxa"/>
            <w:tcBorders>
              <w:right w:val="single" w:sz="8" w:space="0" w:color="auto"/>
            </w:tcBorders>
            <w:vAlign w:val="bottom"/>
          </w:tcPr>
          <w:p w:rsidR="004B40AD" w:rsidRPr="00BB3F5B" w:rsidRDefault="004B40AD" w:rsidP="008F67AA">
            <w:pPr>
              <w:rPr>
                <w:sz w:val="24"/>
                <w:szCs w:val="24"/>
              </w:rPr>
            </w:pPr>
          </w:p>
        </w:tc>
        <w:tc>
          <w:tcPr>
            <w:tcW w:w="780" w:type="dxa"/>
            <w:vAlign w:val="bottom"/>
          </w:tcPr>
          <w:p w:rsidR="004B40AD" w:rsidRPr="00BB3F5B" w:rsidRDefault="004B40AD" w:rsidP="008F67AA">
            <w:pPr>
              <w:rPr>
                <w:sz w:val="24"/>
                <w:szCs w:val="24"/>
              </w:rPr>
            </w:pPr>
          </w:p>
        </w:tc>
        <w:tc>
          <w:tcPr>
            <w:tcW w:w="660" w:type="dxa"/>
            <w:vAlign w:val="bottom"/>
          </w:tcPr>
          <w:p w:rsidR="004B40AD" w:rsidRPr="00BB3F5B" w:rsidRDefault="004B40AD" w:rsidP="008F67AA">
            <w:pPr>
              <w:rPr>
                <w:sz w:val="24"/>
                <w:szCs w:val="24"/>
              </w:rPr>
            </w:pPr>
          </w:p>
        </w:tc>
        <w:tc>
          <w:tcPr>
            <w:tcW w:w="480" w:type="dxa"/>
            <w:vAlign w:val="bottom"/>
          </w:tcPr>
          <w:p w:rsidR="004B40AD" w:rsidRPr="00BB3F5B" w:rsidRDefault="004B40AD" w:rsidP="008F67AA">
            <w:pPr>
              <w:rPr>
                <w:sz w:val="24"/>
                <w:szCs w:val="24"/>
              </w:rPr>
            </w:pPr>
          </w:p>
        </w:tc>
        <w:tc>
          <w:tcPr>
            <w:tcW w:w="1760" w:type="dxa"/>
            <w:tcBorders>
              <w:right w:val="single" w:sz="8" w:space="0" w:color="auto"/>
            </w:tcBorders>
            <w:vAlign w:val="bottom"/>
          </w:tcPr>
          <w:p w:rsidR="004B40AD" w:rsidRPr="00BB3F5B" w:rsidRDefault="004B40AD" w:rsidP="008F67AA">
            <w:pPr>
              <w:rPr>
                <w:sz w:val="24"/>
                <w:szCs w:val="24"/>
              </w:rPr>
            </w:pPr>
          </w:p>
        </w:tc>
      </w:tr>
      <w:tr w:rsidR="004B40AD" w:rsidRPr="00BB3F5B" w:rsidTr="008F67AA">
        <w:trPr>
          <w:trHeight w:val="322"/>
        </w:trPr>
        <w:tc>
          <w:tcPr>
            <w:tcW w:w="2840" w:type="dxa"/>
            <w:tcBorders>
              <w:left w:val="single" w:sz="8" w:space="0" w:color="auto"/>
              <w:right w:val="single" w:sz="8" w:space="0" w:color="auto"/>
            </w:tcBorders>
            <w:vAlign w:val="bottom"/>
          </w:tcPr>
          <w:p w:rsidR="004B40AD" w:rsidRPr="00BB3F5B" w:rsidRDefault="004B40AD" w:rsidP="008F67AA">
            <w:pPr>
              <w:rPr>
                <w:sz w:val="24"/>
                <w:szCs w:val="24"/>
              </w:rPr>
            </w:pPr>
          </w:p>
        </w:tc>
        <w:tc>
          <w:tcPr>
            <w:tcW w:w="1440" w:type="dxa"/>
            <w:vAlign w:val="bottom"/>
          </w:tcPr>
          <w:p w:rsidR="004B40AD" w:rsidRPr="00BB3F5B" w:rsidRDefault="004B40AD" w:rsidP="008F67AA">
            <w:pPr>
              <w:ind w:left="80"/>
              <w:rPr>
                <w:sz w:val="24"/>
                <w:szCs w:val="24"/>
              </w:rPr>
            </w:pPr>
            <w:r w:rsidRPr="00BB3F5B">
              <w:rPr>
                <w:rFonts w:eastAsia="Times New Roman"/>
                <w:w w:val="99"/>
                <w:sz w:val="24"/>
                <w:szCs w:val="24"/>
              </w:rPr>
              <w:t>соотносить</w:t>
            </w:r>
          </w:p>
        </w:tc>
        <w:tc>
          <w:tcPr>
            <w:tcW w:w="1460" w:type="dxa"/>
            <w:gridSpan w:val="3"/>
            <w:vAlign w:val="bottom"/>
          </w:tcPr>
          <w:p w:rsidR="004B40AD" w:rsidRPr="00BB3F5B" w:rsidRDefault="004B40AD" w:rsidP="008F67AA">
            <w:pPr>
              <w:ind w:right="80"/>
              <w:jc w:val="right"/>
              <w:rPr>
                <w:sz w:val="24"/>
                <w:szCs w:val="24"/>
              </w:rPr>
            </w:pPr>
            <w:r w:rsidRPr="00BB3F5B">
              <w:rPr>
                <w:rFonts w:eastAsia="Times New Roman"/>
                <w:sz w:val="24"/>
                <w:szCs w:val="24"/>
              </w:rPr>
              <w:t>объемы</w:t>
            </w:r>
          </w:p>
        </w:tc>
        <w:tc>
          <w:tcPr>
            <w:tcW w:w="1200" w:type="dxa"/>
            <w:gridSpan w:val="2"/>
            <w:tcBorders>
              <w:right w:val="single" w:sz="8" w:space="0" w:color="auto"/>
            </w:tcBorders>
            <w:vAlign w:val="bottom"/>
          </w:tcPr>
          <w:p w:rsidR="004B40AD" w:rsidRPr="00BB3F5B" w:rsidRDefault="004B40AD" w:rsidP="008F67AA">
            <w:pPr>
              <w:jc w:val="right"/>
              <w:rPr>
                <w:sz w:val="24"/>
                <w:szCs w:val="24"/>
              </w:rPr>
            </w:pPr>
            <w:r w:rsidRPr="00BB3F5B">
              <w:rPr>
                <w:rFonts w:eastAsia="Times New Roman"/>
                <w:sz w:val="24"/>
                <w:szCs w:val="24"/>
              </w:rPr>
              <w:t>сосудов</w:t>
            </w:r>
          </w:p>
        </w:tc>
        <w:tc>
          <w:tcPr>
            <w:tcW w:w="3680" w:type="dxa"/>
            <w:gridSpan w:val="4"/>
            <w:tcBorders>
              <w:right w:val="single" w:sz="8" w:space="0" w:color="auto"/>
            </w:tcBorders>
            <w:vAlign w:val="bottom"/>
          </w:tcPr>
          <w:p w:rsidR="004B40AD" w:rsidRPr="00BB3F5B" w:rsidRDefault="004B40AD" w:rsidP="008F67AA">
            <w:pPr>
              <w:ind w:left="100"/>
              <w:rPr>
                <w:sz w:val="24"/>
                <w:szCs w:val="24"/>
              </w:rPr>
            </w:pPr>
            <w:r w:rsidRPr="00BB3F5B">
              <w:rPr>
                <w:rFonts w:eastAsia="Times New Roman"/>
                <w:i/>
                <w:iCs/>
                <w:sz w:val="24"/>
                <w:szCs w:val="24"/>
              </w:rPr>
              <w:t>В повседневной жизни и при</w:t>
            </w:r>
          </w:p>
        </w:tc>
      </w:tr>
      <w:tr w:rsidR="004B40AD" w:rsidRPr="00BB3F5B" w:rsidTr="008F67AA">
        <w:trPr>
          <w:trHeight w:val="322"/>
        </w:trPr>
        <w:tc>
          <w:tcPr>
            <w:tcW w:w="2840" w:type="dxa"/>
            <w:tcBorders>
              <w:left w:val="single" w:sz="8" w:space="0" w:color="auto"/>
              <w:right w:val="single" w:sz="8" w:space="0" w:color="auto"/>
            </w:tcBorders>
            <w:vAlign w:val="bottom"/>
          </w:tcPr>
          <w:p w:rsidR="004B40AD" w:rsidRPr="00BB3F5B" w:rsidRDefault="004B40AD" w:rsidP="008F67AA">
            <w:pPr>
              <w:rPr>
                <w:sz w:val="24"/>
                <w:szCs w:val="24"/>
              </w:rPr>
            </w:pPr>
          </w:p>
        </w:tc>
        <w:tc>
          <w:tcPr>
            <w:tcW w:w="4100" w:type="dxa"/>
            <w:gridSpan w:val="6"/>
            <w:tcBorders>
              <w:right w:val="single" w:sz="8" w:space="0" w:color="auto"/>
            </w:tcBorders>
            <w:vAlign w:val="bottom"/>
          </w:tcPr>
          <w:p w:rsidR="004B40AD" w:rsidRPr="00BB3F5B" w:rsidRDefault="004B40AD" w:rsidP="008F67AA">
            <w:pPr>
              <w:ind w:left="80"/>
              <w:rPr>
                <w:sz w:val="24"/>
                <w:szCs w:val="24"/>
              </w:rPr>
            </w:pPr>
            <w:r w:rsidRPr="00BB3F5B">
              <w:rPr>
                <w:rFonts w:eastAsia="Times New Roman"/>
                <w:sz w:val="24"/>
                <w:szCs w:val="24"/>
              </w:rPr>
              <w:t>одинаковой  формы  различного</w:t>
            </w:r>
          </w:p>
        </w:tc>
        <w:tc>
          <w:tcPr>
            <w:tcW w:w="3680" w:type="dxa"/>
            <w:gridSpan w:val="4"/>
            <w:tcBorders>
              <w:right w:val="single" w:sz="8" w:space="0" w:color="auto"/>
            </w:tcBorders>
            <w:vAlign w:val="bottom"/>
          </w:tcPr>
          <w:p w:rsidR="004B40AD" w:rsidRPr="00BB3F5B" w:rsidRDefault="004B40AD" w:rsidP="008F67AA">
            <w:pPr>
              <w:ind w:left="100"/>
              <w:rPr>
                <w:sz w:val="24"/>
                <w:szCs w:val="24"/>
              </w:rPr>
            </w:pPr>
            <w:r w:rsidRPr="00BB3F5B">
              <w:rPr>
                <w:rFonts w:eastAsia="Times New Roman"/>
                <w:i/>
                <w:iCs/>
                <w:sz w:val="24"/>
                <w:szCs w:val="24"/>
              </w:rPr>
              <w:t>изучении других предметов:</w:t>
            </w:r>
          </w:p>
        </w:tc>
      </w:tr>
      <w:tr w:rsidR="004B40AD" w:rsidRPr="00BB3F5B" w:rsidTr="008F67AA">
        <w:trPr>
          <w:trHeight w:val="322"/>
        </w:trPr>
        <w:tc>
          <w:tcPr>
            <w:tcW w:w="2840" w:type="dxa"/>
            <w:tcBorders>
              <w:left w:val="single" w:sz="8" w:space="0" w:color="auto"/>
              <w:right w:val="single" w:sz="8" w:space="0" w:color="auto"/>
            </w:tcBorders>
            <w:vAlign w:val="bottom"/>
          </w:tcPr>
          <w:p w:rsidR="004B40AD" w:rsidRPr="00BB3F5B" w:rsidRDefault="004B40AD" w:rsidP="008F67AA">
            <w:pPr>
              <w:rPr>
                <w:sz w:val="24"/>
                <w:szCs w:val="24"/>
              </w:rPr>
            </w:pPr>
          </w:p>
        </w:tc>
        <w:tc>
          <w:tcPr>
            <w:tcW w:w="1440" w:type="dxa"/>
            <w:vAlign w:val="bottom"/>
          </w:tcPr>
          <w:p w:rsidR="004B40AD" w:rsidRPr="00BB3F5B" w:rsidRDefault="004B40AD" w:rsidP="008F67AA">
            <w:pPr>
              <w:ind w:left="80"/>
              <w:rPr>
                <w:sz w:val="24"/>
                <w:szCs w:val="24"/>
              </w:rPr>
            </w:pPr>
            <w:r w:rsidRPr="00BB3F5B">
              <w:rPr>
                <w:rFonts w:eastAsia="Times New Roman"/>
                <w:sz w:val="24"/>
                <w:szCs w:val="24"/>
              </w:rPr>
              <w:t>размера;</w:t>
            </w:r>
          </w:p>
        </w:tc>
        <w:tc>
          <w:tcPr>
            <w:tcW w:w="460" w:type="dxa"/>
            <w:vAlign w:val="bottom"/>
          </w:tcPr>
          <w:p w:rsidR="004B40AD" w:rsidRPr="00BB3F5B" w:rsidRDefault="004B40AD" w:rsidP="008F67AA">
            <w:pPr>
              <w:rPr>
                <w:sz w:val="24"/>
                <w:szCs w:val="24"/>
              </w:rPr>
            </w:pPr>
          </w:p>
        </w:tc>
        <w:tc>
          <w:tcPr>
            <w:tcW w:w="440" w:type="dxa"/>
            <w:vAlign w:val="bottom"/>
          </w:tcPr>
          <w:p w:rsidR="004B40AD" w:rsidRPr="00BB3F5B" w:rsidRDefault="004B40AD" w:rsidP="008F67AA">
            <w:pPr>
              <w:rPr>
                <w:sz w:val="24"/>
                <w:szCs w:val="24"/>
              </w:rPr>
            </w:pPr>
          </w:p>
        </w:tc>
        <w:tc>
          <w:tcPr>
            <w:tcW w:w="560" w:type="dxa"/>
            <w:vAlign w:val="bottom"/>
          </w:tcPr>
          <w:p w:rsidR="004B40AD" w:rsidRPr="00BB3F5B" w:rsidRDefault="004B40AD" w:rsidP="008F67AA">
            <w:pPr>
              <w:rPr>
                <w:sz w:val="24"/>
                <w:szCs w:val="24"/>
              </w:rPr>
            </w:pPr>
          </w:p>
        </w:tc>
        <w:tc>
          <w:tcPr>
            <w:tcW w:w="540" w:type="dxa"/>
            <w:vAlign w:val="bottom"/>
          </w:tcPr>
          <w:p w:rsidR="004B40AD" w:rsidRPr="00BB3F5B" w:rsidRDefault="004B40AD" w:rsidP="008F67AA">
            <w:pPr>
              <w:rPr>
                <w:sz w:val="24"/>
                <w:szCs w:val="24"/>
              </w:rPr>
            </w:pPr>
          </w:p>
        </w:tc>
        <w:tc>
          <w:tcPr>
            <w:tcW w:w="660" w:type="dxa"/>
            <w:tcBorders>
              <w:right w:val="single" w:sz="8" w:space="0" w:color="auto"/>
            </w:tcBorders>
            <w:vAlign w:val="bottom"/>
          </w:tcPr>
          <w:p w:rsidR="004B40AD" w:rsidRPr="00BB3F5B" w:rsidRDefault="004B40AD" w:rsidP="008F67AA">
            <w:pPr>
              <w:rPr>
                <w:sz w:val="24"/>
                <w:szCs w:val="24"/>
              </w:rPr>
            </w:pPr>
          </w:p>
        </w:tc>
        <w:tc>
          <w:tcPr>
            <w:tcW w:w="3680" w:type="dxa"/>
            <w:gridSpan w:val="4"/>
            <w:tcBorders>
              <w:right w:val="single" w:sz="8" w:space="0" w:color="auto"/>
            </w:tcBorders>
            <w:vAlign w:val="bottom"/>
          </w:tcPr>
          <w:p w:rsidR="004B40AD" w:rsidRPr="00BB3F5B" w:rsidRDefault="004B40AD" w:rsidP="008F67AA">
            <w:pPr>
              <w:ind w:left="100"/>
              <w:rPr>
                <w:sz w:val="24"/>
                <w:szCs w:val="24"/>
              </w:rPr>
            </w:pPr>
            <w:r w:rsidRPr="00BB3F5B">
              <w:rPr>
                <w:rFonts w:eastAsia="Times New Roman"/>
                <w:i/>
                <w:iCs/>
                <w:sz w:val="24"/>
                <w:szCs w:val="24"/>
              </w:rPr>
              <w:t>использовать свойства гео-</w:t>
            </w:r>
          </w:p>
        </w:tc>
      </w:tr>
      <w:tr w:rsidR="004B40AD" w:rsidRPr="00BB3F5B" w:rsidTr="008F67AA">
        <w:trPr>
          <w:trHeight w:val="322"/>
        </w:trPr>
        <w:tc>
          <w:tcPr>
            <w:tcW w:w="2840" w:type="dxa"/>
            <w:tcBorders>
              <w:left w:val="single" w:sz="8" w:space="0" w:color="auto"/>
              <w:right w:val="single" w:sz="8" w:space="0" w:color="auto"/>
            </w:tcBorders>
            <w:vAlign w:val="bottom"/>
          </w:tcPr>
          <w:p w:rsidR="004B40AD" w:rsidRPr="00BB3F5B" w:rsidRDefault="004B40AD" w:rsidP="008F67AA">
            <w:pPr>
              <w:rPr>
                <w:sz w:val="24"/>
                <w:szCs w:val="24"/>
              </w:rPr>
            </w:pPr>
          </w:p>
        </w:tc>
        <w:tc>
          <w:tcPr>
            <w:tcW w:w="1440" w:type="dxa"/>
            <w:vAlign w:val="bottom"/>
          </w:tcPr>
          <w:p w:rsidR="004B40AD" w:rsidRPr="00BB3F5B" w:rsidRDefault="004B40AD" w:rsidP="008F67AA">
            <w:pPr>
              <w:ind w:left="80"/>
              <w:rPr>
                <w:sz w:val="24"/>
                <w:szCs w:val="24"/>
              </w:rPr>
            </w:pPr>
            <w:r w:rsidRPr="00BB3F5B">
              <w:rPr>
                <w:rFonts w:eastAsia="Times New Roman"/>
                <w:sz w:val="24"/>
                <w:szCs w:val="24"/>
              </w:rPr>
              <w:t>оценивать</w:t>
            </w:r>
          </w:p>
        </w:tc>
        <w:tc>
          <w:tcPr>
            <w:tcW w:w="900" w:type="dxa"/>
            <w:gridSpan w:val="2"/>
            <w:vAlign w:val="bottom"/>
          </w:tcPr>
          <w:p w:rsidR="004B40AD" w:rsidRPr="00BB3F5B" w:rsidRDefault="004B40AD" w:rsidP="008F67AA">
            <w:pPr>
              <w:ind w:left="60"/>
              <w:rPr>
                <w:sz w:val="24"/>
                <w:szCs w:val="24"/>
              </w:rPr>
            </w:pPr>
            <w:r w:rsidRPr="00BB3F5B">
              <w:rPr>
                <w:rFonts w:eastAsia="Times New Roman"/>
                <w:sz w:val="24"/>
                <w:szCs w:val="24"/>
              </w:rPr>
              <w:t>форму</w:t>
            </w:r>
          </w:p>
        </w:tc>
        <w:tc>
          <w:tcPr>
            <w:tcW w:w="1760" w:type="dxa"/>
            <w:gridSpan w:val="3"/>
            <w:tcBorders>
              <w:right w:val="single" w:sz="8" w:space="0" w:color="auto"/>
            </w:tcBorders>
            <w:vAlign w:val="bottom"/>
          </w:tcPr>
          <w:p w:rsidR="004B40AD" w:rsidRPr="00BB3F5B" w:rsidRDefault="004B40AD" w:rsidP="008F67AA">
            <w:pPr>
              <w:jc w:val="right"/>
              <w:rPr>
                <w:sz w:val="24"/>
                <w:szCs w:val="24"/>
              </w:rPr>
            </w:pPr>
            <w:r w:rsidRPr="00BB3F5B">
              <w:rPr>
                <w:rFonts w:eastAsia="Times New Roman"/>
                <w:sz w:val="24"/>
                <w:szCs w:val="24"/>
              </w:rPr>
              <w:t>правильного</w:t>
            </w:r>
          </w:p>
        </w:tc>
        <w:tc>
          <w:tcPr>
            <w:tcW w:w="3680" w:type="dxa"/>
            <w:gridSpan w:val="4"/>
            <w:tcBorders>
              <w:right w:val="single" w:sz="8" w:space="0" w:color="auto"/>
            </w:tcBorders>
            <w:vAlign w:val="bottom"/>
          </w:tcPr>
          <w:p w:rsidR="004B40AD" w:rsidRPr="00BB3F5B" w:rsidRDefault="004B40AD" w:rsidP="008F67AA">
            <w:pPr>
              <w:ind w:left="100"/>
              <w:rPr>
                <w:sz w:val="24"/>
                <w:szCs w:val="24"/>
              </w:rPr>
            </w:pPr>
            <w:r w:rsidRPr="00BB3F5B">
              <w:rPr>
                <w:rFonts w:eastAsia="Times New Roman"/>
                <w:i/>
                <w:iCs/>
                <w:sz w:val="24"/>
                <w:szCs w:val="24"/>
              </w:rPr>
              <w:t>метрических  фигур  для  ре-</w:t>
            </w:r>
          </w:p>
        </w:tc>
      </w:tr>
      <w:tr w:rsidR="004B40AD" w:rsidRPr="00BB3F5B" w:rsidTr="008F67AA">
        <w:trPr>
          <w:trHeight w:val="328"/>
        </w:trPr>
        <w:tc>
          <w:tcPr>
            <w:tcW w:w="2840" w:type="dxa"/>
            <w:tcBorders>
              <w:left w:val="single" w:sz="8" w:space="0" w:color="auto"/>
              <w:bottom w:val="single" w:sz="8" w:space="0" w:color="auto"/>
              <w:right w:val="single" w:sz="8" w:space="0" w:color="auto"/>
            </w:tcBorders>
            <w:vAlign w:val="bottom"/>
          </w:tcPr>
          <w:p w:rsidR="004B40AD" w:rsidRPr="00BB3F5B" w:rsidRDefault="004B40AD" w:rsidP="008F67AA">
            <w:pPr>
              <w:rPr>
                <w:sz w:val="24"/>
                <w:szCs w:val="24"/>
              </w:rPr>
            </w:pPr>
          </w:p>
        </w:tc>
        <w:tc>
          <w:tcPr>
            <w:tcW w:w="1900" w:type="dxa"/>
            <w:gridSpan w:val="2"/>
            <w:tcBorders>
              <w:bottom w:val="single" w:sz="8" w:space="0" w:color="auto"/>
            </w:tcBorders>
            <w:vAlign w:val="bottom"/>
          </w:tcPr>
          <w:p w:rsidR="004B40AD" w:rsidRPr="00BB3F5B" w:rsidRDefault="004B40AD" w:rsidP="008F67AA">
            <w:pPr>
              <w:ind w:left="80"/>
              <w:rPr>
                <w:sz w:val="24"/>
                <w:szCs w:val="24"/>
              </w:rPr>
            </w:pPr>
            <w:r w:rsidRPr="00BB3F5B">
              <w:rPr>
                <w:rFonts w:eastAsia="Times New Roman"/>
                <w:w w:val="99"/>
                <w:sz w:val="24"/>
                <w:szCs w:val="24"/>
              </w:rPr>
              <w:t>многогранника</w:t>
            </w:r>
          </w:p>
        </w:tc>
        <w:tc>
          <w:tcPr>
            <w:tcW w:w="1000" w:type="dxa"/>
            <w:gridSpan w:val="2"/>
            <w:tcBorders>
              <w:bottom w:val="single" w:sz="8" w:space="0" w:color="auto"/>
            </w:tcBorders>
            <w:vAlign w:val="bottom"/>
          </w:tcPr>
          <w:p w:rsidR="004B40AD" w:rsidRPr="00BB3F5B" w:rsidRDefault="004B40AD" w:rsidP="008F67AA">
            <w:pPr>
              <w:jc w:val="right"/>
              <w:rPr>
                <w:sz w:val="24"/>
                <w:szCs w:val="24"/>
              </w:rPr>
            </w:pPr>
            <w:r w:rsidRPr="00BB3F5B">
              <w:rPr>
                <w:rFonts w:eastAsia="Times New Roman"/>
                <w:sz w:val="24"/>
                <w:szCs w:val="24"/>
              </w:rPr>
              <w:t>после</w:t>
            </w:r>
          </w:p>
        </w:tc>
        <w:tc>
          <w:tcPr>
            <w:tcW w:w="1200" w:type="dxa"/>
            <w:gridSpan w:val="2"/>
            <w:tcBorders>
              <w:bottom w:val="single" w:sz="8" w:space="0" w:color="auto"/>
              <w:right w:val="single" w:sz="8" w:space="0" w:color="auto"/>
            </w:tcBorders>
            <w:vAlign w:val="bottom"/>
          </w:tcPr>
          <w:p w:rsidR="004B40AD" w:rsidRPr="00BB3F5B" w:rsidRDefault="004B40AD" w:rsidP="008F67AA">
            <w:pPr>
              <w:jc w:val="right"/>
              <w:rPr>
                <w:sz w:val="24"/>
                <w:szCs w:val="24"/>
              </w:rPr>
            </w:pPr>
            <w:r w:rsidRPr="00BB3F5B">
              <w:rPr>
                <w:rFonts w:eastAsia="Times New Roman"/>
                <w:sz w:val="24"/>
                <w:szCs w:val="24"/>
              </w:rPr>
              <w:t>спилов,</w:t>
            </w:r>
          </w:p>
        </w:tc>
        <w:tc>
          <w:tcPr>
            <w:tcW w:w="3680" w:type="dxa"/>
            <w:gridSpan w:val="4"/>
            <w:tcBorders>
              <w:bottom w:val="single" w:sz="8" w:space="0" w:color="auto"/>
              <w:right w:val="single" w:sz="8" w:space="0" w:color="auto"/>
            </w:tcBorders>
            <w:vAlign w:val="bottom"/>
          </w:tcPr>
          <w:p w:rsidR="004B40AD" w:rsidRPr="00BB3F5B" w:rsidRDefault="004B40AD" w:rsidP="008F67AA">
            <w:pPr>
              <w:ind w:left="100"/>
              <w:rPr>
                <w:sz w:val="24"/>
                <w:szCs w:val="24"/>
              </w:rPr>
            </w:pPr>
            <w:r w:rsidRPr="00BB3F5B">
              <w:rPr>
                <w:rFonts w:eastAsia="Times New Roman"/>
                <w:i/>
                <w:iCs/>
                <w:sz w:val="24"/>
                <w:szCs w:val="24"/>
              </w:rPr>
              <w:t>шения задач практического</w:t>
            </w:r>
          </w:p>
        </w:tc>
      </w:tr>
    </w:tbl>
    <w:p w:rsidR="004B40AD" w:rsidRPr="00BB3F5B" w:rsidRDefault="004B40AD" w:rsidP="004B40AD">
      <w:pPr>
        <w:spacing w:line="200" w:lineRule="exact"/>
        <w:rPr>
          <w:sz w:val="24"/>
          <w:szCs w:val="24"/>
        </w:rPr>
      </w:pPr>
    </w:p>
    <w:p w:rsidR="004B40AD" w:rsidRPr="00BB3F5B" w:rsidRDefault="004B40AD" w:rsidP="004B40AD">
      <w:pPr>
        <w:spacing w:line="200" w:lineRule="exact"/>
        <w:rPr>
          <w:sz w:val="24"/>
          <w:szCs w:val="24"/>
        </w:rPr>
      </w:pPr>
    </w:p>
    <w:p w:rsidR="004B40AD" w:rsidRPr="00BB3F5B" w:rsidRDefault="004B40AD" w:rsidP="004B40AD">
      <w:pPr>
        <w:spacing w:line="200" w:lineRule="exact"/>
        <w:rPr>
          <w:sz w:val="24"/>
          <w:szCs w:val="24"/>
        </w:rPr>
      </w:pPr>
    </w:p>
    <w:p w:rsidR="004B40AD" w:rsidRPr="00BB3F5B" w:rsidRDefault="004B40AD" w:rsidP="004B40AD">
      <w:pPr>
        <w:spacing w:line="200" w:lineRule="exact"/>
        <w:rPr>
          <w:sz w:val="24"/>
          <w:szCs w:val="24"/>
        </w:rPr>
      </w:pPr>
    </w:p>
    <w:p w:rsidR="004B40AD" w:rsidRPr="00BB3F5B" w:rsidRDefault="004B40AD" w:rsidP="004B40AD">
      <w:pPr>
        <w:spacing w:line="344" w:lineRule="exact"/>
        <w:rPr>
          <w:sz w:val="24"/>
          <w:szCs w:val="24"/>
        </w:rPr>
      </w:pPr>
    </w:p>
    <w:tbl>
      <w:tblPr>
        <w:tblW w:w="10650" w:type="dxa"/>
        <w:tblInd w:w="10" w:type="dxa"/>
        <w:tblLayout w:type="fixed"/>
        <w:tblCellMar>
          <w:left w:w="0" w:type="dxa"/>
          <w:right w:w="0" w:type="dxa"/>
        </w:tblCellMar>
        <w:tblLook w:val="04A0"/>
      </w:tblPr>
      <w:tblGrid>
        <w:gridCol w:w="1340"/>
        <w:gridCol w:w="1500"/>
        <w:gridCol w:w="340"/>
        <w:gridCol w:w="1280"/>
        <w:gridCol w:w="740"/>
        <w:gridCol w:w="280"/>
        <w:gridCol w:w="640"/>
        <w:gridCol w:w="820"/>
        <w:gridCol w:w="620"/>
        <w:gridCol w:w="900"/>
        <w:gridCol w:w="360"/>
        <w:gridCol w:w="1420"/>
        <w:gridCol w:w="380"/>
        <w:gridCol w:w="30"/>
      </w:tblGrid>
      <w:tr w:rsidR="004B40AD" w:rsidRPr="00BB3F5B" w:rsidTr="00D93364">
        <w:trPr>
          <w:trHeight w:val="324"/>
        </w:trPr>
        <w:tc>
          <w:tcPr>
            <w:tcW w:w="1340" w:type="dxa"/>
            <w:tcBorders>
              <w:top w:val="single" w:sz="8" w:space="0" w:color="auto"/>
              <w:left w:val="single" w:sz="8" w:space="0" w:color="auto"/>
            </w:tcBorders>
            <w:vAlign w:val="bottom"/>
          </w:tcPr>
          <w:p w:rsidR="004B40AD" w:rsidRPr="00BB3F5B" w:rsidRDefault="004B40AD" w:rsidP="008F67AA">
            <w:pPr>
              <w:rPr>
                <w:sz w:val="24"/>
                <w:szCs w:val="24"/>
              </w:rPr>
            </w:pPr>
          </w:p>
        </w:tc>
        <w:tc>
          <w:tcPr>
            <w:tcW w:w="1500" w:type="dxa"/>
            <w:tcBorders>
              <w:top w:val="single" w:sz="8" w:space="0" w:color="auto"/>
              <w:right w:val="single" w:sz="8" w:space="0" w:color="auto"/>
            </w:tcBorders>
            <w:vAlign w:val="bottom"/>
          </w:tcPr>
          <w:p w:rsidR="004B40AD" w:rsidRPr="00BB3F5B" w:rsidRDefault="004B40AD" w:rsidP="008F67AA">
            <w:pPr>
              <w:rPr>
                <w:sz w:val="24"/>
                <w:szCs w:val="24"/>
              </w:rPr>
            </w:pPr>
          </w:p>
        </w:tc>
        <w:tc>
          <w:tcPr>
            <w:tcW w:w="4100" w:type="dxa"/>
            <w:gridSpan w:val="6"/>
            <w:tcBorders>
              <w:top w:val="single" w:sz="8" w:space="0" w:color="auto"/>
              <w:right w:val="single" w:sz="8" w:space="0" w:color="auto"/>
            </w:tcBorders>
            <w:vAlign w:val="bottom"/>
          </w:tcPr>
          <w:p w:rsidR="004B40AD" w:rsidRPr="00BB3F5B" w:rsidRDefault="004B40AD" w:rsidP="008F67AA">
            <w:pPr>
              <w:ind w:left="80"/>
              <w:rPr>
                <w:sz w:val="24"/>
                <w:szCs w:val="24"/>
              </w:rPr>
            </w:pPr>
            <w:r w:rsidRPr="00BB3F5B">
              <w:rPr>
                <w:rFonts w:eastAsia="Times New Roman"/>
                <w:sz w:val="24"/>
                <w:szCs w:val="24"/>
              </w:rPr>
              <w:t>срезов и т.п. (определять коли-</w:t>
            </w:r>
          </w:p>
        </w:tc>
        <w:tc>
          <w:tcPr>
            <w:tcW w:w="3680" w:type="dxa"/>
            <w:gridSpan w:val="5"/>
            <w:tcBorders>
              <w:top w:val="single" w:sz="8" w:space="0" w:color="auto"/>
              <w:right w:val="single" w:sz="8" w:space="0" w:color="auto"/>
            </w:tcBorders>
            <w:vAlign w:val="bottom"/>
          </w:tcPr>
          <w:p w:rsidR="004B40AD" w:rsidRPr="00BB3F5B" w:rsidRDefault="004B40AD" w:rsidP="008F67AA">
            <w:pPr>
              <w:ind w:left="100"/>
              <w:rPr>
                <w:sz w:val="24"/>
                <w:szCs w:val="24"/>
              </w:rPr>
            </w:pPr>
            <w:r w:rsidRPr="00BB3F5B">
              <w:rPr>
                <w:rFonts w:eastAsia="Times New Roman"/>
                <w:i/>
                <w:iCs/>
                <w:sz w:val="24"/>
                <w:szCs w:val="24"/>
              </w:rPr>
              <w:t>характера и задач из других</w:t>
            </w:r>
          </w:p>
        </w:tc>
        <w:tc>
          <w:tcPr>
            <w:tcW w:w="30" w:type="dxa"/>
            <w:vAlign w:val="bottom"/>
          </w:tcPr>
          <w:p w:rsidR="004B40AD" w:rsidRPr="00BB3F5B" w:rsidRDefault="004B40AD" w:rsidP="008F67AA">
            <w:pPr>
              <w:rPr>
                <w:sz w:val="24"/>
                <w:szCs w:val="24"/>
              </w:rPr>
            </w:pPr>
          </w:p>
        </w:tc>
      </w:tr>
      <w:tr w:rsidR="004B40AD" w:rsidRPr="00BB3F5B" w:rsidTr="00D93364">
        <w:trPr>
          <w:trHeight w:val="322"/>
        </w:trPr>
        <w:tc>
          <w:tcPr>
            <w:tcW w:w="1340" w:type="dxa"/>
            <w:tcBorders>
              <w:left w:val="single" w:sz="8" w:space="0" w:color="auto"/>
            </w:tcBorders>
            <w:vAlign w:val="bottom"/>
          </w:tcPr>
          <w:p w:rsidR="004B40AD" w:rsidRPr="00BB3F5B" w:rsidRDefault="004B40AD" w:rsidP="008F67AA">
            <w:pPr>
              <w:rPr>
                <w:sz w:val="24"/>
                <w:szCs w:val="24"/>
              </w:rPr>
            </w:pPr>
          </w:p>
        </w:tc>
        <w:tc>
          <w:tcPr>
            <w:tcW w:w="1500" w:type="dxa"/>
            <w:tcBorders>
              <w:right w:val="single" w:sz="8" w:space="0" w:color="auto"/>
            </w:tcBorders>
            <w:vAlign w:val="bottom"/>
          </w:tcPr>
          <w:p w:rsidR="004B40AD" w:rsidRPr="00BB3F5B" w:rsidRDefault="004B40AD" w:rsidP="008F67AA">
            <w:pPr>
              <w:rPr>
                <w:sz w:val="24"/>
                <w:szCs w:val="24"/>
              </w:rPr>
            </w:pPr>
          </w:p>
        </w:tc>
        <w:tc>
          <w:tcPr>
            <w:tcW w:w="4100" w:type="dxa"/>
            <w:gridSpan w:val="6"/>
            <w:tcBorders>
              <w:right w:val="single" w:sz="8" w:space="0" w:color="auto"/>
            </w:tcBorders>
            <w:vAlign w:val="bottom"/>
          </w:tcPr>
          <w:p w:rsidR="004B40AD" w:rsidRPr="00BB3F5B" w:rsidRDefault="004B40AD" w:rsidP="008F67AA">
            <w:pPr>
              <w:ind w:left="80"/>
              <w:rPr>
                <w:sz w:val="24"/>
                <w:szCs w:val="24"/>
              </w:rPr>
            </w:pPr>
            <w:r w:rsidRPr="00BB3F5B">
              <w:rPr>
                <w:rFonts w:eastAsia="Times New Roman"/>
                <w:sz w:val="24"/>
                <w:szCs w:val="24"/>
              </w:rPr>
              <w:t>чество вершин, ребер и граней</w:t>
            </w:r>
          </w:p>
        </w:tc>
        <w:tc>
          <w:tcPr>
            <w:tcW w:w="3300" w:type="dxa"/>
            <w:gridSpan w:val="4"/>
            <w:vAlign w:val="bottom"/>
          </w:tcPr>
          <w:p w:rsidR="004B40AD" w:rsidRPr="00BB3F5B" w:rsidRDefault="004B40AD" w:rsidP="008F67AA">
            <w:pPr>
              <w:ind w:left="100"/>
              <w:rPr>
                <w:sz w:val="24"/>
                <w:szCs w:val="24"/>
              </w:rPr>
            </w:pPr>
            <w:r w:rsidRPr="00BB3F5B">
              <w:rPr>
                <w:rFonts w:eastAsia="Times New Roman"/>
                <w:i/>
                <w:iCs/>
                <w:sz w:val="24"/>
                <w:szCs w:val="24"/>
              </w:rPr>
              <w:t>областей знаний</w:t>
            </w:r>
          </w:p>
        </w:tc>
        <w:tc>
          <w:tcPr>
            <w:tcW w:w="380" w:type="dxa"/>
            <w:tcBorders>
              <w:right w:val="single" w:sz="8" w:space="0" w:color="auto"/>
            </w:tcBorders>
            <w:vAlign w:val="bottom"/>
          </w:tcPr>
          <w:p w:rsidR="004B40AD" w:rsidRPr="00BB3F5B" w:rsidRDefault="004B40AD" w:rsidP="008F67AA">
            <w:pPr>
              <w:rPr>
                <w:sz w:val="24"/>
                <w:szCs w:val="24"/>
              </w:rPr>
            </w:pPr>
          </w:p>
        </w:tc>
        <w:tc>
          <w:tcPr>
            <w:tcW w:w="30" w:type="dxa"/>
            <w:vAlign w:val="bottom"/>
          </w:tcPr>
          <w:p w:rsidR="004B40AD" w:rsidRPr="00BB3F5B" w:rsidRDefault="004B40AD" w:rsidP="008F67AA">
            <w:pPr>
              <w:rPr>
                <w:sz w:val="24"/>
                <w:szCs w:val="24"/>
              </w:rPr>
            </w:pPr>
          </w:p>
        </w:tc>
      </w:tr>
      <w:tr w:rsidR="004B40AD" w:rsidRPr="00BB3F5B" w:rsidTr="00D93364">
        <w:trPr>
          <w:trHeight w:val="326"/>
        </w:trPr>
        <w:tc>
          <w:tcPr>
            <w:tcW w:w="1340" w:type="dxa"/>
            <w:tcBorders>
              <w:left w:val="single" w:sz="8" w:space="0" w:color="auto"/>
              <w:bottom w:val="single" w:sz="8" w:space="0" w:color="auto"/>
            </w:tcBorders>
            <w:vAlign w:val="bottom"/>
          </w:tcPr>
          <w:p w:rsidR="004B40AD" w:rsidRPr="00BB3F5B" w:rsidRDefault="004B40AD" w:rsidP="008F67AA">
            <w:pPr>
              <w:rPr>
                <w:sz w:val="24"/>
                <w:szCs w:val="24"/>
              </w:rPr>
            </w:pPr>
          </w:p>
        </w:tc>
        <w:tc>
          <w:tcPr>
            <w:tcW w:w="1500" w:type="dxa"/>
            <w:tcBorders>
              <w:bottom w:val="single" w:sz="8" w:space="0" w:color="auto"/>
              <w:right w:val="single" w:sz="8" w:space="0" w:color="auto"/>
            </w:tcBorders>
            <w:vAlign w:val="bottom"/>
          </w:tcPr>
          <w:p w:rsidR="004B40AD" w:rsidRPr="00BB3F5B" w:rsidRDefault="004B40AD" w:rsidP="008F67AA">
            <w:pPr>
              <w:rPr>
                <w:sz w:val="24"/>
                <w:szCs w:val="24"/>
              </w:rPr>
            </w:pPr>
          </w:p>
        </w:tc>
        <w:tc>
          <w:tcPr>
            <w:tcW w:w="4100" w:type="dxa"/>
            <w:gridSpan w:val="6"/>
            <w:tcBorders>
              <w:bottom w:val="single" w:sz="8" w:space="0" w:color="auto"/>
              <w:right w:val="single" w:sz="8" w:space="0" w:color="auto"/>
            </w:tcBorders>
            <w:vAlign w:val="bottom"/>
          </w:tcPr>
          <w:p w:rsidR="004B40AD" w:rsidRPr="00BB3F5B" w:rsidRDefault="004B40AD" w:rsidP="008F67AA">
            <w:pPr>
              <w:ind w:left="80"/>
              <w:rPr>
                <w:sz w:val="24"/>
                <w:szCs w:val="24"/>
              </w:rPr>
            </w:pPr>
            <w:r w:rsidRPr="00BB3F5B">
              <w:rPr>
                <w:rFonts w:eastAsia="Times New Roman"/>
                <w:sz w:val="24"/>
                <w:szCs w:val="24"/>
              </w:rPr>
              <w:t>полученных многогранников)</w:t>
            </w:r>
          </w:p>
        </w:tc>
        <w:tc>
          <w:tcPr>
            <w:tcW w:w="620" w:type="dxa"/>
            <w:tcBorders>
              <w:bottom w:val="single" w:sz="8" w:space="0" w:color="auto"/>
            </w:tcBorders>
            <w:vAlign w:val="bottom"/>
          </w:tcPr>
          <w:p w:rsidR="004B40AD" w:rsidRPr="00BB3F5B" w:rsidRDefault="004B40AD" w:rsidP="008F67AA">
            <w:pPr>
              <w:rPr>
                <w:sz w:val="24"/>
                <w:szCs w:val="24"/>
              </w:rPr>
            </w:pPr>
          </w:p>
        </w:tc>
        <w:tc>
          <w:tcPr>
            <w:tcW w:w="900" w:type="dxa"/>
            <w:tcBorders>
              <w:bottom w:val="single" w:sz="8" w:space="0" w:color="auto"/>
            </w:tcBorders>
            <w:vAlign w:val="bottom"/>
          </w:tcPr>
          <w:p w:rsidR="004B40AD" w:rsidRPr="00BB3F5B" w:rsidRDefault="004B40AD" w:rsidP="008F67AA">
            <w:pPr>
              <w:rPr>
                <w:sz w:val="24"/>
                <w:szCs w:val="24"/>
              </w:rPr>
            </w:pPr>
          </w:p>
        </w:tc>
        <w:tc>
          <w:tcPr>
            <w:tcW w:w="360" w:type="dxa"/>
            <w:tcBorders>
              <w:bottom w:val="single" w:sz="8" w:space="0" w:color="auto"/>
            </w:tcBorders>
            <w:vAlign w:val="bottom"/>
          </w:tcPr>
          <w:p w:rsidR="004B40AD" w:rsidRPr="00BB3F5B" w:rsidRDefault="004B40AD" w:rsidP="008F67AA">
            <w:pPr>
              <w:rPr>
                <w:sz w:val="24"/>
                <w:szCs w:val="24"/>
              </w:rPr>
            </w:pPr>
          </w:p>
        </w:tc>
        <w:tc>
          <w:tcPr>
            <w:tcW w:w="1420" w:type="dxa"/>
            <w:tcBorders>
              <w:bottom w:val="single" w:sz="8" w:space="0" w:color="auto"/>
            </w:tcBorders>
            <w:vAlign w:val="bottom"/>
          </w:tcPr>
          <w:p w:rsidR="004B40AD" w:rsidRPr="00BB3F5B" w:rsidRDefault="004B40AD" w:rsidP="008F67AA">
            <w:pPr>
              <w:rPr>
                <w:sz w:val="24"/>
                <w:szCs w:val="24"/>
              </w:rPr>
            </w:pPr>
          </w:p>
        </w:tc>
        <w:tc>
          <w:tcPr>
            <w:tcW w:w="380" w:type="dxa"/>
            <w:tcBorders>
              <w:bottom w:val="single" w:sz="8" w:space="0" w:color="auto"/>
              <w:right w:val="single" w:sz="8" w:space="0" w:color="auto"/>
            </w:tcBorders>
            <w:vAlign w:val="bottom"/>
          </w:tcPr>
          <w:p w:rsidR="004B40AD" w:rsidRPr="00BB3F5B" w:rsidRDefault="004B40AD" w:rsidP="008F67AA">
            <w:pPr>
              <w:rPr>
                <w:sz w:val="24"/>
                <w:szCs w:val="24"/>
              </w:rPr>
            </w:pPr>
          </w:p>
        </w:tc>
        <w:tc>
          <w:tcPr>
            <w:tcW w:w="30" w:type="dxa"/>
            <w:vAlign w:val="bottom"/>
          </w:tcPr>
          <w:p w:rsidR="004B40AD" w:rsidRPr="00BB3F5B" w:rsidRDefault="004B40AD" w:rsidP="008F67AA">
            <w:pPr>
              <w:rPr>
                <w:sz w:val="24"/>
                <w:szCs w:val="24"/>
              </w:rPr>
            </w:pPr>
          </w:p>
        </w:tc>
      </w:tr>
      <w:tr w:rsidR="004B40AD" w:rsidRPr="00BB3F5B" w:rsidTr="00D93364">
        <w:trPr>
          <w:trHeight w:val="330"/>
        </w:trPr>
        <w:tc>
          <w:tcPr>
            <w:tcW w:w="2840" w:type="dxa"/>
            <w:gridSpan w:val="2"/>
            <w:tcBorders>
              <w:left w:val="single" w:sz="8" w:space="0" w:color="auto"/>
              <w:right w:val="single" w:sz="8" w:space="0" w:color="auto"/>
            </w:tcBorders>
            <w:vAlign w:val="bottom"/>
          </w:tcPr>
          <w:p w:rsidR="004B40AD" w:rsidRPr="00BB3F5B" w:rsidRDefault="004B40AD" w:rsidP="008F67AA">
            <w:pPr>
              <w:spacing w:line="317" w:lineRule="exact"/>
              <w:ind w:left="120"/>
              <w:rPr>
                <w:sz w:val="24"/>
                <w:szCs w:val="24"/>
              </w:rPr>
            </w:pPr>
            <w:r w:rsidRPr="00BB3F5B">
              <w:rPr>
                <w:rFonts w:eastAsia="Times New Roman"/>
                <w:b/>
                <w:bCs/>
                <w:i/>
                <w:iCs/>
                <w:sz w:val="24"/>
                <w:szCs w:val="24"/>
              </w:rPr>
              <w:t>Векторы  и  коорди-</w:t>
            </w:r>
          </w:p>
        </w:tc>
        <w:tc>
          <w:tcPr>
            <w:tcW w:w="340" w:type="dxa"/>
            <w:vAlign w:val="bottom"/>
          </w:tcPr>
          <w:p w:rsidR="004B40AD" w:rsidRPr="00BB3F5B" w:rsidRDefault="004B40AD" w:rsidP="008F67AA">
            <w:pPr>
              <w:spacing w:line="331" w:lineRule="exact"/>
              <w:ind w:left="80"/>
              <w:rPr>
                <w:sz w:val="24"/>
                <w:szCs w:val="24"/>
              </w:rPr>
            </w:pPr>
            <w:r w:rsidRPr="00BB3F5B">
              <w:rPr>
                <w:rFonts w:ascii="Symbol" w:eastAsia="Symbol" w:hAnsi="Symbol" w:cs="Symbol"/>
                <w:sz w:val="24"/>
                <w:szCs w:val="24"/>
              </w:rPr>
              <w:t></w:t>
            </w:r>
          </w:p>
        </w:tc>
        <w:tc>
          <w:tcPr>
            <w:tcW w:w="2020" w:type="dxa"/>
            <w:gridSpan w:val="2"/>
            <w:vAlign w:val="bottom"/>
          </w:tcPr>
          <w:p w:rsidR="004B40AD" w:rsidRPr="00BB3F5B" w:rsidRDefault="004B40AD" w:rsidP="008F67AA">
            <w:pPr>
              <w:ind w:left="100"/>
              <w:rPr>
                <w:sz w:val="24"/>
                <w:szCs w:val="24"/>
              </w:rPr>
            </w:pPr>
            <w:r w:rsidRPr="00BB3F5B">
              <w:rPr>
                <w:rFonts w:eastAsia="Times New Roman"/>
                <w:sz w:val="24"/>
                <w:szCs w:val="24"/>
              </w:rPr>
              <w:t>Оперировать</w:t>
            </w:r>
          </w:p>
        </w:tc>
        <w:tc>
          <w:tcPr>
            <w:tcW w:w="280" w:type="dxa"/>
            <w:vAlign w:val="bottom"/>
          </w:tcPr>
          <w:p w:rsidR="004B40AD" w:rsidRPr="00BB3F5B" w:rsidRDefault="004B40AD" w:rsidP="008F67AA">
            <w:pPr>
              <w:jc w:val="center"/>
              <w:rPr>
                <w:sz w:val="24"/>
                <w:szCs w:val="24"/>
              </w:rPr>
            </w:pPr>
            <w:r w:rsidRPr="00BB3F5B">
              <w:rPr>
                <w:rFonts w:eastAsia="Times New Roman"/>
                <w:sz w:val="24"/>
                <w:szCs w:val="24"/>
              </w:rPr>
              <w:t>на</w:t>
            </w:r>
          </w:p>
        </w:tc>
        <w:tc>
          <w:tcPr>
            <w:tcW w:w="1460" w:type="dxa"/>
            <w:gridSpan w:val="2"/>
            <w:tcBorders>
              <w:right w:val="single" w:sz="8" w:space="0" w:color="auto"/>
            </w:tcBorders>
            <w:vAlign w:val="bottom"/>
          </w:tcPr>
          <w:p w:rsidR="004B40AD" w:rsidRPr="00BB3F5B" w:rsidRDefault="004B40AD" w:rsidP="008F67AA">
            <w:pPr>
              <w:jc w:val="right"/>
              <w:rPr>
                <w:sz w:val="24"/>
                <w:szCs w:val="24"/>
              </w:rPr>
            </w:pPr>
            <w:r w:rsidRPr="00BB3F5B">
              <w:rPr>
                <w:rFonts w:eastAsia="Times New Roman"/>
                <w:sz w:val="24"/>
                <w:szCs w:val="24"/>
              </w:rPr>
              <w:t>базовом</w:t>
            </w:r>
          </w:p>
        </w:tc>
        <w:tc>
          <w:tcPr>
            <w:tcW w:w="1880" w:type="dxa"/>
            <w:gridSpan w:val="3"/>
            <w:vAlign w:val="bottom"/>
          </w:tcPr>
          <w:p w:rsidR="004B40AD" w:rsidRPr="00BB3F5B" w:rsidRDefault="004B40AD" w:rsidP="008F67AA">
            <w:pPr>
              <w:ind w:left="100"/>
              <w:rPr>
                <w:sz w:val="24"/>
                <w:szCs w:val="24"/>
              </w:rPr>
            </w:pPr>
            <w:r w:rsidRPr="00BB3F5B">
              <w:rPr>
                <w:rFonts w:eastAsia="Times New Roman"/>
                <w:i/>
                <w:iCs/>
                <w:sz w:val="24"/>
                <w:szCs w:val="24"/>
              </w:rPr>
              <w:t>Оперировать</w:t>
            </w:r>
          </w:p>
        </w:tc>
        <w:tc>
          <w:tcPr>
            <w:tcW w:w="1800" w:type="dxa"/>
            <w:gridSpan w:val="2"/>
            <w:tcBorders>
              <w:right w:val="single" w:sz="8" w:space="0" w:color="auto"/>
            </w:tcBorders>
            <w:vAlign w:val="bottom"/>
          </w:tcPr>
          <w:p w:rsidR="004B40AD" w:rsidRPr="00BB3F5B" w:rsidRDefault="004B40AD" w:rsidP="008F67AA">
            <w:pPr>
              <w:jc w:val="right"/>
              <w:rPr>
                <w:sz w:val="24"/>
                <w:szCs w:val="24"/>
              </w:rPr>
            </w:pPr>
            <w:r w:rsidRPr="00BB3F5B">
              <w:rPr>
                <w:rFonts w:eastAsia="Times New Roman"/>
                <w:i/>
                <w:iCs/>
                <w:sz w:val="24"/>
                <w:szCs w:val="24"/>
              </w:rPr>
              <w:t>понятиями</w:t>
            </w:r>
          </w:p>
        </w:tc>
        <w:tc>
          <w:tcPr>
            <w:tcW w:w="30" w:type="dxa"/>
            <w:vAlign w:val="bottom"/>
          </w:tcPr>
          <w:p w:rsidR="004B40AD" w:rsidRPr="00BB3F5B" w:rsidRDefault="004B40AD" w:rsidP="008F67AA">
            <w:pPr>
              <w:rPr>
                <w:sz w:val="24"/>
                <w:szCs w:val="24"/>
              </w:rPr>
            </w:pPr>
          </w:p>
        </w:tc>
      </w:tr>
      <w:tr w:rsidR="004B40AD" w:rsidRPr="00BB3F5B" w:rsidTr="00D93364">
        <w:trPr>
          <w:trHeight w:val="320"/>
        </w:trPr>
        <w:tc>
          <w:tcPr>
            <w:tcW w:w="1340" w:type="dxa"/>
            <w:tcBorders>
              <w:left w:val="single" w:sz="8" w:space="0" w:color="auto"/>
            </w:tcBorders>
            <w:vAlign w:val="bottom"/>
          </w:tcPr>
          <w:p w:rsidR="004B40AD" w:rsidRPr="00BB3F5B" w:rsidRDefault="004B40AD" w:rsidP="008F67AA">
            <w:pPr>
              <w:spacing w:line="308" w:lineRule="exact"/>
              <w:ind w:left="120"/>
              <w:rPr>
                <w:sz w:val="24"/>
                <w:szCs w:val="24"/>
              </w:rPr>
            </w:pPr>
            <w:r w:rsidRPr="00BB3F5B">
              <w:rPr>
                <w:rFonts w:eastAsia="Times New Roman"/>
                <w:b/>
                <w:bCs/>
                <w:i/>
                <w:iCs/>
                <w:sz w:val="24"/>
                <w:szCs w:val="24"/>
              </w:rPr>
              <w:t>наты  в</w:t>
            </w:r>
          </w:p>
        </w:tc>
        <w:tc>
          <w:tcPr>
            <w:tcW w:w="1500" w:type="dxa"/>
            <w:tcBorders>
              <w:right w:val="single" w:sz="8" w:space="0" w:color="auto"/>
            </w:tcBorders>
            <w:vAlign w:val="bottom"/>
          </w:tcPr>
          <w:p w:rsidR="004B40AD" w:rsidRPr="00BB3F5B" w:rsidRDefault="004B40AD" w:rsidP="008F67AA">
            <w:pPr>
              <w:spacing w:line="308" w:lineRule="exact"/>
              <w:jc w:val="right"/>
              <w:rPr>
                <w:sz w:val="24"/>
                <w:szCs w:val="24"/>
              </w:rPr>
            </w:pPr>
            <w:r w:rsidRPr="00BB3F5B">
              <w:rPr>
                <w:rFonts w:eastAsia="Times New Roman"/>
                <w:b/>
                <w:bCs/>
                <w:i/>
                <w:iCs/>
                <w:sz w:val="24"/>
                <w:szCs w:val="24"/>
              </w:rPr>
              <w:t>простран-</w:t>
            </w:r>
          </w:p>
        </w:tc>
        <w:tc>
          <w:tcPr>
            <w:tcW w:w="340" w:type="dxa"/>
            <w:vAlign w:val="bottom"/>
          </w:tcPr>
          <w:p w:rsidR="004B40AD" w:rsidRPr="00BB3F5B" w:rsidRDefault="004B40AD" w:rsidP="008F67AA">
            <w:pPr>
              <w:rPr>
                <w:sz w:val="24"/>
                <w:szCs w:val="24"/>
              </w:rPr>
            </w:pPr>
          </w:p>
        </w:tc>
        <w:tc>
          <w:tcPr>
            <w:tcW w:w="2300" w:type="dxa"/>
            <w:gridSpan w:val="3"/>
            <w:vAlign w:val="bottom"/>
          </w:tcPr>
          <w:p w:rsidR="004B40AD" w:rsidRPr="00BB3F5B" w:rsidRDefault="004B40AD" w:rsidP="008F67AA">
            <w:pPr>
              <w:spacing w:line="320" w:lineRule="exact"/>
              <w:ind w:left="100"/>
              <w:rPr>
                <w:sz w:val="24"/>
                <w:szCs w:val="24"/>
              </w:rPr>
            </w:pPr>
            <w:r w:rsidRPr="00BB3F5B">
              <w:rPr>
                <w:rFonts w:eastAsia="Times New Roman"/>
                <w:sz w:val="24"/>
                <w:szCs w:val="24"/>
              </w:rPr>
              <w:t>уровне  понятием</w:t>
            </w:r>
          </w:p>
        </w:tc>
        <w:tc>
          <w:tcPr>
            <w:tcW w:w="1460" w:type="dxa"/>
            <w:gridSpan w:val="2"/>
            <w:tcBorders>
              <w:right w:val="single" w:sz="8" w:space="0" w:color="auto"/>
            </w:tcBorders>
            <w:vAlign w:val="bottom"/>
          </w:tcPr>
          <w:p w:rsidR="004B40AD" w:rsidRPr="00BB3F5B" w:rsidRDefault="004B40AD" w:rsidP="008F67AA">
            <w:pPr>
              <w:spacing w:line="320" w:lineRule="exact"/>
              <w:jc w:val="right"/>
              <w:rPr>
                <w:sz w:val="24"/>
                <w:szCs w:val="24"/>
              </w:rPr>
            </w:pPr>
            <w:r w:rsidRPr="00BB3F5B">
              <w:rPr>
                <w:rFonts w:eastAsia="Times New Roman"/>
                <w:sz w:val="24"/>
                <w:szCs w:val="24"/>
              </w:rPr>
              <w:t>декартовы</w:t>
            </w:r>
          </w:p>
        </w:tc>
        <w:tc>
          <w:tcPr>
            <w:tcW w:w="1520" w:type="dxa"/>
            <w:gridSpan w:val="2"/>
            <w:vAlign w:val="bottom"/>
          </w:tcPr>
          <w:p w:rsidR="004B40AD" w:rsidRPr="00BB3F5B" w:rsidRDefault="004B40AD" w:rsidP="008F67AA">
            <w:pPr>
              <w:spacing w:line="320" w:lineRule="exact"/>
              <w:ind w:left="100"/>
              <w:rPr>
                <w:sz w:val="24"/>
                <w:szCs w:val="24"/>
              </w:rPr>
            </w:pPr>
            <w:r w:rsidRPr="00BB3F5B">
              <w:rPr>
                <w:rFonts w:eastAsia="Times New Roman"/>
                <w:i/>
                <w:iCs/>
                <w:sz w:val="24"/>
                <w:szCs w:val="24"/>
              </w:rPr>
              <w:t>декартовы</w:t>
            </w:r>
          </w:p>
        </w:tc>
        <w:tc>
          <w:tcPr>
            <w:tcW w:w="1780" w:type="dxa"/>
            <w:gridSpan w:val="2"/>
            <w:vAlign w:val="bottom"/>
          </w:tcPr>
          <w:p w:rsidR="004B40AD" w:rsidRPr="00BB3F5B" w:rsidRDefault="004B40AD" w:rsidP="008F67AA">
            <w:pPr>
              <w:spacing w:line="320" w:lineRule="exact"/>
              <w:ind w:left="160"/>
              <w:rPr>
                <w:sz w:val="24"/>
                <w:szCs w:val="24"/>
              </w:rPr>
            </w:pPr>
            <w:r w:rsidRPr="00BB3F5B">
              <w:rPr>
                <w:rFonts w:eastAsia="Times New Roman"/>
                <w:i/>
                <w:iCs/>
                <w:sz w:val="24"/>
                <w:szCs w:val="24"/>
              </w:rPr>
              <w:t>координаты</w:t>
            </w:r>
          </w:p>
        </w:tc>
        <w:tc>
          <w:tcPr>
            <w:tcW w:w="380" w:type="dxa"/>
            <w:tcBorders>
              <w:right w:val="single" w:sz="8" w:space="0" w:color="auto"/>
            </w:tcBorders>
            <w:vAlign w:val="bottom"/>
          </w:tcPr>
          <w:p w:rsidR="004B40AD" w:rsidRPr="00BB3F5B" w:rsidRDefault="004B40AD" w:rsidP="008F67AA">
            <w:pPr>
              <w:spacing w:line="320" w:lineRule="exact"/>
              <w:jc w:val="right"/>
              <w:rPr>
                <w:sz w:val="24"/>
                <w:szCs w:val="24"/>
              </w:rPr>
            </w:pPr>
            <w:r w:rsidRPr="00BB3F5B">
              <w:rPr>
                <w:rFonts w:eastAsia="Times New Roman"/>
                <w:i/>
                <w:iCs/>
                <w:sz w:val="24"/>
                <w:szCs w:val="24"/>
              </w:rPr>
              <w:t>в</w:t>
            </w:r>
          </w:p>
        </w:tc>
        <w:tc>
          <w:tcPr>
            <w:tcW w:w="30" w:type="dxa"/>
            <w:vAlign w:val="bottom"/>
          </w:tcPr>
          <w:p w:rsidR="004B40AD" w:rsidRPr="00BB3F5B" w:rsidRDefault="004B40AD" w:rsidP="008F67AA">
            <w:pPr>
              <w:rPr>
                <w:sz w:val="24"/>
                <w:szCs w:val="24"/>
              </w:rPr>
            </w:pPr>
          </w:p>
        </w:tc>
      </w:tr>
      <w:tr w:rsidR="004B40AD" w:rsidRPr="00BB3F5B" w:rsidTr="00D93364">
        <w:trPr>
          <w:trHeight w:val="320"/>
        </w:trPr>
        <w:tc>
          <w:tcPr>
            <w:tcW w:w="1340" w:type="dxa"/>
            <w:tcBorders>
              <w:left w:val="single" w:sz="8" w:space="0" w:color="auto"/>
            </w:tcBorders>
            <w:vAlign w:val="bottom"/>
          </w:tcPr>
          <w:p w:rsidR="004B40AD" w:rsidRPr="00BB3F5B" w:rsidRDefault="004B40AD" w:rsidP="008F67AA">
            <w:pPr>
              <w:spacing w:line="309" w:lineRule="exact"/>
              <w:ind w:left="120"/>
              <w:rPr>
                <w:sz w:val="24"/>
                <w:szCs w:val="24"/>
              </w:rPr>
            </w:pPr>
            <w:r w:rsidRPr="00BB3F5B">
              <w:rPr>
                <w:rFonts w:eastAsia="Times New Roman"/>
                <w:b/>
                <w:bCs/>
                <w:i/>
                <w:iCs/>
                <w:sz w:val="24"/>
                <w:szCs w:val="24"/>
              </w:rPr>
              <w:t>стве</w:t>
            </w:r>
          </w:p>
        </w:tc>
        <w:tc>
          <w:tcPr>
            <w:tcW w:w="1500" w:type="dxa"/>
            <w:tcBorders>
              <w:right w:val="single" w:sz="8" w:space="0" w:color="auto"/>
            </w:tcBorders>
            <w:vAlign w:val="bottom"/>
          </w:tcPr>
          <w:p w:rsidR="004B40AD" w:rsidRPr="00BB3F5B" w:rsidRDefault="004B40AD" w:rsidP="008F67AA">
            <w:pPr>
              <w:rPr>
                <w:sz w:val="24"/>
                <w:szCs w:val="24"/>
              </w:rPr>
            </w:pPr>
          </w:p>
        </w:tc>
        <w:tc>
          <w:tcPr>
            <w:tcW w:w="340" w:type="dxa"/>
            <w:vAlign w:val="bottom"/>
          </w:tcPr>
          <w:p w:rsidR="004B40AD" w:rsidRPr="00BB3F5B" w:rsidRDefault="004B40AD" w:rsidP="008F67AA">
            <w:pPr>
              <w:rPr>
                <w:sz w:val="24"/>
                <w:szCs w:val="24"/>
              </w:rPr>
            </w:pPr>
          </w:p>
        </w:tc>
        <w:tc>
          <w:tcPr>
            <w:tcW w:w="3760" w:type="dxa"/>
            <w:gridSpan w:val="5"/>
            <w:tcBorders>
              <w:right w:val="single" w:sz="8" w:space="0" w:color="auto"/>
            </w:tcBorders>
            <w:vAlign w:val="bottom"/>
          </w:tcPr>
          <w:p w:rsidR="004B40AD" w:rsidRPr="00BB3F5B" w:rsidRDefault="004B40AD" w:rsidP="008F67AA">
            <w:pPr>
              <w:spacing w:line="320" w:lineRule="exact"/>
              <w:ind w:left="100"/>
              <w:rPr>
                <w:sz w:val="24"/>
                <w:szCs w:val="24"/>
              </w:rPr>
            </w:pPr>
            <w:r w:rsidRPr="00BB3F5B">
              <w:rPr>
                <w:rFonts w:eastAsia="Times New Roman"/>
                <w:sz w:val="24"/>
                <w:szCs w:val="24"/>
              </w:rPr>
              <w:t>координаты в пространстве;</w:t>
            </w:r>
          </w:p>
        </w:tc>
        <w:tc>
          <w:tcPr>
            <w:tcW w:w="3680" w:type="dxa"/>
            <w:gridSpan w:val="5"/>
            <w:tcBorders>
              <w:right w:val="single" w:sz="8" w:space="0" w:color="auto"/>
            </w:tcBorders>
            <w:vAlign w:val="bottom"/>
          </w:tcPr>
          <w:p w:rsidR="004B40AD" w:rsidRPr="00BB3F5B" w:rsidRDefault="004B40AD" w:rsidP="008F67AA">
            <w:pPr>
              <w:spacing w:line="320" w:lineRule="exact"/>
              <w:ind w:left="100"/>
              <w:rPr>
                <w:sz w:val="24"/>
                <w:szCs w:val="24"/>
              </w:rPr>
            </w:pPr>
            <w:r w:rsidRPr="00BB3F5B">
              <w:rPr>
                <w:rFonts w:eastAsia="Times New Roman"/>
                <w:i/>
                <w:iCs/>
                <w:sz w:val="24"/>
                <w:szCs w:val="24"/>
              </w:rPr>
              <w:t>пространстве,  вектор,  мо-</w:t>
            </w:r>
          </w:p>
        </w:tc>
        <w:tc>
          <w:tcPr>
            <w:tcW w:w="30" w:type="dxa"/>
            <w:vAlign w:val="bottom"/>
          </w:tcPr>
          <w:p w:rsidR="004B40AD" w:rsidRPr="00BB3F5B" w:rsidRDefault="004B40AD" w:rsidP="008F67AA">
            <w:pPr>
              <w:rPr>
                <w:sz w:val="24"/>
                <w:szCs w:val="24"/>
              </w:rPr>
            </w:pPr>
          </w:p>
        </w:tc>
      </w:tr>
      <w:tr w:rsidR="004B40AD" w:rsidRPr="00BB3F5B" w:rsidTr="00D93364">
        <w:trPr>
          <w:trHeight w:val="339"/>
        </w:trPr>
        <w:tc>
          <w:tcPr>
            <w:tcW w:w="1340" w:type="dxa"/>
            <w:tcBorders>
              <w:left w:val="single" w:sz="8" w:space="0" w:color="auto"/>
            </w:tcBorders>
            <w:vAlign w:val="bottom"/>
          </w:tcPr>
          <w:p w:rsidR="004B40AD" w:rsidRPr="00BB3F5B" w:rsidRDefault="004B40AD" w:rsidP="008F67AA">
            <w:pPr>
              <w:rPr>
                <w:sz w:val="24"/>
                <w:szCs w:val="24"/>
              </w:rPr>
            </w:pPr>
          </w:p>
        </w:tc>
        <w:tc>
          <w:tcPr>
            <w:tcW w:w="1500" w:type="dxa"/>
            <w:tcBorders>
              <w:right w:val="single" w:sz="8" w:space="0" w:color="auto"/>
            </w:tcBorders>
            <w:vAlign w:val="bottom"/>
          </w:tcPr>
          <w:p w:rsidR="004B40AD" w:rsidRPr="00BB3F5B" w:rsidRDefault="004B40AD" w:rsidP="008F67AA">
            <w:pPr>
              <w:rPr>
                <w:sz w:val="24"/>
                <w:szCs w:val="24"/>
              </w:rPr>
            </w:pPr>
          </w:p>
        </w:tc>
        <w:tc>
          <w:tcPr>
            <w:tcW w:w="1620" w:type="dxa"/>
            <w:gridSpan w:val="2"/>
            <w:vAlign w:val="bottom"/>
          </w:tcPr>
          <w:p w:rsidR="004B40AD" w:rsidRPr="00BB3F5B" w:rsidRDefault="004B40AD" w:rsidP="008F67AA">
            <w:pPr>
              <w:spacing w:line="338" w:lineRule="exact"/>
              <w:ind w:left="80"/>
              <w:rPr>
                <w:sz w:val="24"/>
                <w:szCs w:val="24"/>
              </w:rPr>
            </w:pPr>
            <w:r w:rsidRPr="00BB3F5B">
              <w:rPr>
                <w:rFonts w:ascii="Symbol" w:eastAsia="Symbol" w:hAnsi="Symbol" w:cs="Symbol"/>
                <w:sz w:val="24"/>
                <w:szCs w:val="24"/>
              </w:rPr>
              <w:t></w:t>
            </w:r>
            <w:r w:rsidRPr="00BB3F5B">
              <w:rPr>
                <w:rFonts w:eastAsia="Times New Roman"/>
                <w:sz w:val="24"/>
                <w:szCs w:val="24"/>
              </w:rPr>
              <w:t xml:space="preserve"> находить</w:t>
            </w:r>
          </w:p>
        </w:tc>
        <w:tc>
          <w:tcPr>
            <w:tcW w:w="1660" w:type="dxa"/>
            <w:gridSpan w:val="3"/>
            <w:vAlign w:val="bottom"/>
          </w:tcPr>
          <w:p w:rsidR="004B40AD" w:rsidRPr="00BB3F5B" w:rsidRDefault="004B40AD" w:rsidP="008F67AA">
            <w:pPr>
              <w:jc w:val="center"/>
              <w:rPr>
                <w:sz w:val="24"/>
                <w:szCs w:val="24"/>
              </w:rPr>
            </w:pPr>
            <w:r w:rsidRPr="00BB3F5B">
              <w:rPr>
                <w:rFonts w:eastAsia="Times New Roman"/>
                <w:sz w:val="24"/>
                <w:szCs w:val="24"/>
              </w:rPr>
              <w:t>координаты</w:t>
            </w:r>
          </w:p>
        </w:tc>
        <w:tc>
          <w:tcPr>
            <w:tcW w:w="820" w:type="dxa"/>
            <w:tcBorders>
              <w:right w:val="single" w:sz="8" w:space="0" w:color="auto"/>
            </w:tcBorders>
            <w:vAlign w:val="bottom"/>
          </w:tcPr>
          <w:p w:rsidR="004B40AD" w:rsidRPr="00BB3F5B" w:rsidRDefault="004B40AD" w:rsidP="008F67AA">
            <w:pPr>
              <w:jc w:val="right"/>
              <w:rPr>
                <w:sz w:val="24"/>
                <w:szCs w:val="24"/>
              </w:rPr>
            </w:pPr>
            <w:r w:rsidRPr="00BB3F5B">
              <w:rPr>
                <w:rFonts w:eastAsia="Times New Roman"/>
                <w:sz w:val="24"/>
                <w:szCs w:val="24"/>
              </w:rPr>
              <w:t>вер-</w:t>
            </w:r>
          </w:p>
        </w:tc>
        <w:tc>
          <w:tcPr>
            <w:tcW w:w="620" w:type="dxa"/>
            <w:vAlign w:val="bottom"/>
          </w:tcPr>
          <w:p w:rsidR="004B40AD" w:rsidRPr="00BB3F5B" w:rsidRDefault="004B40AD" w:rsidP="008F67AA">
            <w:pPr>
              <w:ind w:left="100"/>
              <w:rPr>
                <w:sz w:val="24"/>
                <w:szCs w:val="24"/>
              </w:rPr>
            </w:pPr>
            <w:r w:rsidRPr="00BB3F5B">
              <w:rPr>
                <w:rFonts w:eastAsia="Times New Roman"/>
                <w:i/>
                <w:iCs/>
                <w:w w:val="96"/>
                <w:sz w:val="24"/>
                <w:szCs w:val="24"/>
              </w:rPr>
              <w:t>дуль</w:t>
            </w:r>
          </w:p>
        </w:tc>
        <w:tc>
          <w:tcPr>
            <w:tcW w:w="3060" w:type="dxa"/>
            <w:gridSpan w:val="4"/>
            <w:tcBorders>
              <w:right w:val="single" w:sz="8" w:space="0" w:color="auto"/>
            </w:tcBorders>
            <w:vAlign w:val="bottom"/>
          </w:tcPr>
          <w:p w:rsidR="004B40AD" w:rsidRPr="00BB3F5B" w:rsidRDefault="004B40AD" w:rsidP="008F67AA">
            <w:pPr>
              <w:jc w:val="right"/>
              <w:rPr>
                <w:sz w:val="24"/>
                <w:szCs w:val="24"/>
              </w:rPr>
            </w:pPr>
            <w:r w:rsidRPr="00BB3F5B">
              <w:rPr>
                <w:rFonts w:eastAsia="Times New Roman"/>
                <w:i/>
                <w:iCs/>
                <w:sz w:val="24"/>
                <w:szCs w:val="24"/>
              </w:rPr>
              <w:t>вектора,   равенство</w:t>
            </w:r>
          </w:p>
        </w:tc>
        <w:tc>
          <w:tcPr>
            <w:tcW w:w="30" w:type="dxa"/>
            <w:vAlign w:val="bottom"/>
          </w:tcPr>
          <w:p w:rsidR="004B40AD" w:rsidRPr="00BB3F5B" w:rsidRDefault="004B40AD" w:rsidP="008F67AA">
            <w:pPr>
              <w:rPr>
                <w:sz w:val="24"/>
                <w:szCs w:val="24"/>
              </w:rPr>
            </w:pPr>
          </w:p>
        </w:tc>
      </w:tr>
      <w:tr w:rsidR="004B40AD" w:rsidRPr="00BB3F5B" w:rsidTr="00D93364">
        <w:trPr>
          <w:trHeight w:val="322"/>
        </w:trPr>
        <w:tc>
          <w:tcPr>
            <w:tcW w:w="1340" w:type="dxa"/>
            <w:tcBorders>
              <w:left w:val="single" w:sz="8" w:space="0" w:color="auto"/>
            </w:tcBorders>
            <w:vAlign w:val="bottom"/>
          </w:tcPr>
          <w:p w:rsidR="004B40AD" w:rsidRPr="00BB3F5B" w:rsidRDefault="004B40AD" w:rsidP="008F67AA">
            <w:pPr>
              <w:rPr>
                <w:sz w:val="24"/>
                <w:szCs w:val="24"/>
              </w:rPr>
            </w:pPr>
          </w:p>
        </w:tc>
        <w:tc>
          <w:tcPr>
            <w:tcW w:w="1500" w:type="dxa"/>
            <w:tcBorders>
              <w:right w:val="single" w:sz="8" w:space="0" w:color="auto"/>
            </w:tcBorders>
            <w:vAlign w:val="bottom"/>
          </w:tcPr>
          <w:p w:rsidR="004B40AD" w:rsidRPr="00BB3F5B" w:rsidRDefault="004B40AD" w:rsidP="008F67AA">
            <w:pPr>
              <w:rPr>
                <w:sz w:val="24"/>
                <w:szCs w:val="24"/>
              </w:rPr>
            </w:pPr>
          </w:p>
        </w:tc>
        <w:tc>
          <w:tcPr>
            <w:tcW w:w="340" w:type="dxa"/>
            <w:vAlign w:val="bottom"/>
          </w:tcPr>
          <w:p w:rsidR="004B40AD" w:rsidRPr="00BB3F5B" w:rsidRDefault="004B40AD" w:rsidP="008F67AA">
            <w:pPr>
              <w:rPr>
                <w:sz w:val="24"/>
                <w:szCs w:val="24"/>
              </w:rPr>
            </w:pPr>
          </w:p>
        </w:tc>
        <w:tc>
          <w:tcPr>
            <w:tcW w:w="3760" w:type="dxa"/>
            <w:gridSpan w:val="5"/>
            <w:tcBorders>
              <w:right w:val="single" w:sz="8" w:space="0" w:color="auto"/>
            </w:tcBorders>
            <w:vAlign w:val="bottom"/>
          </w:tcPr>
          <w:p w:rsidR="004B40AD" w:rsidRPr="00BB3F5B" w:rsidRDefault="004B40AD" w:rsidP="008F67AA">
            <w:pPr>
              <w:ind w:left="100"/>
              <w:rPr>
                <w:sz w:val="24"/>
                <w:szCs w:val="24"/>
              </w:rPr>
            </w:pPr>
            <w:r w:rsidRPr="00BB3F5B">
              <w:rPr>
                <w:rFonts w:eastAsia="Times New Roman"/>
                <w:sz w:val="24"/>
                <w:szCs w:val="24"/>
              </w:rPr>
              <w:t>шин куба и прямоугольного</w:t>
            </w:r>
          </w:p>
        </w:tc>
        <w:tc>
          <w:tcPr>
            <w:tcW w:w="3680" w:type="dxa"/>
            <w:gridSpan w:val="5"/>
            <w:tcBorders>
              <w:right w:val="single" w:sz="8" w:space="0" w:color="auto"/>
            </w:tcBorders>
            <w:vAlign w:val="bottom"/>
          </w:tcPr>
          <w:p w:rsidR="004B40AD" w:rsidRPr="00BB3F5B" w:rsidRDefault="004B40AD" w:rsidP="008F67AA">
            <w:pPr>
              <w:spacing w:line="308" w:lineRule="exact"/>
              <w:ind w:left="100"/>
              <w:rPr>
                <w:sz w:val="24"/>
                <w:szCs w:val="24"/>
              </w:rPr>
            </w:pPr>
            <w:r w:rsidRPr="00BB3F5B">
              <w:rPr>
                <w:rFonts w:eastAsia="Times New Roman"/>
                <w:i/>
                <w:iCs/>
                <w:sz w:val="24"/>
                <w:szCs w:val="24"/>
              </w:rPr>
              <w:t>векторов,  координаты  век-</w:t>
            </w:r>
          </w:p>
        </w:tc>
        <w:tc>
          <w:tcPr>
            <w:tcW w:w="30" w:type="dxa"/>
            <w:vAlign w:val="bottom"/>
          </w:tcPr>
          <w:p w:rsidR="004B40AD" w:rsidRPr="00BB3F5B" w:rsidRDefault="004B40AD" w:rsidP="008F67AA">
            <w:pPr>
              <w:rPr>
                <w:sz w:val="24"/>
                <w:szCs w:val="24"/>
              </w:rPr>
            </w:pPr>
          </w:p>
        </w:tc>
      </w:tr>
      <w:tr w:rsidR="004B40AD" w:rsidRPr="00BB3F5B" w:rsidTr="00D93364">
        <w:trPr>
          <w:trHeight w:val="322"/>
        </w:trPr>
        <w:tc>
          <w:tcPr>
            <w:tcW w:w="1340" w:type="dxa"/>
            <w:tcBorders>
              <w:left w:val="single" w:sz="8" w:space="0" w:color="auto"/>
            </w:tcBorders>
            <w:vAlign w:val="bottom"/>
          </w:tcPr>
          <w:p w:rsidR="004B40AD" w:rsidRPr="00BB3F5B" w:rsidRDefault="004B40AD" w:rsidP="008F67AA">
            <w:pPr>
              <w:rPr>
                <w:sz w:val="24"/>
                <w:szCs w:val="24"/>
              </w:rPr>
            </w:pPr>
          </w:p>
        </w:tc>
        <w:tc>
          <w:tcPr>
            <w:tcW w:w="1500" w:type="dxa"/>
            <w:tcBorders>
              <w:right w:val="single" w:sz="8" w:space="0" w:color="auto"/>
            </w:tcBorders>
            <w:vAlign w:val="bottom"/>
          </w:tcPr>
          <w:p w:rsidR="004B40AD" w:rsidRPr="00BB3F5B" w:rsidRDefault="004B40AD" w:rsidP="008F67AA">
            <w:pPr>
              <w:rPr>
                <w:sz w:val="24"/>
                <w:szCs w:val="24"/>
              </w:rPr>
            </w:pPr>
          </w:p>
        </w:tc>
        <w:tc>
          <w:tcPr>
            <w:tcW w:w="340" w:type="dxa"/>
            <w:vAlign w:val="bottom"/>
          </w:tcPr>
          <w:p w:rsidR="004B40AD" w:rsidRPr="00BB3F5B" w:rsidRDefault="004B40AD" w:rsidP="008F67AA">
            <w:pPr>
              <w:rPr>
                <w:sz w:val="24"/>
                <w:szCs w:val="24"/>
              </w:rPr>
            </w:pPr>
          </w:p>
        </w:tc>
        <w:tc>
          <w:tcPr>
            <w:tcW w:w="2300" w:type="dxa"/>
            <w:gridSpan w:val="3"/>
            <w:vAlign w:val="bottom"/>
          </w:tcPr>
          <w:p w:rsidR="004B40AD" w:rsidRPr="00BB3F5B" w:rsidRDefault="004B40AD" w:rsidP="008F67AA">
            <w:pPr>
              <w:ind w:left="100"/>
              <w:rPr>
                <w:sz w:val="24"/>
                <w:szCs w:val="24"/>
              </w:rPr>
            </w:pPr>
            <w:r w:rsidRPr="00BB3F5B">
              <w:rPr>
                <w:rFonts w:eastAsia="Times New Roman"/>
                <w:sz w:val="24"/>
                <w:szCs w:val="24"/>
              </w:rPr>
              <w:t>параллелепипеда</w:t>
            </w:r>
          </w:p>
        </w:tc>
        <w:tc>
          <w:tcPr>
            <w:tcW w:w="640" w:type="dxa"/>
            <w:vAlign w:val="bottom"/>
          </w:tcPr>
          <w:p w:rsidR="004B40AD" w:rsidRPr="00BB3F5B" w:rsidRDefault="004B40AD" w:rsidP="008F67AA">
            <w:pPr>
              <w:rPr>
                <w:sz w:val="24"/>
                <w:szCs w:val="24"/>
              </w:rPr>
            </w:pPr>
          </w:p>
        </w:tc>
        <w:tc>
          <w:tcPr>
            <w:tcW w:w="820" w:type="dxa"/>
            <w:tcBorders>
              <w:right w:val="single" w:sz="8" w:space="0" w:color="auto"/>
            </w:tcBorders>
            <w:vAlign w:val="bottom"/>
          </w:tcPr>
          <w:p w:rsidR="004B40AD" w:rsidRPr="00BB3F5B" w:rsidRDefault="004B40AD" w:rsidP="008F67AA">
            <w:pPr>
              <w:rPr>
                <w:sz w:val="24"/>
                <w:szCs w:val="24"/>
              </w:rPr>
            </w:pPr>
          </w:p>
        </w:tc>
        <w:tc>
          <w:tcPr>
            <w:tcW w:w="3680" w:type="dxa"/>
            <w:gridSpan w:val="5"/>
            <w:tcBorders>
              <w:right w:val="single" w:sz="8" w:space="0" w:color="auto"/>
            </w:tcBorders>
            <w:vAlign w:val="bottom"/>
          </w:tcPr>
          <w:p w:rsidR="004B40AD" w:rsidRPr="00BB3F5B" w:rsidRDefault="004B40AD" w:rsidP="008F67AA">
            <w:pPr>
              <w:spacing w:line="308" w:lineRule="exact"/>
              <w:ind w:left="100"/>
              <w:rPr>
                <w:sz w:val="24"/>
                <w:szCs w:val="24"/>
              </w:rPr>
            </w:pPr>
            <w:r w:rsidRPr="00BB3F5B">
              <w:rPr>
                <w:rFonts w:eastAsia="Times New Roman"/>
                <w:i/>
                <w:iCs/>
                <w:sz w:val="24"/>
                <w:szCs w:val="24"/>
              </w:rPr>
              <w:t>тора, угол между вектора-</w:t>
            </w:r>
          </w:p>
        </w:tc>
        <w:tc>
          <w:tcPr>
            <w:tcW w:w="30" w:type="dxa"/>
            <w:vAlign w:val="bottom"/>
          </w:tcPr>
          <w:p w:rsidR="004B40AD" w:rsidRPr="00BB3F5B" w:rsidRDefault="004B40AD" w:rsidP="008F67AA">
            <w:pPr>
              <w:rPr>
                <w:sz w:val="24"/>
                <w:szCs w:val="24"/>
              </w:rPr>
            </w:pPr>
          </w:p>
        </w:tc>
      </w:tr>
      <w:tr w:rsidR="004B40AD" w:rsidRPr="00BB3F5B" w:rsidTr="00D93364">
        <w:trPr>
          <w:trHeight w:val="308"/>
        </w:trPr>
        <w:tc>
          <w:tcPr>
            <w:tcW w:w="1340" w:type="dxa"/>
            <w:tcBorders>
              <w:left w:val="single" w:sz="8" w:space="0" w:color="auto"/>
            </w:tcBorders>
            <w:vAlign w:val="bottom"/>
          </w:tcPr>
          <w:p w:rsidR="004B40AD" w:rsidRPr="00BB3F5B" w:rsidRDefault="004B40AD" w:rsidP="008F67AA">
            <w:pPr>
              <w:rPr>
                <w:sz w:val="24"/>
                <w:szCs w:val="24"/>
              </w:rPr>
            </w:pPr>
          </w:p>
        </w:tc>
        <w:tc>
          <w:tcPr>
            <w:tcW w:w="1500" w:type="dxa"/>
            <w:tcBorders>
              <w:right w:val="single" w:sz="8" w:space="0" w:color="auto"/>
            </w:tcBorders>
            <w:vAlign w:val="bottom"/>
          </w:tcPr>
          <w:p w:rsidR="004B40AD" w:rsidRPr="00BB3F5B" w:rsidRDefault="004B40AD" w:rsidP="008F67AA">
            <w:pPr>
              <w:rPr>
                <w:sz w:val="24"/>
                <w:szCs w:val="24"/>
              </w:rPr>
            </w:pPr>
          </w:p>
        </w:tc>
        <w:tc>
          <w:tcPr>
            <w:tcW w:w="340" w:type="dxa"/>
            <w:vAlign w:val="bottom"/>
          </w:tcPr>
          <w:p w:rsidR="004B40AD" w:rsidRPr="00BB3F5B" w:rsidRDefault="004B40AD" w:rsidP="008F67AA">
            <w:pPr>
              <w:rPr>
                <w:sz w:val="24"/>
                <w:szCs w:val="24"/>
              </w:rPr>
            </w:pPr>
          </w:p>
        </w:tc>
        <w:tc>
          <w:tcPr>
            <w:tcW w:w="1280" w:type="dxa"/>
            <w:vAlign w:val="bottom"/>
          </w:tcPr>
          <w:p w:rsidR="004B40AD" w:rsidRPr="00BB3F5B" w:rsidRDefault="004B40AD" w:rsidP="008F67AA">
            <w:pPr>
              <w:rPr>
                <w:sz w:val="24"/>
                <w:szCs w:val="24"/>
              </w:rPr>
            </w:pPr>
          </w:p>
        </w:tc>
        <w:tc>
          <w:tcPr>
            <w:tcW w:w="740" w:type="dxa"/>
            <w:vAlign w:val="bottom"/>
          </w:tcPr>
          <w:p w:rsidR="004B40AD" w:rsidRPr="00BB3F5B" w:rsidRDefault="004B40AD" w:rsidP="008F67AA">
            <w:pPr>
              <w:rPr>
                <w:sz w:val="24"/>
                <w:szCs w:val="24"/>
              </w:rPr>
            </w:pPr>
          </w:p>
        </w:tc>
        <w:tc>
          <w:tcPr>
            <w:tcW w:w="280" w:type="dxa"/>
            <w:vAlign w:val="bottom"/>
          </w:tcPr>
          <w:p w:rsidR="004B40AD" w:rsidRPr="00BB3F5B" w:rsidRDefault="004B40AD" w:rsidP="008F67AA">
            <w:pPr>
              <w:rPr>
                <w:sz w:val="24"/>
                <w:szCs w:val="24"/>
              </w:rPr>
            </w:pPr>
          </w:p>
        </w:tc>
        <w:tc>
          <w:tcPr>
            <w:tcW w:w="640" w:type="dxa"/>
            <w:vAlign w:val="bottom"/>
          </w:tcPr>
          <w:p w:rsidR="004B40AD" w:rsidRPr="00BB3F5B" w:rsidRDefault="004B40AD" w:rsidP="008F67AA">
            <w:pPr>
              <w:rPr>
                <w:sz w:val="24"/>
                <w:szCs w:val="24"/>
              </w:rPr>
            </w:pPr>
          </w:p>
        </w:tc>
        <w:tc>
          <w:tcPr>
            <w:tcW w:w="820" w:type="dxa"/>
            <w:tcBorders>
              <w:right w:val="single" w:sz="8" w:space="0" w:color="auto"/>
            </w:tcBorders>
            <w:vAlign w:val="bottom"/>
          </w:tcPr>
          <w:p w:rsidR="004B40AD" w:rsidRPr="00BB3F5B" w:rsidRDefault="004B40AD" w:rsidP="008F67AA">
            <w:pPr>
              <w:rPr>
                <w:sz w:val="24"/>
                <w:szCs w:val="24"/>
              </w:rPr>
            </w:pPr>
          </w:p>
        </w:tc>
        <w:tc>
          <w:tcPr>
            <w:tcW w:w="620" w:type="dxa"/>
            <w:vAlign w:val="bottom"/>
          </w:tcPr>
          <w:p w:rsidR="004B40AD" w:rsidRPr="00BB3F5B" w:rsidRDefault="004B40AD" w:rsidP="008F67AA">
            <w:pPr>
              <w:spacing w:line="308" w:lineRule="exact"/>
              <w:ind w:left="100"/>
              <w:rPr>
                <w:sz w:val="24"/>
                <w:szCs w:val="24"/>
              </w:rPr>
            </w:pPr>
            <w:r w:rsidRPr="00BB3F5B">
              <w:rPr>
                <w:rFonts w:eastAsia="Times New Roman"/>
                <w:i/>
                <w:iCs/>
                <w:sz w:val="24"/>
                <w:szCs w:val="24"/>
              </w:rPr>
              <w:t>ми,</w:t>
            </w:r>
          </w:p>
        </w:tc>
        <w:tc>
          <w:tcPr>
            <w:tcW w:w="1260" w:type="dxa"/>
            <w:gridSpan w:val="2"/>
            <w:vAlign w:val="bottom"/>
          </w:tcPr>
          <w:p w:rsidR="004B40AD" w:rsidRPr="00BB3F5B" w:rsidRDefault="004B40AD" w:rsidP="008F67AA">
            <w:pPr>
              <w:spacing w:line="308" w:lineRule="exact"/>
              <w:ind w:left="20"/>
              <w:rPr>
                <w:sz w:val="24"/>
                <w:szCs w:val="24"/>
              </w:rPr>
            </w:pPr>
            <w:r w:rsidRPr="00BB3F5B">
              <w:rPr>
                <w:rFonts w:eastAsia="Times New Roman"/>
                <w:i/>
                <w:iCs/>
                <w:sz w:val="24"/>
                <w:szCs w:val="24"/>
              </w:rPr>
              <w:t>скалярное</w:t>
            </w:r>
          </w:p>
        </w:tc>
        <w:tc>
          <w:tcPr>
            <w:tcW w:w="1800" w:type="dxa"/>
            <w:gridSpan w:val="2"/>
            <w:tcBorders>
              <w:right w:val="single" w:sz="8" w:space="0" w:color="auto"/>
            </w:tcBorders>
            <w:vAlign w:val="bottom"/>
          </w:tcPr>
          <w:p w:rsidR="004B40AD" w:rsidRPr="00BB3F5B" w:rsidRDefault="004B40AD" w:rsidP="008F67AA">
            <w:pPr>
              <w:spacing w:line="308" w:lineRule="exact"/>
              <w:jc w:val="right"/>
              <w:rPr>
                <w:sz w:val="24"/>
                <w:szCs w:val="24"/>
              </w:rPr>
            </w:pPr>
            <w:r w:rsidRPr="00BB3F5B">
              <w:rPr>
                <w:rFonts w:eastAsia="Times New Roman"/>
                <w:i/>
                <w:iCs/>
                <w:sz w:val="24"/>
                <w:szCs w:val="24"/>
              </w:rPr>
              <w:t>произведение</w:t>
            </w:r>
          </w:p>
        </w:tc>
        <w:tc>
          <w:tcPr>
            <w:tcW w:w="30" w:type="dxa"/>
            <w:vAlign w:val="bottom"/>
          </w:tcPr>
          <w:p w:rsidR="004B40AD" w:rsidRPr="00BB3F5B" w:rsidRDefault="004B40AD" w:rsidP="008F67AA">
            <w:pPr>
              <w:rPr>
                <w:sz w:val="24"/>
                <w:szCs w:val="24"/>
              </w:rPr>
            </w:pPr>
          </w:p>
        </w:tc>
      </w:tr>
      <w:tr w:rsidR="004B40AD" w:rsidRPr="00BB3F5B" w:rsidTr="00D93364">
        <w:trPr>
          <w:trHeight w:val="322"/>
        </w:trPr>
        <w:tc>
          <w:tcPr>
            <w:tcW w:w="1340" w:type="dxa"/>
            <w:tcBorders>
              <w:left w:val="single" w:sz="8" w:space="0" w:color="auto"/>
            </w:tcBorders>
            <w:vAlign w:val="bottom"/>
          </w:tcPr>
          <w:p w:rsidR="004B40AD" w:rsidRPr="00BB3F5B" w:rsidRDefault="004B40AD" w:rsidP="008F67AA">
            <w:pPr>
              <w:rPr>
                <w:sz w:val="24"/>
                <w:szCs w:val="24"/>
              </w:rPr>
            </w:pPr>
          </w:p>
        </w:tc>
        <w:tc>
          <w:tcPr>
            <w:tcW w:w="1500" w:type="dxa"/>
            <w:tcBorders>
              <w:right w:val="single" w:sz="8" w:space="0" w:color="auto"/>
            </w:tcBorders>
            <w:vAlign w:val="bottom"/>
          </w:tcPr>
          <w:p w:rsidR="004B40AD" w:rsidRPr="00BB3F5B" w:rsidRDefault="004B40AD" w:rsidP="008F67AA">
            <w:pPr>
              <w:rPr>
                <w:sz w:val="24"/>
                <w:szCs w:val="24"/>
              </w:rPr>
            </w:pPr>
          </w:p>
        </w:tc>
        <w:tc>
          <w:tcPr>
            <w:tcW w:w="340" w:type="dxa"/>
            <w:vAlign w:val="bottom"/>
          </w:tcPr>
          <w:p w:rsidR="004B40AD" w:rsidRPr="00BB3F5B" w:rsidRDefault="004B40AD" w:rsidP="008F67AA">
            <w:pPr>
              <w:rPr>
                <w:sz w:val="24"/>
                <w:szCs w:val="24"/>
              </w:rPr>
            </w:pPr>
          </w:p>
        </w:tc>
        <w:tc>
          <w:tcPr>
            <w:tcW w:w="1280" w:type="dxa"/>
            <w:vAlign w:val="bottom"/>
          </w:tcPr>
          <w:p w:rsidR="004B40AD" w:rsidRPr="00BB3F5B" w:rsidRDefault="004B40AD" w:rsidP="008F67AA">
            <w:pPr>
              <w:rPr>
                <w:sz w:val="24"/>
                <w:szCs w:val="24"/>
              </w:rPr>
            </w:pPr>
          </w:p>
        </w:tc>
        <w:tc>
          <w:tcPr>
            <w:tcW w:w="740" w:type="dxa"/>
            <w:vAlign w:val="bottom"/>
          </w:tcPr>
          <w:p w:rsidR="004B40AD" w:rsidRPr="00BB3F5B" w:rsidRDefault="004B40AD" w:rsidP="008F67AA">
            <w:pPr>
              <w:rPr>
                <w:sz w:val="24"/>
                <w:szCs w:val="24"/>
              </w:rPr>
            </w:pPr>
          </w:p>
        </w:tc>
        <w:tc>
          <w:tcPr>
            <w:tcW w:w="280" w:type="dxa"/>
            <w:vAlign w:val="bottom"/>
          </w:tcPr>
          <w:p w:rsidR="004B40AD" w:rsidRPr="00BB3F5B" w:rsidRDefault="004B40AD" w:rsidP="008F67AA">
            <w:pPr>
              <w:rPr>
                <w:sz w:val="24"/>
                <w:szCs w:val="24"/>
              </w:rPr>
            </w:pPr>
          </w:p>
        </w:tc>
        <w:tc>
          <w:tcPr>
            <w:tcW w:w="640" w:type="dxa"/>
            <w:vAlign w:val="bottom"/>
          </w:tcPr>
          <w:p w:rsidR="004B40AD" w:rsidRPr="00BB3F5B" w:rsidRDefault="004B40AD" w:rsidP="008F67AA">
            <w:pPr>
              <w:rPr>
                <w:sz w:val="24"/>
                <w:szCs w:val="24"/>
              </w:rPr>
            </w:pPr>
          </w:p>
        </w:tc>
        <w:tc>
          <w:tcPr>
            <w:tcW w:w="820" w:type="dxa"/>
            <w:tcBorders>
              <w:right w:val="single" w:sz="8" w:space="0" w:color="auto"/>
            </w:tcBorders>
            <w:vAlign w:val="bottom"/>
          </w:tcPr>
          <w:p w:rsidR="004B40AD" w:rsidRPr="00BB3F5B" w:rsidRDefault="004B40AD" w:rsidP="008F67AA">
            <w:pPr>
              <w:rPr>
                <w:sz w:val="24"/>
                <w:szCs w:val="24"/>
              </w:rPr>
            </w:pPr>
          </w:p>
        </w:tc>
        <w:tc>
          <w:tcPr>
            <w:tcW w:w="1520" w:type="dxa"/>
            <w:gridSpan w:val="2"/>
            <w:vAlign w:val="bottom"/>
          </w:tcPr>
          <w:p w:rsidR="004B40AD" w:rsidRPr="00BB3F5B" w:rsidRDefault="004B40AD" w:rsidP="008F67AA">
            <w:pPr>
              <w:ind w:left="100"/>
              <w:rPr>
                <w:sz w:val="24"/>
                <w:szCs w:val="24"/>
              </w:rPr>
            </w:pPr>
            <w:r w:rsidRPr="00BB3F5B">
              <w:rPr>
                <w:rFonts w:eastAsia="Times New Roman"/>
                <w:i/>
                <w:iCs/>
                <w:sz w:val="24"/>
                <w:szCs w:val="24"/>
              </w:rPr>
              <w:t>векторов,</w:t>
            </w:r>
          </w:p>
        </w:tc>
        <w:tc>
          <w:tcPr>
            <w:tcW w:w="360" w:type="dxa"/>
            <w:vAlign w:val="bottom"/>
          </w:tcPr>
          <w:p w:rsidR="004B40AD" w:rsidRPr="00BB3F5B" w:rsidRDefault="004B40AD" w:rsidP="008F67AA">
            <w:pPr>
              <w:rPr>
                <w:sz w:val="24"/>
                <w:szCs w:val="24"/>
              </w:rPr>
            </w:pPr>
          </w:p>
        </w:tc>
        <w:tc>
          <w:tcPr>
            <w:tcW w:w="1800" w:type="dxa"/>
            <w:gridSpan w:val="2"/>
            <w:tcBorders>
              <w:right w:val="single" w:sz="8" w:space="0" w:color="auto"/>
            </w:tcBorders>
            <w:vAlign w:val="bottom"/>
          </w:tcPr>
          <w:p w:rsidR="004B40AD" w:rsidRPr="00BB3F5B" w:rsidRDefault="004B40AD" w:rsidP="008F67AA">
            <w:pPr>
              <w:jc w:val="right"/>
              <w:rPr>
                <w:sz w:val="24"/>
                <w:szCs w:val="24"/>
              </w:rPr>
            </w:pPr>
            <w:r w:rsidRPr="00BB3F5B">
              <w:rPr>
                <w:rFonts w:eastAsia="Times New Roman"/>
                <w:i/>
                <w:iCs/>
                <w:sz w:val="24"/>
                <w:szCs w:val="24"/>
              </w:rPr>
              <w:t>коллинеарные</w:t>
            </w:r>
          </w:p>
        </w:tc>
        <w:tc>
          <w:tcPr>
            <w:tcW w:w="30" w:type="dxa"/>
            <w:vAlign w:val="bottom"/>
          </w:tcPr>
          <w:p w:rsidR="004B40AD" w:rsidRPr="00BB3F5B" w:rsidRDefault="004B40AD" w:rsidP="008F67AA">
            <w:pPr>
              <w:rPr>
                <w:sz w:val="24"/>
                <w:szCs w:val="24"/>
              </w:rPr>
            </w:pPr>
          </w:p>
        </w:tc>
      </w:tr>
      <w:tr w:rsidR="004B40AD" w:rsidRPr="00BB3F5B" w:rsidTr="00D93364">
        <w:trPr>
          <w:trHeight w:val="322"/>
        </w:trPr>
        <w:tc>
          <w:tcPr>
            <w:tcW w:w="1340" w:type="dxa"/>
            <w:tcBorders>
              <w:left w:val="single" w:sz="8" w:space="0" w:color="auto"/>
            </w:tcBorders>
            <w:vAlign w:val="bottom"/>
          </w:tcPr>
          <w:p w:rsidR="004B40AD" w:rsidRPr="00BB3F5B" w:rsidRDefault="004B40AD" w:rsidP="008F67AA">
            <w:pPr>
              <w:rPr>
                <w:sz w:val="24"/>
                <w:szCs w:val="24"/>
              </w:rPr>
            </w:pPr>
          </w:p>
        </w:tc>
        <w:tc>
          <w:tcPr>
            <w:tcW w:w="1500" w:type="dxa"/>
            <w:tcBorders>
              <w:right w:val="single" w:sz="8" w:space="0" w:color="auto"/>
            </w:tcBorders>
            <w:vAlign w:val="bottom"/>
          </w:tcPr>
          <w:p w:rsidR="004B40AD" w:rsidRPr="00BB3F5B" w:rsidRDefault="004B40AD" w:rsidP="008F67AA">
            <w:pPr>
              <w:rPr>
                <w:sz w:val="24"/>
                <w:szCs w:val="24"/>
              </w:rPr>
            </w:pPr>
          </w:p>
        </w:tc>
        <w:tc>
          <w:tcPr>
            <w:tcW w:w="340" w:type="dxa"/>
            <w:vAlign w:val="bottom"/>
          </w:tcPr>
          <w:p w:rsidR="004B40AD" w:rsidRPr="00BB3F5B" w:rsidRDefault="004B40AD" w:rsidP="008F67AA">
            <w:pPr>
              <w:rPr>
                <w:sz w:val="24"/>
                <w:szCs w:val="24"/>
              </w:rPr>
            </w:pPr>
          </w:p>
        </w:tc>
        <w:tc>
          <w:tcPr>
            <w:tcW w:w="1280" w:type="dxa"/>
            <w:vAlign w:val="bottom"/>
          </w:tcPr>
          <w:p w:rsidR="004B40AD" w:rsidRPr="00BB3F5B" w:rsidRDefault="004B40AD" w:rsidP="008F67AA">
            <w:pPr>
              <w:rPr>
                <w:sz w:val="24"/>
                <w:szCs w:val="24"/>
              </w:rPr>
            </w:pPr>
          </w:p>
        </w:tc>
        <w:tc>
          <w:tcPr>
            <w:tcW w:w="740" w:type="dxa"/>
            <w:vAlign w:val="bottom"/>
          </w:tcPr>
          <w:p w:rsidR="004B40AD" w:rsidRPr="00BB3F5B" w:rsidRDefault="004B40AD" w:rsidP="008F67AA">
            <w:pPr>
              <w:rPr>
                <w:sz w:val="24"/>
                <w:szCs w:val="24"/>
              </w:rPr>
            </w:pPr>
          </w:p>
        </w:tc>
        <w:tc>
          <w:tcPr>
            <w:tcW w:w="280" w:type="dxa"/>
            <w:vAlign w:val="bottom"/>
          </w:tcPr>
          <w:p w:rsidR="004B40AD" w:rsidRPr="00BB3F5B" w:rsidRDefault="004B40AD" w:rsidP="008F67AA">
            <w:pPr>
              <w:rPr>
                <w:sz w:val="24"/>
                <w:szCs w:val="24"/>
              </w:rPr>
            </w:pPr>
          </w:p>
        </w:tc>
        <w:tc>
          <w:tcPr>
            <w:tcW w:w="640" w:type="dxa"/>
            <w:vAlign w:val="bottom"/>
          </w:tcPr>
          <w:p w:rsidR="004B40AD" w:rsidRPr="00BB3F5B" w:rsidRDefault="004B40AD" w:rsidP="008F67AA">
            <w:pPr>
              <w:rPr>
                <w:sz w:val="24"/>
                <w:szCs w:val="24"/>
              </w:rPr>
            </w:pPr>
          </w:p>
        </w:tc>
        <w:tc>
          <w:tcPr>
            <w:tcW w:w="820" w:type="dxa"/>
            <w:tcBorders>
              <w:right w:val="single" w:sz="8" w:space="0" w:color="auto"/>
            </w:tcBorders>
            <w:vAlign w:val="bottom"/>
          </w:tcPr>
          <w:p w:rsidR="004B40AD" w:rsidRPr="00BB3F5B" w:rsidRDefault="004B40AD" w:rsidP="008F67AA">
            <w:pPr>
              <w:rPr>
                <w:sz w:val="24"/>
                <w:szCs w:val="24"/>
              </w:rPr>
            </w:pPr>
          </w:p>
        </w:tc>
        <w:tc>
          <w:tcPr>
            <w:tcW w:w="1520" w:type="dxa"/>
            <w:gridSpan w:val="2"/>
            <w:vAlign w:val="bottom"/>
          </w:tcPr>
          <w:p w:rsidR="004B40AD" w:rsidRPr="00BB3F5B" w:rsidRDefault="004B40AD" w:rsidP="008F67AA">
            <w:pPr>
              <w:ind w:left="100"/>
              <w:rPr>
                <w:sz w:val="24"/>
                <w:szCs w:val="24"/>
              </w:rPr>
            </w:pPr>
            <w:r w:rsidRPr="00BB3F5B">
              <w:rPr>
                <w:rFonts w:eastAsia="Times New Roman"/>
                <w:i/>
                <w:iCs/>
                <w:sz w:val="24"/>
                <w:szCs w:val="24"/>
              </w:rPr>
              <w:t>векторы;</w:t>
            </w:r>
          </w:p>
        </w:tc>
        <w:tc>
          <w:tcPr>
            <w:tcW w:w="360" w:type="dxa"/>
            <w:vAlign w:val="bottom"/>
          </w:tcPr>
          <w:p w:rsidR="004B40AD" w:rsidRPr="00BB3F5B" w:rsidRDefault="004B40AD" w:rsidP="008F67AA">
            <w:pPr>
              <w:rPr>
                <w:sz w:val="24"/>
                <w:szCs w:val="24"/>
              </w:rPr>
            </w:pPr>
          </w:p>
        </w:tc>
        <w:tc>
          <w:tcPr>
            <w:tcW w:w="1420" w:type="dxa"/>
            <w:vAlign w:val="bottom"/>
          </w:tcPr>
          <w:p w:rsidR="004B40AD" w:rsidRPr="00BB3F5B" w:rsidRDefault="004B40AD" w:rsidP="008F67AA">
            <w:pPr>
              <w:rPr>
                <w:sz w:val="24"/>
                <w:szCs w:val="24"/>
              </w:rPr>
            </w:pPr>
          </w:p>
        </w:tc>
        <w:tc>
          <w:tcPr>
            <w:tcW w:w="380" w:type="dxa"/>
            <w:tcBorders>
              <w:right w:val="single" w:sz="8" w:space="0" w:color="auto"/>
            </w:tcBorders>
            <w:vAlign w:val="bottom"/>
          </w:tcPr>
          <w:p w:rsidR="004B40AD" w:rsidRPr="00BB3F5B" w:rsidRDefault="004B40AD" w:rsidP="008F67AA">
            <w:pPr>
              <w:rPr>
                <w:sz w:val="24"/>
                <w:szCs w:val="24"/>
              </w:rPr>
            </w:pPr>
          </w:p>
        </w:tc>
        <w:tc>
          <w:tcPr>
            <w:tcW w:w="30" w:type="dxa"/>
            <w:vAlign w:val="bottom"/>
          </w:tcPr>
          <w:p w:rsidR="004B40AD" w:rsidRPr="00BB3F5B" w:rsidRDefault="004B40AD" w:rsidP="008F67AA">
            <w:pPr>
              <w:rPr>
                <w:sz w:val="24"/>
                <w:szCs w:val="24"/>
              </w:rPr>
            </w:pPr>
          </w:p>
        </w:tc>
      </w:tr>
      <w:tr w:rsidR="004B40AD" w:rsidRPr="00BB3F5B" w:rsidTr="00D93364">
        <w:trPr>
          <w:trHeight w:val="341"/>
        </w:trPr>
        <w:tc>
          <w:tcPr>
            <w:tcW w:w="1340" w:type="dxa"/>
            <w:tcBorders>
              <w:left w:val="single" w:sz="8" w:space="0" w:color="auto"/>
            </w:tcBorders>
            <w:vAlign w:val="bottom"/>
          </w:tcPr>
          <w:p w:rsidR="004B40AD" w:rsidRPr="00BB3F5B" w:rsidRDefault="004B40AD" w:rsidP="008F67AA">
            <w:pPr>
              <w:rPr>
                <w:sz w:val="24"/>
                <w:szCs w:val="24"/>
              </w:rPr>
            </w:pPr>
          </w:p>
        </w:tc>
        <w:tc>
          <w:tcPr>
            <w:tcW w:w="1500" w:type="dxa"/>
            <w:tcBorders>
              <w:right w:val="single" w:sz="8" w:space="0" w:color="auto"/>
            </w:tcBorders>
            <w:vAlign w:val="bottom"/>
          </w:tcPr>
          <w:p w:rsidR="004B40AD" w:rsidRPr="00BB3F5B" w:rsidRDefault="004B40AD" w:rsidP="008F67AA">
            <w:pPr>
              <w:rPr>
                <w:sz w:val="24"/>
                <w:szCs w:val="24"/>
              </w:rPr>
            </w:pPr>
          </w:p>
        </w:tc>
        <w:tc>
          <w:tcPr>
            <w:tcW w:w="340" w:type="dxa"/>
            <w:vAlign w:val="bottom"/>
          </w:tcPr>
          <w:p w:rsidR="004B40AD" w:rsidRPr="00BB3F5B" w:rsidRDefault="004B40AD" w:rsidP="008F67AA">
            <w:pPr>
              <w:rPr>
                <w:sz w:val="24"/>
                <w:szCs w:val="24"/>
              </w:rPr>
            </w:pPr>
          </w:p>
        </w:tc>
        <w:tc>
          <w:tcPr>
            <w:tcW w:w="1280" w:type="dxa"/>
            <w:vAlign w:val="bottom"/>
          </w:tcPr>
          <w:p w:rsidR="004B40AD" w:rsidRPr="00BB3F5B" w:rsidRDefault="004B40AD" w:rsidP="008F67AA">
            <w:pPr>
              <w:rPr>
                <w:sz w:val="24"/>
                <w:szCs w:val="24"/>
              </w:rPr>
            </w:pPr>
          </w:p>
        </w:tc>
        <w:tc>
          <w:tcPr>
            <w:tcW w:w="740" w:type="dxa"/>
            <w:vAlign w:val="bottom"/>
          </w:tcPr>
          <w:p w:rsidR="004B40AD" w:rsidRPr="00BB3F5B" w:rsidRDefault="004B40AD" w:rsidP="008F67AA">
            <w:pPr>
              <w:rPr>
                <w:sz w:val="24"/>
                <w:szCs w:val="24"/>
              </w:rPr>
            </w:pPr>
          </w:p>
        </w:tc>
        <w:tc>
          <w:tcPr>
            <w:tcW w:w="280" w:type="dxa"/>
            <w:vAlign w:val="bottom"/>
          </w:tcPr>
          <w:p w:rsidR="004B40AD" w:rsidRPr="00BB3F5B" w:rsidRDefault="004B40AD" w:rsidP="008F67AA">
            <w:pPr>
              <w:rPr>
                <w:sz w:val="24"/>
                <w:szCs w:val="24"/>
              </w:rPr>
            </w:pPr>
          </w:p>
        </w:tc>
        <w:tc>
          <w:tcPr>
            <w:tcW w:w="640" w:type="dxa"/>
            <w:vAlign w:val="bottom"/>
          </w:tcPr>
          <w:p w:rsidR="004B40AD" w:rsidRPr="00BB3F5B" w:rsidRDefault="004B40AD" w:rsidP="008F67AA">
            <w:pPr>
              <w:rPr>
                <w:sz w:val="24"/>
                <w:szCs w:val="24"/>
              </w:rPr>
            </w:pPr>
          </w:p>
        </w:tc>
        <w:tc>
          <w:tcPr>
            <w:tcW w:w="820" w:type="dxa"/>
            <w:tcBorders>
              <w:right w:val="single" w:sz="8" w:space="0" w:color="auto"/>
            </w:tcBorders>
            <w:vAlign w:val="bottom"/>
          </w:tcPr>
          <w:p w:rsidR="004B40AD" w:rsidRPr="00BB3F5B" w:rsidRDefault="004B40AD" w:rsidP="008F67AA">
            <w:pPr>
              <w:rPr>
                <w:sz w:val="24"/>
                <w:szCs w:val="24"/>
              </w:rPr>
            </w:pPr>
          </w:p>
        </w:tc>
        <w:tc>
          <w:tcPr>
            <w:tcW w:w="3680" w:type="dxa"/>
            <w:gridSpan w:val="5"/>
            <w:tcBorders>
              <w:right w:val="single" w:sz="8" w:space="0" w:color="auto"/>
            </w:tcBorders>
            <w:vAlign w:val="bottom"/>
          </w:tcPr>
          <w:p w:rsidR="004B40AD" w:rsidRPr="00BB3F5B" w:rsidRDefault="004B40AD" w:rsidP="008F67AA">
            <w:pPr>
              <w:ind w:left="100"/>
              <w:rPr>
                <w:sz w:val="24"/>
                <w:szCs w:val="24"/>
              </w:rPr>
            </w:pPr>
            <w:r w:rsidRPr="00BB3F5B">
              <w:rPr>
                <w:rFonts w:eastAsia="Times New Roman"/>
                <w:i/>
                <w:iCs/>
                <w:sz w:val="24"/>
                <w:szCs w:val="24"/>
              </w:rPr>
              <w:t>находить расстояние меж-</w:t>
            </w:r>
          </w:p>
        </w:tc>
        <w:tc>
          <w:tcPr>
            <w:tcW w:w="30" w:type="dxa"/>
            <w:vAlign w:val="bottom"/>
          </w:tcPr>
          <w:p w:rsidR="004B40AD" w:rsidRPr="00BB3F5B" w:rsidRDefault="004B40AD" w:rsidP="008F67AA">
            <w:pPr>
              <w:rPr>
                <w:sz w:val="24"/>
                <w:szCs w:val="24"/>
              </w:rPr>
            </w:pPr>
          </w:p>
        </w:tc>
      </w:tr>
      <w:tr w:rsidR="004B40AD" w:rsidRPr="00BB3F5B" w:rsidTr="00D93364">
        <w:trPr>
          <w:trHeight w:val="324"/>
        </w:trPr>
        <w:tc>
          <w:tcPr>
            <w:tcW w:w="1340" w:type="dxa"/>
            <w:tcBorders>
              <w:left w:val="single" w:sz="8" w:space="0" w:color="auto"/>
            </w:tcBorders>
            <w:vAlign w:val="bottom"/>
          </w:tcPr>
          <w:p w:rsidR="004B40AD" w:rsidRPr="00BB3F5B" w:rsidRDefault="004B40AD" w:rsidP="008F67AA">
            <w:pPr>
              <w:rPr>
                <w:sz w:val="24"/>
                <w:szCs w:val="24"/>
              </w:rPr>
            </w:pPr>
          </w:p>
        </w:tc>
        <w:tc>
          <w:tcPr>
            <w:tcW w:w="1500" w:type="dxa"/>
            <w:tcBorders>
              <w:right w:val="single" w:sz="8" w:space="0" w:color="auto"/>
            </w:tcBorders>
            <w:vAlign w:val="bottom"/>
          </w:tcPr>
          <w:p w:rsidR="004B40AD" w:rsidRPr="00BB3F5B" w:rsidRDefault="004B40AD" w:rsidP="008F67AA">
            <w:pPr>
              <w:rPr>
                <w:sz w:val="24"/>
                <w:szCs w:val="24"/>
              </w:rPr>
            </w:pPr>
          </w:p>
        </w:tc>
        <w:tc>
          <w:tcPr>
            <w:tcW w:w="340" w:type="dxa"/>
            <w:vAlign w:val="bottom"/>
          </w:tcPr>
          <w:p w:rsidR="004B40AD" w:rsidRPr="00BB3F5B" w:rsidRDefault="004B40AD" w:rsidP="008F67AA">
            <w:pPr>
              <w:rPr>
                <w:sz w:val="24"/>
                <w:szCs w:val="24"/>
              </w:rPr>
            </w:pPr>
          </w:p>
        </w:tc>
        <w:tc>
          <w:tcPr>
            <w:tcW w:w="1280" w:type="dxa"/>
            <w:vAlign w:val="bottom"/>
          </w:tcPr>
          <w:p w:rsidR="004B40AD" w:rsidRPr="00BB3F5B" w:rsidRDefault="004B40AD" w:rsidP="008F67AA">
            <w:pPr>
              <w:rPr>
                <w:sz w:val="24"/>
                <w:szCs w:val="24"/>
              </w:rPr>
            </w:pPr>
          </w:p>
        </w:tc>
        <w:tc>
          <w:tcPr>
            <w:tcW w:w="740" w:type="dxa"/>
            <w:vAlign w:val="bottom"/>
          </w:tcPr>
          <w:p w:rsidR="004B40AD" w:rsidRPr="00BB3F5B" w:rsidRDefault="004B40AD" w:rsidP="008F67AA">
            <w:pPr>
              <w:rPr>
                <w:sz w:val="24"/>
                <w:szCs w:val="24"/>
              </w:rPr>
            </w:pPr>
          </w:p>
        </w:tc>
        <w:tc>
          <w:tcPr>
            <w:tcW w:w="280" w:type="dxa"/>
            <w:vAlign w:val="bottom"/>
          </w:tcPr>
          <w:p w:rsidR="004B40AD" w:rsidRPr="00BB3F5B" w:rsidRDefault="004B40AD" w:rsidP="008F67AA">
            <w:pPr>
              <w:rPr>
                <w:sz w:val="24"/>
                <w:szCs w:val="24"/>
              </w:rPr>
            </w:pPr>
          </w:p>
        </w:tc>
        <w:tc>
          <w:tcPr>
            <w:tcW w:w="640" w:type="dxa"/>
            <w:vAlign w:val="bottom"/>
          </w:tcPr>
          <w:p w:rsidR="004B40AD" w:rsidRPr="00BB3F5B" w:rsidRDefault="004B40AD" w:rsidP="008F67AA">
            <w:pPr>
              <w:rPr>
                <w:sz w:val="24"/>
                <w:szCs w:val="24"/>
              </w:rPr>
            </w:pPr>
          </w:p>
        </w:tc>
        <w:tc>
          <w:tcPr>
            <w:tcW w:w="820" w:type="dxa"/>
            <w:tcBorders>
              <w:right w:val="single" w:sz="8" w:space="0" w:color="auto"/>
            </w:tcBorders>
            <w:vAlign w:val="bottom"/>
          </w:tcPr>
          <w:p w:rsidR="004B40AD" w:rsidRPr="00BB3F5B" w:rsidRDefault="004B40AD" w:rsidP="008F67AA">
            <w:pPr>
              <w:rPr>
                <w:sz w:val="24"/>
                <w:szCs w:val="24"/>
              </w:rPr>
            </w:pPr>
          </w:p>
        </w:tc>
        <w:tc>
          <w:tcPr>
            <w:tcW w:w="3680" w:type="dxa"/>
            <w:gridSpan w:val="5"/>
            <w:tcBorders>
              <w:right w:val="single" w:sz="8" w:space="0" w:color="auto"/>
            </w:tcBorders>
            <w:vAlign w:val="bottom"/>
          </w:tcPr>
          <w:p w:rsidR="004B40AD" w:rsidRPr="00BB3F5B" w:rsidRDefault="004B40AD" w:rsidP="008F67AA">
            <w:pPr>
              <w:ind w:left="100"/>
              <w:rPr>
                <w:sz w:val="24"/>
                <w:szCs w:val="24"/>
              </w:rPr>
            </w:pPr>
            <w:r w:rsidRPr="00BB3F5B">
              <w:rPr>
                <w:rFonts w:eastAsia="Times New Roman"/>
                <w:i/>
                <w:iCs/>
                <w:sz w:val="24"/>
                <w:szCs w:val="24"/>
              </w:rPr>
              <w:t>ду  двумя  точками,  сумму</w:t>
            </w:r>
          </w:p>
        </w:tc>
        <w:tc>
          <w:tcPr>
            <w:tcW w:w="30" w:type="dxa"/>
            <w:vAlign w:val="bottom"/>
          </w:tcPr>
          <w:p w:rsidR="004B40AD" w:rsidRPr="00BB3F5B" w:rsidRDefault="004B40AD" w:rsidP="008F67AA">
            <w:pPr>
              <w:rPr>
                <w:sz w:val="24"/>
                <w:szCs w:val="24"/>
              </w:rPr>
            </w:pPr>
          </w:p>
        </w:tc>
      </w:tr>
      <w:tr w:rsidR="004B40AD" w:rsidRPr="00BB3F5B" w:rsidTr="00D93364">
        <w:trPr>
          <w:trHeight w:val="322"/>
        </w:trPr>
        <w:tc>
          <w:tcPr>
            <w:tcW w:w="1340" w:type="dxa"/>
            <w:tcBorders>
              <w:left w:val="single" w:sz="8" w:space="0" w:color="auto"/>
            </w:tcBorders>
            <w:vAlign w:val="bottom"/>
          </w:tcPr>
          <w:p w:rsidR="004B40AD" w:rsidRPr="00BB3F5B" w:rsidRDefault="004B40AD" w:rsidP="008F67AA">
            <w:pPr>
              <w:rPr>
                <w:sz w:val="24"/>
                <w:szCs w:val="24"/>
              </w:rPr>
            </w:pPr>
          </w:p>
        </w:tc>
        <w:tc>
          <w:tcPr>
            <w:tcW w:w="1500" w:type="dxa"/>
            <w:tcBorders>
              <w:right w:val="single" w:sz="8" w:space="0" w:color="auto"/>
            </w:tcBorders>
            <w:vAlign w:val="bottom"/>
          </w:tcPr>
          <w:p w:rsidR="004B40AD" w:rsidRPr="00BB3F5B" w:rsidRDefault="004B40AD" w:rsidP="008F67AA">
            <w:pPr>
              <w:rPr>
                <w:sz w:val="24"/>
                <w:szCs w:val="24"/>
              </w:rPr>
            </w:pPr>
          </w:p>
        </w:tc>
        <w:tc>
          <w:tcPr>
            <w:tcW w:w="340" w:type="dxa"/>
            <w:vAlign w:val="bottom"/>
          </w:tcPr>
          <w:p w:rsidR="004B40AD" w:rsidRPr="00BB3F5B" w:rsidRDefault="004B40AD" w:rsidP="008F67AA">
            <w:pPr>
              <w:rPr>
                <w:sz w:val="24"/>
                <w:szCs w:val="24"/>
              </w:rPr>
            </w:pPr>
          </w:p>
        </w:tc>
        <w:tc>
          <w:tcPr>
            <w:tcW w:w="1280" w:type="dxa"/>
            <w:vAlign w:val="bottom"/>
          </w:tcPr>
          <w:p w:rsidR="004B40AD" w:rsidRPr="00BB3F5B" w:rsidRDefault="004B40AD" w:rsidP="008F67AA">
            <w:pPr>
              <w:rPr>
                <w:sz w:val="24"/>
                <w:szCs w:val="24"/>
              </w:rPr>
            </w:pPr>
          </w:p>
        </w:tc>
        <w:tc>
          <w:tcPr>
            <w:tcW w:w="740" w:type="dxa"/>
            <w:vAlign w:val="bottom"/>
          </w:tcPr>
          <w:p w:rsidR="004B40AD" w:rsidRPr="00BB3F5B" w:rsidRDefault="004B40AD" w:rsidP="008F67AA">
            <w:pPr>
              <w:rPr>
                <w:sz w:val="24"/>
                <w:szCs w:val="24"/>
              </w:rPr>
            </w:pPr>
          </w:p>
        </w:tc>
        <w:tc>
          <w:tcPr>
            <w:tcW w:w="280" w:type="dxa"/>
            <w:vAlign w:val="bottom"/>
          </w:tcPr>
          <w:p w:rsidR="004B40AD" w:rsidRPr="00BB3F5B" w:rsidRDefault="004B40AD" w:rsidP="008F67AA">
            <w:pPr>
              <w:rPr>
                <w:sz w:val="24"/>
                <w:szCs w:val="24"/>
              </w:rPr>
            </w:pPr>
          </w:p>
        </w:tc>
        <w:tc>
          <w:tcPr>
            <w:tcW w:w="640" w:type="dxa"/>
            <w:vAlign w:val="bottom"/>
          </w:tcPr>
          <w:p w:rsidR="004B40AD" w:rsidRPr="00BB3F5B" w:rsidRDefault="004B40AD" w:rsidP="008F67AA">
            <w:pPr>
              <w:rPr>
                <w:sz w:val="24"/>
                <w:szCs w:val="24"/>
              </w:rPr>
            </w:pPr>
          </w:p>
        </w:tc>
        <w:tc>
          <w:tcPr>
            <w:tcW w:w="820" w:type="dxa"/>
            <w:tcBorders>
              <w:right w:val="single" w:sz="8" w:space="0" w:color="auto"/>
            </w:tcBorders>
            <w:vAlign w:val="bottom"/>
          </w:tcPr>
          <w:p w:rsidR="004B40AD" w:rsidRPr="00BB3F5B" w:rsidRDefault="004B40AD" w:rsidP="008F67AA">
            <w:pPr>
              <w:rPr>
                <w:sz w:val="24"/>
                <w:szCs w:val="24"/>
              </w:rPr>
            </w:pPr>
          </w:p>
        </w:tc>
        <w:tc>
          <w:tcPr>
            <w:tcW w:w="1520" w:type="dxa"/>
            <w:gridSpan w:val="2"/>
            <w:vAlign w:val="bottom"/>
          </w:tcPr>
          <w:p w:rsidR="004B40AD" w:rsidRPr="00BB3F5B" w:rsidRDefault="004B40AD" w:rsidP="008F67AA">
            <w:pPr>
              <w:ind w:left="100"/>
              <w:rPr>
                <w:sz w:val="24"/>
                <w:szCs w:val="24"/>
              </w:rPr>
            </w:pPr>
            <w:r w:rsidRPr="00BB3F5B">
              <w:rPr>
                <w:rFonts w:eastAsia="Times New Roman"/>
                <w:i/>
                <w:iCs/>
                <w:sz w:val="24"/>
                <w:szCs w:val="24"/>
              </w:rPr>
              <w:t>векторов</w:t>
            </w:r>
          </w:p>
        </w:tc>
        <w:tc>
          <w:tcPr>
            <w:tcW w:w="360" w:type="dxa"/>
            <w:vAlign w:val="bottom"/>
          </w:tcPr>
          <w:p w:rsidR="004B40AD" w:rsidRPr="00BB3F5B" w:rsidRDefault="004B40AD" w:rsidP="008F67AA">
            <w:pPr>
              <w:rPr>
                <w:sz w:val="24"/>
                <w:szCs w:val="24"/>
              </w:rPr>
            </w:pPr>
            <w:r w:rsidRPr="00BB3F5B">
              <w:rPr>
                <w:rFonts w:eastAsia="Times New Roman"/>
                <w:i/>
                <w:iCs/>
                <w:sz w:val="24"/>
                <w:szCs w:val="24"/>
              </w:rPr>
              <w:t>и</w:t>
            </w:r>
          </w:p>
        </w:tc>
        <w:tc>
          <w:tcPr>
            <w:tcW w:w="1800" w:type="dxa"/>
            <w:gridSpan w:val="2"/>
            <w:tcBorders>
              <w:right w:val="single" w:sz="8" w:space="0" w:color="auto"/>
            </w:tcBorders>
            <w:vAlign w:val="bottom"/>
          </w:tcPr>
          <w:p w:rsidR="004B40AD" w:rsidRPr="00BB3F5B" w:rsidRDefault="004B40AD" w:rsidP="008F67AA">
            <w:pPr>
              <w:jc w:val="right"/>
              <w:rPr>
                <w:sz w:val="24"/>
                <w:szCs w:val="24"/>
              </w:rPr>
            </w:pPr>
            <w:r w:rsidRPr="00BB3F5B">
              <w:rPr>
                <w:rFonts w:eastAsia="Times New Roman"/>
                <w:i/>
                <w:iCs/>
                <w:sz w:val="24"/>
                <w:szCs w:val="24"/>
              </w:rPr>
              <w:t>произведение</w:t>
            </w:r>
          </w:p>
        </w:tc>
        <w:tc>
          <w:tcPr>
            <w:tcW w:w="30" w:type="dxa"/>
            <w:vAlign w:val="bottom"/>
          </w:tcPr>
          <w:p w:rsidR="004B40AD" w:rsidRPr="00BB3F5B" w:rsidRDefault="004B40AD" w:rsidP="008F67AA">
            <w:pPr>
              <w:rPr>
                <w:sz w:val="24"/>
                <w:szCs w:val="24"/>
              </w:rPr>
            </w:pPr>
          </w:p>
        </w:tc>
      </w:tr>
      <w:tr w:rsidR="004B40AD" w:rsidRPr="00BB3F5B" w:rsidTr="00D93364">
        <w:trPr>
          <w:trHeight w:val="322"/>
        </w:trPr>
        <w:tc>
          <w:tcPr>
            <w:tcW w:w="1340" w:type="dxa"/>
            <w:tcBorders>
              <w:left w:val="single" w:sz="8" w:space="0" w:color="auto"/>
            </w:tcBorders>
            <w:vAlign w:val="bottom"/>
          </w:tcPr>
          <w:p w:rsidR="004B40AD" w:rsidRPr="00BB3F5B" w:rsidRDefault="004B40AD" w:rsidP="008F67AA">
            <w:pPr>
              <w:rPr>
                <w:sz w:val="24"/>
                <w:szCs w:val="24"/>
              </w:rPr>
            </w:pPr>
          </w:p>
        </w:tc>
        <w:tc>
          <w:tcPr>
            <w:tcW w:w="1500" w:type="dxa"/>
            <w:tcBorders>
              <w:right w:val="single" w:sz="8" w:space="0" w:color="auto"/>
            </w:tcBorders>
            <w:vAlign w:val="bottom"/>
          </w:tcPr>
          <w:p w:rsidR="004B40AD" w:rsidRPr="00BB3F5B" w:rsidRDefault="004B40AD" w:rsidP="008F67AA">
            <w:pPr>
              <w:rPr>
                <w:sz w:val="24"/>
                <w:szCs w:val="24"/>
              </w:rPr>
            </w:pPr>
          </w:p>
        </w:tc>
        <w:tc>
          <w:tcPr>
            <w:tcW w:w="340" w:type="dxa"/>
            <w:vAlign w:val="bottom"/>
          </w:tcPr>
          <w:p w:rsidR="004B40AD" w:rsidRPr="00BB3F5B" w:rsidRDefault="004B40AD" w:rsidP="008F67AA">
            <w:pPr>
              <w:rPr>
                <w:sz w:val="24"/>
                <w:szCs w:val="24"/>
              </w:rPr>
            </w:pPr>
          </w:p>
        </w:tc>
        <w:tc>
          <w:tcPr>
            <w:tcW w:w="1280" w:type="dxa"/>
            <w:vAlign w:val="bottom"/>
          </w:tcPr>
          <w:p w:rsidR="004B40AD" w:rsidRPr="00BB3F5B" w:rsidRDefault="004B40AD" w:rsidP="008F67AA">
            <w:pPr>
              <w:rPr>
                <w:sz w:val="24"/>
                <w:szCs w:val="24"/>
              </w:rPr>
            </w:pPr>
          </w:p>
        </w:tc>
        <w:tc>
          <w:tcPr>
            <w:tcW w:w="740" w:type="dxa"/>
            <w:vAlign w:val="bottom"/>
          </w:tcPr>
          <w:p w:rsidR="004B40AD" w:rsidRPr="00BB3F5B" w:rsidRDefault="004B40AD" w:rsidP="008F67AA">
            <w:pPr>
              <w:rPr>
                <w:sz w:val="24"/>
                <w:szCs w:val="24"/>
              </w:rPr>
            </w:pPr>
          </w:p>
        </w:tc>
        <w:tc>
          <w:tcPr>
            <w:tcW w:w="280" w:type="dxa"/>
            <w:vAlign w:val="bottom"/>
          </w:tcPr>
          <w:p w:rsidR="004B40AD" w:rsidRPr="00BB3F5B" w:rsidRDefault="004B40AD" w:rsidP="008F67AA">
            <w:pPr>
              <w:rPr>
                <w:sz w:val="24"/>
                <w:szCs w:val="24"/>
              </w:rPr>
            </w:pPr>
          </w:p>
        </w:tc>
        <w:tc>
          <w:tcPr>
            <w:tcW w:w="640" w:type="dxa"/>
            <w:vAlign w:val="bottom"/>
          </w:tcPr>
          <w:p w:rsidR="004B40AD" w:rsidRPr="00BB3F5B" w:rsidRDefault="004B40AD" w:rsidP="008F67AA">
            <w:pPr>
              <w:rPr>
                <w:sz w:val="24"/>
                <w:szCs w:val="24"/>
              </w:rPr>
            </w:pPr>
          </w:p>
        </w:tc>
        <w:tc>
          <w:tcPr>
            <w:tcW w:w="820" w:type="dxa"/>
            <w:tcBorders>
              <w:right w:val="single" w:sz="8" w:space="0" w:color="auto"/>
            </w:tcBorders>
            <w:vAlign w:val="bottom"/>
          </w:tcPr>
          <w:p w:rsidR="004B40AD" w:rsidRPr="00BB3F5B" w:rsidRDefault="004B40AD" w:rsidP="008F67AA">
            <w:pPr>
              <w:rPr>
                <w:sz w:val="24"/>
                <w:szCs w:val="24"/>
              </w:rPr>
            </w:pPr>
          </w:p>
        </w:tc>
        <w:tc>
          <w:tcPr>
            <w:tcW w:w="3680" w:type="dxa"/>
            <w:gridSpan w:val="5"/>
            <w:tcBorders>
              <w:right w:val="single" w:sz="8" w:space="0" w:color="auto"/>
            </w:tcBorders>
            <w:vAlign w:val="bottom"/>
          </w:tcPr>
          <w:p w:rsidR="004B40AD" w:rsidRPr="00BB3F5B" w:rsidRDefault="004B40AD" w:rsidP="008F67AA">
            <w:pPr>
              <w:ind w:left="100"/>
              <w:rPr>
                <w:sz w:val="24"/>
                <w:szCs w:val="24"/>
              </w:rPr>
            </w:pPr>
            <w:r w:rsidRPr="00BB3F5B">
              <w:rPr>
                <w:rFonts w:eastAsia="Times New Roman"/>
                <w:i/>
                <w:iCs/>
                <w:sz w:val="24"/>
                <w:szCs w:val="24"/>
              </w:rPr>
              <w:t>вектора   на   число,   угол</w:t>
            </w:r>
          </w:p>
        </w:tc>
        <w:tc>
          <w:tcPr>
            <w:tcW w:w="30" w:type="dxa"/>
            <w:vAlign w:val="bottom"/>
          </w:tcPr>
          <w:p w:rsidR="004B40AD" w:rsidRPr="00BB3F5B" w:rsidRDefault="004B40AD" w:rsidP="008F67AA">
            <w:pPr>
              <w:rPr>
                <w:sz w:val="24"/>
                <w:szCs w:val="24"/>
              </w:rPr>
            </w:pPr>
          </w:p>
        </w:tc>
      </w:tr>
      <w:tr w:rsidR="004B40AD" w:rsidRPr="00BB3F5B" w:rsidTr="00D93364">
        <w:trPr>
          <w:trHeight w:val="322"/>
        </w:trPr>
        <w:tc>
          <w:tcPr>
            <w:tcW w:w="1340" w:type="dxa"/>
            <w:tcBorders>
              <w:left w:val="single" w:sz="8" w:space="0" w:color="auto"/>
            </w:tcBorders>
            <w:vAlign w:val="bottom"/>
          </w:tcPr>
          <w:p w:rsidR="004B40AD" w:rsidRPr="00BB3F5B" w:rsidRDefault="004B40AD" w:rsidP="008F67AA">
            <w:pPr>
              <w:rPr>
                <w:sz w:val="24"/>
                <w:szCs w:val="24"/>
              </w:rPr>
            </w:pPr>
          </w:p>
        </w:tc>
        <w:tc>
          <w:tcPr>
            <w:tcW w:w="1500" w:type="dxa"/>
            <w:tcBorders>
              <w:right w:val="single" w:sz="8" w:space="0" w:color="auto"/>
            </w:tcBorders>
            <w:vAlign w:val="bottom"/>
          </w:tcPr>
          <w:p w:rsidR="004B40AD" w:rsidRPr="00BB3F5B" w:rsidRDefault="004B40AD" w:rsidP="008F67AA">
            <w:pPr>
              <w:rPr>
                <w:sz w:val="24"/>
                <w:szCs w:val="24"/>
              </w:rPr>
            </w:pPr>
          </w:p>
        </w:tc>
        <w:tc>
          <w:tcPr>
            <w:tcW w:w="340" w:type="dxa"/>
            <w:vAlign w:val="bottom"/>
          </w:tcPr>
          <w:p w:rsidR="004B40AD" w:rsidRPr="00BB3F5B" w:rsidRDefault="004B40AD" w:rsidP="008F67AA">
            <w:pPr>
              <w:rPr>
                <w:sz w:val="24"/>
                <w:szCs w:val="24"/>
              </w:rPr>
            </w:pPr>
          </w:p>
        </w:tc>
        <w:tc>
          <w:tcPr>
            <w:tcW w:w="1280" w:type="dxa"/>
            <w:vAlign w:val="bottom"/>
          </w:tcPr>
          <w:p w:rsidR="004B40AD" w:rsidRPr="00BB3F5B" w:rsidRDefault="004B40AD" w:rsidP="008F67AA">
            <w:pPr>
              <w:rPr>
                <w:sz w:val="24"/>
                <w:szCs w:val="24"/>
              </w:rPr>
            </w:pPr>
          </w:p>
        </w:tc>
        <w:tc>
          <w:tcPr>
            <w:tcW w:w="740" w:type="dxa"/>
            <w:vAlign w:val="bottom"/>
          </w:tcPr>
          <w:p w:rsidR="004B40AD" w:rsidRPr="00BB3F5B" w:rsidRDefault="004B40AD" w:rsidP="008F67AA">
            <w:pPr>
              <w:rPr>
                <w:sz w:val="24"/>
                <w:szCs w:val="24"/>
              </w:rPr>
            </w:pPr>
          </w:p>
        </w:tc>
        <w:tc>
          <w:tcPr>
            <w:tcW w:w="280" w:type="dxa"/>
            <w:vAlign w:val="bottom"/>
          </w:tcPr>
          <w:p w:rsidR="004B40AD" w:rsidRPr="00BB3F5B" w:rsidRDefault="004B40AD" w:rsidP="008F67AA">
            <w:pPr>
              <w:rPr>
                <w:sz w:val="24"/>
                <w:szCs w:val="24"/>
              </w:rPr>
            </w:pPr>
          </w:p>
        </w:tc>
        <w:tc>
          <w:tcPr>
            <w:tcW w:w="640" w:type="dxa"/>
            <w:vAlign w:val="bottom"/>
          </w:tcPr>
          <w:p w:rsidR="004B40AD" w:rsidRPr="00BB3F5B" w:rsidRDefault="004B40AD" w:rsidP="008F67AA">
            <w:pPr>
              <w:rPr>
                <w:sz w:val="24"/>
                <w:szCs w:val="24"/>
              </w:rPr>
            </w:pPr>
          </w:p>
        </w:tc>
        <w:tc>
          <w:tcPr>
            <w:tcW w:w="820" w:type="dxa"/>
            <w:tcBorders>
              <w:right w:val="single" w:sz="8" w:space="0" w:color="auto"/>
            </w:tcBorders>
            <w:vAlign w:val="bottom"/>
          </w:tcPr>
          <w:p w:rsidR="004B40AD" w:rsidRPr="00BB3F5B" w:rsidRDefault="004B40AD" w:rsidP="008F67AA">
            <w:pPr>
              <w:rPr>
                <w:sz w:val="24"/>
                <w:szCs w:val="24"/>
              </w:rPr>
            </w:pPr>
          </w:p>
        </w:tc>
        <w:tc>
          <w:tcPr>
            <w:tcW w:w="3680" w:type="dxa"/>
            <w:gridSpan w:val="5"/>
            <w:tcBorders>
              <w:right w:val="single" w:sz="8" w:space="0" w:color="auto"/>
            </w:tcBorders>
            <w:vAlign w:val="bottom"/>
          </w:tcPr>
          <w:p w:rsidR="004B40AD" w:rsidRPr="00BB3F5B" w:rsidRDefault="004B40AD" w:rsidP="008F67AA">
            <w:pPr>
              <w:ind w:left="100"/>
              <w:rPr>
                <w:sz w:val="24"/>
                <w:szCs w:val="24"/>
              </w:rPr>
            </w:pPr>
            <w:r w:rsidRPr="00BB3F5B">
              <w:rPr>
                <w:rFonts w:eastAsia="Times New Roman"/>
                <w:i/>
                <w:iCs/>
                <w:sz w:val="24"/>
                <w:szCs w:val="24"/>
              </w:rPr>
              <w:t>между  векторами,  скаляр-</w:t>
            </w:r>
          </w:p>
        </w:tc>
        <w:tc>
          <w:tcPr>
            <w:tcW w:w="30" w:type="dxa"/>
            <w:vAlign w:val="bottom"/>
          </w:tcPr>
          <w:p w:rsidR="004B40AD" w:rsidRPr="00BB3F5B" w:rsidRDefault="004B40AD" w:rsidP="008F67AA">
            <w:pPr>
              <w:rPr>
                <w:sz w:val="24"/>
                <w:szCs w:val="24"/>
              </w:rPr>
            </w:pPr>
          </w:p>
        </w:tc>
      </w:tr>
      <w:tr w:rsidR="004B40AD" w:rsidRPr="00BB3F5B" w:rsidTr="00D93364">
        <w:trPr>
          <w:trHeight w:val="322"/>
        </w:trPr>
        <w:tc>
          <w:tcPr>
            <w:tcW w:w="1340" w:type="dxa"/>
            <w:tcBorders>
              <w:left w:val="single" w:sz="8" w:space="0" w:color="auto"/>
            </w:tcBorders>
            <w:vAlign w:val="bottom"/>
          </w:tcPr>
          <w:p w:rsidR="004B40AD" w:rsidRPr="00BB3F5B" w:rsidRDefault="004B40AD" w:rsidP="008F67AA">
            <w:pPr>
              <w:rPr>
                <w:sz w:val="24"/>
                <w:szCs w:val="24"/>
              </w:rPr>
            </w:pPr>
          </w:p>
        </w:tc>
        <w:tc>
          <w:tcPr>
            <w:tcW w:w="1500" w:type="dxa"/>
            <w:tcBorders>
              <w:right w:val="single" w:sz="8" w:space="0" w:color="auto"/>
            </w:tcBorders>
            <w:vAlign w:val="bottom"/>
          </w:tcPr>
          <w:p w:rsidR="004B40AD" w:rsidRPr="00BB3F5B" w:rsidRDefault="004B40AD" w:rsidP="008F67AA">
            <w:pPr>
              <w:rPr>
                <w:sz w:val="24"/>
                <w:szCs w:val="24"/>
              </w:rPr>
            </w:pPr>
          </w:p>
        </w:tc>
        <w:tc>
          <w:tcPr>
            <w:tcW w:w="340" w:type="dxa"/>
            <w:vAlign w:val="bottom"/>
          </w:tcPr>
          <w:p w:rsidR="004B40AD" w:rsidRPr="00BB3F5B" w:rsidRDefault="004B40AD" w:rsidP="008F67AA">
            <w:pPr>
              <w:rPr>
                <w:sz w:val="24"/>
                <w:szCs w:val="24"/>
              </w:rPr>
            </w:pPr>
          </w:p>
        </w:tc>
        <w:tc>
          <w:tcPr>
            <w:tcW w:w="1280" w:type="dxa"/>
            <w:vAlign w:val="bottom"/>
          </w:tcPr>
          <w:p w:rsidR="004B40AD" w:rsidRPr="00BB3F5B" w:rsidRDefault="004B40AD" w:rsidP="008F67AA">
            <w:pPr>
              <w:rPr>
                <w:sz w:val="24"/>
                <w:szCs w:val="24"/>
              </w:rPr>
            </w:pPr>
          </w:p>
        </w:tc>
        <w:tc>
          <w:tcPr>
            <w:tcW w:w="740" w:type="dxa"/>
            <w:vAlign w:val="bottom"/>
          </w:tcPr>
          <w:p w:rsidR="004B40AD" w:rsidRPr="00BB3F5B" w:rsidRDefault="004B40AD" w:rsidP="008F67AA">
            <w:pPr>
              <w:rPr>
                <w:sz w:val="24"/>
                <w:szCs w:val="24"/>
              </w:rPr>
            </w:pPr>
          </w:p>
        </w:tc>
        <w:tc>
          <w:tcPr>
            <w:tcW w:w="280" w:type="dxa"/>
            <w:vAlign w:val="bottom"/>
          </w:tcPr>
          <w:p w:rsidR="004B40AD" w:rsidRPr="00BB3F5B" w:rsidRDefault="004B40AD" w:rsidP="008F67AA">
            <w:pPr>
              <w:rPr>
                <w:sz w:val="24"/>
                <w:szCs w:val="24"/>
              </w:rPr>
            </w:pPr>
          </w:p>
        </w:tc>
        <w:tc>
          <w:tcPr>
            <w:tcW w:w="640" w:type="dxa"/>
            <w:vAlign w:val="bottom"/>
          </w:tcPr>
          <w:p w:rsidR="004B40AD" w:rsidRPr="00BB3F5B" w:rsidRDefault="004B40AD" w:rsidP="008F67AA">
            <w:pPr>
              <w:rPr>
                <w:sz w:val="24"/>
                <w:szCs w:val="24"/>
              </w:rPr>
            </w:pPr>
          </w:p>
        </w:tc>
        <w:tc>
          <w:tcPr>
            <w:tcW w:w="820" w:type="dxa"/>
            <w:tcBorders>
              <w:right w:val="single" w:sz="8" w:space="0" w:color="auto"/>
            </w:tcBorders>
            <w:vAlign w:val="bottom"/>
          </w:tcPr>
          <w:p w:rsidR="004B40AD" w:rsidRPr="00BB3F5B" w:rsidRDefault="004B40AD" w:rsidP="008F67AA">
            <w:pPr>
              <w:rPr>
                <w:sz w:val="24"/>
                <w:szCs w:val="24"/>
              </w:rPr>
            </w:pPr>
          </w:p>
        </w:tc>
        <w:tc>
          <w:tcPr>
            <w:tcW w:w="3680" w:type="dxa"/>
            <w:gridSpan w:val="5"/>
            <w:tcBorders>
              <w:right w:val="single" w:sz="8" w:space="0" w:color="auto"/>
            </w:tcBorders>
            <w:vAlign w:val="bottom"/>
          </w:tcPr>
          <w:p w:rsidR="004B40AD" w:rsidRPr="00BB3F5B" w:rsidRDefault="004B40AD" w:rsidP="008F67AA">
            <w:pPr>
              <w:ind w:left="100"/>
              <w:rPr>
                <w:sz w:val="24"/>
                <w:szCs w:val="24"/>
              </w:rPr>
            </w:pPr>
            <w:r w:rsidRPr="00BB3F5B">
              <w:rPr>
                <w:rFonts w:eastAsia="Times New Roman"/>
                <w:i/>
                <w:iCs/>
                <w:sz w:val="24"/>
                <w:szCs w:val="24"/>
              </w:rPr>
              <w:t>ное произведение, расклады-</w:t>
            </w:r>
          </w:p>
        </w:tc>
        <w:tc>
          <w:tcPr>
            <w:tcW w:w="30" w:type="dxa"/>
            <w:vAlign w:val="bottom"/>
          </w:tcPr>
          <w:p w:rsidR="004B40AD" w:rsidRPr="00BB3F5B" w:rsidRDefault="004B40AD" w:rsidP="008F67AA">
            <w:pPr>
              <w:rPr>
                <w:sz w:val="24"/>
                <w:szCs w:val="24"/>
              </w:rPr>
            </w:pPr>
          </w:p>
        </w:tc>
      </w:tr>
      <w:tr w:rsidR="004B40AD" w:rsidRPr="00BB3F5B" w:rsidTr="00D93364">
        <w:trPr>
          <w:trHeight w:val="324"/>
        </w:trPr>
        <w:tc>
          <w:tcPr>
            <w:tcW w:w="1340" w:type="dxa"/>
            <w:tcBorders>
              <w:left w:val="single" w:sz="8" w:space="0" w:color="auto"/>
            </w:tcBorders>
            <w:vAlign w:val="bottom"/>
          </w:tcPr>
          <w:p w:rsidR="004B40AD" w:rsidRPr="00BB3F5B" w:rsidRDefault="004B40AD" w:rsidP="008F67AA">
            <w:pPr>
              <w:rPr>
                <w:sz w:val="24"/>
                <w:szCs w:val="24"/>
              </w:rPr>
            </w:pPr>
          </w:p>
        </w:tc>
        <w:tc>
          <w:tcPr>
            <w:tcW w:w="1500" w:type="dxa"/>
            <w:tcBorders>
              <w:right w:val="single" w:sz="8" w:space="0" w:color="auto"/>
            </w:tcBorders>
            <w:vAlign w:val="bottom"/>
          </w:tcPr>
          <w:p w:rsidR="004B40AD" w:rsidRPr="00BB3F5B" w:rsidRDefault="004B40AD" w:rsidP="008F67AA">
            <w:pPr>
              <w:rPr>
                <w:sz w:val="24"/>
                <w:szCs w:val="24"/>
              </w:rPr>
            </w:pPr>
          </w:p>
        </w:tc>
        <w:tc>
          <w:tcPr>
            <w:tcW w:w="340" w:type="dxa"/>
            <w:vAlign w:val="bottom"/>
          </w:tcPr>
          <w:p w:rsidR="004B40AD" w:rsidRPr="00BB3F5B" w:rsidRDefault="004B40AD" w:rsidP="008F67AA">
            <w:pPr>
              <w:rPr>
                <w:sz w:val="24"/>
                <w:szCs w:val="24"/>
              </w:rPr>
            </w:pPr>
          </w:p>
        </w:tc>
        <w:tc>
          <w:tcPr>
            <w:tcW w:w="1280" w:type="dxa"/>
            <w:vAlign w:val="bottom"/>
          </w:tcPr>
          <w:p w:rsidR="004B40AD" w:rsidRPr="00BB3F5B" w:rsidRDefault="004B40AD" w:rsidP="008F67AA">
            <w:pPr>
              <w:rPr>
                <w:sz w:val="24"/>
                <w:szCs w:val="24"/>
              </w:rPr>
            </w:pPr>
          </w:p>
        </w:tc>
        <w:tc>
          <w:tcPr>
            <w:tcW w:w="740" w:type="dxa"/>
            <w:vAlign w:val="bottom"/>
          </w:tcPr>
          <w:p w:rsidR="004B40AD" w:rsidRPr="00BB3F5B" w:rsidRDefault="004B40AD" w:rsidP="008F67AA">
            <w:pPr>
              <w:rPr>
                <w:sz w:val="24"/>
                <w:szCs w:val="24"/>
              </w:rPr>
            </w:pPr>
          </w:p>
        </w:tc>
        <w:tc>
          <w:tcPr>
            <w:tcW w:w="280" w:type="dxa"/>
            <w:vAlign w:val="bottom"/>
          </w:tcPr>
          <w:p w:rsidR="004B40AD" w:rsidRPr="00BB3F5B" w:rsidRDefault="004B40AD" w:rsidP="008F67AA">
            <w:pPr>
              <w:rPr>
                <w:sz w:val="24"/>
                <w:szCs w:val="24"/>
              </w:rPr>
            </w:pPr>
          </w:p>
        </w:tc>
        <w:tc>
          <w:tcPr>
            <w:tcW w:w="640" w:type="dxa"/>
            <w:vAlign w:val="bottom"/>
          </w:tcPr>
          <w:p w:rsidR="004B40AD" w:rsidRPr="00BB3F5B" w:rsidRDefault="004B40AD" w:rsidP="008F67AA">
            <w:pPr>
              <w:rPr>
                <w:sz w:val="24"/>
                <w:szCs w:val="24"/>
              </w:rPr>
            </w:pPr>
          </w:p>
        </w:tc>
        <w:tc>
          <w:tcPr>
            <w:tcW w:w="820" w:type="dxa"/>
            <w:tcBorders>
              <w:right w:val="single" w:sz="8" w:space="0" w:color="auto"/>
            </w:tcBorders>
            <w:vAlign w:val="bottom"/>
          </w:tcPr>
          <w:p w:rsidR="004B40AD" w:rsidRPr="00BB3F5B" w:rsidRDefault="004B40AD" w:rsidP="008F67AA">
            <w:pPr>
              <w:rPr>
                <w:sz w:val="24"/>
                <w:szCs w:val="24"/>
              </w:rPr>
            </w:pPr>
          </w:p>
        </w:tc>
        <w:tc>
          <w:tcPr>
            <w:tcW w:w="3680" w:type="dxa"/>
            <w:gridSpan w:val="5"/>
            <w:tcBorders>
              <w:right w:val="single" w:sz="8" w:space="0" w:color="auto"/>
            </w:tcBorders>
            <w:vAlign w:val="bottom"/>
          </w:tcPr>
          <w:p w:rsidR="004B40AD" w:rsidRPr="00BB3F5B" w:rsidRDefault="004B40AD" w:rsidP="008F67AA">
            <w:pPr>
              <w:ind w:left="100"/>
              <w:rPr>
                <w:sz w:val="24"/>
                <w:szCs w:val="24"/>
              </w:rPr>
            </w:pPr>
            <w:r w:rsidRPr="00BB3F5B">
              <w:rPr>
                <w:rFonts w:eastAsia="Times New Roman"/>
                <w:i/>
                <w:iCs/>
                <w:sz w:val="24"/>
                <w:szCs w:val="24"/>
              </w:rPr>
              <w:t>вать вектор по двум некол-</w:t>
            </w:r>
          </w:p>
        </w:tc>
        <w:tc>
          <w:tcPr>
            <w:tcW w:w="30" w:type="dxa"/>
            <w:vAlign w:val="bottom"/>
          </w:tcPr>
          <w:p w:rsidR="004B40AD" w:rsidRPr="00BB3F5B" w:rsidRDefault="004B40AD" w:rsidP="008F67AA">
            <w:pPr>
              <w:rPr>
                <w:sz w:val="24"/>
                <w:szCs w:val="24"/>
              </w:rPr>
            </w:pPr>
          </w:p>
        </w:tc>
      </w:tr>
      <w:tr w:rsidR="004B40AD" w:rsidRPr="00BB3F5B" w:rsidTr="00D93364">
        <w:trPr>
          <w:trHeight w:val="322"/>
        </w:trPr>
        <w:tc>
          <w:tcPr>
            <w:tcW w:w="1340" w:type="dxa"/>
            <w:tcBorders>
              <w:left w:val="single" w:sz="8" w:space="0" w:color="auto"/>
            </w:tcBorders>
            <w:vAlign w:val="bottom"/>
          </w:tcPr>
          <w:p w:rsidR="004B40AD" w:rsidRPr="00BB3F5B" w:rsidRDefault="004B40AD" w:rsidP="008F67AA">
            <w:pPr>
              <w:rPr>
                <w:sz w:val="24"/>
                <w:szCs w:val="24"/>
              </w:rPr>
            </w:pPr>
          </w:p>
        </w:tc>
        <w:tc>
          <w:tcPr>
            <w:tcW w:w="1500" w:type="dxa"/>
            <w:tcBorders>
              <w:right w:val="single" w:sz="8" w:space="0" w:color="auto"/>
            </w:tcBorders>
            <w:vAlign w:val="bottom"/>
          </w:tcPr>
          <w:p w:rsidR="004B40AD" w:rsidRPr="00BB3F5B" w:rsidRDefault="004B40AD" w:rsidP="008F67AA">
            <w:pPr>
              <w:rPr>
                <w:sz w:val="24"/>
                <w:szCs w:val="24"/>
              </w:rPr>
            </w:pPr>
          </w:p>
        </w:tc>
        <w:tc>
          <w:tcPr>
            <w:tcW w:w="340" w:type="dxa"/>
            <w:vAlign w:val="bottom"/>
          </w:tcPr>
          <w:p w:rsidR="004B40AD" w:rsidRPr="00BB3F5B" w:rsidRDefault="004B40AD" w:rsidP="008F67AA">
            <w:pPr>
              <w:rPr>
                <w:sz w:val="24"/>
                <w:szCs w:val="24"/>
              </w:rPr>
            </w:pPr>
          </w:p>
        </w:tc>
        <w:tc>
          <w:tcPr>
            <w:tcW w:w="1280" w:type="dxa"/>
            <w:vAlign w:val="bottom"/>
          </w:tcPr>
          <w:p w:rsidR="004B40AD" w:rsidRPr="00BB3F5B" w:rsidRDefault="004B40AD" w:rsidP="008F67AA">
            <w:pPr>
              <w:rPr>
                <w:sz w:val="24"/>
                <w:szCs w:val="24"/>
              </w:rPr>
            </w:pPr>
          </w:p>
        </w:tc>
        <w:tc>
          <w:tcPr>
            <w:tcW w:w="740" w:type="dxa"/>
            <w:vAlign w:val="bottom"/>
          </w:tcPr>
          <w:p w:rsidR="004B40AD" w:rsidRPr="00BB3F5B" w:rsidRDefault="004B40AD" w:rsidP="008F67AA">
            <w:pPr>
              <w:rPr>
                <w:sz w:val="24"/>
                <w:szCs w:val="24"/>
              </w:rPr>
            </w:pPr>
          </w:p>
        </w:tc>
        <w:tc>
          <w:tcPr>
            <w:tcW w:w="280" w:type="dxa"/>
            <w:vAlign w:val="bottom"/>
          </w:tcPr>
          <w:p w:rsidR="004B40AD" w:rsidRPr="00BB3F5B" w:rsidRDefault="004B40AD" w:rsidP="008F67AA">
            <w:pPr>
              <w:rPr>
                <w:sz w:val="24"/>
                <w:szCs w:val="24"/>
              </w:rPr>
            </w:pPr>
          </w:p>
        </w:tc>
        <w:tc>
          <w:tcPr>
            <w:tcW w:w="640" w:type="dxa"/>
            <w:vAlign w:val="bottom"/>
          </w:tcPr>
          <w:p w:rsidR="004B40AD" w:rsidRPr="00BB3F5B" w:rsidRDefault="004B40AD" w:rsidP="008F67AA">
            <w:pPr>
              <w:rPr>
                <w:sz w:val="24"/>
                <w:szCs w:val="24"/>
              </w:rPr>
            </w:pPr>
          </w:p>
        </w:tc>
        <w:tc>
          <w:tcPr>
            <w:tcW w:w="820" w:type="dxa"/>
            <w:tcBorders>
              <w:right w:val="single" w:sz="8" w:space="0" w:color="auto"/>
            </w:tcBorders>
            <w:vAlign w:val="bottom"/>
          </w:tcPr>
          <w:p w:rsidR="004B40AD" w:rsidRPr="00BB3F5B" w:rsidRDefault="004B40AD" w:rsidP="008F67AA">
            <w:pPr>
              <w:rPr>
                <w:sz w:val="24"/>
                <w:szCs w:val="24"/>
              </w:rPr>
            </w:pPr>
          </w:p>
        </w:tc>
        <w:tc>
          <w:tcPr>
            <w:tcW w:w="3300" w:type="dxa"/>
            <w:gridSpan w:val="4"/>
            <w:vAlign w:val="bottom"/>
          </w:tcPr>
          <w:p w:rsidR="004B40AD" w:rsidRPr="00BB3F5B" w:rsidRDefault="004B40AD" w:rsidP="008F67AA">
            <w:pPr>
              <w:ind w:left="100"/>
              <w:rPr>
                <w:sz w:val="24"/>
                <w:szCs w:val="24"/>
              </w:rPr>
            </w:pPr>
            <w:r w:rsidRPr="00BB3F5B">
              <w:rPr>
                <w:rFonts w:eastAsia="Times New Roman"/>
                <w:i/>
                <w:iCs/>
                <w:sz w:val="24"/>
                <w:szCs w:val="24"/>
              </w:rPr>
              <w:t>линеарным векторам;</w:t>
            </w:r>
          </w:p>
        </w:tc>
        <w:tc>
          <w:tcPr>
            <w:tcW w:w="380" w:type="dxa"/>
            <w:tcBorders>
              <w:right w:val="single" w:sz="8" w:space="0" w:color="auto"/>
            </w:tcBorders>
            <w:vAlign w:val="bottom"/>
          </w:tcPr>
          <w:p w:rsidR="004B40AD" w:rsidRPr="00BB3F5B" w:rsidRDefault="004B40AD" w:rsidP="008F67AA">
            <w:pPr>
              <w:rPr>
                <w:sz w:val="24"/>
                <w:szCs w:val="24"/>
              </w:rPr>
            </w:pPr>
          </w:p>
        </w:tc>
        <w:tc>
          <w:tcPr>
            <w:tcW w:w="30" w:type="dxa"/>
            <w:vAlign w:val="bottom"/>
          </w:tcPr>
          <w:p w:rsidR="004B40AD" w:rsidRPr="00BB3F5B" w:rsidRDefault="004B40AD" w:rsidP="008F67AA">
            <w:pPr>
              <w:rPr>
                <w:sz w:val="24"/>
                <w:szCs w:val="24"/>
              </w:rPr>
            </w:pPr>
          </w:p>
        </w:tc>
      </w:tr>
      <w:tr w:rsidR="004B40AD" w:rsidRPr="00BB3F5B" w:rsidTr="00D93364">
        <w:trPr>
          <w:trHeight w:val="341"/>
        </w:trPr>
        <w:tc>
          <w:tcPr>
            <w:tcW w:w="1340" w:type="dxa"/>
            <w:tcBorders>
              <w:left w:val="single" w:sz="8" w:space="0" w:color="auto"/>
            </w:tcBorders>
            <w:vAlign w:val="bottom"/>
          </w:tcPr>
          <w:p w:rsidR="004B40AD" w:rsidRPr="00BB3F5B" w:rsidRDefault="004B40AD" w:rsidP="008F67AA">
            <w:pPr>
              <w:rPr>
                <w:sz w:val="24"/>
                <w:szCs w:val="24"/>
              </w:rPr>
            </w:pPr>
          </w:p>
        </w:tc>
        <w:tc>
          <w:tcPr>
            <w:tcW w:w="1500" w:type="dxa"/>
            <w:tcBorders>
              <w:right w:val="single" w:sz="8" w:space="0" w:color="auto"/>
            </w:tcBorders>
            <w:vAlign w:val="bottom"/>
          </w:tcPr>
          <w:p w:rsidR="004B40AD" w:rsidRPr="00BB3F5B" w:rsidRDefault="004B40AD" w:rsidP="008F67AA">
            <w:pPr>
              <w:rPr>
                <w:sz w:val="24"/>
                <w:szCs w:val="24"/>
              </w:rPr>
            </w:pPr>
          </w:p>
        </w:tc>
        <w:tc>
          <w:tcPr>
            <w:tcW w:w="340" w:type="dxa"/>
            <w:vAlign w:val="bottom"/>
          </w:tcPr>
          <w:p w:rsidR="004B40AD" w:rsidRPr="00BB3F5B" w:rsidRDefault="004B40AD" w:rsidP="008F67AA">
            <w:pPr>
              <w:rPr>
                <w:sz w:val="24"/>
                <w:szCs w:val="24"/>
              </w:rPr>
            </w:pPr>
          </w:p>
        </w:tc>
        <w:tc>
          <w:tcPr>
            <w:tcW w:w="1280" w:type="dxa"/>
            <w:vAlign w:val="bottom"/>
          </w:tcPr>
          <w:p w:rsidR="004B40AD" w:rsidRPr="00BB3F5B" w:rsidRDefault="004B40AD" w:rsidP="008F67AA">
            <w:pPr>
              <w:rPr>
                <w:sz w:val="24"/>
                <w:szCs w:val="24"/>
              </w:rPr>
            </w:pPr>
          </w:p>
        </w:tc>
        <w:tc>
          <w:tcPr>
            <w:tcW w:w="740" w:type="dxa"/>
            <w:vAlign w:val="bottom"/>
          </w:tcPr>
          <w:p w:rsidR="004B40AD" w:rsidRPr="00BB3F5B" w:rsidRDefault="004B40AD" w:rsidP="008F67AA">
            <w:pPr>
              <w:rPr>
                <w:sz w:val="24"/>
                <w:szCs w:val="24"/>
              </w:rPr>
            </w:pPr>
          </w:p>
        </w:tc>
        <w:tc>
          <w:tcPr>
            <w:tcW w:w="280" w:type="dxa"/>
            <w:vAlign w:val="bottom"/>
          </w:tcPr>
          <w:p w:rsidR="004B40AD" w:rsidRPr="00BB3F5B" w:rsidRDefault="004B40AD" w:rsidP="008F67AA">
            <w:pPr>
              <w:rPr>
                <w:sz w:val="24"/>
                <w:szCs w:val="24"/>
              </w:rPr>
            </w:pPr>
          </w:p>
        </w:tc>
        <w:tc>
          <w:tcPr>
            <w:tcW w:w="640" w:type="dxa"/>
            <w:vAlign w:val="bottom"/>
          </w:tcPr>
          <w:p w:rsidR="004B40AD" w:rsidRPr="00BB3F5B" w:rsidRDefault="004B40AD" w:rsidP="008F67AA">
            <w:pPr>
              <w:rPr>
                <w:sz w:val="24"/>
                <w:szCs w:val="24"/>
              </w:rPr>
            </w:pPr>
          </w:p>
        </w:tc>
        <w:tc>
          <w:tcPr>
            <w:tcW w:w="820" w:type="dxa"/>
            <w:tcBorders>
              <w:right w:val="single" w:sz="8" w:space="0" w:color="auto"/>
            </w:tcBorders>
            <w:vAlign w:val="bottom"/>
          </w:tcPr>
          <w:p w:rsidR="004B40AD" w:rsidRPr="00BB3F5B" w:rsidRDefault="004B40AD" w:rsidP="008F67AA">
            <w:pPr>
              <w:rPr>
                <w:sz w:val="24"/>
                <w:szCs w:val="24"/>
              </w:rPr>
            </w:pPr>
          </w:p>
        </w:tc>
        <w:tc>
          <w:tcPr>
            <w:tcW w:w="3680" w:type="dxa"/>
            <w:gridSpan w:val="5"/>
            <w:tcBorders>
              <w:right w:val="single" w:sz="8" w:space="0" w:color="auto"/>
            </w:tcBorders>
            <w:vAlign w:val="bottom"/>
          </w:tcPr>
          <w:p w:rsidR="004B40AD" w:rsidRPr="00BB3F5B" w:rsidRDefault="004B40AD" w:rsidP="008F67AA">
            <w:pPr>
              <w:ind w:left="100"/>
              <w:rPr>
                <w:sz w:val="24"/>
                <w:szCs w:val="24"/>
              </w:rPr>
            </w:pPr>
            <w:r w:rsidRPr="00BB3F5B">
              <w:rPr>
                <w:rFonts w:eastAsia="Times New Roman"/>
                <w:i/>
                <w:iCs/>
                <w:sz w:val="24"/>
                <w:szCs w:val="24"/>
              </w:rPr>
              <w:t>задавать плоскость уравне-</w:t>
            </w:r>
          </w:p>
        </w:tc>
        <w:tc>
          <w:tcPr>
            <w:tcW w:w="30" w:type="dxa"/>
            <w:vAlign w:val="bottom"/>
          </w:tcPr>
          <w:p w:rsidR="004B40AD" w:rsidRPr="00BB3F5B" w:rsidRDefault="004B40AD" w:rsidP="008F67AA">
            <w:pPr>
              <w:rPr>
                <w:sz w:val="24"/>
                <w:szCs w:val="24"/>
              </w:rPr>
            </w:pPr>
          </w:p>
        </w:tc>
      </w:tr>
      <w:tr w:rsidR="004B40AD" w:rsidRPr="00BB3F5B" w:rsidTr="00D93364">
        <w:trPr>
          <w:trHeight w:val="322"/>
        </w:trPr>
        <w:tc>
          <w:tcPr>
            <w:tcW w:w="1340" w:type="dxa"/>
            <w:tcBorders>
              <w:left w:val="single" w:sz="8" w:space="0" w:color="auto"/>
            </w:tcBorders>
            <w:vAlign w:val="bottom"/>
          </w:tcPr>
          <w:p w:rsidR="004B40AD" w:rsidRPr="00BB3F5B" w:rsidRDefault="004B40AD" w:rsidP="008F67AA">
            <w:pPr>
              <w:rPr>
                <w:sz w:val="24"/>
                <w:szCs w:val="24"/>
              </w:rPr>
            </w:pPr>
          </w:p>
        </w:tc>
        <w:tc>
          <w:tcPr>
            <w:tcW w:w="1500" w:type="dxa"/>
            <w:tcBorders>
              <w:right w:val="single" w:sz="8" w:space="0" w:color="auto"/>
            </w:tcBorders>
            <w:vAlign w:val="bottom"/>
          </w:tcPr>
          <w:p w:rsidR="004B40AD" w:rsidRPr="00BB3F5B" w:rsidRDefault="004B40AD" w:rsidP="008F67AA">
            <w:pPr>
              <w:rPr>
                <w:sz w:val="24"/>
                <w:szCs w:val="24"/>
              </w:rPr>
            </w:pPr>
          </w:p>
        </w:tc>
        <w:tc>
          <w:tcPr>
            <w:tcW w:w="340" w:type="dxa"/>
            <w:vAlign w:val="bottom"/>
          </w:tcPr>
          <w:p w:rsidR="004B40AD" w:rsidRPr="00BB3F5B" w:rsidRDefault="004B40AD" w:rsidP="008F67AA">
            <w:pPr>
              <w:rPr>
                <w:sz w:val="24"/>
                <w:szCs w:val="24"/>
              </w:rPr>
            </w:pPr>
          </w:p>
        </w:tc>
        <w:tc>
          <w:tcPr>
            <w:tcW w:w="1280" w:type="dxa"/>
            <w:vAlign w:val="bottom"/>
          </w:tcPr>
          <w:p w:rsidR="004B40AD" w:rsidRPr="00BB3F5B" w:rsidRDefault="004B40AD" w:rsidP="008F67AA">
            <w:pPr>
              <w:rPr>
                <w:sz w:val="24"/>
                <w:szCs w:val="24"/>
              </w:rPr>
            </w:pPr>
          </w:p>
        </w:tc>
        <w:tc>
          <w:tcPr>
            <w:tcW w:w="740" w:type="dxa"/>
            <w:vAlign w:val="bottom"/>
          </w:tcPr>
          <w:p w:rsidR="004B40AD" w:rsidRPr="00BB3F5B" w:rsidRDefault="004B40AD" w:rsidP="008F67AA">
            <w:pPr>
              <w:rPr>
                <w:sz w:val="24"/>
                <w:szCs w:val="24"/>
              </w:rPr>
            </w:pPr>
          </w:p>
        </w:tc>
        <w:tc>
          <w:tcPr>
            <w:tcW w:w="280" w:type="dxa"/>
            <w:vAlign w:val="bottom"/>
          </w:tcPr>
          <w:p w:rsidR="004B40AD" w:rsidRPr="00BB3F5B" w:rsidRDefault="004B40AD" w:rsidP="008F67AA">
            <w:pPr>
              <w:rPr>
                <w:sz w:val="24"/>
                <w:szCs w:val="24"/>
              </w:rPr>
            </w:pPr>
          </w:p>
        </w:tc>
        <w:tc>
          <w:tcPr>
            <w:tcW w:w="640" w:type="dxa"/>
            <w:vAlign w:val="bottom"/>
          </w:tcPr>
          <w:p w:rsidR="004B40AD" w:rsidRPr="00BB3F5B" w:rsidRDefault="004B40AD" w:rsidP="008F67AA">
            <w:pPr>
              <w:rPr>
                <w:sz w:val="24"/>
                <w:szCs w:val="24"/>
              </w:rPr>
            </w:pPr>
          </w:p>
        </w:tc>
        <w:tc>
          <w:tcPr>
            <w:tcW w:w="820" w:type="dxa"/>
            <w:tcBorders>
              <w:right w:val="single" w:sz="8" w:space="0" w:color="auto"/>
            </w:tcBorders>
            <w:vAlign w:val="bottom"/>
          </w:tcPr>
          <w:p w:rsidR="004B40AD" w:rsidRPr="00BB3F5B" w:rsidRDefault="004B40AD" w:rsidP="008F67AA">
            <w:pPr>
              <w:rPr>
                <w:sz w:val="24"/>
                <w:szCs w:val="24"/>
              </w:rPr>
            </w:pPr>
          </w:p>
        </w:tc>
        <w:tc>
          <w:tcPr>
            <w:tcW w:w="3680" w:type="dxa"/>
            <w:gridSpan w:val="5"/>
            <w:tcBorders>
              <w:right w:val="single" w:sz="8" w:space="0" w:color="auto"/>
            </w:tcBorders>
            <w:vAlign w:val="bottom"/>
          </w:tcPr>
          <w:p w:rsidR="004B40AD" w:rsidRPr="00BB3F5B" w:rsidRDefault="004B40AD" w:rsidP="008F67AA">
            <w:pPr>
              <w:ind w:left="100"/>
              <w:rPr>
                <w:sz w:val="24"/>
                <w:szCs w:val="24"/>
              </w:rPr>
            </w:pPr>
            <w:r w:rsidRPr="00BB3F5B">
              <w:rPr>
                <w:rFonts w:eastAsia="Times New Roman"/>
                <w:i/>
                <w:iCs/>
                <w:sz w:val="24"/>
                <w:szCs w:val="24"/>
              </w:rPr>
              <w:t>нием в декартовой системе</w:t>
            </w:r>
          </w:p>
        </w:tc>
        <w:tc>
          <w:tcPr>
            <w:tcW w:w="30" w:type="dxa"/>
            <w:vAlign w:val="bottom"/>
          </w:tcPr>
          <w:p w:rsidR="004B40AD" w:rsidRPr="00BB3F5B" w:rsidRDefault="004B40AD" w:rsidP="008F67AA">
            <w:pPr>
              <w:rPr>
                <w:sz w:val="24"/>
                <w:szCs w:val="24"/>
              </w:rPr>
            </w:pPr>
          </w:p>
        </w:tc>
      </w:tr>
      <w:tr w:rsidR="004B40AD" w:rsidRPr="00BB3F5B" w:rsidTr="00D93364">
        <w:trPr>
          <w:trHeight w:val="324"/>
        </w:trPr>
        <w:tc>
          <w:tcPr>
            <w:tcW w:w="1340" w:type="dxa"/>
            <w:tcBorders>
              <w:left w:val="single" w:sz="8" w:space="0" w:color="auto"/>
            </w:tcBorders>
            <w:vAlign w:val="bottom"/>
          </w:tcPr>
          <w:p w:rsidR="004B40AD" w:rsidRPr="00BB3F5B" w:rsidRDefault="004B40AD" w:rsidP="008F67AA">
            <w:pPr>
              <w:rPr>
                <w:sz w:val="24"/>
                <w:szCs w:val="24"/>
              </w:rPr>
            </w:pPr>
          </w:p>
        </w:tc>
        <w:tc>
          <w:tcPr>
            <w:tcW w:w="1500" w:type="dxa"/>
            <w:tcBorders>
              <w:right w:val="single" w:sz="8" w:space="0" w:color="auto"/>
            </w:tcBorders>
            <w:vAlign w:val="bottom"/>
          </w:tcPr>
          <w:p w:rsidR="004B40AD" w:rsidRPr="00BB3F5B" w:rsidRDefault="004B40AD" w:rsidP="008F67AA">
            <w:pPr>
              <w:rPr>
                <w:sz w:val="24"/>
                <w:szCs w:val="24"/>
              </w:rPr>
            </w:pPr>
          </w:p>
        </w:tc>
        <w:tc>
          <w:tcPr>
            <w:tcW w:w="340" w:type="dxa"/>
            <w:vAlign w:val="bottom"/>
          </w:tcPr>
          <w:p w:rsidR="004B40AD" w:rsidRPr="00BB3F5B" w:rsidRDefault="004B40AD" w:rsidP="008F67AA">
            <w:pPr>
              <w:rPr>
                <w:sz w:val="24"/>
                <w:szCs w:val="24"/>
              </w:rPr>
            </w:pPr>
          </w:p>
        </w:tc>
        <w:tc>
          <w:tcPr>
            <w:tcW w:w="1280" w:type="dxa"/>
            <w:vAlign w:val="bottom"/>
          </w:tcPr>
          <w:p w:rsidR="004B40AD" w:rsidRPr="00BB3F5B" w:rsidRDefault="004B40AD" w:rsidP="008F67AA">
            <w:pPr>
              <w:rPr>
                <w:sz w:val="24"/>
                <w:szCs w:val="24"/>
              </w:rPr>
            </w:pPr>
          </w:p>
        </w:tc>
        <w:tc>
          <w:tcPr>
            <w:tcW w:w="740" w:type="dxa"/>
            <w:vAlign w:val="bottom"/>
          </w:tcPr>
          <w:p w:rsidR="004B40AD" w:rsidRPr="00BB3F5B" w:rsidRDefault="004B40AD" w:rsidP="008F67AA">
            <w:pPr>
              <w:rPr>
                <w:sz w:val="24"/>
                <w:szCs w:val="24"/>
              </w:rPr>
            </w:pPr>
          </w:p>
        </w:tc>
        <w:tc>
          <w:tcPr>
            <w:tcW w:w="280" w:type="dxa"/>
            <w:vAlign w:val="bottom"/>
          </w:tcPr>
          <w:p w:rsidR="004B40AD" w:rsidRPr="00BB3F5B" w:rsidRDefault="004B40AD" w:rsidP="008F67AA">
            <w:pPr>
              <w:rPr>
                <w:sz w:val="24"/>
                <w:szCs w:val="24"/>
              </w:rPr>
            </w:pPr>
          </w:p>
        </w:tc>
        <w:tc>
          <w:tcPr>
            <w:tcW w:w="640" w:type="dxa"/>
            <w:vAlign w:val="bottom"/>
          </w:tcPr>
          <w:p w:rsidR="004B40AD" w:rsidRPr="00BB3F5B" w:rsidRDefault="004B40AD" w:rsidP="008F67AA">
            <w:pPr>
              <w:rPr>
                <w:sz w:val="24"/>
                <w:szCs w:val="24"/>
              </w:rPr>
            </w:pPr>
          </w:p>
        </w:tc>
        <w:tc>
          <w:tcPr>
            <w:tcW w:w="820" w:type="dxa"/>
            <w:tcBorders>
              <w:right w:val="single" w:sz="8" w:space="0" w:color="auto"/>
            </w:tcBorders>
            <w:vAlign w:val="bottom"/>
          </w:tcPr>
          <w:p w:rsidR="004B40AD" w:rsidRPr="00BB3F5B" w:rsidRDefault="004B40AD" w:rsidP="008F67AA">
            <w:pPr>
              <w:rPr>
                <w:sz w:val="24"/>
                <w:szCs w:val="24"/>
              </w:rPr>
            </w:pPr>
          </w:p>
        </w:tc>
        <w:tc>
          <w:tcPr>
            <w:tcW w:w="1520" w:type="dxa"/>
            <w:gridSpan w:val="2"/>
            <w:vAlign w:val="bottom"/>
          </w:tcPr>
          <w:p w:rsidR="004B40AD" w:rsidRPr="00BB3F5B" w:rsidRDefault="004B40AD" w:rsidP="008F67AA">
            <w:pPr>
              <w:ind w:left="100"/>
              <w:rPr>
                <w:sz w:val="24"/>
                <w:szCs w:val="24"/>
              </w:rPr>
            </w:pPr>
            <w:r w:rsidRPr="00BB3F5B">
              <w:rPr>
                <w:rFonts w:eastAsia="Times New Roman"/>
                <w:i/>
                <w:iCs/>
                <w:w w:val="99"/>
                <w:sz w:val="24"/>
                <w:szCs w:val="24"/>
              </w:rPr>
              <w:t>координат;</w:t>
            </w:r>
          </w:p>
        </w:tc>
        <w:tc>
          <w:tcPr>
            <w:tcW w:w="360" w:type="dxa"/>
            <w:vAlign w:val="bottom"/>
          </w:tcPr>
          <w:p w:rsidR="004B40AD" w:rsidRPr="00BB3F5B" w:rsidRDefault="004B40AD" w:rsidP="008F67AA">
            <w:pPr>
              <w:rPr>
                <w:sz w:val="24"/>
                <w:szCs w:val="24"/>
              </w:rPr>
            </w:pPr>
          </w:p>
        </w:tc>
        <w:tc>
          <w:tcPr>
            <w:tcW w:w="1420" w:type="dxa"/>
            <w:vAlign w:val="bottom"/>
          </w:tcPr>
          <w:p w:rsidR="004B40AD" w:rsidRPr="00BB3F5B" w:rsidRDefault="004B40AD" w:rsidP="008F67AA">
            <w:pPr>
              <w:rPr>
                <w:sz w:val="24"/>
                <w:szCs w:val="24"/>
              </w:rPr>
            </w:pPr>
          </w:p>
        </w:tc>
        <w:tc>
          <w:tcPr>
            <w:tcW w:w="380" w:type="dxa"/>
            <w:tcBorders>
              <w:right w:val="single" w:sz="8" w:space="0" w:color="auto"/>
            </w:tcBorders>
            <w:vAlign w:val="bottom"/>
          </w:tcPr>
          <w:p w:rsidR="004B40AD" w:rsidRPr="00BB3F5B" w:rsidRDefault="004B40AD" w:rsidP="008F67AA">
            <w:pPr>
              <w:rPr>
                <w:sz w:val="24"/>
                <w:szCs w:val="24"/>
              </w:rPr>
            </w:pPr>
          </w:p>
        </w:tc>
        <w:tc>
          <w:tcPr>
            <w:tcW w:w="30" w:type="dxa"/>
            <w:vAlign w:val="bottom"/>
          </w:tcPr>
          <w:p w:rsidR="004B40AD" w:rsidRPr="00BB3F5B" w:rsidRDefault="004B40AD" w:rsidP="008F67AA">
            <w:pPr>
              <w:rPr>
                <w:sz w:val="24"/>
                <w:szCs w:val="24"/>
              </w:rPr>
            </w:pPr>
          </w:p>
        </w:tc>
      </w:tr>
      <w:tr w:rsidR="004B40AD" w:rsidRPr="00BB3F5B" w:rsidTr="00D93364">
        <w:trPr>
          <w:trHeight w:val="341"/>
        </w:trPr>
        <w:tc>
          <w:tcPr>
            <w:tcW w:w="1340" w:type="dxa"/>
            <w:tcBorders>
              <w:left w:val="single" w:sz="8" w:space="0" w:color="auto"/>
            </w:tcBorders>
            <w:vAlign w:val="bottom"/>
          </w:tcPr>
          <w:p w:rsidR="004B40AD" w:rsidRPr="00BB3F5B" w:rsidRDefault="004B40AD" w:rsidP="008F67AA">
            <w:pPr>
              <w:rPr>
                <w:sz w:val="24"/>
                <w:szCs w:val="24"/>
              </w:rPr>
            </w:pPr>
          </w:p>
        </w:tc>
        <w:tc>
          <w:tcPr>
            <w:tcW w:w="1500" w:type="dxa"/>
            <w:tcBorders>
              <w:right w:val="single" w:sz="8" w:space="0" w:color="auto"/>
            </w:tcBorders>
            <w:vAlign w:val="bottom"/>
          </w:tcPr>
          <w:p w:rsidR="004B40AD" w:rsidRPr="00BB3F5B" w:rsidRDefault="004B40AD" w:rsidP="008F67AA">
            <w:pPr>
              <w:rPr>
                <w:sz w:val="24"/>
                <w:szCs w:val="24"/>
              </w:rPr>
            </w:pPr>
          </w:p>
        </w:tc>
        <w:tc>
          <w:tcPr>
            <w:tcW w:w="340" w:type="dxa"/>
            <w:vAlign w:val="bottom"/>
          </w:tcPr>
          <w:p w:rsidR="004B40AD" w:rsidRPr="00BB3F5B" w:rsidRDefault="004B40AD" w:rsidP="008F67AA">
            <w:pPr>
              <w:rPr>
                <w:sz w:val="24"/>
                <w:szCs w:val="24"/>
              </w:rPr>
            </w:pPr>
          </w:p>
        </w:tc>
        <w:tc>
          <w:tcPr>
            <w:tcW w:w="1280" w:type="dxa"/>
            <w:vAlign w:val="bottom"/>
          </w:tcPr>
          <w:p w:rsidR="004B40AD" w:rsidRPr="00BB3F5B" w:rsidRDefault="004B40AD" w:rsidP="008F67AA">
            <w:pPr>
              <w:rPr>
                <w:sz w:val="24"/>
                <w:szCs w:val="24"/>
              </w:rPr>
            </w:pPr>
          </w:p>
        </w:tc>
        <w:tc>
          <w:tcPr>
            <w:tcW w:w="740" w:type="dxa"/>
            <w:vAlign w:val="bottom"/>
          </w:tcPr>
          <w:p w:rsidR="004B40AD" w:rsidRPr="00BB3F5B" w:rsidRDefault="004B40AD" w:rsidP="008F67AA">
            <w:pPr>
              <w:rPr>
                <w:sz w:val="24"/>
                <w:szCs w:val="24"/>
              </w:rPr>
            </w:pPr>
          </w:p>
        </w:tc>
        <w:tc>
          <w:tcPr>
            <w:tcW w:w="280" w:type="dxa"/>
            <w:vAlign w:val="bottom"/>
          </w:tcPr>
          <w:p w:rsidR="004B40AD" w:rsidRPr="00BB3F5B" w:rsidRDefault="004B40AD" w:rsidP="008F67AA">
            <w:pPr>
              <w:rPr>
                <w:sz w:val="24"/>
                <w:szCs w:val="24"/>
              </w:rPr>
            </w:pPr>
          </w:p>
        </w:tc>
        <w:tc>
          <w:tcPr>
            <w:tcW w:w="640" w:type="dxa"/>
            <w:vAlign w:val="bottom"/>
          </w:tcPr>
          <w:p w:rsidR="004B40AD" w:rsidRPr="00BB3F5B" w:rsidRDefault="004B40AD" w:rsidP="008F67AA">
            <w:pPr>
              <w:rPr>
                <w:sz w:val="24"/>
                <w:szCs w:val="24"/>
              </w:rPr>
            </w:pPr>
          </w:p>
        </w:tc>
        <w:tc>
          <w:tcPr>
            <w:tcW w:w="820" w:type="dxa"/>
            <w:tcBorders>
              <w:right w:val="single" w:sz="8" w:space="0" w:color="auto"/>
            </w:tcBorders>
            <w:vAlign w:val="bottom"/>
          </w:tcPr>
          <w:p w:rsidR="004B40AD" w:rsidRPr="00BB3F5B" w:rsidRDefault="004B40AD" w:rsidP="008F67AA">
            <w:pPr>
              <w:rPr>
                <w:sz w:val="24"/>
                <w:szCs w:val="24"/>
              </w:rPr>
            </w:pPr>
          </w:p>
        </w:tc>
        <w:tc>
          <w:tcPr>
            <w:tcW w:w="3680" w:type="dxa"/>
            <w:gridSpan w:val="5"/>
            <w:tcBorders>
              <w:right w:val="single" w:sz="8" w:space="0" w:color="auto"/>
            </w:tcBorders>
            <w:vAlign w:val="bottom"/>
          </w:tcPr>
          <w:p w:rsidR="004B40AD" w:rsidRPr="00BB3F5B" w:rsidRDefault="004B40AD" w:rsidP="008F67AA">
            <w:pPr>
              <w:ind w:left="100"/>
              <w:rPr>
                <w:sz w:val="24"/>
                <w:szCs w:val="24"/>
              </w:rPr>
            </w:pPr>
            <w:r w:rsidRPr="00BB3F5B">
              <w:rPr>
                <w:rFonts w:eastAsia="Times New Roman"/>
                <w:i/>
                <w:iCs/>
                <w:sz w:val="24"/>
                <w:szCs w:val="24"/>
              </w:rPr>
              <w:t>решать простейшие задачи</w:t>
            </w:r>
          </w:p>
        </w:tc>
        <w:tc>
          <w:tcPr>
            <w:tcW w:w="30" w:type="dxa"/>
            <w:vAlign w:val="bottom"/>
          </w:tcPr>
          <w:p w:rsidR="004B40AD" w:rsidRPr="00BB3F5B" w:rsidRDefault="004B40AD" w:rsidP="008F67AA">
            <w:pPr>
              <w:rPr>
                <w:sz w:val="24"/>
                <w:szCs w:val="24"/>
              </w:rPr>
            </w:pPr>
          </w:p>
        </w:tc>
      </w:tr>
      <w:tr w:rsidR="004B40AD" w:rsidRPr="00BB3F5B" w:rsidTr="00D93364">
        <w:trPr>
          <w:trHeight w:val="322"/>
        </w:trPr>
        <w:tc>
          <w:tcPr>
            <w:tcW w:w="1340" w:type="dxa"/>
            <w:tcBorders>
              <w:left w:val="single" w:sz="8" w:space="0" w:color="auto"/>
            </w:tcBorders>
            <w:vAlign w:val="bottom"/>
          </w:tcPr>
          <w:p w:rsidR="004B40AD" w:rsidRPr="00BB3F5B" w:rsidRDefault="004B40AD" w:rsidP="008F67AA">
            <w:pPr>
              <w:rPr>
                <w:sz w:val="24"/>
                <w:szCs w:val="24"/>
              </w:rPr>
            </w:pPr>
          </w:p>
        </w:tc>
        <w:tc>
          <w:tcPr>
            <w:tcW w:w="1500" w:type="dxa"/>
            <w:tcBorders>
              <w:right w:val="single" w:sz="8" w:space="0" w:color="auto"/>
            </w:tcBorders>
            <w:vAlign w:val="bottom"/>
          </w:tcPr>
          <w:p w:rsidR="004B40AD" w:rsidRPr="00BB3F5B" w:rsidRDefault="004B40AD" w:rsidP="008F67AA">
            <w:pPr>
              <w:rPr>
                <w:sz w:val="24"/>
                <w:szCs w:val="24"/>
              </w:rPr>
            </w:pPr>
          </w:p>
        </w:tc>
        <w:tc>
          <w:tcPr>
            <w:tcW w:w="340" w:type="dxa"/>
            <w:vAlign w:val="bottom"/>
          </w:tcPr>
          <w:p w:rsidR="004B40AD" w:rsidRPr="00BB3F5B" w:rsidRDefault="004B40AD" w:rsidP="008F67AA">
            <w:pPr>
              <w:rPr>
                <w:sz w:val="24"/>
                <w:szCs w:val="24"/>
              </w:rPr>
            </w:pPr>
          </w:p>
        </w:tc>
        <w:tc>
          <w:tcPr>
            <w:tcW w:w="1280" w:type="dxa"/>
            <w:vAlign w:val="bottom"/>
          </w:tcPr>
          <w:p w:rsidR="004B40AD" w:rsidRPr="00BB3F5B" w:rsidRDefault="004B40AD" w:rsidP="008F67AA">
            <w:pPr>
              <w:rPr>
                <w:sz w:val="24"/>
                <w:szCs w:val="24"/>
              </w:rPr>
            </w:pPr>
          </w:p>
        </w:tc>
        <w:tc>
          <w:tcPr>
            <w:tcW w:w="740" w:type="dxa"/>
            <w:vAlign w:val="bottom"/>
          </w:tcPr>
          <w:p w:rsidR="004B40AD" w:rsidRPr="00BB3F5B" w:rsidRDefault="004B40AD" w:rsidP="008F67AA">
            <w:pPr>
              <w:rPr>
                <w:sz w:val="24"/>
                <w:szCs w:val="24"/>
              </w:rPr>
            </w:pPr>
          </w:p>
        </w:tc>
        <w:tc>
          <w:tcPr>
            <w:tcW w:w="280" w:type="dxa"/>
            <w:vAlign w:val="bottom"/>
          </w:tcPr>
          <w:p w:rsidR="004B40AD" w:rsidRPr="00BB3F5B" w:rsidRDefault="004B40AD" w:rsidP="008F67AA">
            <w:pPr>
              <w:rPr>
                <w:sz w:val="24"/>
                <w:szCs w:val="24"/>
              </w:rPr>
            </w:pPr>
          </w:p>
        </w:tc>
        <w:tc>
          <w:tcPr>
            <w:tcW w:w="640" w:type="dxa"/>
            <w:vAlign w:val="bottom"/>
          </w:tcPr>
          <w:p w:rsidR="004B40AD" w:rsidRPr="00BB3F5B" w:rsidRDefault="004B40AD" w:rsidP="008F67AA">
            <w:pPr>
              <w:rPr>
                <w:sz w:val="24"/>
                <w:szCs w:val="24"/>
              </w:rPr>
            </w:pPr>
          </w:p>
        </w:tc>
        <w:tc>
          <w:tcPr>
            <w:tcW w:w="820" w:type="dxa"/>
            <w:tcBorders>
              <w:right w:val="single" w:sz="8" w:space="0" w:color="auto"/>
            </w:tcBorders>
            <w:vAlign w:val="bottom"/>
          </w:tcPr>
          <w:p w:rsidR="004B40AD" w:rsidRPr="00BB3F5B" w:rsidRDefault="004B40AD" w:rsidP="008F67AA">
            <w:pPr>
              <w:rPr>
                <w:sz w:val="24"/>
                <w:szCs w:val="24"/>
              </w:rPr>
            </w:pPr>
          </w:p>
        </w:tc>
        <w:tc>
          <w:tcPr>
            <w:tcW w:w="3680" w:type="dxa"/>
            <w:gridSpan w:val="5"/>
            <w:tcBorders>
              <w:right w:val="single" w:sz="8" w:space="0" w:color="auto"/>
            </w:tcBorders>
            <w:vAlign w:val="bottom"/>
          </w:tcPr>
          <w:p w:rsidR="004B40AD" w:rsidRPr="00BB3F5B" w:rsidRDefault="004B40AD" w:rsidP="008F67AA">
            <w:pPr>
              <w:ind w:left="100"/>
              <w:rPr>
                <w:sz w:val="24"/>
                <w:szCs w:val="24"/>
              </w:rPr>
            </w:pPr>
            <w:r w:rsidRPr="00BB3F5B">
              <w:rPr>
                <w:rFonts w:eastAsia="Times New Roman"/>
                <w:i/>
                <w:iCs/>
                <w:sz w:val="24"/>
                <w:szCs w:val="24"/>
              </w:rPr>
              <w:t>введением векторного бази-</w:t>
            </w:r>
          </w:p>
        </w:tc>
        <w:tc>
          <w:tcPr>
            <w:tcW w:w="30" w:type="dxa"/>
            <w:vAlign w:val="bottom"/>
          </w:tcPr>
          <w:p w:rsidR="004B40AD" w:rsidRPr="00BB3F5B" w:rsidRDefault="004B40AD" w:rsidP="008F67AA">
            <w:pPr>
              <w:rPr>
                <w:sz w:val="24"/>
                <w:szCs w:val="24"/>
              </w:rPr>
            </w:pPr>
          </w:p>
        </w:tc>
      </w:tr>
      <w:tr w:rsidR="004B40AD" w:rsidRPr="00BB3F5B" w:rsidTr="00D93364">
        <w:trPr>
          <w:trHeight w:val="327"/>
        </w:trPr>
        <w:tc>
          <w:tcPr>
            <w:tcW w:w="1340" w:type="dxa"/>
            <w:tcBorders>
              <w:left w:val="single" w:sz="8" w:space="0" w:color="auto"/>
              <w:bottom w:val="single" w:sz="8" w:space="0" w:color="auto"/>
            </w:tcBorders>
            <w:vAlign w:val="bottom"/>
          </w:tcPr>
          <w:p w:rsidR="004B40AD" w:rsidRPr="00BB3F5B" w:rsidRDefault="004B40AD" w:rsidP="008F67AA">
            <w:pPr>
              <w:rPr>
                <w:sz w:val="24"/>
                <w:szCs w:val="24"/>
              </w:rPr>
            </w:pPr>
          </w:p>
        </w:tc>
        <w:tc>
          <w:tcPr>
            <w:tcW w:w="1500" w:type="dxa"/>
            <w:tcBorders>
              <w:bottom w:val="single" w:sz="8" w:space="0" w:color="auto"/>
              <w:right w:val="single" w:sz="8" w:space="0" w:color="auto"/>
            </w:tcBorders>
            <w:vAlign w:val="bottom"/>
          </w:tcPr>
          <w:p w:rsidR="004B40AD" w:rsidRPr="00BB3F5B" w:rsidRDefault="004B40AD" w:rsidP="008F67AA">
            <w:pPr>
              <w:rPr>
                <w:sz w:val="24"/>
                <w:szCs w:val="24"/>
              </w:rPr>
            </w:pPr>
          </w:p>
        </w:tc>
        <w:tc>
          <w:tcPr>
            <w:tcW w:w="340" w:type="dxa"/>
            <w:tcBorders>
              <w:bottom w:val="single" w:sz="8" w:space="0" w:color="auto"/>
            </w:tcBorders>
            <w:vAlign w:val="bottom"/>
          </w:tcPr>
          <w:p w:rsidR="004B40AD" w:rsidRPr="00BB3F5B" w:rsidRDefault="004B40AD" w:rsidP="008F67AA">
            <w:pPr>
              <w:rPr>
                <w:sz w:val="24"/>
                <w:szCs w:val="24"/>
              </w:rPr>
            </w:pPr>
          </w:p>
        </w:tc>
        <w:tc>
          <w:tcPr>
            <w:tcW w:w="1280" w:type="dxa"/>
            <w:tcBorders>
              <w:bottom w:val="single" w:sz="8" w:space="0" w:color="auto"/>
            </w:tcBorders>
            <w:vAlign w:val="bottom"/>
          </w:tcPr>
          <w:p w:rsidR="004B40AD" w:rsidRPr="00BB3F5B" w:rsidRDefault="004B40AD" w:rsidP="008F67AA">
            <w:pPr>
              <w:rPr>
                <w:sz w:val="24"/>
                <w:szCs w:val="24"/>
              </w:rPr>
            </w:pPr>
          </w:p>
        </w:tc>
        <w:tc>
          <w:tcPr>
            <w:tcW w:w="740" w:type="dxa"/>
            <w:tcBorders>
              <w:bottom w:val="single" w:sz="8" w:space="0" w:color="auto"/>
            </w:tcBorders>
            <w:vAlign w:val="bottom"/>
          </w:tcPr>
          <w:p w:rsidR="004B40AD" w:rsidRPr="00BB3F5B" w:rsidRDefault="004B40AD" w:rsidP="008F67AA">
            <w:pPr>
              <w:rPr>
                <w:sz w:val="24"/>
                <w:szCs w:val="24"/>
              </w:rPr>
            </w:pPr>
          </w:p>
        </w:tc>
        <w:tc>
          <w:tcPr>
            <w:tcW w:w="280" w:type="dxa"/>
            <w:tcBorders>
              <w:bottom w:val="single" w:sz="8" w:space="0" w:color="auto"/>
            </w:tcBorders>
            <w:vAlign w:val="bottom"/>
          </w:tcPr>
          <w:p w:rsidR="004B40AD" w:rsidRPr="00BB3F5B" w:rsidRDefault="004B40AD" w:rsidP="008F67AA">
            <w:pPr>
              <w:rPr>
                <w:sz w:val="24"/>
                <w:szCs w:val="24"/>
              </w:rPr>
            </w:pPr>
          </w:p>
        </w:tc>
        <w:tc>
          <w:tcPr>
            <w:tcW w:w="640" w:type="dxa"/>
            <w:tcBorders>
              <w:bottom w:val="single" w:sz="8" w:space="0" w:color="auto"/>
            </w:tcBorders>
            <w:vAlign w:val="bottom"/>
          </w:tcPr>
          <w:p w:rsidR="004B40AD" w:rsidRPr="00BB3F5B" w:rsidRDefault="004B40AD" w:rsidP="008F67AA">
            <w:pPr>
              <w:rPr>
                <w:sz w:val="24"/>
                <w:szCs w:val="24"/>
              </w:rPr>
            </w:pPr>
          </w:p>
        </w:tc>
        <w:tc>
          <w:tcPr>
            <w:tcW w:w="820" w:type="dxa"/>
            <w:tcBorders>
              <w:bottom w:val="single" w:sz="8" w:space="0" w:color="auto"/>
              <w:right w:val="single" w:sz="8" w:space="0" w:color="auto"/>
            </w:tcBorders>
            <w:vAlign w:val="bottom"/>
          </w:tcPr>
          <w:p w:rsidR="004B40AD" w:rsidRPr="00BB3F5B" w:rsidRDefault="004B40AD" w:rsidP="008F67AA">
            <w:pPr>
              <w:rPr>
                <w:sz w:val="24"/>
                <w:szCs w:val="24"/>
              </w:rPr>
            </w:pPr>
          </w:p>
        </w:tc>
        <w:tc>
          <w:tcPr>
            <w:tcW w:w="620" w:type="dxa"/>
            <w:tcBorders>
              <w:bottom w:val="single" w:sz="8" w:space="0" w:color="auto"/>
            </w:tcBorders>
            <w:vAlign w:val="bottom"/>
          </w:tcPr>
          <w:p w:rsidR="004B40AD" w:rsidRPr="00BB3F5B" w:rsidRDefault="004B40AD" w:rsidP="008F67AA">
            <w:pPr>
              <w:ind w:left="100"/>
              <w:rPr>
                <w:sz w:val="24"/>
                <w:szCs w:val="24"/>
              </w:rPr>
            </w:pPr>
            <w:r w:rsidRPr="00BB3F5B">
              <w:rPr>
                <w:rFonts w:eastAsia="Times New Roman"/>
                <w:i/>
                <w:iCs/>
                <w:sz w:val="24"/>
                <w:szCs w:val="24"/>
              </w:rPr>
              <w:t>са</w:t>
            </w:r>
          </w:p>
        </w:tc>
        <w:tc>
          <w:tcPr>
            <w:tcW w:w="900" w:type="dxa"/>
            <w:tcBorders>
              <w:bottom w:val="single" w:sz="8" w:space="0" w:color="auto"/>
            </w:tcBorders>
            <w:vAlign w:val="bottom"/>
          </w:tcPr>
          <w:p w:rsidR="004B40AD" w:rsidRPr="00BB3F5B" w:rsidRDefault="004B40AD" w:rsidP="008F67AA">
            <w:pPr>
              <w:rPr>
                <w:sz w:val="24"/>
                <w:szCs w:val="24"/>
              </w:rPr>
            </w:pPr>
          </w:p>
        </w:tc>
        <w:tc>
          <w:tcPr>
            <w:tcW w:w="360" w:type="dxa"/>
            <w:tcBorders>
              <w:bottom w:val="single" w:sz="8" w:space="0" w:color="auto"/>
            </w:tcBorders>
            <w:vAlign w:val="bottom"/>
          </w:tcPr>
          <w:p w:rsidR="004B40AD" w:rsidRPr="00BB3F5B" w:rsidRDefault="004B40AD" w:rsidP="008F67AA">
            <w:pPr>
              <w:rPr>
                <w:sz w:val="24"/>
                <w:szCs w:val="24"/>
              </w:rPr>
            </w:pPr>
          </w:p>
        </w:tc>
        <w:tc>
          <w:tcPr>
            <w:tcW w:w="1420" w:type="dxa"/>
            <w:tcBorders>
              <w:bottom w:val="single" w:sz="8" w:space="0" w:color="auto"/>
            </w:tcBorders>
            <w:vAlign w:val="bottom"/>
          </w:tcPr>
          <w:p w:rsidR="004B40AD" w:rsidRPr="00BB3F5B" w:rsidRDefault="004B40AD" w:rsidP="008F67AA">
            <w:pPr>
              <w:rPr>
                <w:sz w:val="24"/>
                <w:szCs w:val="24"/>
              </w:rPr>
            </w:pPr>
          </w:p>
        </w:tc>
        <w:tc>
          <w:tcPr>
            <w:tcW w:w="380" w:type="dxa"/>
            <w:tcBorders>
              <w:bottom w:val="single" w:sz="8" w:space="0" w:color="auto"/>
              <w:right w:val="single" w:sz="8" w:space="0" w:color="auto"/>
            </w:tcBorders>
            <w:vAlign w:val="bottom"/>
          </w:tcPr>
          <w:p w:rsidR="004B40AD" w:rsidRPr="00BB3F5B" w:rsidRDefault="004B40AD" w:rsidP="008F67AA">
            <w:pPr>
              <w:rPr>
                <w:sz w:val="24"/>
                <w:szCs w:val="24"/>
              </w:rPr>
            </w:pPr>
          </w:p>
        </w:tc>
        <w:tc>
          <w:tcPr>
            <w:tcW w:w="30" w:type="dxa"/>
            <w:vAlign w:val="bottom"/>
          </w:tcPr>
          <w:p w:rsidR="004B40AD" w:rsidRPr="00BB3F5B" w:rsidRDefault="004B40AD" w:rsidP="008F67AA">
            <w:pPr>
              <w:rPr>
                <w:sz w:val="24"/>
                <w:szCs w:val="24"/>
              </w:rPr>
            </w:pPr>
          </w:p>
        </w:tc>
      </w:tr>
      <w:tr w:rsidR="004B40AD" w:rsidRPr="00BB3F5B" w:rsidTr="00D93364">
        <w:trPr>
          <w:trHeight w:val="329"/>
        </w:trPr>
        <w:tc>
          <w:tcPr>
            <w:tcW w:w="1340" w:type="dxa"/>
            <w:tcBorders>
              <w:left w:val="single" w:sz="8" w:space="0" w:color="auto"/>
            </w:tcBorders>
            <w:vAlign w:val="bottom"/>
          </w:tcPr>
          <w:p w:rsidR="004B40AD" w:rsidRPr="00BB3F5B" w:rsidRDefault="004B40AD" w:rsidP="008F67AA">
            <w:pPr>
              <w:spacing w:line="316" w:lineRule="exact"/>
              <w:ind w:left="120"/>
              <w:rPr>
                <w:sz w:val="24"/>
                <w:szCs w:val="24"/>
              </w:rPr>
            </w:pPr>
            <w:r w:rsidRPr="00BB3F5B">
              <w:rPr>
                <w:rFonts w:eastAsia="Times New Roman"/>
                <w:b/>
                <w:bCs/>
                <w:i/>
                <w:iCs/>
                <w:sz w:val="24"/>
                <w:szCs w:val="24"/>
              </w:rPr>
              <w:t>История</w:t>
            </w:r>
          </w:p>
        </w:tc>
        <w:tc>
          <w:tcPr>
            <w:tcW w:w="1500" w:type="dxa"/>
            <w:tcBorders>
              <w:right w:val="single" w:sz="8" w:space="0" w:color="auto"/>
            </w:tcBorders>
            <w:vAlign w:val="bottom"/>
          </w:tcPr>
          <w:p w:rsidR="004B40AD" w:rsidRPr="00BB3F5B" w:rsidRDefault="004B40AD" w:rsidP="008F67AA">
            <w:pPr>
              <w:spacing w:line="316" w:lineRule="exact"/>
              <w:jc w:val="right"/>
              <w:rPr>
                <w:sz w:val="24"/>
                <w:szCs w:val="24"/>
              </w:rPr>
            </w:pPr>
            <w:r w:rsidRPr="00BB3F5B">
              <w:rPr>
                <w:rFonts w:eastAsia="Times New Roman"/>
                <w:b/>
                <w:bCs/>
                <w:i/>
                <w:iCs/>
                <w:sz w:val="24"/>
                <w:szCs w:val="24"/>
              </w:rPr>
              <w:t>матема-</w:t>
            </w:r>
          </w:p>
        </w:tc>
        <w:tc>
          <w:tcPr>
            <w:tcW w:w="340" w:type="dxa"/>
            <w:vAlign w:val="bottom"/>
          </w:tcPr>
          <w:p w:rsidR="004B40AD" w:rsidRPr="00BB3F5B" w:rsidRDefault="004B40AD" w:rsidP="008F67AA">
            <w:pPr>
              <w:spacing w:line="329" w:lineRule="exact"/>
              <w:ind w:left="80"/>
              <w:rPr>
                <w:sz w:val="24"/>
                <w:szCs w:val="24"/>
              </w:rPr>
            </w:pPr>
            <w:r w:rsidRPr="00BB3F5B">
              <w:rPr>
                <w:rFonts w:ascii="Symbol" w:eastAsia="Symbol" w:hAnsi="Symbol" w:cs="Symbol"/>
                <w:sz w:val="24"/>
                <w:szCs w:val="24"/>
              </w:rPr>
              <w:t></w:t>
            </w:r>
          </w:p>
        </w:tc>
        <w:tc>
          <w:tcPr>
            <w:tcW w:w="3760" w:type="dxa"/>
            <w:gridSpan w:val="5"/>
            <w:tcBorders>
              <w:right w:val="single" w:sz="8" w:space="0" w:color="auto"/>
            </w:tcBorders>
            <w:vAlign w:val="bottom"/>
          </w:tcPr>
          <w:p w:rsidR="004B40AD" w:rsidRPr="00BB3F5B" w:rsidRDefault="004B40AD" w:rsidP="008F67AA">
            <w:pPr>
              <w:ind w:left="100"/>
              <w:rPr>
                <w:sz w:val="24"/>
                <w:szCs w:val="24"/>
              </w:rPr>
            </w:pPr>
            <w:r w:rsidRPr="00BB3F5B">
              <w:rPr>
                <w:rFonts w:eastAsia="Times New Roman"/>
                <w:sz w:val="24"/>
                <w:szCs w:val="24"/>
              </w:rPr>
              <w:t>Описывать отдельные выда-</w:t>
            </w:r>
          </w:p>
        </w:tc>
        <w:tc>
          <w:tcPr>
            <w:tcW w:w="1880" w:type="dxa"/>
            <w:gridSpan w:val="3"/>
            <w:vAlign w:val="bottom"/>
          </w:tcPr>
          <w:p w:rsidR="004B40AD" w:rsidRPr="00BB3F5B" w:rsidRDefault="004B40AD" w:rsidP="008F67AA">
            <w:pPr>
              <w:ind w:left="100"/>
              <w:rPr>
                <w:sz w:val="24"/>
                <w:szCs w:val="24"/>
              </w:rPr>
            </w:pPr>
            <w:r w:rsidRPr="00BB3F5B">
              <w:rPr>
                <w:rFonts w:eastAsia="Times New Roman"/>
                <w:i/>
                <w:iCs/>
                <w:w w:val="98"/>
                <w:sz w:val="24"/>
                <w:szCs w:val="24"/>
              </w:rPr>
              <w:t>Представлять</w:t>
            </w:r>
          </w:p>
        </w:tc>
        <w:tc>
          <w:tcPr>
            <w:tcW w:w="1800" w:type="dxa"/>
            <w:gridSpan w:val="2"/>
            <w:tcBorders>
              <w:right w:val="single" w:sz="8" w:space="0" w:color="auto"/>
            </w:tcBorders>
            <w:vAlign w:val="bottom"/>
          </w:tcPr>
          <w:p w:rsidR="004B40AD" w:rsidRPr="00BB3F5B" w:rsidRDefault="004B40AD" w:rsidP="008F67AA">
            <w:pPr>
              <w:jc w:val="right"/>
              <w:rPr>
                <w:sz w:val="24"/>
                <w:szCs w:val="24"/>
              </w:rPr>
            </w:pPr>
            <w:r w:rsidRPr="00BB3F5B">
              <w:rPr>
                <w:rFonts w:eastAsia="Times New Roman"/>
                <w:i/>
                <w:iCs/>
                <w:sz w:val="24"/>
                <w:szCs w:val="24"/>
              </w:rPr>
              <w:t>вклад  выда-</w:t>
            </w:r>
          </w:p>
        </w:tc>
        <w:tc>
          <w:tcPr>
            <w:tcW w:w="30" w:type="dxa"/>
            <w:vAlign w:val="bottom"/>
          </w:tcPr>
          <w:p w:rsidR="004B40AD" w:rsidRPr="00BB3F5B" w:rsidRDefault="004B40AD" w:rsidP="008F67AA">
            <w:pPr>
              <w:rPr>
                <w:sz w:val="24"/>
                <w:szCs w:val="24"/>
              </w:rPr>
            </w:pPr>
          </w:p>
        </w:tc>
      </w:tr>
      <w:tr w:rsidR="004B40AD" w:rsidRPr="00BB3F5B" w:rsidTr="00D93364">
        <w:trPr>
          <w:trHeight w:val="320"/>
        </w:trPr>
        <w:tc>
          <w:tcPr>
            <w:tcW w:w="1340" w:type="dxa"/>
            <w:tcBorders>
              <w:left w:val="single" w:sz="8" w:space="0" w:color="auto"/>
            </w:tcBorders>
            <w:vAlign w:val="bottom"/>
          </w:tcPr>
          <w:p w:rsidR="004B40AD" w:rsidRPr="00BB3F5B" w:rsidRDefault="004B40AD" w:rsidP="008F67AA">
            <w:pPr>
              <w:spacing w:line="308" w:lineRule="exact"/>
              <w:ind w:left="120"/>
              <w:rPr>
                <w:sz w:val="24"/>
                <w:szCs w:val="24"/>
              </w:rPr>
            </w:pPr>
            <w:r w:rsidRPr="00BB3F5B">
              <w:rPr>
                <w:rFonts w:eastAsia="Times New Roman"/>
                <w:b/>
                <w:bCs/>
                <w:i/>
                <w:iCs/>
                <w:sz w:val="24"/>
                <w:szCs w:val="24"/>
              </w:rPr>
              <w:t>тики</w:t>
            </w:r>
          </w:p>
        </w:tc>
        <w:tc>
          <w:tcPr>
            <w:tcW w:w="1500" w:type="dxa"/>
            <w:tcBorders>
              <w:right w:val="single" w:sz="8" w:space="0" w:color="auto"/>
            </w:tcBorders>
            <w:vAlign w:val="bottom"/>
          </w:tcPr>
          <w:p w:rsidR="004B40AD" w:rsidRPr="00BB3F5B" w:rsidRDefault="004B40AD" w:rsidP="008F67AA">
            <w:pPr>
              <w:rPr>
                <w:sz w:val="24"/>
                <w:szCs w:val="24"/>
              </w:rPr>
            </w:pPr>
          </w:p>
        </w:tc>
        <w:tc>
          <w:tcPr>
            <w:tcW w:w="340" w:type="dxa"/>
            <w:vAlign w:val="bottom"/>
          </w:tcPr>
          <w:p w:rsidR="004B40AD" w:rsidRPr="00BB3F5B" w:rsidRDefault="004B40AD" w:rsidP="008F67AA">
            <w:pPr>
              <w:rPr>
                <w:sz w:val="24"/>
                <w:szCs w:val="24"/>
              </w:rPr>
            </w:pPr>
          </w:p>
        </w:tc>
        <w:tc>
          <w:tcPr>
            <w:tcW w:w="3760" w:type="dxa"/>
            <w:gridSpan w:val="5"/>
            <w:tcBorders>
              <w:right w:val="single" w:sz="8" w:space="0" w:color="auto"/>
            </w:tcBorders>
            <w:vAlign w:val="bottom"/>
          </w:tcPr>
          <w:p w:rsidR="004B40AD" w:rsidRPr="00BB3F5B" w:rsidRDefault="004B40AD" w:rsidP="008F67AA">
            <w:pPr>
              <w:spacing w:line="320" w:lineRule="exact"/>
              <w:ind w:left="100"/>
              <w:rPr>
                <w:sz w:val="24"/>
                <w:szCs w:val="24"/>
              </w:rPr>
            </w:pPr>
            <w:r w:rsidRPr="00BB3F5B">
              <w:rPr>
                <w:rFonts w:eastAsia="Times New Roman"/>
                <w:sz w:val="24"/>
                <w:szCs w:val="24"/>
              </w:rPr>
              <w:t>ющиеся  результаты,   полу-</w:t>
            </w:r>
          </w:p>
        </w:tc>
        <w:tc>
          <w:tcPr>
            <w:tcW w:w="3300" w:type="dxa"/>
            <w:gridSpan w:val="4"/>
            <w:vAlign w:val="bottom"/>
          </w:tcPr>
          <w:p w:rsidR="004B40AD" w:rsidRPr="00BB3F5B" w:rsidRDefault="004B40AD" w:rsidP="008F67AA">
            <w:pPr>
              <w:spacing w:line="320" w:lineRule="exact"/>
              <w:ind w:left="100"/>
              <w:rPr>
                <w:sz w:val="24"/>
                <w:szCs w:val="24"/>
              </w:rPr>
            </w:pPr>
            <w:r w:rsidRPr="00BB3F5B">
              <w:rPr>
                <w:rFonts w:eastAsia="Times New Roman"/>
                <w:i/>
                <w:iCs/>
                <w:sz w:val="24"/>
                <w:szCs w:val="24"/>
              </w:rPr>
              <w:t>ющихся   математиков</w:t>
            </w:r>
          </w:p>
        </w:tc>
        <w:tc>
          <w:tcPr>
            <w:tcW w:w="380" w:type="dxa"/>
            <w:tcBorders>
              <w:right w:val="single" w:sz="8" w:space="0" w:color="auto"/>
            </w:tcBorders>
            <w:vAlign w:val="bottom"/>
          </w:tcPr>
          <w:p w:rsidR="004B40AD" w:rsidRPr="00BB3F5B" w:rsidRDefault="004B40AD" w:rsidP="008F67AA">
            <w:pPr>
              <w:spacing w:line="320" w:lineRule="exact"/>
              <w:jc w:val="right"/>
              <w:rPr>
                <w:sz w:val="24"/>
                <w:szCs w:val="24"/>
              </w:rPr>
            </w:pPr>
            <w:r w:rsidRPr="00BB3F5B">
              <w:rPr>
                <w:rFonts w:eastAsia="Times New Roman"/>
                <w:i/>
                <w:iCs/>
                <w:sz w:val="24"/>
                <w:szCs w:val="24"/>
              </w:rPr>
              <w:t>в</w:t>
            </w:r>
          </w:p>
        </w:tc>
        <w:tc>
          <w:tcPr>
            <w:tcW w:w="30" w:type="dxa"/>
            <w:vAlign w:val="bottom"/>
          </w:tcPr>
          <w:p w:rsidR="004B40AD" w:rsidRPr="00BB3F5B" w:rsidRDefault="004B40AD" w:rsidP="008F67AA">
            <w:pPr>
              <w:rPr>
                <w:sz w:val="24"/>
                <w:szCs w:val="24"/>
              </w:rPr>
            </w:pPr>
          </w:p>
        </w:tc>
      </w:tr>
      <w:tr w:rsidR="004B40AD" w:rsidRPr="00BB3F5B" w:rsidTr="00D93364">
        <w:trPr>
          <w:trHeight w:val="322"/>
        </w:trPr>
        <w:tc>
          <w:tcPr>
            <w:tcW w:w="1340" w:type="dxa"/>
            <w:tcBorders>
              <w:left w:val="single" w:sz="8" w:space="0" w:color="auto"/>
            </w:tcBorders>
            <w:vAlign w:val="bottom"/>
          </w:tcPr>
          <w:p w:rsidR="004B40AD" w:rsidRPr="00BB3F5B" w:rsidRDefault="004B40AD" w:rsidP="008F67AA">
            <w:pPr>
              <w:rPr>
                <w:sz w:val="24"/>
                <w:szCs w:val="24"/>
              </w:rPr>
            </w:pPr>
          </w:p>
        </w:tc>
        <w:tc>
          <w:tcPr>
            <w:tcW w:w="1500" w:type="dxa"/>
            <w:tcBorders>
              <w:right w:val="single" w:sz="8" w:space="0" w:color="auto"/>
            </w:tcBorders>
            <w:vAlign w:val="bottom"/>
          </w:tcPr>
          <w:p w:rsidR="004B40AD" w:rsidRPr="00BB3F5B" w:rsidRDefault="004B40AD" w:rsidP="008F67AA">
            <w:pPr>
              <w:rPr>
                <w:sz w:val="24"/>
                <w:szCs w:val="24"/>
              </w:rPr>
            </w:pPr>
          </w:p>
        </w:tc>
        <w:tc>
          <w:tcPr>
            <w:tcW w:w="340" w:type="dxa"/>
            <w:vAlign w:val="bottom"/>
          </w:tcPr>
          <w:p w:rsidR="004B40AD" w:rsidRPr="00BB3F5B" w:rsidRDefault="004B40AD" w:rsidP="008F67AA">
            <w:pPr>
              <w:rPr>
                <w:sz w:val="24"/>
                <w:szCs w:val="24"/>
              </w:rPr>
            </w:pPr>
          </w:p>
        </w:tc>
        <w:tc>
          <w:tcPr>
            <w:tcW w:w="3760" w:type="dxa"/>
            <w:gridSpan w:val="5"/>
            <w:tcBorders>
              <w:right w:val="single" w:sz="8" w:space="0" w:color="auto"/>
            </w:tcBorders>
            <w:vAlign w:val="bottom"/>
          </w:tcPr>
          <w:p w:rsidR="004B40AD" w:rsidRPr="00BB3F5B" w:rsidRDefault="004B40AD" w:rsidP="008F67AA">
            <w:pPr>
              <w:ind w:left="100"/>
              <w:rPr>
                <w:sz w:val="24"/>
                <w:szCs w:val="24"/>
              </w:rPr>
            </w:pPr>
            <w:r w:rsidRPr="00BB3F5B">
              <w:rPr>
                <w:rFonts w:eastAsia="Times New Roman"/>
                <w:sz w:val="24"/>
                <w:szCs w:val="24"/>
              </w:rPr>
              <w:t>ченные в ходе развития ма-</w:t>
            </w:r>
          </w:p>
        </w:tc>
        <w:tc>
          <w:tcPr>
            <w:tcW w:w="1520" w:type="dxa"/>
            <w:gridSpan w:val="2"/>
            <w:vAlign w:val="bottom"/>
          </w:tcPr>
          <w:p w:rsidR="004B40AD" w:rsidRPr="00BB3F5B" w:rsidRDefault="004B40AD" w:rsidP="008F67AA">
            <w:pPr>
              <w:ind w:left="100"/>
              <w:rPr>
                <w:sz w:val="24"/>
                <w:szCs w:val="24"/>
              </w:rPr>
            </w:pPr>
            <w:r w:rsidRPr="00BB3F5B">
              <w:rPr>
                <w:rFonts w:eastAsia="Times New Roman"/>
                <w:i/>
                <w:iCs/>
                <w:sz w:val="24"/>
                <w:szCs w:val="24"/>
              </w:rPr>
              <w:t>развитие</w:t>
            </w:r>
          </w:p>
        </w:tc>
        <w:tc>
          <w:tcPr>
            <w:tcW w:w="1780" w:type="dxa"/>
            <w:gridSpan w:val="2"/>
            <w:vAlign w:val="bottom"/>
          </w:tcPr>
          <w:p w:rsidR="004B40AD" w:rsidRPr="00BB3F5B" w:rsidRDefault="004B40AD" w:rsidP="008F67AA">
            <w:pPr>
              <w:rPr>
                <w:sz w:val="24"/>
                <w:szCs w:val="24"/>
              </w:rPr>
            </w:pPr>
            <w:r w:rsidRPr="00BB3F5B">
              <w:rPr>
                <w:rFonts w:eastAsia="Times New Roman"/>
                <w:i/>
                <w:iCs/>
                <w:sz w:val="24"/>
                <w:szCs w:val="24"/>
              </w:rPr>
              <w:t>математики</w:t>
            </w:r>
          </w:p>
        </w:tc>
        <w:tc>
          <w:tcPr>
            <w:tcW w:w="380" w:type="dxa"/>
            <w:tcBorders>
              <w:right w:val="single" w:sz="8" w:space="0" w:color="auto"/>
            </w:tcBorders>
            <w:vAlign w:val="bottom"/>
          </w:tcPr>
          <w:p w:rsidR="004B40AD" w:rsidRPr="00BB3F5B" w:rsidRDefault="004B40AD" w:rsidP="008F67AA">
            <w:pPr>
              <w:jc w:val="right"/>
              <w:rPr>
                <w:sz w:val="24"/>
                <w:szCs w:val="24"/>
              </w:rPr>
            </w:pPr>
            <w:r w:rsidRPr="00BB3F5B">
              <w:rPr>
                <w:rFonts w:eastAsia="Times New Roman"/>
                <w:i/>
                <w:iCs/>
                <w:sz w:val="24"/>
                <w:szCs w:val="24"/>
              </w:rPr>
              <w:t>и</w:t>
            </w:r>
          </w:p>
        </w:tc>
        <w:tc>
          <w:tcPr>
            <w:tcW w:w="30" w:type="dxa"/>
            <w:vAlign w:val="bottom"/>
          </w:tcPr>
          <w:p w:rsidR="004B40AD" w:rsidRPr="00BB3F5B" w:rsidRDefault="004B40AD" w:rsidP="008F67AA">
            <w:pPr>
              <w:rPr>
                <w:sz w:val="24"/>
                <w:szCs w:val="24"/>
              </w:rPr>
            </w:pPr>
          </w:p>
        </w:tc>
      </w:tr>
      <w:tr w:rsidR="004B40AD" w:rsidRPr="00BB3F5B" w:rsidTr="00D93364">
        <w:trPr>
          <w:trHeight w:val="323"/>
        </w:trPr>
        <w:tc>
          <w:tcPr>
            <w:tcW w:w="1340" w:type="dxa"/>
            <w:tcBorders>
              <w:left w:val="single" w:sz="8" w:space="0" w:color="auto"/>
            </w:tcBorders>
            <w:vAlign w:val="bottom"/>
          </w:tcPr>
          <w:p w:rsidR="004B40AD" w:rsidRPr="00BB3F5B" w:rsidRDefault="004B40AD" w:rsidP="008F67AA">
            <w:pPr>
              <w:rPr>
                <w:sz w:val="24"/>
                <w:szCs w:val="24"/>
              </w:rPr>
            </w:pPr>
          </w:p>
        </w:tc>
        <w:tc>
          <w:tcPr>
            <w:tcW w:w="1500" w:type="dxa"/>
            <w:tcBorders>
              <w:right w:val="single" w:sz="8" w:space="0" w:color="auto"/>
            </w:tcBorders>
            <w:vAlign w:val="bottom"/>
          </w:tcPr>
          <w:p w:rsidR="004B40AD" w:rsidRPr="00BB3F5B" w:rsidRDefault="004B40AD" w:rsidP="008F67AA">
            <w:pPr>
              <w:rPr>
                <w:sz w:val="24"/>
                <w:szCs w:val="24"/>
              </w:rPr>
            </w:pPr>
          </w:p>
        </w:tc>
        <w:tc>
          <w:tcPr>
            <w:tcW w:w="340" w:type="dxa"/>
            <w:vAlign w:val="bottom"/>
          </w:tcPr>
          <w:p w:rsidR="004B40AD" w:rsidRPr="00BB3F5B" w:rsidRDefault="004B40AD" w:rsidP="008F67AA">
            <w:pPr>
              <w:rPr>
                <w:sz w:val="24"/>
                <w:szCs w:val="24"/>
              </w:rPr>
            </w:pPr>
          </w:p>
        </w:tc>
        <w:tc>
          <w:tcPr>
            <w:tcW w:w="2940" w:type="dxa"/>
            <w:gridSpan w:val="4"/>
            <w:vAlign w:val="bottom"/>
          </w:tcPr>
          <w:p w:rsidR="004B40AD" w:rsidRPr="00BB3F5B" w:rsidRDefault="004B40AD" w:rsidP="008F67AA">
            <w:pPr>
              <w:ind w:left="100"/>
              <w:rPr>
                <w:sz w:val="24"/>
                <w:szCs w:val="24"/>
              </w:rPr>
            </w:pPr>
            <w:r w:rsidRPr="00BB3F5B">
              <w:rPr>
                <w:rFonts w:eastAsia="Times New Roman"/>
                <w:sz w:val="24"/>
                <w:szCs w:val="24"/>
              </w:rPr>
              <w:t>тематики как науки;</w:t>
            </w:r>
          </w:p>
        </w:tc>
        <w:tc>
          <w:tcPr>
            <w:tcW w:w="820" w:type="dxa"/>
            <w:tcBorders>
              <w:right w:val="single" w:sz="8" w:space="0" w:color="auto"/>
            </w:tcBorders>
            <w:vAlign w:val="bottom"/>
          </w:tcPr>
          <w:p w:rsidR="004B40AD" w:rsidRPr="00BB3F5B" w:rsidRDefault="004B40AD" w:rsidP="008F67AA">
            <w:pPr>
              <w:rPr>
                <w:sz w:val="24"/>
                <w:szCs w:val="24"/>
              </w:rPr>
            </w:pPr>
          </w:p>
        </w:tc>
        <w:tc>
          <w:tcPr>
            <w:tcW w:w="3300" w:type="dxa"/>
            <w:gridSpan w:val="4"/>
            <w:vAlign w:val="bottom"/>
          </w:tcPr>
          <w:p w:rsidR="004B40AD" w:rsidRPr="00BB3F5B" w:rsidRDefault="004B40AD" w:rsidP="008F67AA">
            <w:pPr>
              <w:ind w:left="100"/>
              <w:rPr>
                <w:sz w:val="24"/>
                <w:szCs w:val="24"/>
              </w:rPr>
            </w:pPr>
            <w:r w:rsidRPr="00BB3F5B">
              <w:rPr>
                <w:rFonts w:eastAsia="Times New Roman"/>
                <w:i/>
                <w:iCs/>
                <w:sz w:val="24"/>
                <w:szCs w:val="24"/>
              </w:rPr>
              <w:t>иных научных областей;</w:t>
            </w:r>
          </w:p>
        </w:tc>
        <w:tc>
          <w:tcPr>
            <w:tcW w:w="380" w:type="dxa"/>
            <w:tcBorders>
              <w:right w:val="single" w:sz="8" w:space="0" w:color="auto"/>
            </w:tcBorders>
            <w:vAlign w:val="bottom"/>
          </w:tcPr>
          <w:p w:rsidR="004B40AD" w:rsidRPr="00BB3F5B" w:rsidRDefault="004B40AD" w:rsidP="008F67AA">
            <w:pPr>
              <w:rPr>
                <w:sz w:val="24"/>
                <w:szCs w:val="24"/>
              </w:rPr>
            </w:pPr>
          </w:p>
        </w:tc>
        <w:tc>
          <w:tcPr>
            <w:tcW w:w="30" w:type="dxa"/>
            <w:vAlign w:val="bottom"/>
          </w:tcPr>
          <w:p w:rsidR="004B40AD" w:rsidRPr="00BB3F5B" w:rsidRDefault="004B40AD" w:rsidP="008F67AA">
            <w:pPr>
              <w:rPr>
                <w:sz w:val="24"/>
                <w:szCs w:val="24"/>
              </w:rPr>
            </w:pPr>
          </w:p>
        </w:tc>
      </w:tr>
      <w:tr w:rsidR="004B40AD" w:rsidRPr="00BB3F5B" w:rsidTr="00D93364">
        <w:trPr>
          <w:trHeight w:val="342"/>
        </w:trPr>
        <w:tc>
          <w:tcPr>
            <w:tcW w:w="1340" w:type="dxa"/>
            <w:tcBorders>
              <w:left w:val="single" w:sz="8" w:space="0" w:color="auto"/>
            </w:tcBorders>
            <w:vAlign w:val="bottom"/>
          </w:tcPr>
          <w:p w:rsidR="004B40AD" w:rsidRPr="00BB3F5B" w:rsidRDefault="004B40AD" w:rsidP="008F67AA">
            <w:pPr>
              <w:rPr>
                <w:sz w:val="24"/>
                <w:szCs w:val="24"/>
              </w:rPr>
            </w:pPr>
          </w:p>
        </w:tc>
        <w:tc>
          <w:tcPr>
            <w:tcW w:w="1500" w:type="dxa"/>
            <w:tcBorders>
              <w:right w:val="single" w:sz="8" w:space="0" w:color="auto"/>
            </w:tcBorders>
            <w:vAlign w:val="bottom"/>
          </w:tcPr>
          <w:p w:rsidR="004B40AD" w:rsidRPr="00BB3F5B" w:rsidRDefault="004B40AD" w:rsidP="008F67AA">
            <w:pPr>
              <w:rPr>
                <w:sz w:val="24"/>
                <w:szCs w:val="24"/>
              </w:rPr>
            </w:pPr>
          </w:p>
        </w:tc>
        <w:tc>
          <w:tcPr>
            <w:tcW w:w="2360" w:type="dxa"/>
            <w:gridSpan w:val="3"/>
            <w:vAlign w:val="bottom"/>
          </w:tcPr>
          <w:p w:rsidR="004B40AD" w:rsidRPr="00BB3F5B" w:rsidRDefault="004B40AD" w:rsidP="008F67AA">
            <w:pPr>
              <w:ind w:left="80"/>
              <w:rPr>
                <w:sz w:val="24"/>
                <w:szCs w:val="24"/>
              </w:rPr>
            </w:pPr>
            <w:r w:rsidRPr="00BB3F5B">
              <w:rPr>
                <w:rFonts w:ascii="Symbol" w:eastAsia="Symbol" w:hAnsi="Symbol" w:cs="Symbol"/>
                <w:sz w:val="24"/>
                <w:szCs w:val="24"/>
              </w:rPr>
              <w:t></w:t>
            </w:r>
            <w:r w:rsidRPr="00BB3F5B">
              <w:rPr>
                <w:rFonts w:eastAsia="Times New Roman"/>
                <w:sz w:val="24"/>
                <w:szCs w:val="24"/>
              </w:rPr>
              <w:t xml:space="preserve"> знать  примеры</w:t>
            </w:r>
          </w:p>
        </w:tc>
        <w:tc>
          <w:tcPr>
            <w:tcW w:w="1740" w:type="dxa"/>
            <w:gridSpan w:val="3"/>
            <w:tcBorders>
              <w:right w:val="single" w:sz="8" w:space="0" w:color="auto"/>
            </w:tcBorders>
            <w:vAlign w:val="bottom"/>
          </w:tcPr>
          <w:p w:rsidR="004B40AD" w:rsidRPr="00BB3F5B" w:rsidRDefault="004B40AD" w:rsidP="008F67AA">
            <w:pPr>
              <w:jc w:val="right"/>
              <w:rPr>
                <w:sz w:val="24"/>
                <w:szCs w:val="24"/>
              </w:rPr>
            </w:pPr>
            <w:r w:rsidRPr="00BB3F5B">
              <w:rPr>
                <w:rFonts w:eastAsia="Times New Roman"/>
                <w:sz w:val="24"/>
                <w:szCs w:val="24"/>
              </w:rPr>
              <w:t>математиче-</w:t>
            </w:r>
          </w:p>
        </w:tc>
        <w:tc>
          <w:tcPr>
            <w:tcW w:w="3680" w:type="dxa"/>
            <w:gridSpan w:val="5"/>
            <w:tcBorders>
              <w:right w:val="single" w:sz="8" w:space="0" w:color="auto"/>
            </w:tcBorders>
            <w:vAlign w:val="bottom"/>
          </w:tcPr>
          <w:p w:rsidR="004B40AD" w:rsidRPr="00BB3F5B" w:rsidRDefault="004B40AD" w:rsidP="008F67AA">
            <w:pPr>
              <w:ind w:left="100"/>
              <w:rPr>
                <w:sz w:val="24"/>
                <w:szCs w:val="24"/>
              </w:rPr>
            </w:pPr>
            <w:r w:rsidRPr="00BB3F5B">
              <w:rPr>
                <w:rFonts w:eastAsia="Times New Roman"/>
                <w:i/>
                <w:iCs/>
                <w:sz w:val="24"/>
                <w:szCs w:val="24"/>
              </w:rPr>
              <w:t>понимать роль математики</w:t>
            </w:r>
          </w:p>
        </w:tc>
        <w:tc>
          <w:tcPr>
            <w:tcW w:w="30" w:type="dxa"/>
            <w:vAlign w:val="bottom"/>
          </w:tcPr>
          <w:p w:rsidR="004B40AD" w:rsidRPr="00BB3F5B" w:rsidRDefault="004B40AD" w:rsidP="008F67AA">
            <w:pPr>
              <w:rPr>
                <w:sz w:val="24"/>
                <w:szCs w:val="24"/>
              </w:rPr>
            </w:pPr>
          </w:p>
        </w:tc>
      </w:tr>
      <w:tr w:rsidR="004B40AD" w:rsidRPr="00BB3F5B" w:rsidTr="00D93364">
        <w:trPr>
          <w:trHeight w:val="322"/>
        </w:trPr>
        <w:tc>
          <w:tcPr>
            <w:tcW w:w="1340" w:type="dxa"/>
            <w:tcBorders>
              <w:left w:val="single" w:sz="8" w:space="0" w:color="auto"/>
            </w:tcBorders>
            <w:vAlign w:val="bottom"/>
          </w:tcPr>
          <w:p w:rsidR="004B40AD" w:rsidRPr="00BB3F5B" w:rsidRDefault="004B40AD" w:rsidP="008F67AA">
            <w:pPr>
              <w:rPr>
                <w:sz w:val="24"/>
                <w:szCs w:val="24"/>
              </w:rPr>
            </w:pPr>
          </w:p>
        </w:tc>
        <w:tc>
          <w:tcPr>
            <w:tcW w:w="1500" w:type="dxa"/>
            <w:tcBorders>
              <w:right w:val="single" w:sz="8" w:space="0" w:color="auto"/>
            </w:tcBorders>
            <w:vAlign w:val="bottom"/>
          </w:tcPr>
          <w:p w:rsidR="004B40AD" w:rsidRPr="00BB3F5B" w:rsidRDefault="004B40AD" w:rsidP="008F67AA">
            <w:pPr>
              <w:rPr>
                <w:sz w:val="24"/>
                <w:szCs w:val="24"/>
              </w:rPr>
            </w:pPr>
          </w:p>
        </w:tc>
        <w:tc>
          <w:tcPr>
            <w:tcW w:w="340" w:type="dxa"/>
            <w:vAlign w:val="bottom"/>
          </w:tcPr>
          <w:p w:rsidR="004B40AD" w:rsidRPr="00BB3F5B" w:rsidRDefault="004B40AD" w:rsidP="008F67AA">
            <w:pPr>
              <w:rPr>
                <w:sz w:val="24"/>
                <w:szCs w:val="24"/>
              </w:rPr>
            </w:pPr>
          </w:p>
        </w:tc>
        <w:tc>
          <w:tcPr>
            <w:tcW w:w="3760" w:type="dxa"/>
            <w:gridSpan w:val="5"/>
            <w:tcBorders>
              <w:right w:val="single" w:sz="8" w:space="0" w:color="auto"/>
            </w:tcBorders>
            <w:vAlign w:val="bottom"/>
          </w:tcPr>
          <w:p w:rsidR="004B40AD" w:rsidRPr="00BB3F5B" w:rsidRDefault="004B40AD" w:rsidP="008F67AA">
            <w:pPr>
              <w:ind w:left="100"/>
              <w:rPr>
                <w:sz w:val="24"/>
                <w:szCs w:val="24"/>
              </w:rPr>
            </w:pPr>
            <w:r w:rsidRPr="00BB3F5B">
              <w:rPr>
                <w:rFonts w:eastAsia="Times New Roman"/>
                <w:sz w:val="24"/>
                <w:szCs w:val="24"/>
              </w:rPr>
              <w:t>ских открытий и их авторов</w:t>
            </w:r>
          </w:p>
        </w:tc>
        <w:tc>
          <w:tcPr>
            <w:tcW w:w="3300" w:type="dxa"/>
            <w:gridSpan w:val="4"/>
            <w:vAlign w:val="bottom"/>
          </w:tcPr>
          <w:p w:rsidR="004B40AD" w:rsidRPr="00BB3F5B" w:rsidRDefault="004B40AD" w:rsidP="008F67AA">
            <w:pPr>
              <w:ind w:left="100"/>
              <w:rPr>
                <w:sz w:val="24"/>
                <w:szCs w:val="24"/>
              </w:rPr>
            </w:pPr>
            <w:r w:rsidRPr="00BB3F5B">
              <w:rPr>
                <w:rFonts w:eastAsia="Times New Roman"/>
                <w:i/>
                <w:iCs/>
                <w:sz w:val="24"/>
                <w:szCs w:val="24"/>
              </w:rPr>
              <w:t>в развитии России</w:t>
            </w:r>
          </w:p>
        </w:tc>
        <w:tc>
          <w:tcPr>
            <w:tcW w:w="380" w:type="dxa"/>
            <w:tcBorders>
              <w:right w:val="single" w:sz="8" w:space="0" w:color="auto"/>
            </w:tcBorders>
            <w:vAlign w:val="bottom"/>
          </w:tcPr>
          <w:p w:rsidR="004B40AD" w:rsidRPr="00BB3F5B" w:rsidRDefault="004B40AD" w:rsidP="008F67AA">
            <w:pPr>
              <w:rPr>
                <w:sz w:val="24"/>
                <w:szCs w:val="24"/>
              </w:rPr>
            </w:pPr>
          </w:p>
        </w:tc>
        <w:tc>
          <w:tcPr>
            <w:tcW w:w="30" w:type="dxa"/>
            <w:vAlign w:val="bottom"/>
          </w:tcPr>
          <w:p w:rsidR="004B40AD" w:rsidRPr="00BB3F5B" w:rsidRDefault="004B40AD" w:rsidP="008F67AA">
            <w:pPr>
              <w:rPr>
                <w:sz w:val="24"/>
                <w:szCs w:val="24"/>
              </w:rPr>
            </w:pPr>
          </w:p>
        </w:tc>
      </w:tr>
      <w:tr w:rsidR="004B40AD" w:rsidRPr="00BB3F5B" w:rsidTr="00D93364">
        <w:trPr>
          <w:trHeight w:val="322"/>
        </w:trPr>
        <w:tc>
          <w:tcPr>
            <w:tcW w:w="1340" w:type="dxa"/>
            <w:tcBorders>
              <w:left w:val="single" w:sz="8" w:space="0" w:color="auto"/>
            </w:tcBorders>
            <w:vAlign w:val="bottom"/>
          </w:tcPr>
          <w:p w:rsidR="004B40AD" w:rsidRPr="00BB3F5B" w:rsidRDefault="004B40AD" w:rsidP="008F67AA">
            <w:pPr>
              <w:rPr>
                <w:sz w:val="24"/>
                <w:szCs w:val="24"/>
              </w:rPr>
            </w:pPr>
          </w:p>
        </w:tc>
        <w:tc>
          <w:tcPr>
            <w:tcW w:w="1500" w:type="dxa"/>
            <w:tcBorders>
              <w:right w:val="single" w:sz="8" w:space="0" w:color="auto"/>
            </w:tcBorders>
            <w:vAlign w:val="bottom"/>
          </w:tcPr>
          <w:p w:rsidR="004B40AD" w:rsidRPr="00BB3F5B" w:rsidRDefault="004B40AD" w:rsidP="008F67AA">
            <w:pPr>
              <w:rPr>
                <w:sz w:val="24"/>
                <w:szCs w:val="24"/>
              </w:rPr>
            </w:pPr>
          </w:p>
        </w:tc>
        <w:tc>
          <w:tcPr>
            <w:tcW w:w="340" w:type="dxa"/>
            <w:vAlign w:val="bottom"/>
          </w:tcPr>
          <w:p w:rsidR="004B40AD" w:rsidRPr="00BB3F5B" w:rsidRDefault="004B40AD" w:rsidP="008F67AA">
            <w:pPr>
              <w:rPr>
                <w:sz w:val="24"/>
                <w:szCs w:val="24"/>
              </w:rPr>
            </w:pPr>
          </w:p>
        </w:tc>
        <w:tc>
          <w:tcPr>
            <w:tcW w:w="3760" w:type="dxa"/>
            <w:gridSpan w:val="5"/>
            <w:tcBorders>
              <w:right w:val="single" w:sz="8" w:space="0" w:color="auto"/>
            </w:tcBorders>
            <w:vAlign w:val="bottom"/>
          </w:tcPr>
          <w:p w:rsidR="004B40AD" w:rsidRPr="00BB3F5B" w:rsidRDefault="004B40AD" w:rsidP="008F67AA">
            <w:pPr>
              <w:ind w:left="100"/>
              <w:rPr>
                <w:sz w:val="24"/>
                <w:szCs w:val="24"/>
              </w:rPr>
            </w:pPr>
            <w:r w:rsidRPr="00BB3F5B">
              <w:rPr>
                <w:rFonts w:eastAsia="Times New Roman"/>
                <w:sz w:val="24"/>
                <w:szCs w:val="24"/>
              </w:rPr>
              <w:t>в  связи  с  отечественной  и</w:t>
            </w:r>
          </w:p>
        </w:tc>
        <w:tc>
          <w:tcPr>
            <w:tcW w:w="620" w:type="dxa"/>
            <w:vAlign w:val="bottom"/>
          </w:tcPr>
          <w:p w:rsidR="004B40AD" w:rsidRPr="00BB3F5B" w:rsidRDefault="004B40AD" w:rsidP="008F67AA">
            <w:pPr>
              <w:rPr>
                <w:sz w:val="24"/>
                <w:szCs w:val="24"/>
              </w:rPr>
            </w:pPr>
          </w:p>
        </w:tc>
        <w:tc>
          <w:tcPr>
            <w:tcW w:w="900" w:type="dxa"/>
            <w:vAlign w:val="bottom"/>
          </w:tcPr>
          <w:p w:rsidR="004B40AD" w:rsidRPr="00BB3F5B" w:rsidRDefault="004B40AD" w:rsidP="008F67AA">
            <w:pPr>
              <w:rPr>
                <w:sz w:val="24"/>
                <w:szCs w:val="24"/>
              </w:rPr>
            </w:pPr>
          </w:p>
        </w:tc>
        <w:tc>
          <w:tcPr>
            <w:tcW w:w="360" w:type="dxa"/>
            <w:vAlign w:val="bottom"/>
          </w:tcPr>
          <w:p w:rsidR="004B40AD" w:rsidRPr="00BB3F5B" w:rsidRDefault="004B40AD" w:rsidP="008F67AA">
            <w:pPr>
              <w:rPr>
                <w:sz w:val="24"/>
                <w:szCs w:val="24"/>
              </w:rPr>
            </w:pPr>
          </w:p>
        </w:tc>
        <w:tc>
          <w:tcPr>
            <w:tcW w:w="1420" w:type="dxa"/>
            <w:vAlign w:val="bottom"/>
          </w:tcPr>
          <w:p w:rsidR="004B40AD" w:rsidRPr="00BB3F5B" w:rsidRDefault="004B40AD" w:rsidP="008F67AA">
            <w:pPr>
              <w:rPr>
                <w:sz w:val="24"/>
                <w:szCs w:val="24"/>
              </w:rPr>
            </w:pPr>
          </w:p>
        </w:tc>
        <w:tc>
          <w:tcPr>
            <w:tcW w:w="380" w:type="dxa"/>
            <w:tcBorders>
              <w:right w:val="single" w:sz="8" w:space="0" w:color="auto"/>
            </w:tcBorders>
            <w:vAlign w:val="bottom"/>
          </w:tcPr>
          <w:p w:rsidR="004B40AD" w:rsidRPr="00BB3F5B" w:rsidRDefault="004B40AD" w:rsidP="008F67AA">
            <w:pPr>
              <w:rPr>
                <w:sz w:val="24"/>
                <w:szCs w:val="24"/>
              </w:rPr>
            </w:pPr>
          </w:p>
        </w:tc>
        <w:tc>
          <w:tcPr>
            <w:tcW w:w="30" w:type="dxa"/>
            <w:vAlign w:val="bottom"/>
          </w:tcPr>
          <w:p w:rsidR="004B40AD" w:rsidRPr="00BB3F5B" w:rsidRDefault="004B40AD" w:rsidP="008F67AA">
            <w:pPr>
              <w:rPr>
                <w:sz w:val="24"/>
                <w:szCs w:val="24"/>
              </w:rPr>
            </w:pPr>
          </w:p>
        </w:tc>
      </w:tr>
      <w:tr w:rsidR="004B40AD" w:rsidRPr="00BB3F5B" w:rsidTr="00D93364">
        <w:trPr>
          <w:trHeight w:val="324"/>
        </w:trPr>
        <w:tc>
          <w:tcPr>
            <w:tcW w:w="1340" w:type="dxa"/>
            <w:tcBorders>
              <w:left w:val="single" w:sz="8" w:space="0" w:color="auto"/>
            </w:tcBorders>
            <w:vAlign w:val="bottom"/>
          </w:tcPr>
          <w:p w:rsidR="004B40AD" w:rsidRPr="00BB3F5B" w:rsidRDefault="004B40AD" w:rsidP="008F67AA">
            <w:pPr>
              <w:rPr>
                <w:sz w:val="24"/>
                <w:szCs w:val="24"/>
              </w:rPr>
            </w:pPr>
          </w:p>
        </w:tc>
        <w:tc>
          <w:tcPr>
            <w:tcW w:w="1500" w:type="dxa"/>
            <w:tcBorders>
              <w:right w:val="single" w:sz="8" w:space="0" w:color="auto"/>
            </w:tcBorders>
            <w:vAlign w:val="bottom"/>
          </w:tcPr>
          <w:p w:rsidR="004B40AD" w:rsidRPr="00BB3F5B" w:rsidRDefault="004B40AD" w:rsidP="008F67AA">
            <w:pPr>
              <w:rPr>
                <w:sz w:val="24"/>
                <w:szCs w:val="24"/>
              </w:rPr>
            </w:pPr>
          </w:p>
        </w:tc>
        <w:tc>
          <w:tcPr>
            <w:tcW w:w="340" w:type="dxa"/>
            <w:vMerge w:val="restart"/>
            <w:vAlign w:val="bottom"/>
          </w:tcPr>
          <w:p w:rsidR="004B40AD" w:rsidRPr="00BB3F5B" w:rsidRDefault="004B40AD" w:rsidP="008F67AA">
            <w:pPr>
              <w:ind w:left="80"/>
              <w:rPr>
                <w:sz w:val="24"/>
                <w:szCs w:val="24"/>
              </w:rPr>
            </w:pPr>
            <w:r w:rsidRPr="00BB3F5B">
              <w:rPr>
                <w:rFonts w:ascii="Symbol" w:eastAsia="Symbol" w:hAnsi="Symbol" w:cs="Symbol"/>
                <w:sz w:val="24"/>
                <w:szCs w:val="24"/>
              </w:rPr>
              <w:t></w:t>
            </w:r>
          </w:p>
        </w:tc>
        <w:tc>
          <w:tcPr>
            <w:tcW w:w="2940" w:type="dxa"/>
            <w:gridSpan w:val="4"/>
            <w:vAlign w:val="bottom"/>
          </w:tcPr>
          <w:p w:rsidR="004B40AD" w:rsidRPr="00BB3F5B" w:rsidRDefault="004B40AD" w:rsidP="008F67AA">
            <w:pPr>
              <w:ind w:left="100"/>
              <w:rPr>
                <w:sz w:val="24"/>
                <w:szCs w:val="24"/>
              </w:rPr>
            </w:pPr>
            <w:r w:rsidRPr="00BB3F5B">
              <w:rPr>
                <w:rFonts w:eastAsia="Times New Roman"/>
                <w:sz w:val="24"/>
                <w:szCs w:val="24"/>
              </w:rPr>
              <w:t>всемирной историей;</w:t>
            </w:r>
          </w:p>
        </w:tc>
        <w:tc>
          <w:tcPr>
            <w:tcW w:w="820" w:type="dxa"/>
            <w:tcBorders>
              <w:right w:val="single" w:sz="8" w:space="0" w:color="auto"/>
            </w:tcBorders>
            <w:vAlign w:val="bottom"/>
          </w:tcPr>
          <w:p w:rsidR="004B40AD" w:rsidRPr="00BB3F5B" w:rsidRDefault="004B40AD" w:rsidP="008F67AA">
            <w:pPr>
              <w:rPr>
                <w:sz w:val="24"/>
                <w:szCs w:val="24"/>
              </w:rPr>
            </w:pPr>
          </w:p>
        </w:tc>
        <w:tc>
          <w:tcPr>
            <w:tcW w:w="620" w:type="dxa"/>
            <w:vAlign w:val="bottom"/>
          </w:tcPr>
          <w:p w:rsidR="004B40AD" w:rsidRPr="00BB3F5B" w:rsidRDefault="004B40AD" w:rsidP="008F67AA">
            <w:pPr>
              <w:rPr>
                <w:sz w:val="24"/>
                <w:szCs w:val="24"/>
              </w:rPr>
            </w:pPr>
          </w:p>
        </w:tc>
        <w:tc>
          <w:tcPr>
            <w:tcW w:w="900" w:type="dxa"/>
            <w:vAlign w:val="bottom"/>
          </w:tcPr>
          <w:p w:rsidR="004B40AD" w:rsidRPr="00BB3F5B" w:rsidRDefault="004B40AD" w:rsidP="008F67AA">
            <w:pPr>
              <w:rPr>
                <w:sz w:val="24"/>
                <w:szCs w:val="24"/>
              </w:rPr>
            </w:pPr>
          </w:p>
        </w:tc>
        <w:tc>
          <w:tcPr>
            <w:tcW w:w="360" w:type="dxa"/>
            <w:vAlign w:val="bottom"/>
          </w:tcPr>
          <w:p w:rsidR="004B40AD" w:rsidRPr="00BB3F5B" w:rsidRDefault="004B40AD" w:rsidP="008F67AA">
            <w:pPr>
              <w:rPr>
                <w:sz w:val="24"/>
                <w:szCs w:val="24"/>
              </w:rPr>
            </w:pPr>
          </w:p>
        </w:tc>
        <w:tc>
          <w:tcPr>
            <w:tcW w:w="1420" w:type="dxa"/>
            <w:vAlign w:val="bottom"/>
          </w:tcPr>
          <w:p w:rsidR="004B40AD" w:rsidRPr="00BB3F5B" w:rsidRDefault="004B40AD" w:rsidP="008F67AA">
            <w:pPr>
              <w:rPr>
                <w:sz w:val="24"/>
                <w:szCs w:val="24"/>
              </w:rPr>
            </w:pPr>
          </w:p>
        </w:tc>
        <w:tc>
          <w:tcPr>
            <w:tcW w:w="380" w:type="dxa"/>
            <w:tcBorders>
              <w:right w:val="single" w:sz="8" w:space="0" w:color="auto"/>
            </w:tcBorders>
            <w:vAlign w:val="bottom"/>
          </w:tcPr>
          <w:p w:rsidR="004B40AD" w:rsidRPr="00BB3F5B" w:rsidRDefault="004B40AD" w:rsidP="008F67AA">
            <w:pPr>
              <w:rPr>
                <w:sz w:val="24"/>
                <w:szCs w:val="24"/>
              </w:rPr>
            </w:pPr>
          </w:p>
        </w:tc>
        <w:tc>
          <w:tcPr>
            <w:tcW w:w="30" w:type="dxa"/>
            <w:vAlign w:val="bottom"/>
          </w:tcPr>
          <w:p w:rsidR="004B40AD" w:rsidRPr="00BB3F5B" w:rsidRDefault="004B40AD" w:rsidP="008F67AA">
            <w:pPr>
              <w:rPr>
                <w:sz w:val="24"/>
                <w:szCs w:val="24"/>
              </w:rPr>
            </w:pPr>
          </w:p>
        </w:tc>
      </w:tr>
      <w:tr w:rsidR="004B40AD" w:rsidRPr="00BB3F5B" w:rsidTr="00D93364">
        <w:trPr>
          <w:trHeight w:val="341"/>
        </w:trPr>
        <w:tc>
          <w:tcPr>
            <w:tcW w:w="1340" w:type="dxa"/>
            <w:tcBorders>
              <w:left w:val="single" w:sz="8" w:space="0" w:color="auto"/>
            </w:tcBorders>
            <w:vAlign w:val="bottom"/>
          </w:tcPr>
          <w:p w:rsidR="004B40AD" w:rsidRPr="00BB3F5B" w:rsidRDefault="004B40AD" w:rsidP="008F67AA">
            <w:pPr>
              <w:rPr>
                <w:sz w:val="24"/>
                <w:szCs w:val="24"/>
              </w:rPr>
            </w:pPr>
          </w:p>
        </w:tc>
        <w:tc>
          <w:tcPr>
            <w:tcW w:w="1500" w:type="dxa"/>
            <w:tcBorders>
              <w:right w:val="single" w:sz="8" w:space="0" w:color="auto"/>
            </w:tcBorders>
            <w:vAlign w:val="bottom"/>
          </w:tcPr>
          <w:p w:rsidR="004B40AD" w:rsidRPr="00BB3F5B" w:rsidRDefault="004B40AD" w:rsidP="008F67AA">
            <w:pPr>
              <w:rPr>
                <w:sz w:val="24"/>
                <w:szCs w:val="24"/>
              </w:rPr>
            </w:pPr>
          </w:p>
        </w:tc>
        <w:tc>
          <w:tcPr>
            <w:tcW w:w="340" w:type="dxa"/>
            <w:vMerge/>
            <w:vAlign w:val="bottom"/>
          </w:tcPr>
          <w:p w:rsidR="004B40AD" w:rsidRPr="00BB3F5B" w:rsidRDefault="004B40AD" w:rsidP="008F67AA">
            <w:pPr>
              <w:rPr>
                <w:sz w:val="24"/>
                <w:szCs w:val="24"/>
              </w:rPr>
            </w:pPr>
          </w:p>
        </w:tc>
        <w:tc>
          <w:tcPr>
            <w:tcW w:w="3760" w:type="dxa"/>
            <w:gridSpan w:val="5"/>
            <w:tcBorders>
              <w:right w:val="single" w:sz="8" w:space="0" w:color="auto"/>
            </w:tcBorders>
            <w:vAlign w:val="bottom"/>
          </w:tcPr>
          <w:p w:rsidR="004B40AD" w:rsidRPr="00BB3F5B" w:rsidRDefault="004B40AD" w:rsidP="008F67AA">
            <w:pPr>
              <w:ind w:left="100"/>
              <w:rPr>
                <w:sz w:val="24"/>
                <w:szCs w:val="24"/>
              </w:rPr>
            </w:pPr>
            <w:r w:rsidRPr="00BB3F5B">
              <w:rPr>
                <w:rFonts w:eastAsia="Times New Roman"/>
                <w:sz w:val="24"/>
                <w:szCs w:val="24"/>
              </w:rPr>
              <w:t>понимать роль математики в</w:t>
            </w:r>
          </w:p>
        </w:tc>
        <w:tc>
          <w:tcPr>
            <w:tcW w:w="620" w:type="dxa"/>
            <w:vAlign w:val="bottom"/>
          </w:tcPr>
          <w:p w:rsidR="004B40AD" w:rsidRPr="00BB3F5B" w:rsidRDefault="004B40AD" w:rsidP="008F67AA">
            <w:pPr>
              <w:rPr>
                <w:sz w:val="24"/>
                <w:szCs w:val="24"/>
              </w:rPr>
            </w:pPr>
          </w:p>
        </w:tc>
        <w:tc>
          <w:tcPr>
            <w:tcW w:w="900" w:type="dxa"/>
            <w:vAlign w:val="bottom"/>
          </w:tcPr>
          <w:p w:rsidR="004B40AD" w:rsidRPr="00BB3F5B" w:rsidRDefault="004B40AD" w:rsidP="008F67AA">
            <w:pPr>
              <w:rPr>
                <w:sz w:val="24"/>
                <w:szCs w:val="24"/>
              </w:rPr>
            </w:pPr>
          </w:p>
        </w:tc>
        <w:tc>
          <w:tcPr>
            <w:tcW w:w="360" w:type="dxa"/>
            <w:vAlign w:val="bottom"/>
          </w:tcPr>
          <w:p w:rsidR="004B40AD" w:rsidRPr="00BB3F5B" w:rsidRDefault="004B40AD" w:rsidP="008F67AA">
            <w:pPr>
              <w:rPr>
                <w:sz w:val="24"/>
                <w:szCs w:val="24"/>
              </w:rPr>
            </w:pPr>
          </w:p>
        </w:tc>
        <w:tc>
          <w:tcPr>
            <w:tcW w:w="1420" w:type="dxa"/>
            <w:vAlign w:val="bottom"/>
          </w:tcPr>
          <w:p w:rsidR="004B40AD" w:rsidRPr="00BB3F5B" w:rsidRDefault="004B40AD" w:rsidP="008F67AA">
            <w:pPr>
              <w:rPr>
                <w:sz w:val="24"/>
                <w:szCs w:val="24"/>
              </w:rPr>
            </w:pPr>
          </w:p>
        </w:tc>
        <w:tc>
          <w:tcPr>
            <w:tcW w:w="380" w:type="dxa"/>
            <w:tcBorders>
              <w:right w:val="single" w:sz="8" w:space="0" w:color="auto"/>
            </w:tcBorders>
            <w:vAlign w:val="bottom"/>
          </w:tcPr>
          <w:p w:rsidR="004B40AD" w:rsidRPr="00BB3F5B" w:rsidRDefault="004B40AD" w:rsidP="008F67AA">
            <w:pPr>
              <w:rPr>
                <w:sz w:val="24"/>
                <w:szCs w:val="24"/>
              </w:rPr>
            </w:pPr>
          </w:p>
        </w:tc>
        <w:tc>
          <w:tcPr>
            <w:tcW w:w="30" w:type="dxa"/>
            <w:vAlign w:val="bottom"/>
          </w:tcPr>
          <w:p w:rsidR="004B40AD" w:rsidRPr="00BB3F5B" w:rsidRDefault="004B40AD" w:rsidP="008F67AA">
            <w:pPr>
              <w:rPr>
                <w:sz w:val="24"/>
                <w:szCs w:val="24"/>
              </w:rPr>
            </w:pPr>
          </w:p>
        </w:tc>
      </w:tr>
      <w:tr w:rsidR="004B40AD" w:rsidRPr="00BB3F5B" w:rsidTr="00D93364">
        <w:trPr>
          <w:trHeight w:val="325"/>
        </w:trPr>
        <w:tc>
          <w:tcPr>
            <w:tcW w:w="1340" w:type="dxa"/>
            <w:tcBorders>
              <w:left w:val="single" w:sz="8" w:space="0" w:color="auto"/>
              <w:bottom w:val="single" w:sz="8" w:space="0" w:color="auto"/>
            </w:tcBorders>
            <w:vAlign w:val="bottom"/>
          </w:tcPr>
          <w:p w:rsidR="004B40AD" w:rsidRPr="00BB3F5B" w:rsidRDefault="004B40AD" w:rsidP="008F67AA">
            <w:pPr>
              <w:rPr>
                <w:sz w:val="24"/>
                <w:szCs w:val="24"/>
              </w:rPr>
            </w:pPr>
          </w:p>
        </w:tc>
        <w:tc>
          <w:tcPr>
            <w:tcW w:w="1500" w:type="dxa"/>
            <w:tcBorders>
              <w:bottom w:val="single" w:sz="8" w:space="0" w:color="auto"/>
              <w:right w:val="single" w:sz="8" w:space="0" w:color="auto"/>
            </w:tcBorders>
            <w:vAlign w:val="bottom"/>
          </w:tcPr>
          <w:p w:rsidR="004B40AD" w:rsidRPr="00BB3F5B" w:rsidRDefault="004B40AD" w:rsidP="008F67AA">
            <w:pPr>
              <w:rPr>
                <w:sz w:val="24"/>
                <w:szCs w:val="24"/>
              </w:rPr>
            </w:pPr>
          </w:p>
        </w:tc>
        <w:tc>
          <w:tcPr>
            <w:tcW w:w="340" w:type="dxa"/>
            <w:tcBorders>
              <w:bottom w:val="single" w:sz="8" w:space="0" w:color="auto"/>
            </w:tcBorders>
            <w:vAlign w:val="bottom"/>
          </w:tcPr>
          <w:p w:rsidR="004B40AD" w:rsidRPr="00BB3F5B" w:rsidRDefault="004B40AD" w:rsidP="008F67AA">
            <w:pPr>
              <w:rPr>
                <w:sz w:val="24"/>
                <w:szCs w:val="24"/>
              </w:rPr>
            </w:pPr>
          </w:p>
        </w:tc>
        <w:tc>
          <w:tcPr>
            <w:tcW w:w="2300" w:type="dxa"/>
            <w:gridSpan w:val="3"/>
            <w:tcBorders>
              <w:bottom w:val="single" w:sz="8" w:space="0" w:color="auto"/>
            </w:tcBorders>
            <w:vAlign w:val="bottom"/>
          </w:tcPr>
          <w:p w:rsidR="004B40AD" w:rsidRPr="00BB3F5B" w:rsidRDefault="004B40AD" w:rsidP="008F67AA">
            <w:pPr>
              <w:ind w:left="100"/>
              <w:rPr>
                <w:sz w:val="24"/>
                <w:szCs w:val="24"/>
              </w:rPr>
            </w:pPr>
            <w:r w:rsidRPr="00BB3F5B">
              <w:rPr>
                <w:rFonts w:eastAsia="Times New Roman"/>
                <w:sz w:val="24"/>
                <w:szCs w:val="24"/>
              </w:rPr>
              <w:t>развитии России</w:t>
            </w:r>
          </w:p>
        </w:tc>
        <w:tc>
          <w:tcPr>
            <w:tcW w:w="640" w:type="dxa"/>
            <w:tcBorders>
              <w:bottom w:val="single" w:sz="8" w:space="0" w:color="auto"/>
            </w:tcBorders>
            <w:vAlign w:val="bottom"/>
          </w:tcPr>
          <w:p w:rsidR="004B40AD" w:rsidRPr="00BB3F5B" w:rsidRDefault="004B40AD" w:rsidP="008F67AA">
            <w:pPr>
              <w:rPr>
                <w:sz w:val="24"/>
                <w:szCs w:val="24"/>
              </w:rPr>
            </w:pPr>
          </w:p>
        </w:tc>
        <w:tc>
          <w:tcPr>
            <w:tcW w:w="820" w:type="dxa"/>
            <w:tcBorders>
              <w:bottom w:val="single" w:sz="8" w:space="0" w:color="auto"/>
              <w:right w:val="single" w:sz="8" w:space="0" w:color="auto"/>
            </w:tcBorders>
            <w:vAlign w:val="bottom"/>
          </w:tcPr>
          <w:p w:rsidR="004B40AD" w:rsidRPr="00BB3F5B" w:rsidRDefault="004B40AD" w:rsidP="008F67AA">
            <w:pPr>
              <w:rPr>
                <w:sz w:val="24"/>
                <w:szCs w:val="24"/>
              </w:rPr>
            </w:pPr>
          </w:p>
        </w:tc>
        <w:tc>
          <w:tcPr>
            <w:tcW w:w="620" w:type="dxa"/>
            <w:tcBorders>
              <w:bottom w:val="single" w:sz="8" w:space="0" w:color="auto"/>
            </w:tcBorders>
            <w:vAlign w:val="bottom"/>
          </w:tcPr>
          <w:p w:rsidR="004B40AD" w:rsidRPr="00BB3F5B" w:rsidRDefault="004B40AD" w:rsidP="008F67AA">
            <w:pPr>
              <w:rPr>
                <w:sz w:val="24"/>
                <w:szCs w:val="24"/>
              </w:rPr>
            </w:pPr>
          </w:p>
        </w:tc>
        <w:tc>
          <w:tcPr>
            <w:tcW w:w="900" w:type="dxa"/>
            <w:tcBorders>
              <w:bottom w:val="single" w:sz="8" w:space="0" w:color="auto"/>
            </w:tcBorders>
            <w:vAlign w:val="bottom"/>
          </w:tcPr>
          <w:p w:rsidR="004B40AD" w:rsidRPr="00BB3F5B" w:rsidRDefault="004B40AD" w:rsidP="008F67AA">
            <w:pPr>
              <w:rPr>
                <w:sz w:val="24"/>
                <w:szCs w:val="24"/>
              </w:rPr>
            </w:pPr>
          </w:p>
        </w:tc>
        <w:tc>
          <w:tcPr>
            <w:tcW w:w="360" w:type="dxa"/>
            <w:tcBorders>
              <w:bottom w:val="single" w:sz="8" w:space="0" w:color="auto"/>
            </w:tcBorders>
            <w:vAlign w:val="bottom"/>
          </w:tcPr>
          <w:p w:rsidR="004B40AD" w:rsidRPr="00BB3F5B" w:rsidRDefault="004B40AD" w:rsidP="008F67AA">
            <w:pPr>
              <w:rPr>
                <w:sz w:val="24"/>
                <w:szCs w:val="24"/>
              </w:rPr>
            </w:pPr>
          </w:p>
        </w:tc>
        <w:tc>
          <w:tcPr>
            <w:tcW w:w="1420" w:type="dxa"/>
            <w:tcBorders>
              <w:bottom w:val="single" w:sz="8" w:space="0" w:color="auto"/>
            </w:tcBorders>
            <w:vAlign w:val="bottom"/>
          </w:tcPr>
          <w:p w:rsidR="004B40AD" w:rsidRPr="00BB3F5B" w:rsidRDefault="004B40AD" w:rsidP="008F67AA">
            <w:pPr>
              <w:rPr>
                <w:sz w:val="24"/>
                <w:szCs w:val="24"/>
              </w:rPr>
            </w:pPr>
          </w:p>
        </w:tc>
        <w:tc>
          <w:tcPr>
            <w:tcW w:w="380" w:type="dxa"/>
            <w:tcBorders>
              <w:bottom w:val="single" w:sz="8" w:space="0" w:color="auto"/>
              <w:right w:val="single" w:sz="8" w:space="0" w:color="auto"/>
            </w:tcBorders>
            <w:vAlign w:val="bottom"/>
          </w:tcPr>
          <w:p w:rsidR="004B40AD" w:rsidRPr="00BB3F5B" w:rsidRDefault="004B40AD" w:rsidP="008F67AA">
            <w:pPr>
              <w:rPr>
                <w:sz w:val="24"/>
                <w:szCs w:val="24"/>
              </w:rPr>
            </w:pPr>
          </w:p>
        </w:tc>
        <w:tc>
          <w:tcPr>
            <w:tcW w:w="30" w:type="dxa"/>
            <w:vAlign w:val="bottom"/>
          </w:tcPr>
          <w:p w:rsidR="004B40AD" w:rsidRPr="00BB3F5B" w:rsidRDefault="004B40AD" w:rsidP="008F67AA">
            <w:pPr>
              <w:rPr>
                <w:sz w:val="24"/>
                <w:szCs w:val="24"/>
              </w:rPr>
            </w:pPr>
          </w:p>
        </w:tc>
      </w:tr>
      <w:tr w:rsidR="004B40AD" w:rsidRPr="00BB3F5B" w:rsidTr="00D93364">
        <w:trPr>
          <w:trHeight w:val="331"/>
        </w:trPr>
        <w:tc>
          <w:tcPr>
            <w:tcW w:w="1340" w:type="dxa"/>
            <w:tcBorders>
              <w:left w:val="single" w:sz="8" w:space="0" w:color="auto"/>
            </w:tcBorders>
            <w:vAlign w:val="bottom"/>
          </w:tcPr>
          <w:p w:rsidR="004B40AD" w:rsidRPr="00BB3F5B" w:rsidRDefault="004B40AD" w:rsidP="008F67AA">
            <w:pPr>
              <w:spacing w:line="317" w:lineRule="exact"/>
              <w:ind w:left="120"/>
              <w:rPr>
                <w:sz w:val="24"/>
                <w:szCs w:val="24"/>
              </w:rPr>
            </w:pPr>
            <w:r w:rsidRPr="00BB3F5B">
              <w:rPr>
                <w:rFonts w:eastAsia="Times New Roman"/>
                <w:b/>
                <w:bCs/>
                <w:i/>
                <w:iCs/>
                <w:sz w:val="24"/>
                <w:szCs w:val="24"/>
              </w:rPr>
              <w:t>Методы</w:t>
            </w:r>
          </w:p>
        </w:tc>
        <w:tc>
          <w:tcPr>
            <w:tcW w:w="1500" w:type="dxa"/>
            <w:tcBorders>
              <w:right w:val="single" w:sz="8" w:space="0" w:color="auto"/>
            </w:tcBorders>
            <w:vAlign w:val="bottom"/>
          </w:tcPr>
          <w:p w:rsidR="004B40AD" w:rsidRPr="00BB3F5B" w:rsidRDefault="004B40AD" w:rsidP="008F67AA">
            <w:pPr>
              <w:spacing w:line="317" w:lineRule="exact"/>
              <w:jc w:val="right"/>
              <w:rPr>
                <w:sz w:val="24"/>
                <w:szCs w:val="24"/>
              </w:rPr>
            </w:pPr>
            <w:r w:rsidRPr="00BB3F5B">
              <w:rPr>
                <w:rFonts w:eastAsia="Times New Roman"/>
                <w:b/>
                <w:bCs/>
                <w:i/>
                <w:iCs/>
                <w:sz w:val="24"/>
                <w:szCs w:val="24"/>
              </w:rPr>
              <w:t>матема-</w:t>
            </w:r>
          </w:p>
        </w:tc>
        <w:tc>
          <w:tcPr>
            <w:tcW w:w="340" w:type="dxa"/>
            <w:vAlign w:val="bottom"/>
          </w:tcPr>
          <w:p w:rsidR="004B40AD" w:rsidRPr="00BB3F5B" w:rsidRDefault="004B40AD" w:rsidP="008F67AA">
            <w:pPr>
              <w:spacing w:line="331" w:lineRule="exact"/>
              <w:ind w:left="80"/>
              <w:rPr>
                <w:sz w:val="24"/>
                <w:szCs w:val="24"/>
              </w:rPr>
            </w:pPr>
            <w:r w:rsidRPr="00BB3F5B">
              <w:rPr>
                <w:rFonts w:ascii="Symbol" w:eastAsia="Symbol" w:hAnsi="Symbol" w:cs="Symbol"/>
                <w:sz w:val="24"/>
                <w:szCs w:val="24"/>
              </w:rPr>
              <w:t></w:t>
            </w:r>
          </w:p>
        </w:tc>
        <w:tc>
          <w:tcPr>
            <w:tcW w:w="2940" w:type="dxa"/>
            <w:gridSpan w:val="4"/>
            <w:vAlign w:val="bottom"/>
          </w:tcPr>
          <w:p w:rsidR="004B40AD" w:rsidRPr="00BB3F5B" w:rsidRDefault="004B40AD" w:rsidP="008F67AA">
            <w:pPr>
              <w:ind w:left="100"/>
              <w:rPr>
                <w:sz w:val="24"/>
                <w:szCs w:val="24"/>
              </w:rPr>
            </w:pPr>
            <w:r w:rsidRPr="00BB3F5B">
              <w:rPr>
                <w:rFonts w:eastAsia="Times New Roman"/>
                <w:sz w:val="24"/>
                <w:szCs w:val="24"/>
              </w:rPr>
              <w:t>Применять  известные</w:t>
            </w:r>
          </w:p>
        </w:tc>
        <w:tc>
          <w:tcPr>
            <w:tcW w:w="820" w:type="dxa"/>
            <w:tcBorders>
              <w:right w:val="single" w:sz="8" w:space="0" w:color="auto"/>
            </w:tcBorders>
            <w:vAlign w:val="bottom"/>
          </w:tcPr>
          <w:p w:rsidR="004B40AD" w:rsidRPr="00BB3F5B" w:rsidRDefault="004B40AD" w:rsidP="008F67AA">
            <w:pPr>
              <w:jc w:val="right"/>
              <w:rPr>
                <w:sz w:val="24"/>
                <w:szCs w:val="24"/>
              </w:rPr>
            </w:pPr>
            <w:r w:rsidRPr="00BB3F5B">
              <w:rPr>
                <w:rFonts w:eastAsia="Times New Roman"/>
                <w:sz w:val="24"/>
                <w:szCs w:val="24"/>
              </w:rPr>
              <w:t>мето-</w:t>
            </w:r>
          </w:p>
        </w:tc>
        <w:tc>
          <w:tcPr>
            <w:tcW w:w="1880" w:type="dxa"/>
            <w:gridSpan w:val="3"/>
            <w:vAlign w:val="bottom"/>
          </w:tcPr>
          <w:p w:rsidR="004B40AD" w:rsidRPr="00BB3F5B" w:rsidRDefault="004B40AD" w:rsidP="008F67AA">
            <w:pPr>
              <w:ind w:left="120"/>
              <w:rPr>
                <w:sz w:val="24"/>
                <w:szCs w:val="24"/>
              </w:rPr>
            </w:pPr>
            <w:r w:rsidRPr="00BB3F5B">
              <w:rPr>
                <w:rFonts w:eastAsia="Times New Roman"/>
                <w:i/>
                <w:iCs/>
                <w:sz w:val="24"/>
                <w:szCs w:val="24"/>
              </w:rPr>
              <w:t>Использовать</w:t>
            </w:r>
          </w:p>
        </w:tc>
        <w:tc>
          <w:tcPr>
            <w:tcW w:w="1800" w:type="dxa"/>
            <w:gridSpan w:val="2"/>
            <w:tcBorders>
              <w:right w:val="single" w:sz="8" w:space="0" w:color="auto"/>
            </w:tcBorders>
            <w:vAlign w:val="bottom"/>
          </w:tcPr>
          <w:p w:rsidR="004B40AD" w:rsidRPr="00BB3F5B" w:rsidRDefault="004B40AD" w:rsidP="008F67AA">
            <w:pPr>
              <w:jc w:val="right"/>
              <w:rPr>
                <w:sz w:val="24"/>
                <w:szCs w:val="24"/>
              </w:rPr>
            </w:pPr>
            <w:r w:rsidRPr="00BB3F5B">
              <w:rPr>
                <w:rFonts w:eastAsia="Times New Roman"/>
                <w:i/>
                <w:iCs/>
                <w:sz w:val="24"/>
                <w:szCs w:val="24"/>
              </w:rPr>
              <w:t>основные</w:t>
            </w:r>
          </w:p>
        </w:tc>
        <w:tc>
          <w:tcPr>
            <w:tcW w:w="30" w:type="dxa"/>
            <w:vAlign w:val="bottom"/>
          </w:tcPr>
          <w:p w:rsidR="004B40AD" w:rsidRPr="00BB3F5B" w:rsidRDefault="004B40AD" w:rsidP="008F67AA">
            <w:pPr>
              <w:rPr>
                <w:sz w:val="24"/>
                <w:szCs w:val="24"/>
              </w:rPr>
            </w:pPr>
          </w:p>
        </w:tc>
      </w:tr>
      <w:tr w:rsidR="004B40AD" w:rsidRPr="00BB3F5B" w:rsidTr="00D93364">
        <w:trPr>
          <w:trHeight w:val="320"/>
        </w:trPr>
        <w:tc>
          <w:tcPr>
            <w:tcW w:w="1340" w:type="dxa"/>
            <w:tcBorders>
              <w:left w:val="single" w:sz="8" w:space="0" w:color="auto"/>
            </w:tcBorders>
            <w:vAlign w:val="bottom"/>
          </w:tcPr>
          <w:p w:rsidR="004B40AD" w:rsidRPr="00BB3F5B" w:rsidRDefault="004B40AD" w:rsidP="008F67AA">
            <w:pPr>
              <w:spacing w:line="308" w:lineRule="exact"/>
              <w:ind w:left="120"/>
              <w:rPr>
                <w:sz w:val="24"/>
                <w:szCs w:val="24"/>
              </w:rPr>
            </w:pPr>
            <w:r w:rsidRPr="00BB3F5B">
              <w:rPr>
                <w:rFonts w:eastAsia="Times New Roman"/>
                <w:b/>
                <w:bCs/>
                <w:i/>
                <w:iCs/>
                <w:sz w:val="24"/>
                <w:szCs w:val="24"/>
              </w:rPr>
              <w:t>тики</w:t>
            </w:r>
          </w:p>
        </w:tc>
        <w:tc>
          <w:tcPr>
            <w:tcW w:w="1500" w:type="dxa"/>
            <w:tcBorders>
              <w:right w:val="single" w:sz="8" w:space="0" w:color="auto"/>
            </w:tcBorders>
            <w:vAlign w:val="bottom"/>
          </w:tcPr>
          <w:p w:rsidR="004B40AD" w:rsidRPr="00BB3F5B" w:rsidRDefault="004B40AD" w:rsidP="008F67AA">
            <w:pPr>
              <w:rPr>
                <w:sz w:val="24"/>
                <w:szCs w:val="24"/>
              </w:rPr>
            </w:pPr>
          </w:p>
        </w:tc>
        <w:tc>
          <w:tcPr>
            <w:tcW w:w="340" w:type="dxa"/>
            <w:vAlign w:val="bottom"/>
          </w:tcPr>
          <w:p w:rsidR="004B40AD" w:rsidRPr="00BB3F5B" w:rsidRDefault="004B40AD" w:rsidP="008F67AA">
            <w:pPr>
              <w:rPr>
                <w:sz w:val="24"/>
                <w:szCs w:val="24"/>
              </w:rPr>
            </w:pPr>
          </w:p>
        </w:tc>
        <w:tc>
          <w:tcPr>
            <w:tcW w:w="3760" w:type="dxa"/>
            <w:gridSpan w:val="5"/>
            <w:tcBorders>
              <w:right w:val="single" w:sz="8" w:space="0" w:color="auto"/>
            </w:tcBorders>
            <w:vAlign w:val="bottom"/>
          </w:tcPr>
          <w:p w:rsidR="004B40AD" w:rsidRPr="00BB3F5B" w:rsidRDefault="004B40AD" w:rsidP="008F67AA">
            <w:pPr>
              <w:spacing w:line="320" w:lineRule="exact"/>
              <w:ind w:left="100"/>
              <w:rPr>
                <w:sz w:val="24"/>
                <w:szCs w:val="24"/>
              </w:rPr>
            </w:pPr>
            <w:r w:rsidRPr="00BB3F5B">
              <w:rPr>
                <w:rFonts w:eastAsia="Times New Roman"/>
                <w:sz w:val="24"/>
                <w:szCs w:val="24"/>
              </w:rPr>
              <w:t>ды  при  решении  стандарт-</w:t>
            </w:r>
          </w:p>
        </w:tc>
        <w:tc>
          <w:tcPr>
            <w:tcW w:w="1520" w:type="dxa"/>
            <w:gridSpan w:val="2"/>
            <w:vAlign w:val="bottom"/>
          </w:tcPr>
          <w:p w:rsidR="004B40AD" w:rsidRPr="00BB3F5B" w:rsidRDefault="004B40AD" w:rsidP="008F67AA">
            <w:pPr>
              <w:spacing w:line="320" w:lineRule="exact"/>
              <w:ind w:left="120"/>
              <w:rPr>
                <w:sz w:val="24"/>
                <w:szCs w:val="24"/>
              </w:rPr>
            </w:pPr>
            <w:r w:rsidRPr="00BB3F5B">
              <w:rPr>
                <w:rFonts w:eastAsia="Times New Roman"/>
                <w:i/>
                <w:iCs/>
                <w:sz w:val="24"/>
                <w:szCs w:val="24"/>
              </w:rPr>
              <w:t>методы</w:t>
            </w:r>
          </w:p>
        </w:tc>
        <w:tc>
          <w:tcPr>
            <w:tcW w:w="2160" w:type="dxa"/>
            <w:gridSpan w:val="3"/>
            <w:tcBorders>
              <w:right w:val="single" w:sz="8" w:space="0" w:color="auto"/>
            </w:tcBorders>
            <w:vAlign w:val="bottom"/>
          </w:tcPr>
          <w:p w:rsidR="004B40AD" w:rsidRPr="00BB3F5B" w:rsidRDefault="004B40AD" w:rsidP="008F67AA">
            <w:pPr>
              <w:spacing w:line="320" w:lineRule="exact"/>
              <w:jc w:val="right"/>
              <w:rPr>
                <w:sz w:val="24"/>
                <w:szCs w:val="24"/>
              </w:rPr>
            </w:pPr>
            <w:r w:rsidRPr="00BB3F5B">
              <w:rPr>
                <w:rFonts w:eastAsia="Times New Roman"/>
                <w:i/>
                <w:iCs/>
                <w:w w:val="99"/>
                <w:sz w:val="24"/>
                <w:szCs w:val="24"/>
              </w:rPr>
              <w:t>доказательства,</w:t>
            </w:r>
          </w:p>
        </w:tc>
        <w:tc>
          <w:tcPr>
            <w:tcW w:w="30" w:type="dxa"/>
            <w:vAlign w:val="bottom"/>
          </w:tcPr>
          <w:p w:rsidR="004B40AD" w:rsidRPr="00BB3F5B" w:rsidRDefault="004B40AD" w:rsidP="008F67AA">
            <w:pPr>
              <w:rPr>
                <w:sz w:val="24"/>
                <w:szCs w:val="24"/>
              </w:rPr>
            </w:pPr>
          </w:p>
        </w:tc>
      </w:tr>
      <w:tr w:rsidR="004B40AD" w:rsidRPr="00BB3F5B" w:rsidTr="00D93364">
        <w:trPr>
          <w:trHeight w:val="322"/>
        </w:trPr>
        <w:tc>
          <w:tcPr>
            <w:tcW w:w="1340" w:type="dxa"/>
            <w:tcBorders>
              <w:left w:val="single" w:sz="8" w:space="0" w:color="auto"/>
            </w:tcBorders>
            <w:vAlign w:val="bottom"/>
          </w:tcPr>
          <w:p w:rsidR="004B40AD" w:rsidRPr="00BB3F5B" w:rsidRDefault="004B40AD" w:rsidP="008F67AA">
            <w:pPr>
              <w:rPr>
                <w:sz w:val="24"/>
                <w:szCs w:val="24"/>
              </w:rPr>
            </w:pPr>
          </w:p>
        </w:tc>
        <w:tc>
          <w:tcPr>
            <w:tcW w:w="1500" w:type="dxa"/>
            <w:tcBorders>
              <w:right w:val="single" w:sz="8" w:space="0" w:color="auto"/>
            </w:tcBorders>
            <w:vAlign w:val="bottom"/>
          </w:tcPr>
          <w:p w:rsidR="004B40AD" w:rsidRPr="00BB3F5B" w:rsidRDefault="004B40AD" w:rsidP="008F67AA">
            <w:pPr>
              <w:rPr>
                <w:sz w:val="24"/>
                <w:szCs w:val="24"/>
              </w:rPr>
            </w:pPr>
          </w:p>
        </w:tc>
        <w:tc>
          <w:tcPr>
            <w:tcW w:w="340" w:type="dxa"/>
            <w:vMerge w:val="restart"/>
            <w:vAlign w:val="bottom"/>
          </w:tcPr>
          <w:p w:rsidR="004B40AD" w:rsidRPr="00BB3F5B" w:rsidRDefault="004B40AD" w:rsidP="008F67AA">
            <w:pPr>
              <w:ind w:left="80"/>
              <w:rPr>
                <w:sz w:val="24"/>
                <w:szCs w:val="24"/>
              </w:rPr>
            </w:pPr>
            <w:r w:rsidRPr="00BB3F5B">
              <w:rPr>
                <w:rFonts w:ascii="Symbol" w:eastAsia="Symbol" w:hAnsi="Symbol" w:cs="Symbol"/>
                <w:sz w:val="24"/>
                <w:szCs w:val="24"/>
              </w:rPr>
              <w:t></w:t>
            </w:r>
          </w:p>
        </w:tc>
        <w:tc>
          <w:tcPr>
            <w:tcW w:w="3760" w:type="dxa"/>
            <w:gridSpan w:val="5"/>
            <w:tcBorders>
              <w:right w:val="single" w:sz="8" w:space="0" w:color="auto"/>
            </w:tcBorders>
            <w:vAlign w:val="bottom"/>
          </w:tcPr>
          <w:p w:rsidR="004B40AD" w:rsidRPr="00BB3F5B" w:rsidRDefault="004B40AD" w:rsidP="008F67AA">
            <w:pPr>
              <w:ind w:left="100"/>
              <w:rPr>
                <w:sz w:val="24"/>
                <w:szCs w:val="24"/>
              </w:rPr>
            </w:pPr>
            <w:r w:rsidRPr="00BB3F5B">
              <w:rPr>
                <w:rFonts w:eastAsia="Times New Roman"/>
                <w:sz w:val="24"/>
                <w:szCs w:val="24"/>
              </w:rPr>
              <w:t>ных математических задач;</w:t>
            </w:r>
          </w:p>
        </w:tc>
        <w:tc>
          <w:tcPr>
            <w:tcW w:w="1520" w:type="dxa"/>
            <w:gridSpan w:val="2"/>
            <w:vAlign w:val="bottom"/>
          </w:tcPr>
          <w:p w:rsidR="004B40AD" w:rsidRPr="00BB3F5B" w:rsidRDefault="004B40AD" w:rsidP="008F67AA">
            <w:pPr>
              <w:ind w:left="120"/>
              <w:rPr>
                <w:sz w:val="24"/>
                <w:szCs w:val="24"/>
              </w:rPr>
            </w:pPr>
            <w:r w:rsidRPr="00BB3F5B">
              <w:rPr>
                <w:rFonts w:eastAsia="Times New Roman"/>
                <w:i/>
                <w:iCs/>
                <w:sz w:val="24"/>
                <w:szCs w:val="24"/>
              </w:rPr>
              <w:t>проводить</w:t>
            </w:r>
          </w:p>
        </w:tc>
        <w:tc>
          <w:tcPr>
            <w:tcW w:w="2160" w:type="dxa"/>
            <w:gridSpan w:val="3"/>
            <w:tcBorders>
              <w:right w:val="single" w:sz="8" w:space="0" w:color="auto"/>
            </w:tcBorders>
            <w:vAlign w:val="bottom"/>
          </w:tcPr>
          <w:p w:rsidR="004B40AD" w:rsidRPr="00BB3F5B" w:rsidRDefault="004B40AD" w:rsidP="008F67AA">
            <w:pPr>
              <w:jc w:val="right"/>
              <w:rPr>
                <w:sz w:val="24"/>
                <w:szCs w:val="24"/>
              </w:rPr>
            </w:pPr>
            <w:r w:rsidRPr="00BB3F5B">
              <w:rPr>
                <w:rFonts w:eastAsia="Times New Roman"/>
                <w:i/>
                <w:iCs/>
                <w:sz w:val="24"/>
                <w:szCs w:val="24"/>
              </w:rPr>
              <w:t>доказательство</w:t>
            </w:r>
          </w:p>
        </w:tc>
        <w:tc>
          <w:tcPr>
            <w:tcW w:w="30" w:type="dxa"/>
            <w:vAlign w:val="bottom"/>
          </w:tcPr>
          <w:p w:rsidR="004B40AD" w:rsidRPr="00BB3F5B" w:rsidRDefault="004B40AD" w:rsidP="008F67AA">
            <w:pPr>
              <w:rPr>
                <w:sz w:val="24"/>
                <w:szCs w:val="24"/>
              </w:rPr>
            </w:pPr>
          </w:p>
        </w:tc>
      </w:tr>
      <w:tr w:rsidR="004B40AD" w:rsidRPr="00BB3F5B" w:rsidTr="00D93364">
        <w:trPr>
          <w:trHeight w:val="341"/>
        </w:trPr>
        <w:tc>
          <w:tcPr>
            <w:tcW w:w="1340" w:type="dxa"/>
            <w:tcBorders>
              <w:left w:val="single" w:sz="8" w:space="0" w:color="auto"/>
            </w:tcBorders>
            <w:vAlign w:val="bottom"/>
          </w:tcPr>
          <w:p w:rsidR="004B40AD" w:rsidRPr="00BB3F5B" w:rsidRDefault="004B40AD" w:rsidP="008F67AA">
            <w:pPr>
              <w:rPr>
                <w:sz w:val="24"/>
                <w:szCs w:val="24"/>
              </w:rPr>
            </w:pPr>
          </w:p>
        </w:tc>
        <w:tc>
          <w:tcPr>
            <w:tcW w:w="1500" w:type="dxa"/>
            <w:tcBorders>
              <w:right w:val="single" w:sz="8" w:space="0" w:color="auto"/>
            </w:tcBorders>
            <w:vAlign w:val="bottom"/>
          </w:tcPr>
          <w:p w:rsidR="004B40AD" w:rsidRPr="00BB3F5B" w:rsidRDefault="004B40AD" w:rsidP="008F67AA">
            <w:pPr>
              <w:rPr>
                <w:sz w:val="24"/>
                <w:szCs w:val="24"/>
              </w:rPr>
            </w:pPr>
          </w:p>
        </w:tc>
        <w:tc>
          <w:tcPr>
            <w:tcW w:w="340" w:type="dxa"/>
            <w:vMerge/>
            <w:vAlign w:val="bottom"/>
          </w:tcPr>
          <w:p w:rsidR="004B40AD" w:rsidRPr="00BB3F5B" w:rsidRDefault="004B40AD" w:rsidP="008F67AA">
            <w:pPr>
              <w:rPr>
                <w:sz w:val="24"/>
                <w:szCs w:val="24"/>
              </w:rPr>
            </w:pPr>
          </w:p>
        </w:tc>
        <w:tc>
          <w:tcPr>
            <w:tcW w:w="1280" w:type="dxa"/>
            <w:vAlign w:val="bottom"/>
          </w:tcPr>
          <w:p w:rsidR="004B40AD" w:rsidRPr="00BB3F5B" w:rsidRDefault="004B40AD" w:rsidP="008F67AA">
            <w:pPr>
              <w:ind w:left="100"/>
              <w:rPr>
                <w:sz w:val="24"/>
                <w:szCs w:val="24"/>
              </w:rPr>
            </w:pPr>
            <w:r w:rsidRPr="00BB3F5B">
              <w:rPr>
                <w:rFonts w:eastAsia="Times New Roman"/>
                <w:sz w:val="24"/>
                <w:szCs w:val="24"/>
              </w:rPr>
              <w:t>замечать</w:t>
            </w:r>
          </w:p>
        </w:tc>
        <w:tc>
          <w:tcPr>
            <w:tcW w:w="2480" w:type="dxa"/>
            <w:gridSpan w:val="4"/>
            <w:tcBorders>
              <w:right w:val="single" w:sz="8" w:space="0" w:color="auto"/>
            </w:tcBorders>
            <w:vAlign w:val="bottom"/>
          </w:tcPr>
          <w:p w:rsidR="004B40AD" w:rsidRPr="00BB3F5B" w:rsidRDefault="004B40AD" w:rsidP="008F67AA">
            <w:pPr>
              <w:jc w:val="right"/>
              <w:rPr>
                <w:sz w:val="24"/>
                <w:szCs w:val="24"/>
              </w:rPr>
            </w:pPr>
            <w:r w:rsidRPr="00BB3F5B">
              <w:rPr>
                <w:rFonts w:eastAsia="Times New Roman"/>
                <w:sz w:val="24"/>
                <w:szCs w:val="24"/>
              </w:rPr>
              <w:t>и  характеризовать</w:t>
            </w:r>
          </w:p>
        </w:tc>
        <w:tc>
          <w:tcPr>
            <w:tcW w:w="3680" w:type="dxa"/>
            <w:gridSpan w:val="5"/>
            <w:tcBorders>
              <w:right w:val="single" w:sz="8" w:space="0" w:color="auto"/>
            </w:tcBorders>
            <w:vAlign w:val="bottom"/>
          </w:tcPr>
          <w:p w:rsidR="004B40AD" w:rsidRPr="00BB3F5B" w:rsidRDefault="004B40AD" w:rsidP="008F67AA">
            <w:pPr>
              <w:ind w:left="120"/>
              <w:rPr>
                <w:sz w:val="24"/>
                <w:szCs w:val="24"/>
              </w:rPr>
            </w:pPr>
            <w:r w:rsidRPr="00BB3F5B">
              <w:rPr>
                <w:rFonts w:eastAsia="Times New Roman"/>
                <w:i/>
                <w:iCs/>
                <w:sz w:val="24"/>
                <w:szCs w:val="24"/>
              </w:rPr>
              <w:t>и выполнять опровержение;</w:t>
            </w:r>
          </w:p>
        </w:tc>
        <w:tc>
          <w:tcPr>
            <w:tcW w:w="30" w:type="dxa"/>
            <w:vAlign w:val="bottom"/>
          </w:tcPr>
          <w:p w:rsidR="004B40AD" w:rsidRPr="00BB3F5B" w:rsidRDefault="004B40AD" w:rsidP="008F67AA">
            <w:pPr>
              <w:rPr>
                <w:sz w:val="24"/>
                <w:szCs w:val="24"/>
              </w:rPr>
            </w:pPr>
          </w:p>
        </w:tc>
      </w:tr>
      <w:tr w:rsidR="004B40AD" w:rsidRPr="00BB3F5B" w:rsidTr="00D93364">
        <w:trPr>
          <w:trHeight w:val="324"/>
        </w:trPr>
        <w:tc>
          <w:tcPr>
            <w:tcW w:w="1340" w:type="dxa"/>
            <w:tcBorders>
              <w:left w:val="single" w:sz="8" w:space="0" w:color="auto"/>
            </w:tcBorders>
            <w:vAlign w:val="bottom"/>
          </w:tcPr>
          <w:p w:rsidR="004B40AD" w:rsidRPr="00BB3F5B" w:rsidRDefault="004B40AD" w:rsidP="008F67AA">
            <w:pPr>
              <w:rPr>
                <w:sz w:val="24"/>
                <w:szCs w:val="24"/>
              </w:rPr>
            </w:pPr>
          </w:p>
        </w:tc>
        <w:tc>
          <w:tcPr>
            <w:tcW w:w="1500" w:type="dxa"/>
            <w:tcBorders>
              <w:right w:val="single" w:sz="8" w:space="0" w:color="auto"/>
            </w:tcBorders>
            <w:vAlign w:val="bottom"/>
          </w:tcPr>
          <w:p w:rsidR="004B40AD" w:rsidRPr="00BB3F5B" w:rsidRDefault="004B40AD" w:rsidP="008F67AA">
            <w:pPr>
              <w:rPr>
                <w:sz w:val="24"/>
                <w:szCs w:val="24"/>
              </w:rPr>
            </w:pPr>
          </w:p>
        </w:tc>
        <w:tc>
          <w:tcPr>
            <w:tcW w:w="340" w:type="dxa"/>
            <w:vAlign w:val="bottom"/>
          </w:tcPr>
          <w:p w:rsidR="004B40AD" w:rsidRPr="00BB3F5B" w:rsidRDefault="004B40AD" w:rsidP="008F67AA">
            <w:pPr>
              <w:rPr>
                <w:sz w:val="24"/>
                <w:szCs w:val="24"/>
              </w:rPr>
            </w:pPr>
          </w:p>
        </w:tc>
        <w:tc>
          <w:tcPr>
            <w:tcW w:w="2020" w:type="dxa"/>
            <w:gridSpan w:val="2"/>
            <w:vAlign w:val="bottom"/>
          </w:tcPr>
          <w:p w:rsidR="004B40AD" w:rsidRPr="00BB3F5B" w:rsidRDefault="004B40AD" w:rsidP="008F67AA">
            <w:pPr>
              <w:ind w:left="100"/>
              <w:rPr>
                <w:sz w:val="24"/>
                <w:szCs w:val="24"/>
              </w:rPr>
            </w:pPr>
            <w:r w:rsidRPr="00BB3F5B">
              <w:rPr>
                <w:rFonts w:eastAsia="Times New Roman"/>
                <w:w w:val="98"/>
                <w:sz w:val="24"/>
                <w:szCs w:val="24"/>
              </w:rPr>
              <w:t>математические</w:t>
            </w:r>
          </w:p>
        </w:tc>
        <w:tc>
          <w:tcPr>
            <w:tcW w:w="280" w:type="dxa"/>
            <w:vAlign w:val="bottom"/>
          </w:tcPr>
          <w:p w:rsidR="004B40AD" w:rsidRPr="00BB3F5B" w:rsidRDefault="004B40AD" w:rsidP="008F67AA">
            <w:pPr>
              <w:rPr>
                <w:sz w:val="24"/>
                <w:szCs w:val="24"/>
              </w:rPr>
            </w:pPr>
          </w:p>
        </w:tc>
        <w:tc>
          <w:tcPr>
            <w:tcW w:w="1460" w:type="dxa"/>
            <w:gridSpan w:val="2"/>
            <w:tcBorders>
              <w:right w:val="single" w:sz="8" w:space="0" w:color="auto"/>
            </w:tcBorders>
            <w:vAlign w:val="bottom"/>
          </w:tcPr>
          <w:p w:rsidR="004B40AD" w:rsidRPr="00BB3F5B" w:rsidRDefault="004B40AD" w:rsidP="008F67AA">
            <w:pPr>
              <w:jc w:val="right"/>
              <w:rPr>
                <w:sz w:val="24"/>
                <w:szCs w:val="24"/>
              </w:rPr>
            </w:pPr>
            <w:r w:rsidRPr="00BB3F5B">
              <w:rPr>
                <w:rFonts w:eastAsia="Times New Roman"/>
                <w:w w:val="98"/>
                <w:sz w:val="24"/>
                <w:szCs w:val="24"/>
              </w:rPr>
              <w:t>закономер-</w:t>
            </w:r>
          </w:p>
        </w:tc>
        <w:tc>
          <w:tcPr>
            <w:tcW w:w="3680" w:type="dxa"/>
            <w:gridSpan w:val="5"/>
            <w:tcBorders>
              <w:right w:val="single" w:sz="8" w:space="0" w:color="auto"/>
            </w:tcBorders>
            <w:vAlign w:val="bottom"/>
          </w:tcPr>
          <w:p w:rsidR="004B40AD" w:rsidRPr="00BB3F5B" w:rsidRDefault="004B40AD" w:rsidP="008F67AA">
            <w:pPr>
              <w:jc w:val="right"/>
              <w:rPr>
                <w:sz w:val="24"/>
                <w:szCs w:val="24"/>
              </w:rPr>
            </w:pPr>
            <w:r w:rsidRPr="00BB3F5B">
              <w:rPr>
                <w:rFonts w:eastAsia="Times New Roman"/>
                <w:i/>
                <w:iCs/>
                <w:sz w:val="24"/>
                <w:szCs w:val="24"/>
              </w:rPr>
              <w:t>применять основные мето-</w:t>
            </w:r>
          </w:p>
        </w:tc>
        <w:tc>
          <w:tcPr>
            <w:tcW w:w="30" w:type="dxa"/>
            <w:vAlign w:val="bottom"/>
          </w:tcPr>
          <w:p w:rsidR="004B40AD" w:rsidRPr="00BB3F5B" w:rsidRDefault="004B40AD" w:rsidP="008F67AA">
            <w:pPr>
              <w:rPr>
                <w:sz w:val="24"/>
                <w:szCs w:val="24"/>
              </w:rPr>
            </w:pPr>
          </w:p>
        </w:tc>
      </w:tr>
      <w:tr w:rsidR="004B40AD" w:rsidRPr="00BB3F5B" w:rsidTr="00D93364">
        <w:trPr>
          <w:trHeight w:val="322"/>
        </w:trPr>
        <w:tc>
          <w:tcPr>
            <w:tcW w:w="1340" w:type="dxa"/>
            <w:tcBorders>
              <w:left w:val="single" w:sz="8" w:space="0" w:color="auto"/>
            </w:tcBorders>
            <w:vAlign w:val="bottom"/>
          </w:tcPr>
          <w:p w:rsidR="004B40AD" w:rsidRPr="00BB3F5B" w:rsidRDefault="004B40AD" w:rsidP="008F67AA">
            <w:pPr>
              <w:rPr>
                <w:sz w:val="24"/>
                <w:szCs w:val="24"/>
              </w:rPr>
            </w:pPr>
          </w:p>
        </w:tc>
        <w:tc>
          <w:tcPr>
            <w:tcW w:w="1500" w:type="dxa"/>
            <w:tcBorders>
              <w:right w:val="single" w:sz="8" w:space="0" w:color="auto"/>
            </w:tcBorders>
            <w:vAlign w:val="bottom"/>
          </w:tcPr>
          <w:p w:rsidR="004B40AD" w:rsidRPr="00BB3F5B" w:rsidRDefault="004B40AD" w:rsidP="008F67AA">
            <w:pPr>
              <w:rPr>
                <w:sz w:val="24"/>
                <w:szCs w:val="24"/>
              </w:rPr>
            </w:pPr>
          </w:p>
        </w:tc>
        <w:tc>
          <w:tcPr>
            <w:tcW w:w="340" w:type="dxa"/>
            <w:vAlign w:val="bottom"/>
          </w:tcPr>
          <w:p w:rsidR="004B40AD" w:rsidRPr="00BB3F5B" w:rsidRDefault="004B40AD" w:rsidP="008F67AA">
            <w:pPr>
              <w:rPr>
                <w:sz w:val="24"/>
                <w:szCs w:val="24"/>
              </w:rPr>
            </w:pPr>
          </w:p>
        </w:tc>
        <w:tc>
          <w:tcPr>
            <w:tcW w:w="3760" w:type="dxa"/>
            <w:gridSpan w:val="5"/>
            <w:tcBorders>
              <w:right w:val="single" w:sz="8" w:space="0" w:color="auto"/>
            </w:tcBorders>
            <w:vAlign w:val="bottom"/>
          </w:tcPr>
          <w:p w:rsidR="004B40AD" w:rsidRPr="00BB3F5B" w:rsidRDefault="004B40AD" w:rsidP="008F67AA">
            <w:pPr>
              <w:ind w:left="100"/>
              <w:rPr>
                <w:sz w:val="24"/>
                <w:szCs w:val="24"/>
              </w:rPr>
            </w:pPr>
            <w:r w:rsidRPr="00BB3F5B">
              <w:rPr>
                <w:rFonts w:eastAsia="Times New Roman"/>
                <w:sz w:val="24"/>
                <w:szCs w:val="24"/>
              </w:rPr>
              <w:t>ности  в  окружающей  дей-</w:t>
            </w:r>
          </w:p>
        </w:tc>
        <w:tc>
          <w:tcPr>
            <w:tcW w:w="620" w:type="dxa"/>
            <w:vAlign w:val="bottom"/>
          </w:tcPr>
          <w:p w:rsidR="004B40AD" w:rsidRPr="00BB3F5B" w:rsidRDefault="004B40AD" w:rsidP="008F67AA">
            <w:pPr>
              <w:ind w:left="120"/>
              <w:rPr>
                <w:sz w:val="24"/>
                <w:szCs w:val="24"/>
              </w:rPr>
            </w:pPr>
            <w:r w:rsidRPr="00BB3F5B">
              <w:rPr>
                <w:rFonts w:eastAsia="Times New Roman"/>
                <w:i/>
                <w:iCs/>
                <w:sz w:val="24"/>
                <w:szCs w:val="24"/>
              </w:rPr>
              <w:t>ды</w:t>
            </w:r>
          </w:p>
        </w:tc>
        <w:tc>
          <w:tcPr>
            <w:tcW w:w="1260" w:type="dxa"/>
            <w:gridSpan w:val="2"/>
            <w:vAlign w:val="bottom"/>
          </w:tcPr>
          <w:p w:rsidR="004B40AD" w:rsidRPr="00BB3F5B" w:rsidRDefault="004B40AD" w:rsidP="008F67AA">
            <w:pPr>
              <w:ind w:left="60"/>
              <w:rPr>
                <w:sz w:val="24"/>
                <w:szCs w:val="24"/>
              </w:rPr>
            </w:pPr>
            <w:r w:rsidRPr="00BB3F5B">
              <w:rPr>
                <w:rFonts w:eastAsia="Times New Roman"/>
                <w:i/>
                <w:iCs/>
                <w:sz w:val="24"/>
                <w:szCs w:val="24"/>
              </w:rPr>
              <w:t>решения</w:t>
            </w:r>
          </w:p>
        </w:tc>
        <w:tc>
          <w:tcPr>
            <w:tcW w:w="1800" w:type="dxa"/>
            <w:gridSpan w:val="2"/>
            <w:tcBorders>
              <w:right w:val="single" w:sz="8" w:space="0" w:color="auto"/>
            </w:tcBorders>
            <w:vAlign w:val="bottom"/>
          </w:tcPr>
          <w:p w:rsidR="004B40AD" w:rsidRPr="00BB3F5B" w:rsidRDefault="004B40AD" w:rsidP="008F67AA">
            <w:pPr>
              <w:jc w:val="right"/>
              <w:rPr>
                <w:sz w:val="24"/>
                <w:szCs w:val="24"/>
              </w:rPr>
            </w:pPr>
            <w:r w:rsidRPr="00BB3F5B">
              <w:rPr>
                <w:rFonts w:eastAsia="Times New Roman"/>
                <w:i/>
                <w:iCs/>
                <w:sz w:val="24"/>
                <w:szCs w:val="24"/>
              </w:rPr>
              <w:t>математиче-</w:t>
            </w:r>
          </w:p>
        </w:tc>
        <w:tc>
          <w:tcPr>
            <w:tcW w:w="30" w:type="dxa"/>
            <w:vAlign w:val="bottom"/>
          </w:tcPr>
          <w:p w:rsidR="004B40AD" w:rsidRPr="00BB3F5B" w:rsidRDefault="004B40AD" w:rsidP="008F67AA">
            <w:pPr>
              <w:rPr>
                <w:sz w:val="24"/>
                <w:szCs w:val="24"/>
              </w:rPr>
            </w:pPr>
          </w:p>
        </w:tc>
      </w:tr>
      <w:tr w:rsidR="004B40AD" w:rsidRPr="00BB3F5B" w:rsidTr="00D93364">
        <w:trPr>
          <w:trHeight w:val="326"/>
        </w:trPr>
        <w:tc>
          <w:tcPr>
            <w:tcW w:w="1340" w:type="dxa"/>
            <w:tcBorders>
              <w:left w:val="single" w:sz="8" w:space="0" w:color="auto"/>
              <w:bottom w:val="single" w:sz="8" w:space="0" w:color="auto"/>
            </w:tcBorders>
            <w:vAlign w:val="bottom"/>
          </w:tcPr>
          <w:p w:rsidR="004B40AD" w:rsidRPr="00BB3F5B" w:rsidRDefault="004B40AD" w:rsidP="008F67AA">
            <w:pPr>
              <w:rPr>
                <w:sz w:val="24"/>
                <w:szCs w:val="24"/>
              </w:rPr>
            </w:pPr>
          </w:p>
        </w:tc>
        <w:tc>
          <w:tcPr>
            <w:tcW w:w="1500" w:type="dxa"/>
            <w:tcBorders>
              <w:bottom w:val="single" w:sz="8" w:space="0" w:color="auto"/>
              <w:right w:val="single" w:sz="8" w:space="0" w:color="auto"/>
            </w:tcBorders>
            <w:vAlign w:val="bottom"/>
          </w:tcPr>
          <w:p w:rsidR="004B40AD" w:rsidRPr="00BB3F5B" w:rsidRDefault="004B40AD" w:rsidP="008F67AA">
            <w:pPr>
              <w:rPr>
                <w:sz w:val="24"/>
                <w:szCs w:val="24"/>
              </w:rPr>
            </w:pPr>
          </w:p>
        </w:tc>
        <w:tc>
          <w:tcPr>
            <w:tcW w:w="340" w:type="dxa"/>
            <w:tcBorders>
              <w:bottom w:val="single" w:sz="8" w:space="0" w:color="auto"/>
            </w:tcBorders>
            <w:vAlign w:val="bottom"/>
          </w:tcPr>
          <w:p w:rsidR="004B40AD" w:rsidRPr="00BB3F5B" w:rsidRDefault="004B40AD" w:rsidP="008F67AA">
            <w:pPr>
              <w:rPr>
                <w:sz w:val="24"/>
                <w:szCs w:val="24"/>
              </w:rPr>
            </w:pPr>
          </w:p>
        </w:tc>
        <w:tc>
          <w:tcPr>
            <w:tcW w:w="2020" w:type="dxa"/>
            <w:gridSpan w:val="2"/>
            <w:tcBorders>
              <w:bottom w:val="single" w:sz="8" w:space="0" w:color="auto"/>
            </w:tcBorders>
            <w:vAlign w:val="bottom"/>
          </w:tcPr>
          <w:p w:rsidR="004B40AD" w:rsidRPr="00BB3F5B" w:rsidRDefault="004B40AD" w:rsidP="008F67AA">
            <w:pPr>
              <w:ind w:left="100"/>
              <w:rPr>
                <w:sz w:val="24"/>
                <w:szCs w:val="24"/>
              </w:rPr>
            </w:pPr>
            <w:r w:rsidRPr="00BB3F5B">
              <w:rPr>
                <w:rFonts w:eastAsia="Times New Roman"/>
                <w:sz w:val="24"/>
                <w:szCs w:val="24"/>
              </w:rPr>
              <w:t>ствительности;</w:t>
            </w:r>
          </w:p>
        </w:tc>
        <w:tc>
          <w:tcPr>
            <w:tcW w:w="280" w:type="dxa"/>
            <w:tcBorders>
              <w:bottom w:val="single" w:sz="8" w:space="0" w:color="auto"/>
            </w:tcBorders>
            <w:vAlign w:val="bottom"/>
          </w:tcPr>
          <w:p w:rsidR="004B40AD" w:rsidRPr="00BB3F5B" w:rsidRDefault="004B40AD" w:rsidP="008F67AA">
            <w:pPr>
              <w:rPr>
                <w:sz w:val="24"/>
                <w:szCs w:val="24"/>
              </w:rPr>
            </w:pPr>
          </w:p>
        </w:tc>
        <w:tc>
          <w:tcPr>
            <w:tcW w:w="640" w:type="dxa"/>
            <w:tcBorders>
              <w:bottom w:val="single" w:sz="8" w:space="0" w:color="auto"/>
            </w:tcBorders>
            <w:vAlign w:val="bottom"/>
          </w:tcPr>
          <w:p w:rsidR="004B40AD" w:rsidRPr="00BB3F5B" w:rsidRDefault="004B40AD" w:rsidP="008F67AA">
            <w:pPr>
              <w:rPr>
                <w:sz w:val="24"/>
                <w:szCs w:val="24"/>
              </w:rPr>
            </w:pPr>
          </w:p>
        </w:tc>
        <w:tc>
          <w:tcPr>
            <w:tcW w:w="820" w:type="dxa"/>
            <w:tcBorders>
              <w:bottom w:val="single" w:sz="8" w:space="0" w:color="auto"/>
              <w:right w:val="single" w:sz="8" w:space="0" w:color="auto"/>
            </w:tcBorders>
            <w:vAlign w:val="bottom"/>
          </w:tcPr>
          <w:p w:rsidR="004B40AD" w:rsidRPr="00BB3F5B" w:rsidRDefault="004B40AD" w:rsidP="008F67AA">
            <w:pPr>
              <w:rPr>
                <w:sz w:val="24"/>
                <w:szCs w:val="24"/>
              </w:rPr>
            </w:pPr>
          </w:p>
        </w:tc>
        <w:tc>
          <w:tcPr>
            <w:tcW w:w="1520" w:type="dxa"/>
            <w:gridSpan w:val="2"/>
            <w:tcBorders>
              <w:bottom w:val="single" w:sz="8" w:space="0" w:color="auto"/>
            </w:tcBorders>
            <w:vAlign w:val="bottom"/>
          </w:tcPr>
          <w:p w:rsidR="004B40AD" w:rsidRPr="00BB3F5B" w:rsidRDefault="004B40AD" w:rsidP="008F67AA">
            <w:pPr>
              <w:ind w:left="120"/>
              <w:rPr>
                <w:sz w:val="24"/>
                <w:szCs w:val="24"/>
              </w:rPr>
            </w:pPr>
            <w:r w:rsidRPr="00BB3F5B">
              <w:rPr>
                <w:rFonts w:eastAsia="Times New Roman"/>
                <w:i/>
                <w:iCs/>
                <w:sz w:val="24"/>
                <w:szCs w:val="24"/>
              </w:rPr>
              <w:t>ских задач;</w:t>
            </w:r>
          </w:p>
        </w:tc>
        <w:tc>
          <w:tcPr>
            <w:tcW w:w="360" w:type="dxa"/>
            <w:tcBorders>
              <w:bottom w:val="single" w:sz="8" w:space="0" w:color="auto"/>
            </w:tcBorders>
            <w:vAlign w:val="bottom"/>
          </w:tcPr>
          <w:p w:rsidR="004B40AD" w:rsidRPr="00BB3F5B" w:rsidRDefault="004B40AD" w:rsidP="008F67AA">
            <w:pPr>
              <w:rPr>
                <w:sz w:val="24"/>
                <w:szCs w:val="24"/>
              </w:rPr>
            </w:pPr>
          </w:p>
        </w:tc>
        <w:tc>
          <w:tcPr>
            <w:tcW w:w="1420" w:type="dxa"/>
            <w:tcBorders>
              <w:bottom w:val="single" w:sz="8" w:space="0" w:color="auto"/>
            </w:tcBorders>
            <w:vAlign w:val="bottom"/>
          </w:tcPr>
          <w:p w:rsidR="004B40AD" w:rsidRPr="00BB3F5B" w:rsidRDefault="004B40AD" w:rsidP="008F67AA">
            <w:pPr>
              <w:rPr>
                <w:sz w:val="24"/>
                <w:szCs w:val="24"/>
              </w:rPr>
            </w:pPr>
          </w:p>
        </w:tc>
        <w:tc>
          <w:tcPr>
            <w:tcW w:w="380" w:type="dxa"/>
            <w:tcBorders>
              <w:bottom w:val="single" w:sz="8" w:space="0" w:color="auto"/>
              <w:right w:val="single" w:sz="8" w:space="0" w:color="auto"/>
            </w:tcBorders>
            <w:vAlign w:val="bottom"/>
          </w:tcPr>
          <w:p w:rsidR="004B40AD" w:rsidRPr="00BB3F5B" w:rsidRDefault="004B40AD" w:rsidP="008F67AA">
            <w:pPr>
              <w:rPr>
                <w:sz w:val="24"/>
                <w:szCs w:val="24"/>
              </w:rPr>
            </w:pPr>
          </w:p>
        </w:tc>
        <w:tc>
          <w:tcPr>
            <w:tcW w:w="30" w:type="dxa"/>
            <w:vAlign w:val="bottom"/>
          </w:tcPr>
          <w:p w:rsidR="004B40AD" w:rsidRPr="00BB3F5B" w:rsidRDefault="004B40AD" w:rsidP="008F67AA">
            <w:pPr>
              <w:rPr>
                <w:sz w:val="24"/>
                <w:szCs w:val="24"/>
              </w:rPr>
            </w:pPr>
          </w:p>
        </w:tc>
      </w:tr>
    </w:tbl>
    <w:p w:rsidR="004B40AD" w:rsidRPr="00BB3F5B" w:rsidRDefault="004B40AD" w:rsidP="004B40AD">
      <w:pPr>
        <w:spacing w:line="200" w:lineRule="exact"/>
        <w:rPr>
          <w:sz w:val="24"/>
          <w:szCs w:val="24"/>
        </w:rPr>
      </w:pPr>
    </w:p>
    <w:p w:rsidR="004B40AD" w:rsidRPr="00BB3F5B" w:rsidRDefault="004B40AD" w:rsidP="004B40AD">
      <w:pPr>
        <w:spacing w:line="200" w:lineRule="exact"/>
        <w:rPr>
          <w:sz w:val="24"/>
          <w:szCs w:val="24"/>
        </w:rPr>
      </w:pPr>
    </w:p>
    <w:p w:rsidR="004B40AD" w:rsidRPr="00BB3F5B" w:rsidRDefault="004B40AD" w:rsidP="004B40AD">
      <w:pPr>
        <w:spacing w:line="200" w:lineRule="exact"/>
        <w:rPr>
          <w:sz w:val="24"/>
          <w:szCs w:val="24"/>
        </w:rPr>
      </w:pPr>
    </w:p>
    <w:p w:rsidR="004B40AD" w:rsidRPr="00BB3F5B" w:rsidRDefault="004B40AD" w:rsidP="004B40AD">
      <w:pPr>
        <w:spacing w:line="200" w:lineRule="exact"/>
        <w:rPr>
          <w:sz w:val="24"/>
          <w:szCs w:val="24"/>
        </w:rPr>
      </w:pPr>
    </w:p>
    <w:p w:rsidR="004B40AD" w:rsidRPr="00BB3F5B" w:rsidRDefault="004B40AD" w:rsidP="004B40AD">
      <w:pPr>
        <w:spacing w:line="200" w:lineRule="exact"/>
        <w:rPr>
          <w:sz w:val="24"/>
          <w:szCs w:val="24"/>
        </w:rPr>
      </w:pPr>
    </w:p>
    <w:tbl>
      <w:tblPr>
        <w:tblW w:w="10620" w:type="dxa"/>
        <w:tblInd w:w="10" w:type="dxa"/>
        <w:tblLayout w:type="fixed"/>
        <w:tblCellMar>
          <w:left w:w="0" w:type="dxa"/>
          <w:right w:w="0" w:type="dxa"/>
        </w:tblCellMar>
        <w:tblLook w:val="04A0"/>
      </w:tblPr>
      <w:tblGrid>
        <w:gridCol w:w="2840"/>
        <w:gridCol w:w="2080"/>
        <w:gridCol w:w="2020"/>
        <w:gridCol w:w="2000"/>
        <w:gridCol w:w="1680"/>
      </w:tblGrid>
      <w:tr w:rsidR="004B40AD" w:rsidRPr="00BB3F5B" w:rsidTr="00D93364">
        <w:trPr>
          <w:trHeight w:val="351"/>
        </w:trPr>
        <w:tc>
          <w:tcPr>
            <w:tcW w:w="2840" w:type="dxa"/>
            <w:tcBorders>
              <w:top w:val="single" w:sz="8" w:space="0" w:color="auto"/>
              <w:left w:val="single" w:sz="8" w:space="0" w:color="auto"/>
              <w:right w:val="single" w:sz="8" w:space="0" w:color="auto"/>
            </w:tcBorders>
            <w:vAlign w:val="bottom"/>
          </w:tcPr>
          <w:p w:rsidR="004B40AD" w:rsidRPr="00BB3F5B" w:rsidRDefault="004B40AD" w:rsidP="008F67AA">
            <w:pPr>
              <w:rPr>
                <w:sz w:val="24"/>
                <w:szCs w:val="24"/>
              </w:rPr>
            </w:pPr>
          </w:p>
        </w:tc>
        <w:tc>
          <w:tcPr>
            <w:tcW w:w="4100" w:type="dxa"/>
            <w:gridSpan w:val="2"/>
            <w:tcBorders>
              <w:top w:val="single" w:sz="8" w:space="0" w:color="auto"/>
              <w:right w:val="single" w:sz="8" w:space="0" w:color="auto"/>
            </w:tcBorders>
            <w:vAlign w:val="bottom"/>
          </w:tcPr>
          <w:p w:rsidR="004B40AD" w:rsidRPr="00BB3F5B" w:rsidRDefault="004B40AD" w:rsidP="008F67AA">
            <w:pPr>
              <w:jc w:val="right"/>
              <w:rPr>
                <w:sz w:val="24"/>
                <w:szCs w:val="24"/>
              </w:rPr>
            </w:pPr>
            <w:r w:rsidRPr="00BB3F5B">
              <w:rPr>
                <w:rFonts w:ascii="Symbol" w:eastAsia="Symbol" w:hAnsi="Symbol" w:cs="Symbol"/>
                <w:sz w:val="24"/>
                <w:szCs w:val="24"/>
              </w:rPr>
              <w:t></w:t>
            </w:r>
            <w:r w:rsidRPr="00BB3F5B">
              <w:rPr>
                <w:rFonts w:eastAsia="Times New Roman"/>
                <w:sz w:val="24"/>
                <w:szCs w:val="24"/>
              </w:rPr>
              <w:t xml:space="preserve"> приводить примеры матема-</w:t>
            </w:r>
          </w:p>
        </w:tc>
        <w:tc>
          <w:tcPr>
            <w:tcW w:w="3680" w:type="dxa"/>
            <w:gridSpan w:val="2"/>
            <w:tcBorders>
              <w:top w:val="single" w:sz="8" w:space="0" w:color="auto"/>
              <w:right w:val="single" w:sz="8" w:space="0" w:color="auto"/>
            </w:tcBorders>
            <w:vAlign w:val="bottom"/>
          </w:tcPr>
          <w:p w:rsidR="004B40AD" w:rsidRPr="00BB3F5B" w:rsidRDefault="004B40AD" w:rsidP="008F67AA">
            <w:pPr>
              <w:ind w:left="120"/>
              <w:rPr>
                <w:sz w:val="24"/>
                <w:szCs w:val="24"/>
              </w:rPr>
            </w:pPr>
            <w:r w:rsidRPr="00BB3F5B">
              <w:rPr>
                <w:rFonts w:eastAsia="Times New Roman"/>
                <w:i/>
                <w:iCs/>
                <w:sz w:val="24"/>
                <w:szCs w:val="24"/>
              </w:rPr>
              <w:t>на основе  математических</w:t>
            </w:r>
          </w:p>
        </w:tc>
      </w:tr>
      <w:tr w:rsidR="004B40AD" w:rsidRPr="00BB3F5B" w:rsidTr="00D93364">
        <w:trPr>
          <w:trHeight w:val="314"/>
        </w:trPr>
        <w:tc>
          <w:tcPr>
            <w:tcW w:w="2840" w:type="dxa"/>
            <w:tcBorders>
              <w:left w:val="single" w:sz="8" w:space="0" w:color="auto"/>
              <w:right w:val="single" w:sz="8" w:space="0" w:color="auto"/>
            </w:tcBorders>
            <w:vAlign w:val="bottom"/>
          </w:tcPr>
          <w:p w:rsidR="004B40AD" w:rsidRPr="00BB3F5B" w:rsidRDefault="004B40AD" w:rsidP="008F67AA">
            <w:pPr>
              <w:rPr>
                <w:sz w:val="24"/>
                <w:szCs w:val="24"/>
              </w:rPr>
            </w:pPr>
          </w:p>
        </w:tc>
        <w:tc>
          <w:tcPr>
            <w:tcW w:w="4100" w:type="dxa"/>
            <w:gridSpan w:val="2"/>
            <w:tcBorders>
              <w:right w:val="single" w:sz="8" w:space="0" w:color="auto"/>
            </w:tcBorders>
            <w:vAlign w:val="bottom"/>
          </w:tcPr>
          <w:p w:rsidR="004B40AD" w:rsidRPr="00BB3F5B" w:rsidRDefault="004B40AD" w:rsidP="008F67AA">
            <w:pPr>
              <w:spacing w:line="313" w:lineRule="exact"/>
              <w:jc w:val="right"/>
              <w:rPr>
                <w:sz w:val="24"/>
                <w:szCs w:val="24"/>
              </w:rPr>
            </w:pPr>
            <w:r w:rsidRPr="00BB3F5B">
              <w:rPr>
                <w:rFonts w:eastAsia="Times New Roman"/>
                <w:sz w:val="24"/>
                <w:szCs w:val="24"/>
              </w:rPr>
              <w:t>тических закономерностей в</w:t>
            </w:r>
          </w:p>
        </w:tc>
        <w:tc>
          <w:tcPr>
            <w:tcW w:w="3680" w:type="dxa"/>
            <w:gridSpan w:val="2"/>
            <w:tcBorders>
              <w:right w:val="single" w:sz="8" w:space="0" w:color="auto"/>
            </w:tcBorders>
            <w:vAlign w:val="bottom"/>
          </w:tcPr>
          <w:p w:rsidR="004B40AD" w:rsidRPr="00BB3F5B" w:rsidRDefault="004B40AD" w:rsidP="008F67AA">
            <w:pPr>
              <w:spacing w:line="313" w:lineRule="exact"/>
              <w:ind w:left="120"/>
              <w:rPr>
                <w:sz w:val="24"/>
                <w:szCs w:val="24"/>
              </w:rPr>
            </w:pPr>
            <w:r w:rsidRPr="00BB3F5B">
              <w:rPr>
                <w:rFonts w:eastAsia="Times New Roman"/>
                <w:i/>
                <w:iCs/>
                <w:sz w:val="24"/>
                <w:szCs w:val="24"/>
              </w:rPr>
              <w:t>закономерностей в природе</w:t>
            </w:r>
          </w:p>
        </w:tc>
      </w:tr>
      <w:tr w:rsidR="004B40AD" w:rsidRPr="00BB3F5B" w:rsidTr="00D93364">
        <w:trPr>
          <w:trHeight w:val="324"/>
        </w:trPr>
        <w:tc>
          <w:tcPr>
            <w:tcW w:w="2840" w:type="dxa"/>
            <w:tcBorders>
              <w:left w:val="single" w:sz="8" w:space="0" w:color="auto"/>
              <w:right w:val="single" w:sz="8" w:space="0" w:color="auto"/>
            </w:tcBorders>
            <w:vAlign w:val="bottom"/>
          </w:tcPr>
          <w:p w:rsidR="004B40AD" w:rsidRPr="00BB3F5B" w:rsidRDefault="004B40AD" w:rsidP="008F67AA">
            <w:pPr>
              <w:rPr>
                <w:sz w:val="24"/>
                <w:szCs w:val="24"/>
              </w:rPr>
            </w:pPr>
          </w:p>
        </w:tc>
        <w:tc>
          <w:tcPr>
            <w:tcW w:w="4100" w:type="dxa"/>
            <w:gridSpan w:val="2"/>
            <w:tcBorders>
              <w:right w:val="single" w:sz="8" w:space="0" w:color="auto"/>
            </w:tcBorders>
            <w:vAlign w:val="bottom"/>
          </w:tcPr>
          <w:p w:rsidR="004B40AD" w:rsidRPr="00BB3F5B" w:rsidRDefault="004B40AD" w:rsidP="008F67AA">
            <w:pPr>
              <w:jc w:val="right"/>
              <w:rPr>
                <w:sz w:val="24"/>
                <w:szCs w:val="24"/>
              </w:rPr>
            </w:pPr>
            <w:r w:rsidRPr="00BB3F5B">
              <w:rPr>
                <w:rFonts w:eastAsia="Times New Roman"/>
                <w:sz w:val="24"/>
                <w:szCs w:val="24"/>
              </w:rPr>
              <w:t>природе, в том числе харак-</w:t>
            </w:r>
          </w:p>
        </w:tc>
        <w:tc>
          <w:tcPr>
            <w:tcW w:w="3680" w:type="dxa"/>
            <w:gridSpan w:val="2"/>
            <w:tcBorders>
              <w:right w:val="single" w:sz="8" w:space="0" w:color="auto"/>
            </w:tcBorders>
            <w:vAlign w:val="bottom"/>
          </w:tcPr>
          <w:p w:rsidR="004B40AD" w:rsidRPr="00BB3F5B" w:rsidRDefault="004B40AD" w:rsidP="008F67AA">
            <w:pPr>
              <w:ind w:left="120"/>
              <w:rPr>
                <w:sz w:val="24"/>
                <w:szCs w:val="24"/>
              </w:rPr>
            </w:pPr>
            <w:r w:rsidRPr="00BB3F5B">
              <w:rPr>
                <w:rFonts w:eastAsia="Times New Roman"/>
                <w:i/>
                <w:iCs/>
                <w:sz w:val="24"/>
                <w:szCs w:val="24"/>
              </w:rPr>
              <w:t>характеризовать красоту и</w:t>
            </w:r>
          </w:p>
        </w:tc>
      </w:tr>
      <w:tr w:rsidR="004B40AD" w:rsidRPr="00BB3F5B" w:rsidTr="00D93364">
        <w:trPr>
          <w:trHeight w:val="322"/>
        </w:trPr>
        <w:tc>
          <w:tcPr>
            <w:tcW w:w="2840" w:type="dxa"/>
            <w:tcBorders>
              <w:left w:val="single" w:sz="8" w:space="0" w:color="auto"/>
              <w:right w:val="single" w:sz="8" w:space="0" w:color="auto"/>
            </w:tcBorders>
            <w:vAlign w:val="bottom"/>
          </w:tcPr>
          <w:p w:rsidR="004B40AD" w:rsidRPr="00BB3F5B" w:rsidRDefault="004B40AD" w:rsidP="008F67AA">
            <w:pPr>
              <w:rPr>
                <w:sz w:val="24"/>
                <w:szCs w:val="24"/>
              </w:rPr>
            </w:pPr>
          </w:p>
        </w:tc>
        <w:tc>
          <w:tcPr>
            <w:tcW w:w="4100" w:type="dxa"/>
            <w:gridSpan w:val="2"/>
            <w:tcBorders>
              <w:right w:val="single" w:sz="8" w:space="0" w:color="auto"/>
            </w:tcBorders>
            <w:vAlign w:val="bottom"/>
          </w:tcPr>
          <w:p w:rsidR="004B40AD" w:rsidRPr="00BB3F5B" w:rsidRDefault="004B40AD" w:rsidP="008F67AA">
            <w:pPr>
              <w:jc w:val="right"/>
              <w:rPr>
                <w:sz w:val="24"/>
                <w:szCs w:val="24"/>
              </w:rPr>
            </w:pPr>
            <w:r w:rsidRPr="00BB3F5B">
              <w:rPr>
                <w:rFonts w:eastAsia="Times New Roman"/>
                <w:sz w:val="24"/>
                <w:szCs w:val="24"/>
              </w:rPr>
              <w:t>теризующих  красоту  и  со-</w:t>
            </w:r>
          </w:p>
        </w:tc>
        <w:tc>
          <w:tcPr>
            <w:tcW w:w="3680" w:type="dxa"/>
            <w:gridSpan w:val="2"/>
            <w:tcBorders>
              <w:right w:val="single" w:sz="8" w:space="0" w:color="auto"/>
            </w:tcBorders>
            <w:vAlign w:val="bottom"/>
          </w:tcPr>
          <w:p w:rsidR="004B40AD" w:rsidRPr="00BB3F5B" w:rsidRDefault="004B40AD" w:rsidP="008F67AA">
            <w:pPr>
              <w:ind w:left="120"/>
              <w:rPr>
                <w:sz w:val="24"/>
                <w:szCs w:val="24"/>
              </w:rPr>
            </w:pPr>
            <w:r w:rsidRPr="00BB3F5B">
              <w:rPr>
                <w:rFonts w:eastAsia="Times New Roman"/>
                <w:i/>
                <w:iCs/>
                <w:sz w:val="24"/>
                <w:szCs w:val="24"/>
              </w:rPr>
              <w:t>совершенство  окружающе-</w:t>
            </w:r>
          </w:p>
        </w:tc>
      </w:tr>
      <w:tr w:rsidR="004B40AD" w:rsidRPr="00BB3F5B" w:rsidTr="00D93364">
        <w:trPr>
          <w:trHeight w:val="322"/>
        </w:trPr>
        <w:tc>
          <w:tcPr>
            <w:tcW w:w="2840" w:type="dxa"/>
            <w:tcBorders>
              <w:left w:val="single" w:sz="8" w:space="0" w:color="auto"/>
              <w:right w:val="single" w:sz="8" w:space="0" w:color="auto"/>
            </w:tcBorders>
            <w:vAlign w:val="bottom"/>
          </w:tcPr>
          <w:p w:rsidR="004B40AD" w:rsidRPr="00BB3F5B" w:rsidRDefault="004B40AD" w:rsidP="008F67AA">
            <w:pPr>
              <w:rPr>
                <w:sz w:val="24"/>
                <w:szCs w:val="24"/>
              </w:rPr>
            </w:pPr>
          </w:p>
        </w:tc>
        <w:tc>
          <w:tcPr>
            <w:tcW w:w="2080" w:type="dxa"/>
            <w:vAlign w:val="bottom"/>
          </w:tcPr>
          <w:p w:rsidR="004B40AD" w:rsidRPr="00BB3F5B" w:rsidRDefault="004B40AD" w:rsidP="008F67AA">
            <w:pPr>
              <w:ind w:left="440"/>
              <w:rPr>
                <w:sz w:val="24"/>
                <w:szCs w:val="24"/>
              </w:rPr>
            </w:pPr>
            <w:r w:rsidRPr="00BB3F5B">
              <w:rPr>
                <w:rFonts w:eastAsia="Times New Roman"/>
                <w:sz w:val="24"/>
                <w:szCs w:val="24"/>
              </w:rPr>
              <w:t>вершенство</w:t>
            </w:r>
          </w:p>
        </w:tc>
        <w:tc>
          <w:tcPr>
            <w:tcW w:w="2020" w:type="dxa"/>
            <w:tcBorders>
              <w:right w:val="single" w:sz="8" w:space="0" w:color="auto"/>
            </w:tcBorders>
            <w:vAlign w:val="bottom"/>
          </w:tcPr>
          <w:p w:rsidR="004B40AD" w:rsidRPr="00BB3F5B" w:rsidRDefault="004B40AD" w:rsidP="008F67AA">
            <w:pPr>
              <w:jc w:val="right"/>
              <w:rPr>
                <w:sz w:val="24"/>
                <w:szCs w:val="24"/>
              </w:rPr>
            </w:pPr>
            <w:r w:rsidRPr="00BB3F5B">
              <w:rPr>
                <w:rFonts w:eastAsia="Times New Roman"/>
                <w:sz w:val="24"/>
                <w:szCs w:val="24"/>
              </w:rPr>
              <w:t>окружающего</w:t>
            </w:r>
          </w:p>
        </w:tc>
        <w:tc>
          <w:tcPr>
            <w:tcW w:w="3680" w:type="dxa"/>
            <w:gridSpan w:val="2"/>
            <w:tcBorders>
              <w:right w:val="single" w:sz="8" w:space="0" w:color="auto"/>
            </w:tcBorders>
            <w:vAlign w:val="bottom"/>
          </w:tcPr>
          <w:p w:rsidR="004B40AD" w:rsidRPr="00BB3F5B" w:rsidRDefault="004B40AD" w:rsidP="008F67AA">
            <w:pPr>
              <w:ind w:left="120"/>
              <w:rPr>
                <w:sz w:val="24"/>
                <w:szCs w:val="24"/>
              </w:rPr>
            </w:pPr>
            <w:r w:rsidRPr="00BB3F5B">
              <w:rPr>
                <w:rFonts w:eastAsia="Times New Roman"/>
                <w:i/>
                <w:iCs/>
                <w:sz w:val="24"/>
                <w:szCs w:val="24"/>
              </w:rPr>
              <w:t>го мира и произведений ис-</w:t>
            </w:r>
          </w:p>
        </w:tc>
      </w:tr>
      <w:tr w:rsidR="004B40AD" w:rsidRPr="00BB3F5B" w:rsidTr="00D93364">
        <w:trPr>
          <w:trHeight w:val="322"/>
        </w:trPr>
        <w:tc>
          <w:tcPr>
            <w:tcW w:w="2840" w:type="dxa"/>
            <w:tcBorders>
              <w:left w:val="single" w:sz="8" w:space="0" w:color="auto"/>
              <w:right w:val="single" w:sz="8" w:space="0" w:color="auto"/>
            </w:tcBorders>
            <w:vAlign w:val="bottom"/>
          </w:tcPr>
          <w:p w:rsidR="004B40AD" w:rsidRPr="00BB3F5B" w:rsidRDefault="004B40AD" w:rsidP="008F67AA">
            <w:pPr>
              <w:rPr>
                <w:sz w:val="24"/>
                <w:szCs w:val="24"/>
              </w:rPr>
            </w:pPr>
          </w:p>
        </w:tc>
        <w:tc>
          <w:tcPr>
            <w:tcW w:w="4100" w:type="dxa"/>
            <w:gridSpan w:val="2"/>
            <w:tcBorders>
              <w:right w:val="single" w:sz="8" w:space="0" w:color="auto"/>
            </w:tcBorders>
            <w:vAlign w:val="bottom"/>
          </w:tcPr>
          <w:p w:rsidR="004B40AD" w:rsidRPr="00BB3F5B" w:rsidRDefault="004B40AD" w:rsidP="008F67AA">
            <w:pPr>
              <w:jc w:val="right"/>
              <w:rPr>
                <w:sz w:val="24"/>
                <w:szCs w:val="24"/>
              </w:rPr>
            </w:pPr>
            <w:r w:rsidRPr="00BB3F5B">
              <w:rPr>
                <w:rFonts w:eastAsia="Times New Roman"/>
                <w:sz w:val="24"/>
                <w:szCs w:val="24"/>
              </w:rPr>
              <w:t>мира и произведений искус-</w:t>
            </w:r>
          </w:p>
        </w:tc>
        <w:tc>
          <w:tcPr>
            <w:tcW w:w="2000" w:type="dxa"/>
            <w:vAlign w:val="bottom"/>
          </w:tcPr>
          <w:p w:rsidR="004B40AD" w:rsidRPr="00BB3F5B" w:rsidRDefault="004B40AD" w:rsidP="008F67AA">
            <w:pPr>
              <w:ind w:left="120"/>
              <w:rPr>
                <w:sz w:val="24"/>
                <w:szCs w:val="24"/>
              </w:rPr>
            </w:pPr>
            <w:r w:rsidRPr="00BB3F5B">
              <w:rPr>
                <w:rFonts w:eastAsia="Times New Roman"/>
                <w:i/>
                <w:iCs/>
                <w:sz w:val="24"/>
                <w:szCs w:val="24"/>
              </w:rPr>
              <w:t>кусства;</w:t>
            </w:r>
          </w:p>
        </w:tc>
        <w:tc>
          <w:tcPr>
            <w:tcW w:w="1680" w:type="dxa"/>
            <w:tcBorders>
              <w:right w:val="single" w:sz="8" w:space="0" w:color="auto"/>
            </w:tcBorders>
            <w:vAlign w:val="bottom"/>
          </w:tcPr>
          <w:p w:rsidR="004B40AD" w:rsidRPr="00BB3F5B" w:rsidRDefault="004B40AD" w:rsidP="008F67AA">
            <w:pPr>
              <w:rPr>
                <w:sz w:val="24"/>
                <w:szCs w:val="24"/>
              </w:rPr>
            </w:pPr>
          </w:p>
        </w:tc>
      </w:tr>
      <w:tr w:rsidR="004B40AD" w:rsidRPr="00BB3F5B" w:rsidTr="00D93364">
        <w:trPr>
          <w:trHeight w:val="341"/>
        </w:trPr>
        <w:tc>
          <w:tcPr>
            <w:tcW w:w="2840" w:type="dxa"/>
            <w:tcBorders>
              <w:left w:val="single" w:sz="8" w:space="0" w:color="auto"/>
              <w:right w:val="single" w:sz="8" w:space="0" w:color="auto"/>
            </w:tcBorders>
            <w:vAlign w:val="bottom"/>
          </w:tcPr>
          <w:p w:rsidR="004B40AD" w:rsidRPr="00BB3F5B" w:rsidRDefault="004B40AD" w:rsidP="008F67AA">
            <w:pPr>
              <w:rPr>
                <w:sz w:val="24"/>
                <w:szCs w:val="24"/>
              </w:rPr>
            </w:pPr>
          </w:p>
        </w:tc>
        <w:tc>
          <w:tcPr>
            <w:tcW w:w="2080" w:type="dxa"/>
            <w:vAlign w:val="bottom"/>
          </w:tcPr>
          <w:p w:rsidR="004B40AD" w:rsidRPr="00BB3F5B" w:rsidRDefault="004B40AD" w:rsidP="008F67AA">
            <w:pPr>
              <w:ind w:left="440"/>
              <w:rPr>
                <w:sz w:val="24"/>
                <w:szCs w:val="24"/>
              </w:rPr>
            </w:pPr>
            <w:r w:rsidRPr="00BB3F5B">
              <w:rPr>
                <w:rFonts w:eastAsia="Times New Roman"/>
                <w:sz w:val="24"/>
                <w:szCs w:val="24"/>
              </w:rPr>
              <w:t>ства</w:t>
            </w:r>
          </w:p>
        </w:tc>
        <w:tc>
          <w:tcPr>
            <w:tcW w:w="2020" w:type="dxa"/>
            <w:tcBorders>
              <w:right w:val="single" w:sz="8" w:space="0" w:color="auto"/>
            </w:tcBorders>
            <w:vAlign w:val="bottom"/>
          </w:tcPr>
          <w:p w:rsidR="004B40AD" w:rsidRPr="00BB3F5B" w:rsidRDefault="004B40AD" w:rsidP="008F67AA">
            <w:pPr>
              <w:rPr>
                <w:sz w:val="24"/>
                <w:szCs w:val="24"/>
              </w:rPr>
            </w:pPr>
          </w:p>
        </w:tc>
        <w:tc>
          <w:tcPr>
            <w:tcW w:w="2000" w:type="dxa"/>
            <w:vAlign w:val="bottom"/>
          </w:tcPr>
          <w:p w:rsidR="004B40AD" w:rsidRPr="00BB3F5B" w:rsidRDefault="004B40AD" w:rsidP="008F67AA">
            <w:pPr>
              <w:ind w:left="120"/>
              <w:rPr>
                <w:sz w:val="24"/>
                <w:szCs w:val="24"/>
              </w:rPr>
            </w:pPr>
            <w:r w:rsidRPr="00BB3F5B">
              <w:rPr>
                <w:rFonts w:eastAsia="Times New Roman"/>
                <w:i/>
                <w:iCs/>
                <w:sz w:val="24"/>
                <w:szCs w:val="24"/>
              </w:rPr>
              <w:t>применять</w:t>
            </w:r>
          </w:p>
        </w:tc>
        <w:tc>
          <w:tcPr>
            <w:tcW w:w="1680" w:type="dxa"/>
            <w:tcBorders>
              <w:right w:val="single" w:sz="8" w:space="0" w:color="auto"/>
            </w:tcBorders>
            <w:vAlign w:val="bottom"/>
          </w:tcPr>
          <w:p w:rsidR="004B40AD" w:rsidRPr="00BB3F5B" w:rsidRDefault="004B40AD" w:rsidP="008F67AA">
            <w:pPr>
              <w:jc w:val="right"/>
              <w:rPr>
                <w:sz w:val="24"/>
                <w:szCs w:val="24"/>
              </w:rPr>
            </w:pPr>
            <w:r w:rsidRPr="00BB3F5B">
              <w:rPr>
                <w:rFonts w:eastAsia="Times New Roman"/>
                <w:i/>
                <w:iCs/>
                <w:sz w:val="24"/>
                <w:szCs w:val="24"/>
              </w:rPr>
              <w:t>простейшие</w:t>
            </w:r>
          </w:p>
        </w:tc>
      </w:tr>
      <w:tr w:rsidR="004B40AD" w:rsidRPr="00BB3F5B" w:rsidTr="00D93364">
        <w:trPr>
          <w:trHeight w:val="324"/>
        </w:trPr>
        <w:tc>
          <w:tcPr>
            <w:tcW w:w="2840" w:type="dxa"/>
            <w:tcBorders>
              <w:left w:val="single" w:sz="8" w:space="0" w:color="auto"/>
              <w:right w:val="single" w:sz="8" w:space="0" w:color="auto"/>
            </w:tcBorders>
            <w:vAlign w:val="bottom"/>
          </w:tcPr>
          <w:p w:rsidR="004B40AD" w:rsidRPr="00BB3F5B" w:rsidRDefault="004B40AD" w:rsidP="008F67AA">
            <w:pPr>
              <w:rPr>
                <w:sz w:val="24"/>
                <w:szCs w:val="24"/>
              </w:rPr>
            </w:pPr>
          </w:p>
        </w:tc>
        <w:tc>
          <w:tcPr>
            <w:tcW w:w="2080" w:type="dxa"/>
            <w:vAlign w:val="bottom"/>
          </w:tcPr>
          <w:p w:rsidR="004B40AD" w:rsidRPr="00BB3F5B" w:rsidRDefault="004B40AD" w:rsidP="008F67AA">
            <w:pPr>
              <w:rPr>
                <w:sz w:val="24"/>
                <w:szCs w:val="24"/>
              </w:rPr>
            </w:pPr>
          </w:p>
        </w:tc>
        <w:tc>
          <w:tcPr>
            <w:tcW w:w="2020" w:type="dxa"/>
            <w:tcBorders>
              <w:right w:val="single" w:sz="8" w:space="0" w:color="auto"/>
            </w:tcBorders>
            <w:vAlign w:val="bottom"/>
          </w:tcPr>
          <w:p w:rsidR="004B40AD" w:rsidRPr="00BB3F5B" w:rsidRDefault="004B40AD" w:rsidP="008F67AA">
            <w:pPr>
              <w:rPr>
                <w:sz w:val="24"/>
                <w:szCs w:val="24"/>
              </w:rPr>
            </w:pPr>
          </w:p>
        </w:tc>
        <w:tc>
          <w:tcPr>
            <w:tcW w:w="2000" w:type="dxa"/>
            <w:vAlign w:val="bottom"/>
          </w:tcPr>
          <w:p w:rsidR="004B40AD" w:rsidRPr="00BB3F5B" w:rsidRDefault="004B40AD" w:rsidP="008F67AA">
            <w:pPr>
              <w:ind w:left="120"/>
              <w:rPr>
                <w:sz w:val="24"/>
                <w:szCs w:val="24"/>
              </w:rPr>
            </w:pPr>
            <w:r w:rsidRPr="00BB3F5B">
              <w:rPr>
                <w:rFonts w:eastAsia="Times New Roman"/>
                <w:i/>
                <w:iCs/>
                <w:sz w:val="24"/>
                <w:szCs w:val="24"/>
              </w:rPr>
              <w:t>программные</w:t>
            </w:r>
          </w:p>
        </w:tc>
        <w:tc>
          <w:tcPr>
            <w:tcW w:w="1680" w:type="dxa"/>
            <w:tcBorders>
              <w:right w:val="single" w:sz="8" w:space="0" w:color="auto"/>
            </w:tcBorders>
            <w:vAlign w:val="bottom"/>
          </w:tcPr>
          <w:p w:rsidR="004B40AD" w:rsidRPr="00BB3F5B" w:rsidRDefault="004B40AD" w:rsidP="008F67AA">
            <w:pPr>
              <w:jc w:val="right"/>
              <w:rPr>
                <w:sz w:val="24"/>
                <w:szCs w:val="24"/>
              </w:rPr>
            </w:pPr>
            <w:r w:rsidRPr="00BB3F5B">
              <w:rPr>
                <w:rFonts w:eastAsia="Times New Roman"/>
                <w:i/>
                <w:iCs/>
                <w:sz w:val="24"/>
                <w:szCs w:val="24"/>
              </w:rPr>
              <w:t>средства   и</w:t>
            </w:r>
          </w:p>
        </w:tc>
      </w:tr>
      <w:tr w:rsidR="004B40AD" w:rsidRPr="00BB3F5B" w:rsidTr="00D93364">
        <w:trPr>
          <w:trHeight w:val="322"/>
        </w:trPr>
        <w:tc>
          <w:tcPr>
            <w:tcW w:w="2840" w:type="dxa"/>
            <w:tcBorders>
              <w:left w:val="single" w:sz="8" w:space="0" w:color="auto"/>
              <w:right w:val="single" w:sz="8" w:space="0" w:color="auto"/>
            </w:tcBorders>
            <w:vAlign w:val="bottom"/>
          </w:tcPr>
          <w:p w:rsidR="004B40AD" w:rsidRPr="00BB3F5B" w:rsidRDefault="004B40AD" w:rsidP="008F67AA">
            <w:pPr>
              <w:rPr>
                <w:sz w:val="24"/>
                <w:szCs w:val="24"/>
              </w:rPr>
            </w:pPr>
          </w:p>
        </w:tc>
        <w:tc>
          <w:tcPr>
            <w:tcW w:w="2080" w:type="dxa"/>
            <w:vAlign w:val="bottom"/>
          </w:tcPr>
          <w:p w:rsidR="004B40AD" w:rsidRPr="00BB3F5B" w:rsidRDefault="004B40AD" w:rsidP="008F67AA">
            <w:pPr>
              <w:rPr>
                <w:sz w:val="24"/>
                <w:szCs w:val="24"/>
              </w:rPr>
            </w:pPr>
          </w:p>
        </w:tc>
        <w:tc>
          <w:tcPr>
            <w:tcW w:w="2020" w:type="dxa"/>
            <w:tcBorders>
              <w:right w:val="single" w:sz="8" w:space="0" w:color="auto"/>
            </w:tcBorders>
            <w:vAlign w:val="bottom"/>
          </w:tcPr>
          <w:p w:rsidR="004B40AD" w:rsidRPr="00BB3F5B" w:rsidRDefault="004B40AD" w:rsidP="008F67AA">
            <w:pPr>
              <w:rPr>
                <w:sz w:val="24"/>
                <w:szCs w:val="24"/>
              </w:rPr>
            </w:pPr>
          </w:p>
        </w:tc>
        <w:tc>
          <w:tcPr>
            <w:tcW w:w="2000" w:type="dxa"/>
            <w:vAlign w:val="bottom"/>
          </w:tcPr>
          <w:p w:rsidR="004B40AD" w:rsidRPr="00BB3F5B" w:rsidRDefault="004B40AD" w:rsidP="008F67AA">
            <w:pPr>
              <w:ind w:left="120"/>
              <w:rPr>
                <w:sz w:val="24"/>
                <w:szCs w:val="24"/>
              </w:rPr>
            </w:pPr>
            <w:r w:rsidRPr="00BB3F5B">
              <w:rPr>
                <w:rFonts w:eastAsia="Times New Roman"/>
                <w:i/>
                <w:iCs/>
                <w:sz w:val="24"/>
                <w:szCs w:val="24"/>
              </w:rPr>
              <w:t>электронно-</w:t>
            </w:r>
          </w:p>
        </w:tc>
        <w:tc>
          <w:tcPr>
            <w:tcW w:w="1680" w:type="dxa"/>
            <w:tcBorders>
              <w:right w:val="single" w:sz="8" w:space="0" w:color="auto"/>
            </w:tcBorders>
            <w:vAlign w:val="bottom"/>
          </w:tcPr>
          <w:p w:rsidR="004B40AD" w:rsidRPr="00BB3F5B" w:rsidRDefault="004B40AD" w:rsidP="008F67AA">
            <w:pPr>
              <w:rPr>
                <w:sz w:val="24"/>
                <w:szCs w:val="24"/>
              </w:rPr>
            </w:pPr>
          </w:p>
        </w:tc>
      </w:tr>
      <w:tr w:rsidR="004B40AD" w:rsidRPr="00BB3F5B" w:rsidTr="00D93364">
        <w:trPr>
          <w:trHeight w:val="322"/>
        </w:trPr>
        <w:tc>
          <w:tcPr>
            <w:tcW w:w="2840" w:type="dxa"/>
            <w:tcBorders>
              <w:left w:val="single" w:sz="8" w:space="0" w:color="auto"/>
              <w:right w:val="single" w:sz="8" w:space="0" w:color="auto"/>
            </w:tcBorders>
            <w:vAlign w:val="bottom"/>
          </w:tcPr>
          <w:p w:rsidR="004B40AD" w:rsidRPr="00BB3F5B" w:rsidRDefault="004B40AD" w:rsidP="008F67AA">
            <w:pPr>
              <w:rPr>
                <w:sz w:val="24"/>
                <w:szCs w:val="24"/>
              </w:rPr>
            </w:pPr>
          </w:p>
        </w:tc>
        <w:tc>
          <w:tcPr>
            <w:tcW w:w="2080" w:type="dxa"/>
            <w:vAlign w:val="bottom"/>
          </w:tcPr>
          <w:p w:rsidR="004B40AD" w:rsidRPr="00BB3F5B" w:rsidRDefault="004B40AD" w:rsidP="008F67AA">
            <w:pPr>
              <w:rPr>
                <w:sz w:val="24"/>
                <w:szCs w:val="24"/>
              </w:rPr>
            </w:pPr>
          </w:p>
        </w:tc>
        <w:tc>
          <w:tcPr>
            <w:tcW w:w="2020" w:type="dxa"/>
            <w:tcBorders>
              <w:right w:val="single" w:sz="8" w:space="0" w:color="auto"/>
            </w:tcBorders>
            <w:vAlign w:val="bottom"/>
          </w:tcPr>
          <w:p w:rsidR="004B40AD" w:rsidRPr="00BB3F5B" w:rsidRDefault="004B40AD" w:rsidP="008F67AA">
            <w:pPr>
              <w:rPr>
                <w:sz w:val="24"/>
                <w:szCs w:val="24"/>
              </w:rPr>
            </w:pPr>
          </w:p>
        </w:tc>
        <w:tc>
          <w:tcPr>
            <w:tcW w:w="3680" w:type="dxa"/>
            <w:gridSpan w:val="2"/>
            <w:tcBorders>
              <w:right w:val="single" w:sz="8" w:space="0" w:color="auto"/>
            </w:tcBorders>
            <w:vAlign w:val="bottom"/>
          </w:tcPr>
          <w:p w:rsidR="004B40AD" w:rsidRPr="00BB3F5B" w:rsidRDefault="004B40AD" w:rsidP="008F67AA">
            <w:pPr>
              <w:ind w:left="120"/>
              <w:rPr>
                <w:sz w:val="24"/>
                <w:szCs w:val="24"/>
              </w:rPr>
            </w:pPr>
            <w:r w:rsidRPr="00BB3F5B">
              <w:rPr>
                <w:rFonts w:eastAsia="Times New Roman"/>
                <w:i/>
                <w:iCs/>
                <w:sz w:val="24"/>
                <w:szCs w:val="24"/>
              </w:rPr>
              <w:t>коммуникационные   систе-</w:t>
            </w:r>
          </w:p>
        </w:tc>
      </w:tr>
      <w:tr w:rsidR="004B40AD" w:rsidRPr="00BB3F5B" w:rsidTr="00D93364">
        <w:trPr>
          <w:trHeight w:val="322"/>
        </w:trPr>
        <w:tc>
          <w:tcPr>
            <w:tcW w:w="2840" w:type="dxa"/>
            <w:tcBorders>
              <w:left w:val="single" w:sz="8" w:space="0" w:color="auto"/>
              <w:right w:val="single" w:sz="8" w:space="0" w:color="auto"/>
            </w:tcBorders>
            <w:vAlign w:val="bottom"/>
          </w:tcPr>
          <w:p w:rsidR="004B40AD" w:rsidRPr="00BB3F5B" w:rsidRDefault="004B40AD" w:rsidP="008F67AA">
            <w:pPr>
              <w:rPr>
                <w:sz w:val="24"/>
                <w:szCs w:val="24"/>
              </w:rPr>
            </w:pPr>
          </w:p>
        </w:tc>
        <w:tc>
          <w:tcPr>
            <w:tcW w:w="2080" w:type="dxa"/>
            <w:vAlign w:val="bottom"/>
          </w:tcPr>
          <w:p w:rsidR="004B40AD" w:rsidRPr="00BB3F5B" w:rsidRDefault="004B40AD" w:rsidP="008F67AA">
            <w:pPr>
              <w:rPr>
                <w:sz w:val="24"/>
                <w:szCs w:val="24"/>
              </w:rPr>
            </w:pPr>
          </w:p>
        </w:tc>
        <w:tc>
          <w:tcPr>
            <w:tcW w:w="2020" w:type="dxa"/>
            <w:tcBorders>
              <w:right w:val="single" w:sz="8" w:space="0" w:color="auto"/>
            </w:tcBorders>
            <w:vAlign w:val="bottom"/>
          </w:tcPr>
          <w:p w:rsidR="004B40AD" w:rsidRPr="00BB3F5B" w:rsidRDefault="004B40AD" w:rsidP="008F67AA">
            <w:pPr>
              <w:rPr>
                <w:sz w:val="24"/>
                <w:szCs w:val="24"/>
              </w:rPr>
            </w:pPr>
          </w:p>
        </w:tc>
        <w:tc>
          <w:tcPr>
            <w:tcW w:w="3680" w:type="dxa"/>
            <w:gridSpan w:val="2"/>
            <w:tcBorders>
              <w:right w:val="single" w:sz="8" w:space="0" w:color="auto"/>
            </w:tcBorders>
            <w:vAlign w:val="bottom"/>
          </w:tcPr>
          <w:p w:rsidR="004B40AD" w:rsidRPr="00BB3F5B" w:rsidRDefault="004B40AD" w:rsidP="008F67AA">
            <w:pPr>
              <w:ind w:left="120"/>
              <w:rPr>
                <w:sz w:val="24"/>
                <w:szCs w:val="24"/>
              </w:rPr>
            </w:pPr>
            <w:r w:rsidRPr="00BB3F5B">
              <w:rPr>
                <w:rFonts w:eastAsia="Times New Roman"/>
                <w:i/>
                <w:iCs/>
                <w:sz w:val="24"/>
                <w:szCs w:val="24"/>
              </w:rPr>
              <w:t>мы  при  решении  матема-</w:t>
            </w:r>
          </w:p>
        </w:tc>
      </w:tr>
      <w:tr w:rsidR="004B40AD" w:rsidRPr="00BB3F5B" w:rsidTr="00D93364">
        <w:trPr>
          <w:trHeight w:val="326"/>
        </w:trPr>
        <w:tc>
          <w:tcPr>
            <w:tcW w:w="2840" w:type="dxa"/>
            <w:tcBorders>
              <w:left w:val="single" w:sz="8" w:space="0" w:color="auto"/>
              <w:bottom w:val="single" w:sz="8" w:space="0" w:color="auto"/>
              <w:right w:val="single" w:sz="8" w:space="0" w:color="auto"/>
            </w:tcBorders>
            <w:vAlign w:val="bottom"/>
          </w:tcPr>
          <w:p w:rsidR="004B40AD" w:rsidRPr="00BB3F5B" w:rsidRDefault="004B40AD" w:rsidP="008F67AA">
            <w:pPr>
              <w:rPr>
                <w:sz w:val="24"/>
                <w:szCs w:val="24"/>
              </w:rPr>
            </w:pPr>
          </w:p>
        </w:tc>
        <w:tc>
          <w:tcPr>
            <w:tcW w:w="2080" w:type="dxa"/>
            <w:tcBorders>
              <w:bottom w:val="single" w:sz="8" w:space="0" w:color="auto"/>
            </w:tcBorders>
            <w:vAlign w:val="bottom"/>
          </w:tcPr>
          <w:p w:rsidR="004B40AD" w:rsidRPr="00BB3F5B" w:rsidRDefault="004B40AD" w:rsidP="008F67AA">
            <w:pPr>
              <w:rPr>
                <w:sz w:val="24"/>
                <w:szCs w:val="24"/>
              </w:rPr>
            </w:pPr>
          </w:p>
        </w:tc>
        <w:tc>
          <w:tcPr>
            <w:tcW w:w="2020" w:type="dxa"/>
            <w:tcBorders>
              <w:bottom w:val="single" w:sz="8" w:space="0" w:color="auto"/>
              <w:right w:val="single" w:sz="8" w:space="0" w:color="auto"/>
            </w:tcBorders>
            <w:vAlign w:val="bottom"/>
          </w:tcPr>
          <w:p w:rsidR="004B40AD" w:rsidRPr="00BB3F5B" w:rsidRDefault="004B40AD" w:rsidP="008F67AA">
            <w:pPr>
              <w:rPr>
                <w:sz w:val="24"/>
                <w:szCs w:val="24"/>
              </w:rPr>
            </w:pPr>
          </w:p>
        </w:tc>
        <w:tc>
          <w:tcPr>
            <w:tcW w:w="2000" w:type="dxa"/>
            <w:tcBorders>
              <w:bottom w:val="single" w:sz="8" w:space="0" w:color="auto"/>
            </w:tcBorders>
            <w:vAlign w:val="bottom"/>
          </w:tcPr>
          <w:p w:rsidR="004B40AD" w:rsidRPr="00BB3F5B" w:rsidRDefault="004B40AD" w:rsidP="008F67AA">
            <w:pPr>
              <w:ind w:left="120"/>
              <w:rPr>
                <w:sz w:val="24"/>
                <w:szCs w:val="24"/>
              </w:rPr>
            </w:pPr>
            <w:r w:rsidRPr="00BB3F5B">
              <w:rPr>
                <w:rFonts w:eastAsia="Times New Roman"/>
                <w:i/>
                <w:iCs/>
                <w:sz w:val="24"/>
                <w:szCs w:val="24"/>
              </w:rPr>
              <w:t>тических задач</w:t>
            </w:r>
          </w:p>
        </w:tc>
        <w:tc>
          <w:tcPr>
            <w:tcW w:w="1680" w:type="dxa"/>
            <w:tcBorders>
              <w:bottom w:val="single" w:sz="8" w:space="0" w:color="auto"/>
              <w:right w:val="single" w:sz="8" w:space="0" w:color="auto"/>
            </w:tcBorders>
            <w:vAlign w:val="bottom"/>
          </w:tcPr>
          <w:p w:rsidR="004B40AD" w:rsidRPr="00BB3F5B" w:rsidRDefault="004B40AD" w:rsidP="008F67AA">
            <w:pPr>
              <w:rPr>
                <w:sz w:val="24"/>
                <w:szCs w:val="24"/>
              </w:rPr>
            </w:pPr>
          </w:p>
        </w:tc>
      </w:tr>
    </w:tbl>
    <w:p w:rsidR="004B40AD" w:rsidRPr="00BB3F5B" w:rsidRDefault="004B40AD" w:rsidP="004B40AD">
      <w:pPr>
        <w:spacing w:line="234" w:lineRule="auto"/>
        <w:ind w:left="1320"/>
        <w:rPr>
          <w:sz w:val="24"/>
          <w:szCs w:val="24"/>
        </w:rPr>
      </w:pPr>
      <w:r w:rsidRPr="00BB3F5B">
        <w:rPr>
          <w:rFonts w:eastAsia="Times New Roman"/>
          <w:b/>
          <w:bCs/>
          <w:sz w:val="24"/>
          <w:szCs w:val="24"/>
        </w:rPr>
        <w:t>Предметная область Информатика</w:t>
      </w:r>
      <w:r w:rsidRPr="00BB3F5B">
        <w:rPr>
          <w:rFonts w:eastAsia="Times New Roman"/>
          <w:sz w:val="24"/>
          <w:szCs w:val="24"/>
        </w:rPr>
        <w:t>.</w:t>
      </w:r>
    </w:p>
    <w:p w:rsidR="004B40AD" w:rsidRPr="00BB3F5B" w:rsidRDefault="004B40AD" w:rsidP="004B40AD">
      <w:pPr>
        <w:spacing w:line="14" w:lineRule="exact"/>
        <w:rPr>
          <w:sz w:val="24"/>
          <w:szCs w:val="24"/>
        </w:rPr>
      </w:pPr>
    </w:p>
    <w:p w:rsidR="004B40AD" w:rsidRPr="00BB3F5B" w:rsidRDefault="004B40AD" w:rsidP="004B40AD">
      <w:pPr>
        <w:spacing w:line="237" w:lineRule="auto"/>
        <w:ind w:left="620" w:right="220" w:firstLine="708"/>
        <w:jc w:val="both"/>
        <w:rPr>
          <w:sz w:val="24"/>
          <w:szCs w:val="24"/>
        </w:rPr>
      </w:pPr>
      <w:r w:rsidRPr="00BB3F5B">
        <w:rPr>
          <w:rFonts w:eastAsia="Times New Roman"/>
          <w:sz w:val="24"/>
          <w:szCs w:val="24"/>
        </w:rPr>
        <w:t>Программа учебного предмета «Информатика» на уровне среднего общего образования составлена в соответствии с требованиями ФГОС СОО; требованиями к результатам освоения основной образовательной программы. В ней соблюдается преемственность с ФГОС ООО и учитываются межпредметные связи.</w:t>
      </w:r>
    </w:p>
    <w:p w:rsidR="004B40AD" w:rsidRPr="00BB3F5B" w:rsidRDefault="004B40AD" w:rsidP="004B40AD">
      <w:pPr>
        <w:spacing w:line="20" w:lineRule="exact"/>
        <w:rPr>
          <w:sz w:val="24"/>
          <w:szCs w:val="24"/>
        </w:rPr>
      </w:pPr>
    </w:p>
    <w:p w:rsidR="004B40AD" w:rsidRPr="00BB3F5B" w:rsidRDefault="004B40AD" w:rsidP="00DF40D7">
      <w:pPr>
        <w:numPr>
          <w:ilvl w:val="1"/>
          <w:numId w:val="64"/>
        </w:numPr>
        <w:tabs>
          <w:tab w:val="left" w:pos="1626"/>
        </w:tabs>
        <w:spacing w:line="235" w:lineRule="auto"/>
        <w:ind w:left="620" w:right="220" w:firstLine="708"/>
        <w:rPr>
          <w:rFonts w:eastAsia="Times New Roman"/>
          <w:b/>
          <w:bCs/>
          <w:sz w:val="24"/>
          <w:szCs w:val="24"/>
        </w:rPr>
      </w:pPr>
      <w:r w:rsidRPr="00BB3F5B">
        <w:rPr>
          <w:rFonts w:eastAsia="Times New Roman"/>
          <w:b/>
          <w:bCs/>
          <w:sz w:val="24"/>
          <w:szCs w:val="24"/>
        </w:rPr>
        <w:t>результате изучения учебного предмета «Информатика» на уровне среднего общего образования:</w:t>
      </w:r>
    </w:p>
    <w:p w:rsidR="004B40AD" w:rsidRPr="00BB3F5B" w:rsidRDefault="004B40AD" w:rsidP="004B40AD">
      <w:pPr>
        <w:spacing w:line="1" w:lineRule="exact"/>
        <w:rPr>
          <w:rFonts w:eastAsia="Times New Roman"/>
          <w:b/>
          <w:bCs/>
          <w:sz w:val="24"/>
          <w:szCs w:val="24"/>
        </w:rPr>
      </w:pPr>
    </w:p>
    <w:p w:rsidR="004B40AD" w:rsidRPr="00BB3F5B" w:rsidRDefault="004B40AD" w:rsidP="004B40AD">
      <w:pPr>
        <w:ind w:left="1320"/>
        <w:rPr>
          <w:rFonts w:eastAsia="Times New Roman"/>
          <w:b/>
          <w:bCs/>
          <w:sz w:val="24"/>
          <w:szCs w:val="24"/>
        </w:rPr>
      </w:pPr>
      <w:r w:rsidRPr="00BB3F5B">
        <w:rPr>
          <w:rFonts w:eastAsia="Times New Roman"/>
          <w:b/>
          <w:bCs/>
          <w:sz w:val="24"/>
          <w:szCs w:val="24"/>
        </w:rPr>
        <w:t>Выпускник на базовом уровне научится:</w:t>
      </w:r>
    </w:p>
    <w:p w:rsidR="004B40AD" w:rsidRPr="00BB3F5B" w:rsidRDefault="004B40AD" w:rsidP="004B40AD">
      <w:pPr>
        <w:spacing w:line="8" w:lineRule="exact"/>
        <w:rPr>
          <w:rFonts w:eastAsia="Times New Roman"/>
          <w:b/>
          <w:bCs/>
          <w:sz w:val="24"/>
          <w:szCs w:val="24"/>
        </w:rPr>
      </w:pPr>
    </w:p>
    <w:p w:rsidR="004B40AD" w:rsidRPr="00BB3F5B" w:rsidRDefault="004B40AD" w:rsidP="004B40AD">
      <w:pPr>
        <w:spacing w:line="234" w:lineRule="auto"/>
        <w:ind w:left="360" w:right="220" w:firstLine="720"/>
        <w:rPr>
          <w:rFonts w:eastAsia="Times New Roman"/>
          <w:b/>
          <w:bCs/>
          <w:sz w:val="24"/>
          <w:szCs w:val="24"/>
        </w:rPr>
      </w:pPr>
      <w:r w:rsidRPr="00BB3F5B">
        <w:rPr>
          <w:rFonts w:eastAsia="Times New Roman"/>
          <w:sz w:val="24"/>
          <w:szCs w:val="24"/>
        </w:rPr>
        <w:t>– определять информационный объем графических и звуковых данных при заданных условиях дискретизации;</w:t>
      </w:r>
    </w:p>
    <w:p w:rsidR="004B40AD" w:rsidRPr="00BB3F5B" w:rsidRDefault="004B40AD" w:rsidP="004B40AD">
      <w:pPr>
        <w:spacing w:line="15" w:lineRule="exact"/>
        <w:rPr>
          <w:rFonts w:eastAsia="Times New Roman"/>
          <w:b/>
          <w:bCs/>
          <w:sz w:val="24"/>
          <w:szCs w:val="24"/>
        </w:rPr>
      </w:pPr>
    </w:p>
    <w:p w:rsidR="004B40AD" w:rsidRPr="00BB3F5B" w:rsidRDefault="004B40AD" w:rsidP="004B40AD">
      <w:pPr>
        <w:spacing w:line="234" w:lineRule="auto"/>
        <w:ind w:left="360" w:right="220" w:firstLine="720"/>
        <w:rPr>
          <w:rFonts w:eastAsia="Times New Roman"/>
          <w:b/>
          <w:bCs/>
          <w:sz w:val="24"/>
          <w:szCs w:val="24"/>
        </w:rPr>
      </w:pPr>
      <w:r w:rsidRPr="00BB3F5B">
        <w:rPr>
          <w:rFonts w:eastAsia="Times New Roman"/>
          <w:sz w:val="24"/>
          <w:szCs w:val="24"/>
        </w:rPr>
        <w:t>– строить логическое выражение по заданной таблице истинности; решать несложные логические уравнения;</w:t>
      </w:r>
    </w:p>
    <w:p w:rsidR="004B40AD" w:rsidRPr="00BB3F5B" w:rsidRDefault="004B40AD" w:rsidP="004B40AD">
      <w:pPr>
        <w:spacing w:line="4" w:lineRule="exact"/>
        <w:rPr>
          <w:rFonts w:eastAsia="Times New Roman"/>
          <w:b/>
          <w:bCs/>
          <w:sz w:val="24"/>
          <w:szCs w:val="24"/>
        </w:rPr>
      </w:pPr>
    </w:p>
    <w:p w:rsidR="004B40AD" w:rsidRPr="00BB3F5B" w:rsidRDefault="004B40AD" w:rsidP="004B40AD">
      <w:pPr>
        <w:ind w:left="1080"/>
        <w:rPr>
          <w:rFonts w:eastAsia="Times New Roman"/>
          <w:b/>
          <w:bCs/>
          <w:sz w:val="24"/>
          <w:szCs w:val="24"/>
        </w:rPr>
      </w:pPr>
      <w:r w:rsidRPr="00BB3F5B">
        <w:rPr>
          <w:rFonts w:eastAsia="Times New Roman"/>
          <w:sz w:val="24"/>
          <w:szCs w:val="24"/>
        </w:rPr>
        <w:t>–  находить оптимальный путь во взвешенном графе;</w:t>
      </w:r>
    </w:p>
    <w:p w:rsidR="004B40AD" w:rsidRPr="00BB3F5B" w:rsidRDefault="004B40AD" w:rsidP="004B40AD">
      <w:pPr>
        <w:spacing w:line="13" w:lineRule="exact"/>
        <w:rPr>
          <w:rFonts w:eastAsia="Times New Roman"/>
          <w:b/>
          <w:bCs/>
          <w:sz w:val="24"/>
          <w:szCs w:val="24"/>
        </w:rPr>
      </w:pPr>
    </w:p>
    <w:p w:rsidR="004B40AD" w:rsidRPr="00BB3F5B" w:rsidRDefault="004B40AD" w:rsidP="004B40AD">
      <w:pPr>
        <w:spacing w:line="237" w:lineRule="auto"/>
        <w:ind w:left="360" w:right="220" w:firstLine="720"/>
        <w:jc w:val="both"/>
        <w:rPr>
          <w:rFonts w:eastAsia="Times New Roman"/>
          <w:b/>
          <w:bCs/>
          <w:sz w:val="24"/>
          <w:szCs w:val="24"/>
        </w:rPr>
      </w:pPr>
      <w:r w:rsidRPr="00BB3F5B">
        <w:rPr>
          <w:rFonts w:eastAsia="Times New Roman"/>
          <w:sz w:val="24"/>
          <w:szCs w:val="24"/>
        </w:rPr>
        <w:t>– определять результат выполнения алгоритма при заданных исходных данных; узнавать изученные алгоритмы обработки чисел и числовых последовательностей; создавать на их основе несложные программы анализа данных; читать и понимать несложные программы, написанные на выбранном для изучения универсальном алгоритмическом языке высокого уровня;</w:t>
      </w:r>
    </w:p>
    <w:p w:rsidR="004B40AD" w:rsidRPr="00BB3F5B" w:rsidRDefault="004B40AD" w:rsidP="004B40AD">
      <w:pPr>
        <w:spacing w:line="18" w:lineRule="exact"/>
        <w:rPr>
          <w:rFonts w:eastAsia="Times New Roman"/>
          <w:b/>
          <w:bCs/>
          <w:sz w:val="24"/>
          <w:szCs w:val="24"/>
        </w:rPr>
      </w:pPr>
    </w:p>
    <w:p w:rsidR="004B40AD" w:rsidRPr="00BB3F5B" w:rsidRDefault="004B40AD" w:rsidP="004B40AD">
      <w:pPr>
        <w:spacing w:line="237" w:lineRule="auto"/>
        <w:ind w:left="360" w:right="220" w:firstLine="720"/>
        <w:jc w:val="both"/>
        <w:rPr>
          <w:rFonts w:eastAsia="Times New Roman"/>
          <w:b/>
          <w:bCs/>
          <w:sz w:val="24"/>
          <w:szCs w:val="24"/>
        </w:rPr>
      </w:pPr>
      <w:r w:rsidRPr="00BB3F5B">
        <w:rPr>
          <w:rFonts w:eastAsia="Times New Roman"/>
          <w:sz w:val="24"/>
          <w:szCs w:val="24"/>
        </w:rPr>
        <w:t>– выполнять пошагово (с использованием компьютера или вручную) несложные алгоритмы управления исполнителями и анализа числовых и текстовых данных;</w:t>
      </w:r>
    </w:p>
    <w:p w:rsidR="004B40AD" w:rsidRPr="00BB3F5B" w:rsidRDefault="004B40AD" w:rsidP="004B40AD">
      <w:pPr>
        <w:spacing w:line="13" w:lineRule="exact"/>
        <w:rPr>
          <w:rFonts w:eastAsia="Times New Roman"/>
          <w:b/>
          <w:bCs/>
          <w:sz w:val="24"/>
          <w:szCs w:val="24"/>
        </w:rPr>
      </w:pPr>
    </w:p>
    <w:p w:rsidR="004B40AD" w:rsidRPr="00BB3F5B" w:rsidRDefault="004B40AD" w:rsidP="004B40AD">
      <w:pPr>
        <w:spacing w:line="236" w:lineRule="auto"/>
        <w:ind w:left="360" w:right="220" w:firstLine="720"/>
        <w:jc w:val="both"/>
        <w:rPr>
          <w:rFonts w:eastAsia="Times New Roman"/>
          <w:b/>
          <w:bCs/>
          <w:sz w:val="24"/>
          <w:szCs w:val="24"/>
        </w:rPr>
      </w:pPr>
      <w:r w:rsidRPr="00BB3F5B">
        <w:rPr>
          <w:rFonts w:eastAsia="Times New Roman"/>
          <w:sz w:val="24"/>
          <w:szCs w:val="24"/>
        </w:rPr>
        <w:t>– создавать на алгоритмическом языке программы для решения типовых за</w:t>
      </w:r>
      <w:r w:rsidR="0033281A" w:rsidRPr="00BB3F5B">
        <w:rPr>
          <w:rFonts w:eastAsia="Times New Roman"/>
          <w:sz w:val="24"/>
          <w:szCs w:val="24"/>
        </w:rPr>
        <w:t>д</w:t>
      </w:r>
      <w:r w:rsidRPr="00BB3F5B">
        <w:rPr>
          <w:rFonts w:eastAsia="Times New Roman"/>
          <w:sz w:val="24"/>
          <w:szCs w:val="24"/>
        </w:rPr>
        <w:t>ач базового уровня из различных предметных областей с использованием основных алгоритмических конструкций;</w:t>
      </w:r>
    </w:p>
    <w:p w:rsidR="004B40AD" w:rsidRPr="00BB3F5B" w:rsidRDefault="004B40AD" w:rsidP="004B40AD">
      <w:pPr>
        <w:spacing w:line="14" w:lineRule="exact"/>
        <w:rPr>
          <w:rFonts w:eastAsia="Times New Roman"/>
          <w:b/>
          <w:bCs/>
          <w:sz w:val="24"/>
          <w:szCs w:val="24"/>
        </w:rPr>
      </w:pPr>
    </w:p>
    <w:p w:rsidR="004B40AD" w:rsidRPr="00BB3F5B" w:rsidRDefault="004B40AD" w:rsidP="004B40AD">
      <w:pPr>
        <w:spacing w:line="235" w:lineRule="auto"/>
        <w:ind w:left="360" w:right="220" w:firstLine="720"/>
        <w:rPr>
          <w:rFonts w:eastAsia="Times New Roman"/>
          <w:b/>
          <w:bCs/>
          <w:sz w:val="24"/>
          <w:szCs w:val="24"/>
        </w:rPr>
      </w:pPr>
      <w:r w:rsidRPr="00BB3F5B">
        <w:rPr>
          <w:rFonts w:eastAsia="Times New Roman"/>
          <w:sz w:val="24"/>
          <w:szCs w:val="24"/>
        </w:rPr>
        <w:t>– использовать готовые прикладные компьютерные программы в соответствии с типом решаемых задач и по выбранной специализации;</w:t>
      </w:r>
    </w:p>
    <w:p w:rsidR="004B40AD" w:rsidRPr="00BB3F5B" w:rsidRDefault="004B40AD" w:rsidP="004B40AD">
      <w:pPr>
        <w:spacing w:line="15" w:lineRule="exact"/>
        <w:rPr>
          <w:rFonts w:eastAsia="Times New Roman"/>
          <w:b/>
          <w:bCs/>
          <w:sz w:val="24"/>
          <w:szCs w:val="24"/>
        </w:rPr>
      </w:pPr>
    </w:p>
    <w:p w:rsidR="004B40AD" w:rsidRPr="00BB3F5B" w:rsidRDefault="004B40AD" w:rsidP="004B40AD">
      <w:pPr>
        <w:spacing w:line="234" w:lineRule="auto"/>
        <w:ind w:left="360" w:right="220" w:firstLine="720"/>
        <w:rPr>
          <w:rFonts w:eastAsia="Times New Roman"/>
          <w:b/>
          <w:bCs/>
          <w:sz w:val="24"/>
          <w:szCs w:val="24"/>
        </w:rPr>
      </w:pPr>
      <w:r w:rsidRPr="00BB3F5B">
        <w:rPr>
          <w:rFonts w:eastAsia="Times New Roman"/>
          <w:sz w:val="24"/>
          <w:szCs w:val="24"/>
        </w:rPr>
        <w:t>– понимать и использовать основные понятия, связанные со сложностью вычислений (время работы, размер используемой памяти);</w:t>
      </w:r>
    </w:p>
    <w:p w:rsidR="004B40AD" w:rsidRPr="00BB3F5B" w:rsidRDefault="004B40AD" w:rsidP="004B40AD">
      <w:pPr>
        <w:spacing w:line="15" w:lineRule="exact"/>
        <w:rPr>
          <w:rFonts w:eastAsia="Times New Roman"/>
          <w:b/>
          <w:bCs/>
          <w:sz w:val="24"/>
          <w:szCs w:val="24"/>
        </w:rPr>
      </w:pPr>
    </w:p>
    <w:p w:rsidR="004B40AD" w:rsidRPr="00BB3F5B" w:rsidRDefault="004B40AD" w:rsidP="0033281A">
      <w:pPr>
        <w:spacing w:line="237" w:lineRule="auto"/>
        <w:ind w:left="360" w:right="220" w:firstLine="720"/>
        <w:jc w:val="both"/>
        <w:rPr>
          <w:sz w:val="24"/>
          <w:szCs w:val="24"/>
        </w:rPr>
      </w:pPr>
      <w:r w:rsidRPr="00BB3F5B">
        <w:rPr>
          <w:rFonts w:eastAsia="Times New Roman"/>
          <w:sz w:val="24"/>
          <w:szCs w:val="24"/>
        </w:rPr>
        <w:t>– использовать компьютерно-математические модели для анализа соответствующих объектов и процессов, в том числе оценивать числовые параметры моделируемых объектов и процессов, а также интерпретировать результаты, получаемые в ходе моделирования реальных процессов; представлять результаты математического моделирования в наглядном виде, готовить полученные данные для публикации;</w:t>
      </w:r>
    </w:p>
    <w:p w:rsidR="004B40AD" w:rsidRPr="00BB3F5B" w:rsidRDefault="004B40AD" w:rsidP="004B40AD">
      <w:pPr>
        <w:spacing w:line="16" w:lineRule="exact"/>
        <w:rPr>
          <w:sz w:val="24"/>
          <w:szCs w:val="24"/>
        </w:rPr>
      </w:pPr>
    </w:p>
    <w:p w:rsidR="004B40AD" w:rsidRPr="00BB3F5B" w:rsidRDefault="004B40AD" w:rsidP="004B40AD">
      <w:pPr>
        <w:spacing w:line="237" w:lineRule="auto"/>
        <w:ind w:firstLine="720"/>
        <w:jc w:val="both"/>
        <w:rPr>
          <w:sz w:val="24"/>
          <w:szCs w:val="24"/>
        </w:rPr>
      </w:pPr>
      <w:r w:rsidRPr="00BB3F5B">
        <w:rPr>
          <w:rFonts w:eastAsia="Times New Roman"/>
          <w:sz w:val="24"/>
          <w:szCs w:val="24"/>
        </w:rPr>
        <w:t>– аргументировать выбор программного обеспечения и технических средств ИКТ для решения профессиональных и учебных задач, используя знания о принципах построения персонального компьютера и классификации его программного обеспечения;</w:t>
      </w:r>
    </w:p>
    <w:p w:rsidR="004B40AD" w:rsidRPr="00BB3F5B" w:rsidRDefault="004B40AD" w:rsidP="004B40AD">
      <w:pPr>
        <w:spacing w:line="17" w:lineRule="exact"/>
        <w:rPr>
          <w:sz w:val="24"/>
          <w:szCs w:val="24"/>
        </w:rPr>
      </w:pPr>
    </w:p>
    <w:p w:rsidR="004B40AD" w:rsidRPr="00BB3F5B" w:rsidRDefault="004B40AD" w:rsidP="004B40AD">
      <w:pPr>
        <w:spacing w:line="234" w:lineRule="auto"/>
        <w:ind w:firstLine="720"/>
        <w:rPr>
          <w:sz w:val="24"/>
          <w:szCs w:val="24"/>
        </w:rPr>
      </w:pPr>
      <w:r w:rsidRPr="00BB3F5B">
        <w:rPr>
          <w:rFonts w:eastAsia="Times New Roman"/>
          <w:sz w:val="24"/>
          <w:szCs w:val="24"/>
        </w:rPr>
        <w:t>– использовать электронные таблицы для выполнения учебных заданий из различных предметных областей;</w:t>
      </w:r>
    </w:p>
    <w:p w:rsidR="004B40AD" w:rsidRPr="00BB3F5B" w:rsidRDefault="004B40AD" w:rsidP="004B40AD">
      <w:pPr>
        <w:spacing w:line="15" w:lineRule="exact"/>
        <w:rPr>
          <w:sz w:val="24"/>
          <w:szCs w:val="24"/>
        </w:rPr>
      </w:pPr>
    </w:p>
    <w:p w:rsidR="004B40AD" w:rsidRPr="00BB3F5B" w:rsidRDefault="004B40AD" w:rsidP="004B40AD">
      <w:pPr>
        <w:spacing w:line="237" w:lineRule="auto"/>
        <w:ind w:firstLine="720"/>
        <w:jc w:val="both"/>
        <w:rPr>
          <w:sz w:val="24"/>
          <w:szCs w:val="24"/>
        </w:rPr>
      </w:pPr>
      <w:r w:rsidRPr="00BB3F5B">
        <w:rPr>
          <w:rFonts w:eastAsia="Times New Roman"/>
          <w:sz w:val="24"/>
          <w:szCs w:val="24"/>
        </w:rPr>
        <w:t>– использовать табличные (реляционные) базы данных, в частности составлять запросы в базах данных (в том числе вычисляемые запросы), выполнять сортировку и поиск записей в БД; описывать базы данных и средства доступа к ним; наполнять разработанную базу данных;</w:t>
      </w:r>
    </w:p>
    <w:p w:rsidR="004B40AD" w:rsidRPr="00BB3F5B" w:rsidRDefault="004B40AD" w:rsidP="004B40AD">
      <w:pPr>
        <w:spacing w:line="17" w:lineRule="exact"/>
        <w:rPr>
          <w:sz w:val="24"/>
          <w:szCs w:val="24"/>
        </w:rPr>
      </w:pPr>
    </w:p>
    <w:p w:rsidR="004B40AD" w:rsidRPr="00BB3F5B" w:rsidRDefault="004B40AD" w:rsidP="004B40AD">
      <w:pPr>
        <w:spacing w:line="234" w:lineRule="auto"/>
        <w:ind w:firstLine="720"/>
        <w:rPr>
          <w:sz w:val="24"/>
          <w:szCs w:val="24"/>
        </w:rPr>
      </w:pPr>
      <w:r w:rsidRPr="00BB3F5B">
        <w:rPr>
          <w:rFonts w:eastAsia="Times New Roman"/>
          <w:sz w:val="24"/>
          <w:szCs w:val="24"/>
        </w:rPr>
        <w:lastRenderedPageBreak/>
        <w:t>– создавать структурированные текстовые документы и демонстрационные материалы с использованием возможностей современных программных средств;</w:t>
      </w:r>
    </w:p>
    <w:p w:rsidR="004B40AD" w:rsidRPr="00BB3F5B" w:rsidRDefault="004B40AD" w:rsidP="004B40AD">
      <w:pPr>
        <w:spacing w:line="15" w:lineRule="exact"/>
        <w:rPr>
          <w:sz w:val="24"/>
          <w:szCs w:val="24"/>
        </w:rPr>
      </w:pPr>
    </w:p>
    <w:p w:rsidR="004B40AD" w:rsidRPr="00BB3F5B" w:rsidRDefault="004B40AD" w:rsidP="004B40AD">
      <w:pPr>
        <w:spacing w:line="234" w:lineRule="auto"/>
        <w:ind w:firstLine="720"/>
        <w:rPr>
          <w:sz w:val="24"/>
          <w:szCs w:val="24"/>
        </w:rPr>
      </w:pPr>
      <w:r w:rsidRPr="00BB3F5B">
        <w:rPr>
          <w:rFonts w:eastAsia="Times New Roman"/>
          <w:sz w:val="24"/>
          <w:szCs w:val="24"/>
        </w:rPr>
        <w:t>– применять антивирусные программы для обеспечения стабильной работы технических средств ИКТ;</w:t>
      </w:r>
    </w:p>
    <w:p w:rsidR="004B40AD" w:rsidRPr="00BB3F5B" w:rsidRDefault="004B40AD" w:rsidP="004B40AD">
      <w:pPr>
        <w:spacing w:line="15" w:lineRule="exact"/>
        <w:rPr>
          <w:sz w:val="24"/>
          <w:szCs w:val="24"/>
        </w:rPr>
      </w:pPr>
    </w:p>
    <w:p w:rsidR="004B40AD" w:rsidRPr="00BB3F5B" w:rsidRDefault="004B40AD" w:rsidP="004B40AD">
      <w:pPr>
        <w:spacing w:line="234" w:lineRule="auto"/>
        <w:ind w:firstLine="720"/>
        <w:rPr>
          <w:sz w:val="24"/>
          <w:szCs w:val="24"/>
        </w:rPr>
      </w:pPr>
      <w:r w:rsidRPr="00BB3F5B">
        <w:rPr>
          <w:rFonts w:eastAsia="Times New Roman"/>
          <w:sz w:val="24"/>
          <w:szCs w:val="24"/>
        </w:rPr>
        <w:t>– соблюдать санитарно-гигиенические требования при работе за персональным компьютером в соответствии с нормами действующих СанПиН.</w:t>
      </w:r>
    </w:p>
    <w:p w:rsidR="004B40AD" w:rsidRPr="00BB3F5B" w:rsidRDefault="004B40AD" w:rsidP="004B40AD">
      <w:pPr>
        <w:spacing w:line="8" w:lineRule="exact"/>
        <w:rPr>
          <w:sz w:val="24"/>
          <w:szCs w:val="24"/>
        </w:rPr>
      </w:pPr>
    </w:p>
    <w:p w:rsidR="004B40AD" w:rsidRPr="00BB3F5B" w:rsidRDefault="004B40AD" w:rsidP="004B40AD">
      <w:pPr>
        <w:ind w:left="260"/>
        <w:rPr>
          <w:sz w:val="24"/>
          <w:szCs w:val="24"/>
        </w:rPr>
      </w:pPr>
      <w:r w:rsidRPr="00BB3F5B">
        <w:rPr>
          <w:rFonts w:eastAsia="Times New Roman"/>
          <w:b/>
          <w:bCs/>
          <w:sz w:val="24"/>
          <w:szCs w:val="24"/>
        </w:rPr>
        <w:t>Выпускник на базовом уровне получит возможность научиться:</w:t>
      </w:r>
    </w:p>
    <w:p w:rsidR="004B40AD" w:rsidRPr="00BB3F5B" w:rsidRDefault="004B40AD" w:rsidP="004B40AD">
      <w:pPr>
        <w:spacing w:line="8" w:lineRule="exact"/>
        <w:rPr>
          <w:sz w:val="24"/>
          <w:szCs w:val="24"/>
        </w:rPr>
      </w:pPr>
    </w:p>
    <w:p w:rsidR="004B40AD" w:rsidRPr="00BB3F5B" w:rsidRDefault="004B40AD" w:rsidP="004B40AD">
      <w:pPr>
        <w:spacing w:line="234" w:lineRule="auto"/>
        <w:ind w:firstLine="852"/>
        <w:rPr>
          <w:sz w:val="24"/>
          <w:szCs w:val="24"/>
        </w:rPr>
      </w:pPr>
      <w:r w:rsidRPr="00BB3F5B">
        <w:rPr>
          <w:rFonts w:eastAsia="Times New Roman"/>
          <w:sz w:val="24"/>
          <w:szCs w:val="24"/>
        </w:rPr>
        <w:t>–</w:t>
      </w:r>
      <w:r w:rsidRPr="00BB3F5B">
        <w:rPr>
          <w:rFonts w:eastAsia="Times New Roman"/>
          <w:i/>
          <w:iCs/>
          <w:sz w:val="24"/>
          <w:szCs w:val="24"/>
        </w:rPr>
        <w:t>выполнять эквивалентные преобразования логических выражений,используя законы алгебры логики, в том числе и при составлении поисковых запросов;</w:t>
      </w:r>
    </w:p>
    <w:p w:rsidR="004B40AD" w:rsidRPr="00BB3F5B" w:rsidRDefault="004B40AD" w:rsidP="004B40AD">
      <w:pPr>
        <w:spacing w:line="15" w:lineRule="exact"/>
        <w:rPr>
          <w:sz w:val="24"/>
          <w:szCs w:val="24"/>
        </w:rPr>
      </w:pPr>
    </w:p>
    <w:p w:rsidR="004B40AD" w:rsidRPr="00BB3F5B" w:rsidRDefault="004B40AD" w:rsidP="004B40AD">
      <w:pPr>
        <w:spacing w:line="237" w:lineRule="auto"/>
        <w:ind w:firstLine="852"/>
        <w:jc w:val="both"/>
        <w:rPr>
          <w:sz w:val="24"/>
          <w:szCs w:val="24"/>
        </w:rPr>
      </w:pPr>
      <w:r w:rsidRPr="00BB3F5B">
        <w:rPr>
          <w:rFonts w:eastAsia="Times New Roman"/>
          <w:sz w:val="24"/>
          <w:szCs w:val="24"/>
        </w:rPr>
        <w:t>–</w:t>
      </w:r>
      <w:r w:rsidRPr="00BB3F5B">
        <w:rPr>
          <w:rFonts w:eastAsia="Times New Roman"/>
          <w:i/>
          <w:iCs/>
          <w:sz w:val="24"/>
          <w:szCs w:val="24"/>
        </w:rPr>
        <w:t>переводить заданное натуральное число из двоичной записи в восьмеричную и шестнадцатеричную и обратно; сравнивать, складывать и вычитать числа, записанные двоичной, восьмеричной и шестнадцатеричной системах счисления;</w:t>
      </w:r>
    </w:p>
    <w:p w:rsidR="004B40AD" w:rsidRPr="00BB3F5B" w:rsidRDefault="004B40AD" w:rsidP="004B40AD">
      <w:pPr>
        <w:spacing w:line="17" w:lineRule="exact"/>
        <w:rPr>
          <w:sz w:val="24"/>
          <w:szCs w:val="24"/>
        </w:rPr>
      </w:pPr>
    </w:p>
    <w:p w:rsidR="004B40AD" w:rsidRPr="00BB3F5B" w:rsidRDefault="004B40AD" w:rsidP="004B40AD">
      <w:pPr>
        <w:spacing w:line="234" w:lineRule="auto"/>
        <w:ind w:firstLine="852"/>
        <w:rPr>
          <w:sz w:val="24"/>
          <w:szCs w:val="24"/>
        </w:rPr>
      </w:pPr>
      <w:r w:rsidRPr="00BB3F5B">
        <w:rPr>
          <w:rFonts w:eastAsia="Times New Roman"/>
          <w:sz w:val="24"/>
          <w:szCs w:val="24"/>
        </w:rPr>
        <w:t>–</w:t>
      </w:r>
      <w:r w:rsidRPr="00BB3F5B">
        <w:rPr>
          <w:rFonts w:eastAsia="Times New Roman"/>
          <w:i/>
          <w:iCs/>
          <w:sz w:val="24"/>
          <w:szCs w:val="24"/>
        </w:rPr>
        <w:t>использовать знания о графах,деревьях и списках при описании реальныхобъектов и процессов;</w:t>
      </w:r>
    </w:p>
    <w:p w:rsidR="004B40AD" w:rsidRPr="00BB3F5B" w:rsidRDefault="004B40AD" w:rsidP="004B40AD">
      <w:pPr>
        <w:spacing w:line="15" w:lineRule="exact"/>
        <w:rPr>
          <w:sz w:val="24"/>
          <w:szCs w:val="24"/>
        </w:rPr>
      </w:pPr>
    </w:p>
    <w:p w:rsidR="004B40AD" w:rsidRPr="00BB3F5B" w:rsidRDefault="004B40AD" w:rsidP="004B40AD">
      <w:pPr>
        <w:spacing w:line="237" w:lineRule="auto"/>
        <w:ind w:firstLine="852"/>
        <w:jc w:val="both"/>
        <w:rPr>
          <w:sz w:val="24"/>
          <w:szCs w:val="24"/>
        </w:rPr>
      </w:pPr>
      <w:r w:rsidRPr="00BB3F5B">
        <w:rPr>
          <w:rFonts w:eastAsia="Times New Roman"/>
          <w:sz w:val="24"/>
          <w:szCs w:val="24"/>
        </w:rPr>
        <w:t>–</w:t>
      </w:r>
      <w:r w:rsidRPr="00BB3F5B">
        <w:rPr>
          <w:rFonts w:eastAsia="Times New Roman"/>
          <w:i/>
          <w:iCs/>
          <w:sz w:val="24"/>
          <w:szCs w:val="24"/>
        </w:rPr>
        <w:t>строить неравномерные коды,допускающие однозначное декодированиесообщений, используя условие Фано; использовать знания о кодах, которые позволяют обнаруживать ошибки при передаче данных, а также о помехоустойчивых кодах;</w:t>
      </w:r>
    </w:p>
    <w:p w:rsidR="004B40AD" w:rsidRPr="00BB3F5B" w:rsidRDefault="004B40AD" w:rsidP="004B40AD">
      <w:pPr>
        <w:spacing w:line="17" w:lineRule="exact"/>
        <w:rPr>
          <w:sz w:val="24"/>
          <w:szCs w:val="24"/>
        </w:rPr>
      </w:pPr>
    </w:p>
    <w:p w:rsidR="004B40AD" w:rsidRPr="00BB3F5B" w:rsidRDefault="004B40AD" w:rsidP="004B40AD">
      <w:pPr>
        <w:spacing w:line="234" w:lineRule="auto"/>
        <w:ind w:firstLine="852"/>
        <w:rPr>
          <w:sz w:val="24"/>
          <w:szCs w:val="24"/>
        </w:rPr>
      </w:pPr>
      <w:r w:rsidRPr="00BB3F5B">
        <w:rPr>
          <w:rFonts w:eastAsia="Times New Roman"/>
          <w:sz w:val="24"/>
          <w:szCs w:val="24"/>
        </w:rPr>
        <w:t>–</w:t>
      </w:r>
      <w:r w:rsidRPr="00BB3F5B">
        <w:rPr>
          <w:rFonts w:eastAsia="Times New Roman"/>
          <w:i/>
          <w:iCs/>
          <w:sz w:val="24"/>
          <w:szCs w:val="24"/>
        </w:rPr>
        <w:t>понимать важность дискретизации данных;использовать знания о постановках задач поиска и сортировки; их роли при решении задач анализа данных;</w:t>
      </w:r>
    </w:p>
    <w:p w:rsidR="004B40AD" w:rsidRPr="00BB3F5B" w:rsidRDefault="004B40AD" w:rsidP="004B40AD">
      <w:pPr>
        <w:spacing w:line="15" w:lineRule="exact"/>
        <w:rPr>
          <w:sz w:val="24"/>
          <w:szCs w:val="24"/>
        </w:rPr>
      </w:pPr>
    </w:p>
    <w:p w:rsidR="004B40AD" w:rsidRPr="00BB3F5B" w:rsidRDefault="004B40AD" w:rsidP="004B40AD">
      <w:pPr>
        <w:spacing w:line="237" w:lineRule="auto"/>
        <w:ind w:firstLine="852"/>
        <w:jc w:val="both"/>
        <w:rPr>
          <w:sz w:val="24"/>
          <w:szCs w:val="24"/>
        </w:rPr>
      </w:pPr>
      <w:r w:rsidRPr="00BB3F5B">
        <w:rPr>
          <w:rFonts w:eastAsia="Times New Roman"/>
          <w:sz w:val="24"/>
          <w:szCs w:val="24"/>
        </w:rPr>
        <w:t>–</w:t>
      </w:r>
      <w:r w:rsidRPr="00BB3F5B">
        <w:rPr>
          <w:rFonts w:eastAsia="Times New Roman"/>
          <w:i/>
          <w:iCs/>
          <w:sz w:val="24"/>
          <w:szCs w:val="24"/>
        </w:rPr>
        <w:t>использовать навыки и опыт разработки программ в выбранной средепрограммирования, включая тестирование и отладку программ; использовать основные управляющие конструкции последовательного программирования и библиотеки прикладных программ; выполнять созданные программы;</w:t>
      </w:r>
    </w:p>
    <w:p w:rsidR="004B40AD" w:rsidRPr="00BB3F5B" w:rsidRDefault="004B40AD" w:rsidP="004B40AD">
      <w:pPr>
        <w:spacing w:line="14" w:lineRule="exact"/>
        <w:rPr>
          <w:sz w:val="24"/>
          <w:szCs w:val="24"/>
        </w:rPr>
      </w:pPr>
    </w:p>
    <w:p w:rsidR="004B40AD" w:rsidRPr="00BB3F5B" w:rsidRDefault="004B40AD" w:rsidP="004B40AD">
      <w:pPr>
        <w:spacing w:line="235" w:lineRule="auto"/>
        <w:ind w:left="860"/>
        <w:rPr>
          <w:sz w:val="24"/>
          <w:szCs w:val="24"/>
        </w:rPr>
      </w:pPr>
      <w:r w:rsidRPr="00BB3F5B">
        <w:rPr>
          <w:rFonts w:eastAsia="Times New Roman"/>
          <w:sz w:val="24"/>
          <w:szCs w:val="24"/>
        </w:rPr>
        <w:t xml:space="preserve">– </w:t>
      </w:r>
      <w:r w:rsidRPr="00BB3F5B">
        <w:rPr>
          <w:rFonts w:eastAsia="Times New Roman"/>
          <w:i/>
          <w:iCs/>
          <w:sz w:val="24"/>
          <w:szCs w:val="24"/>
        </w:rPr>
        <w:t>разрабатывать и использовать компьютерно-математические модели;- оценивать числовые параметры моделируемых объектов и процессов;</w:t>
      </w:r>
    </w:p>
    <w:p w:rsidR="004B40AD" w:rsidRPr="00BB3F5B" w:rsidRDefault="004B40AD" w:rsidP="004B40AD">
      <w:pPr>
        <w:spacing w:line="16" w:lineRule="exact"/>
        <w:rPr>
          <w:sz w:val="24"/>
          <w:szCs w:val="24"/>
        </w:rPr>
      </w:pPr>
    </w:p>
    <w:p w:rsidR="004B40AD" w:rsidRPr="00BB3F5B" w:rsidRDefault="004B40AD" w:rsidP="004B40AD">
      <w:pPr>
        <w:spacing w:line="236" w:lineRule="auto"/>
        <w:jc w:val="both"/>
        <w:rPr>
          <w:sz w:val="24"/>
          <w:szCs w:val="24"/>
        </w:rPr>
      </w:pPr>
      <w:r w:rsidRPr="00BB3F5B">
        <w:rPr>
          <w:rFonts w:eastAsia="Times New Roman"/>
          <w:i/>
          <w:iCs/>
          <w:sz w:val="24"/>
          <w:szCs w:val="24"/>
        </w:rPr>
        <w:t>интерпретировать результаты, получаемые в ходе моделирования реальных процессов; анализировать готовые модели на предмет соответствия реальному объ-екту или процессу;</w:t>
      </w:r>
    </w:p>
    <w:p w:rsidR="004B40AD" w:rsidRPr="00BB3F5B" w:rsidRDefault="004B40AD" w:rsidP="004B40AD">
      <w:pPr>
        <w:spacing w:line="236" w:lineRule="auto"/>
        <w:ind w:firstLine="852"/>
        <w:jc w:val="both"/>
        <w:rPr>
          <w:sz w:val="24"/>
          <w:szCs w:val="24"/>
        </w:rPr>
      </w:pPr>
      <w:r w:rsidRPr="00BB3F5B">
        <w:rPr>
          <w:rFonts w:eastAsia="Times New Roman"/>
          <w:sz w:val="24"/>
          <w:szCs w:val="24"/>
        </w:rPr>
        <w:t xml:space="preserve">– </w:t>
      </w:r>
      <w:r w:rsidRPr="00BB3F5B">
        <w:rPr>
          <w:rFonts w:eastAsia="Times New Roman"/>
          <w:i/>
          <w:iCs/>
          <w:sz w:val="24"/>
          <w:szCs w:val="24"/>
        </w:rPr>
        <w:t>применять базы данных и справочные системы при решении задач,</w:t>
      </w:r>
      <w:r w:rsidR="00D93364" w:rsidRPr="00BB3F5B">
        <w:rPr>
          <w:rFonts w:eastAsia="Times New Roman"/>
          <w:i/>
          <w:iCs/>
          <w:sz w:val="24"/>
          <w:szCs w:val="24"/>
        </w:rPr>
        <w:t>возникающих</w:t>
      </w:r>
      <w:r w:rsidRPr="00BB3F5B">
        <w:rPr>
          <w:rFonts w:eastAsia="Times New Roman"/>
          <w:i/>
          <w:iCs/>
          <w:sz w:val="24"/>
          <w:szCs w:val="24"/>
        </w:rPr>
        <w:t xml:space="preserve"> в ходе учебной деятельности и вне ее; создавать учебные многотабличные базы данных;</w:t>
      </w:r>
    </w:p>
    <w:p w:rsidR="004B40AD" w:rsidRPr="00BB3F5B" w:rsidRDefault="004B40AD" w:rsidP="004B40AD">
      <w:pPr>
        <w:spacing w:line="15" w:lineRule="exact"/>
        <w:rPr>
          <w:sz w:val="24"/>
          <w:szCs w:val="24"/>
        </w:rPr>
      </w:pPr>
    </w:p>
    <w:p w:rsidR="004B40AD" w:rsidRPr="00BB3F5B" w:rsidRDefault="004B40AD" w:rsidP="004B40AD">
      <w:pPr>
        <w:spacing w:line="234" w:lineRule="auto"/>
        <w:ind w:firstLine="852"/>
        <w:rPr>
          <w:sz w:val="24"/>
          <w:szCs w:val="24"/>
        </w:rPr>
      </w:pPr>
      <w:r w:rsidRPr="00BB3F5B">
        <w:rPr>
          <w:rFonts w:eastAsia="Times New Roman"/>
          <w:sz w:val="24"/>
          <w:szCs w:val="24"/>
        </w:rPr>
        <w:t xml:space="preserve">– </w:t>
      </w:r>
      <w:r w:rsidRPr="00BB3F5B">
        <w:rPr>
          <w:rFonts w:eastAsia="Times New Roman"/>
          <w:i/>
          <w:iCs/>
          <w:sz w:val="24"/>
          <w:szCs w:val="24"/>
        </w:rPr>
        <w:t>классифицировать программное обеспечение в соответствии с кругомвыполняемых задач;</w:t>
      </w:r>
    </w:p>
    <w:p w:rsidR="004B40AD" w:rsidRPr="00BB3F5B" w:rsidRDefault="004B40AD" w:rsidP="004B40AD">
      <w:pPr>
        <w:spacing w:line="17" w:lineRule="exact"/>
        <w:rPr>
          <w:sz w:val="24"/>
          <w:szCs w:val="24"/>
        </w:rPr>
      </w:pPr>
    </w:p>
    <w:p w:rsidR="004B40AD" w:rsidRPr="00BB3F5B" w:rsidRDefault="004B40AD" w:rsidP="004B40AD">
      <w:pPr>
        <w:spacing w:line="236" w:lineRule="auto"/>
        <w:ind w:firstLine="852"/>
        <w:jc w:val="both"/>
        <w:rPr>
          <w:sz w:val="24"/>
          <w:szCs w:val="24"/>
        </w:rPr>
      </w:pPr>
      <w:r w:rsidRPr="00BB3F5B">
        <w:rPr>
          <w:rFonts w:eastAsia="Times New Roman"/>
          <w:sz w:val="24"/>
          <w:szCs w:val="24"/>
        </w:rPr>
        <w:t xml:space="preserve">– </w:t>
      </w:r>
      <w:r w:rsidRPr="00BB3F5B">
        <w:rPr>
          <w:rFonts w:eastAsia="Times New Roman"/>
          <w:i/>
          <w:iCs/>
          <w:sz w:val="24"/>
          <w:szCs w:val="24"/>
        </w:rPr>
        <w:t>понимать основные принципы устройства современного компьютера имобильных электронных устройств; использовать правила безопасной и экономичной работы с компьютерами и мобильными устройствами;</w:t>
      </w:r>
    </w:p>
    <w:p w:rsidR="004B40AD" w:rsidRPr="00BB3F5B" w:rsidRDefault="004B40AD" w:rsidP="004B40AD">
      <w:pPr>
        <w:spacing w:line="14" w:lineRule="exact"/>
        <w:rPr>
          <w:sz w:val="24"/>
          <w:szCs w:val="24"/>
        </w:rPr>
      </w:pPr>
    </w:p>
    <w:p w:rsidR="004B40AD" w:rsidRPr="00BB3F5B" w:rsidRDefault="004B40AD" w:rsidP="004B40AD">
      <w:pPr>
        <w:spacing w:line="237" w:lineRule="auto"/>
        <w:ind w:firstLine="852"/>
        <w:jc w:val="both"/>
        <w:rPr>
          <w:sz w:val="24"/>
          <w:szCs w:val="24"/>
        </w:rPr>
      </w:pPr>
      <w:r w:rsidRPr="00BB3F5B">
        <w:rPr>
          <w:rFonts w:eastAsia="Times New Roman"/>
          <w:sz w:val="24"/>
          <w:szCs w:val="24"/>
        </w:rPr>
        <w:t xml:space="preserve">– </w:t>
      </w:r>
      <w:r w:rsidRPr="00BB3F5B">
        <w:rPr>
          <w:rFonts w:eastAsia="Times New Roman"/>
          <w:i/>
          <w:iCs/>
          <w:sz w:val="24"/>
          <w:szCs w:val="24"/>
        </w:rPr>
        <w:t xml:space="preserve">понимать общие принципы разработки и функционирования интернет-приложений; создавать веб-страницы; использовать принципы обеспечения информационной безопасности, способы и средства обеспечения надежного </w:t>
      </w:r>
      <w:r w:rsidR="00D93364" w:rsidRPr="00BB3F5B">
        <w:rPr>
          <w:rFonts w:eastAsia="Times New Roman"/>
          <w:i/>
          <w:iCs/>
          <w:sz w:val="24"/>
          <w:szCs w:val="24"/>
        </w:rPr>
        <w:t>функционирования</w:t>
      </w:r>
      <w:r w:rsidRPr="00BB3F5B">
        <w:rPr>
          <w:rFonts w:eastAsia="Times New Roman"/>
          <w:i/>
          <w:iCs/>
          <w:sz w:val="24"/>
          <w:szCs w:val="24"/>
        </w:rPr>
        <w:t xml:space="preserve"> средств ИКТ;</w:t>
      </w:r>
    </w:p>
    <w:p w:rsidR="004B40AD" w:rsidRPr="00BB3F5B" w:rsidRDefault="004B40AD" w:rsidP="004B40AD">
      <w:pPr>
        <w:spacing w:line="3" w:lineRule="exact"/>
        <w:rPr>
          <w:sz w:val="24"/>
          <w:szCs w:val="24"/>
        </w:rPr>
      </w:pPr>
    </w:p>
    <w:p w:rsidR="004B40AD" w:rsidRPr="00BB3F5B" w:rsidRDefault="004B40AD" w:rsidP="004B40AD">
      <w:pPr>
        <w:ind w:left="860"/>
        <w:rPr>
          <w:sz w:val="24"/>
          <w:szCs w:val="24"/>
        </w:rPr>
      </w:pPr>
      <w:r w:rsidRPr="00BB3F5B">
        <w:rPr>
          <w:rFonts w:eastAsia="Times New Roman"/>
          <w:sz w:val="24"/>
          <w:szCs w:val="24"/>
        </w:rPr>
        <w:t xml:space="preserve">–  </w:t>
      </w:r>
      <w:r w:rsidRPr="00BB3F5B">
        <w:rPr>
          <w:rFonts w:eastAsia="Times New Roman"/>
          <w:i/>
          <w:iCs/>
          <w:sz w:val="24"/>
          <w:szCs w:val="24"/>
        </w:rPr>
        <w:t>критически оценивать информацию,полученную из сети Интернет.</w:t>
      </w:r>
    </w:p>
    <w:p w:rsidR="004B40AD" w:rsidRPr="00BB3F5B" w:rsidRDefault="004B40AD" w:rsidP="004B40AD">
      <w:pPr>
        <w:spacing w:line="4" w:lineRule="exact"/>
        <w:rPr>
          <w:sz w:val="24"/>
          <w:szCs w:val="24"/>
        </w:rPr>
      </w:pPr>
    </w:p>
    <w:p w:rsidR="004B40AD" w:rsidRPr="00BB3F5B" w:rsidRDefault="004B40AD" w:rsidP="004B40AD">
      <w:pPr>
        <w:ind w:left="860"/>
        <w:rPr>
          <w:sz w:val="24"/>
          <w:szCs w:val="24"/>
        </w:rPr>
      </w:pPr>
      <w:r w:rsidRPr="00BB3F5B">
        <w:rPr>
          <w:rFonts w:eastAsia="Times New Roman"/>
          <w:b/>
          <w:bCs/>
          <w:sz w:val="24"/>
          <w:szCs w:val="24"/>
        </w:rPr>
        <w:t>Выпускник на углубленном уровне научится:</w:t>
      </w:r>
    </w:p>
    <w:p w:rsidR="004B40AD" w:rsidRPr="00BB3F5B" w:rsidRDefault="004B40AD" w:rsidP="004B40AD">
      <w:pPr>
        <w:spacing w:line="9" w:lineRule="exact"/>
        <w:rPr>
          <w:sz w:val="24"/>
          <w:szCs w:val="24"/>
        </w:rPr>
      </w:pPr>
    </w:p>
    <w:p w:rsidR="004B40AD" w:rsidRPr="00BB3F5B" w:rsidRDefault="004B40AD" w:rsidP="004B40AD">
      <w:pPr>
        <w:spacing w:line="238" w:lineRule="auto"/>
        <w:ind w:firstLine="852"/>
        <w:jc w:val="both"/>
        <w:rPr>
          <w:sz w:val="24"/>
          <w:szCs w:val="24"/>
        </w:rPr>
      </w:pPr>
      <w:r w:rsidRPr="00BB3F5B">
        <w:rPr>
          <w:rFonts w:eastAsia="Times New Roman"/>
          <w:sz w:val="24"/>
          <w:szCs w:val="24"/>
        </w:rPr>
        <w:t>– кодировать и декодировать тексты по заданной кодовой таблице; строить неравномерные коды, допускающие однозначное декодирование сообщений, используя условие Фано; понимать задачи построения кода, обеспечивающего по возможности меньшую среднюю длину сообщения при известной частоте символов, и кода, допускающего диагностику ошибок;</w:t>
      </w:r>
    </w:p>
    <w:p w:rsidR="004B40AD" w:rsidRPr="00BB3F5B" w:rsidRDefault="004B40AD" w:rsidP="004B40AD">
      <w:pPr>
        <w:spacing w:line="13" w:lineRule="exact"/>
        <w:rPr>
          <w:sz w:val="24"/>
          <w:szCs w:val="24"/>
        </w:rPr>
      </w:pPr>
    </w:p>
    <w:p w:rsidR="004B40AD" w:rsidRPr="00BB3F5B" w:rsidRDefault="004B40AD" w:rsidP="004B40AD">
      <w:pPr>
        <w:spacing w:line="237" w:lineRule="auto"/>
        <w:ind w:firstLine="852"/>
        <w:jc w:val="both"/>
        <w:rPr>
          <w:sz w:val="24"/>
          <w:szCs w:val="24"/>
        </w:rPr>
      </w:pPr>
      <w:r w:rsidRPr="00BB3F5B">
        <w:rPr>
          <w:rFonts w:eastAsia="Times New Roman"/>
          <w:sz w:val="24"/>
          <w:szCs w:val="24"/>
        </w:rPr>
        <w:t xml:space="preserve">– строить логические выражения с помощью операций дизъюнкции, конъюнкции, отрицания, импликации, эквиваленции; выполнять эквивалентные преобразования этих выражений, используя законы алгебры логики (в частности, </w:t>
      </w:r>
      <w:r w:rsidR="00D93364" w:rsidRPr="00BB3F5B">
        <w:rPr>
          <w:rFonts w:eastAsia="Times New Roman"/>
          <w:sz w:val="24"/>
          <w:szCs w:val="24"/>
        </w:rPr>
        <w:t>свойства</w:t>
      </w:r>
      <w:r w:rsidRPr="00BB3F5B">
        <w:rPr>
          <w:rFonts w:eastAsia="Times New Roman"/>
          <w:sz w:val="24"/>
          <w:szCs w:val="24"/>
        </w:rPr>
        <w:t xml:space="preserve"> дизъюнкции, конъюнкции, правила де Моргана, связь импликации с </w:t>
      </w:r>
      <w:r w:rsidR="00D93364" w:rsidRPr="00BB3F5B">
        <w:rPr>
          <w:rFonts w:eastAsia="Times New Roman"/>
          <w:sz w:val="24"/>
          <w:szCs w:val="24"/>
        </w:rPr>
        <w:t>дизъюнкцией</w:t>
      </w:r>
      <w:r w:rsidRPr="00BB3F5B">
        <w:rPr>
          <w:rFonts w:eastAsia="Times New Roman"/>
          <w:sz w:val="24"/>
          <w:szCs w:val="24"/>
        </w:rPr>
        <w:t>);</w:t>
      </w:r>
    </w:p>
    <w:p w:rsidR="004B40AD" w:rsidRPr="00BB3F5B" w:rsidRDefault="004B40AD" w:rsidP="004B40AD">
      <w:pPr>
        <w:spacing w:line="18" w:lineRule="exact"/>
        <w:rPr>
          <w:sz w:val="24"/>
          <w:szCs w:val="24"/>
        </w:rPr>
      </w:pPr>
    </w:p>
    <w:p w:rsidR="004B40AD" w:rsidRPr="00BB3F5B" w:rsidRDefault="004B40AD" w:rsidP="004B40AD">
      <w:pPr>
        <w:spacing w:line="238" w:lineRule="auto"/>
        <w:ind w:firstLine="852"/>
        <w:jc w:val="both"/>
        <w:rPr>
          <w:sz w:val="24"/>
          <w:szCs w:val="24"/>
        </w:rPr>
      </w:pPr>
      <w:r w:rsidRPr="00BB3F5B">
        <w:rPr>
          <w:rFonts w:eastAsia="Times New Roman"/>
          <w:sz w:val="24"/>
          <w:szCs w:val="24"/>
        </w:rPr>
        <w:t xml:space="preserve">– строить таблицу истинности заданного логического выражения; строить логическое выражение в дизъюнктивной нормальной форме по заданной таблице истинности; определять истинность высказывания, составленного из элементарных высказываний с помощью логических операций, если известна истинность входящих в него элементарных высказываний; исследовать область истинности </w:t>
      </w:r>
      <w:r w:rsidR="00D93364" w:rsidRPr="00BB3F5B">
        <w:rPr>
          <w:rFonts w:eastAsia="Times New Roman"/>
          <w:sz w:val="24"/>
          <w:szCs w:val="24"/>
        </w:rPr>
        <w:t>высказывания</w:t>
      </w:r>
      <w:r w:rsidRPr="00BB3F5B">
        <w:rPr>
          <w:rFonts w:eastAsia="Times New Roman"/>
          <w:sz w:val="24"/>
          <w:szCs w:val="24"/>
        </w:rPr>
        <w:t>, содержащего переменные; решать логические уравнения;</w:t>
      </w:r>
    </w:p>
    <w:p w:rsidR="004B40AD" w:rsidRPr="00BB3F5B" w:rsidRDefault="004B40AD" w:rsidP="004B40AD">
      <w:pPr>
        <w:spacing w:line="16" w:lineRule="exact"/>
        <w:rPr>
          <w:sz w:val="24"/>
          <w:szCs w:val="24"/>
        </w:rPr>
      </w:pPr>
    </w:p>
    <w:p w:rsidR="004B40AD" w:rsidRPr="00BB3F5B" w:rsidRDefault="004B40AD" w:rsidP="004B40AD">
      <w:pPr>
        <w:spacing w:line="235" w:lineRule="auto"/>
        <w:ind w:right="480" w:firstLine="852"/>
        <w:rPr>
          <w:sz w:val="24"/>
          <w:szCs w:val="24"/>
        </w:rPr>
      </w:pPr>
      <w:r w:rsidRPr="00BB3F5B">
        <w:rPr>
          <w:rFonts w:eastAsia="Times New Roman"/>
          <w:sz w:val="24"/>
          <w:szCs w:val="24"/>
        </w:rPr>
        <w:t>– строить дерево игры по заданному алгоритму; строить и обосновывать выигрышную стратегию игры;</w:t>
      </w:r>
    </w:p>
    <w:p w:rsidR="004B40AD" w:rsidRPr="00BB3F5B" w:rsidRDefault="004B40AD" w:rsidP="004B40AD">
      <w:pPr>
        <w:spacing w:line="15" w:lineRule="exact"/>
        <w:rPr>
          <w:sz w:val="24"/>
          <w:szCs w:val="24"/>
        </w:rPr>
      </w:pPr>
    </w:p>
    <w:p w:rsidR="004B40AD" w:rsidRPr="00BB3F5B" w:rsidRDefault="004B40AD" w:rsidP="004B40AD">
      <w:pPr>
        <w:spacing w:line="236" w:lineRule="auto"/>
        <w:ind w:firstLine="852"/>
        <w:jc w:val="both"/>
        <w:rPr>
          <w:sz w:val="24"/>
          <w:szCs w:val="24"/>
        </w:rPr>
      </w:pPr>
      <w:r w:rsidRPr="00BB3F5B">
        <w:rPr>
          <w:rFonts w:eastAsia="Times New Roman"/>
          <w:sz w:val="24"/>
          <w:szCs w:val="24"/>
        </w:rPr>
        <w:lastRenderedPageBreak/>
        <w:t>– записывать натуральные числа в системе счисления с данным основанием; использовать при решении задач свойства позиционной записи числа, в частности признак делимости числа на основание системы счисления;</w:t>
      </w:r>
    </w:p>
    <w:p w:rsidR="004B40AD" w:rsidRPr="00BB3F5B" w:rsidRDefault="004B40AD" w:rsidP="004B40AD">
      <w:pPr>
        <w:spacing w:line="14" w:lineRule="exact"/>
        <w:rPr>
          <w:sz w:val="24"/>
          <w:szCs w:val="24"/>
        </w:rPr>
      </w:pPr>
    </w:p>
    <w:p w:rsidR="004B40AD" w:rsidRPr="00BB3F5B" w:rsidRDefault="004B40AD" w:rsidP="004B40AD">
      <w:pPr>
        <w:spacing w:line="234" w:lineRule="auto"/>
        <w:ind w:right="140" w:firstLine="852"/>
        <w:rPr>
          <w:sz w:val="24"/>
          <w:szCs w:val="24"/>
        </w:rPr>
      </w:pPr>
      <w:r w:rsidRPr="00BB3F5B">
        <w:rPr>
          <w:rFonts w:eastAsia="Times New Roman"/>
          <w:sz w:val="24"/>
          <w:szCs w:val="24"/>
        </w:rPr>
        <w:t>– записывать действительные числа в экспоненциальной форме; применять знания о представлении чисел в памяти компьютера;</w:t>
      </w:r>
    </w:p>
    <w:p w:rsidR="004B40AD" w:rsidRPr="00BB3F5B" w:rsidRDefault="004B40AD" w:rsidP="004B40AD">
      <w:pPr>
        <w:spacing w:line="15" w:lineRule="exact"/>
        <w:rPr>
          <w:sz w:val="24"/>
          <w:szCs w:val="24"/>
        </w:rPr>
      </w:pPr>
    </w:p>
    <w:p w:rsidR="004B40AD" w:rsidRPr="00BB3F5B" w:rsidRDefault="004B40AD" w:rsidP="004B40AD">
      <w:pPr>
        <w:spacing w:line="238" w:lineRule="auto"/>
        <w:ind w:firstLine="852"/>
        <w:jc w:val="both"/>
        <w:rPr>
          <w:sz w:val="24"/>
          <w:szCs w:val="24"/>
        </w:rPr>
      </w:pPr>
      <w:r w:rsidRPr="00BB3F5B">
        <w:rPr>
          <w:rFonts w:eastAsia="Times New Roman"/>
          <w:sz w:val="24"/>
          <w:szCs w:val="24"/>
        </w:rPr>
        <w:t>– описывать графы с помощью матриц смежности с указанием длин ребер (весовых матриц); решать алгоритмические задачи, связанные с анализом графов, в частности задачу построения оптимального пути между вершинами ориентированного ациклического графа и определения количества различных путей между вершинами;</w:t>
      </w:r>
    </w:p>
    <w:p w:rsidR="004B40AD" w:rsidRPr="00BB3F5B" w:rsidRDefault="004B40AD" w:rsidP="004B40AD">
      <w:pPr>
        <w:spacing w:line="236" w:lineRule="auto"/>
        <w:ind w:firstLine="852"/>
        <w:jc w:val="both"/>
        <w:rPr>
          <w:sz w:val="24"/>
          <w:szCs w:val="24"/>
        </w:rPr>
      </w:pPr>
      <w:r w:rsidRPr="00BB3F5B">
        <w:rPr>
          <w:rFonts w:eastAsia="Times New Roman"/>
          <w:sz w:val="24"/>
          <w:szCs w:val="24"/>
        </w:rPr>
        <w:t xml:space="preserve">– формализовать понятие «алгоритм» с помощью одной из универсальных моделей вычислений (машина Тьюринга, машина Поста и др.); понимать </w:t>
      </w:r>
      <w:r w:rsidR="00D93364" w:rsidRPr="00BB3F5B">
        <w:rPr>
          <w:rFonts w:eastAsia="Times New Roman"/>
          <w:sz w:val="24"/>
          <w:szCs w:val="24"/>
        </w:rPr>
        <w:t>содержание</w:t>
      </w:r>
      <w:r w:rsidRPr="00BB3F5B">
        <w:rPr>
          <w:rFonts w:eastAsia="Times New Roman"/>
          <w:sz w:val="24"/>
          <w:szCs w:val="24"/>
        </w:rPr>
        <w:t xml:space="preserve"> тезиса Черча–Тьюринга;</w:t>
      </w:r>
    </w:p>
    <w:p w:rsidR="004B40AD" w:rsidRPr="00BB3F5B" w:rsidRDefault="004B40AD" w:rsidP="004B40AD">
      <w:pPr>
        <w:spacing w:line="15" w:lineRule="exact"/>
        <w:rPr>
          <w:sz w:val="24"/>
          <w:szCs w:val="24"/>
        </w:rPr>
      </w:pPr>
    </w:p>
    <w:p w:rsidR="004B40AD" w:rsidRPr="00BB3F5B" w:rsidRDefault="004B40AD" w:rsidP="004B40AD">
      <w:pPr>
        <w:spacing w:line="237" w:lineRule="auto"/>
        <w:ind w:firstLine="852"/>
        <w:jc w:val="both"/>
        <w:rPr>
          <w:sz w:val="24"/>
          <w:szCs w:val="24"/>
        </w:rPr>
      </w:pPr>
      <w:r w:rsidRPr="00BB3F5B">
        <w:rPr>
          <w:rFonts w:eastAsia="Times New Roman"/>
          <w:sz w:val="24"/>
          <w:szCs w:val="24"/>
        </w:rPr>
        <w:t>– понимать и использовать основные понятия, связанные со сложностью вычислений (время работы и размер используемой памяти при заданных исходных данных; асимптотическая сложность алгоритма в зависимости от размера исходных данных); определять сложность изучаемых в курсе базовых алгоритмов;</w:t>
      </w:r>
    </w:p>
    <w:p w:rsidR="004B40AD" w:rsidRPr="00BB3F5B" w:rsidRDefault="004B40AD" w:rsidP="004B40AD">
      <w:pPr>
        <w:spacing w:line="17" w:lineRule="exact"/>
        <w:rPr>
          <w:sz w:val="24"/>
          <w:szCs w:val="24"/>
        </w:rPr>
      </w:pPr>
    </w:p>
    <w:p w:rsidR="004B40AD" w:rsidRPr="00BB3F5B" w:rsidRDefault="004B40AD" w:rsidP="004B40AD">
      <w:pPr>
        <w:spacing w:line="236" w:lineRule="auto"/>
        <w:ind w:firstLine="852"/>
        <w:jc w:val="both"/>
        <w:rPr>
          <w:sz w:val="24"/>
          <w:szCs w:val="24"/>
        </w:rPr>
      </w:pPr>
      <w:r w:rsidRPr="00BB3F5B">
        <w:rPr>
          <w:rFonts w:eastAsia="Times New Roman"/>
          <w:sz w:val="24"/>
          <w:szCs w:val="24"/>
        </w:rPr>
        <w:t xml:space="preserve">– анализировать предложенный алгоритм, например, определять, какие </w:t>
      </w:r>
      <w:r w:rsidR="00D93364" w:rsidRPr="00BB3F5B">
        <w:rPr>
          <w:rFonts w:eastAsia="Times New Roman"/>
          <w:sz w:val="24"/>
          <w:szCs w:val="24"/>
        </w:rPr>
        <w:t>результаты</w:t>
      </w:r>
      <w:r w:rsidRPr="00BB3F5B">
        <w:rPr>
          <w:rFonts w:eastAsia="Times New Roman"/>
          <w:sz w:val="24"/>
          <w:szCs w:val="24"/>
        </w:rPr>
        <w:t xml:space="preserve"> возможны при заданном множестве исходных значений и при каких </w:t>
      </w:r>
      <w:r w:rsidR="00D93364" w:rsidRPr="00BB3F5B">
        <w:rPr>
          <w:rFonts w:eastAsia="Times New Roman"/>
          <w:sz w:val="24"/>
          <w:szCs w:val="24"/>
        </w:rPr>
        <w:t>исходных</w:t>
      </w:r>
      <w:r w:rsidRPr="00BB3F5B">
        <w:rPr>
          <w:rFonts w:eastAsia="Times New Roman"/>
          <w:sz w:val="24"/>
          <w:szCs w:val="24"/>
        </w:rPr>
        <w:t xml:space="preserve"> значениях возможно получение указанных результатов;</w:t>
      </w:r>
    </w:p>
    <w:p w:rsidR="004B40AD" w:rsidRPr="00BB3F5B" w:rsidRDefault="004B40AD" w:rsidP="004B40AD">
      <w:pPr>
        <w:spacing w:line="14" w:lineRule="exact"/>
        <w:rPr>
          <w:sz w:val="24"/>
          <w:szCs w:val="24"/>
        </w:rPr>
      </w:pPr>
    </w:p>
    <w:p w:rsidR="004B40AD" w:rsidRPr="00BB3F5B" w:rsidRDefault="004B40AD" w:rsidP="004B40AD">
      <w:pPr>
        <w:spacing w:line="238" w:lineRule="auto"/>
        <w:ind w:firstLine="852"/>
        <w:jc w:val="both"/>
        <w:rPr>
          <w:sz w:val="24"/>
          <w:szCs w:val="24"/>
        </w:rPr>
      </w:pPr>
      <w:r w:rsidRPr="00BB3F5B">
        <w:rPr>
          <w:rFonts w:eastAsia="Times New Roman"/>
          <w:sz w:val="24"/>
          <w:szCs w:val="24"/>
        </w:rPr>
        <w:t>– создавать, анализировать и реализовывать в виде программ базовые алгоритмы, связанные с анализом элементарных функций (в том числе приближенных вычислений), записью чисел в позиционной системе счисления, делимостью целых чисел; линейной обработкой последовательностей и массивов чисел (в том числе алгоритмы сортировки), анализом строк, а также рекурсивные алгоритмы;</w:t>
      </w:r>
    </w:p>
    <w:p w:rsidR="004B40AD" w:rsidRPr="00BB3F5B" w:rsidRDefault="004B40AD" w:rsidP="004B40AD">
      <w:pPr>
        <w:spacing w:line="14" w:lineRule="exact"/>
        <w:rPr>
          <w:sz w:val="24"/>
          <w:szCs w:val="24"/>
        </w:rPr>
      </w:pPr>
    </w:p>
    <w:p w:rsidR="004B40AD" w:rsidRPr="00BB3F5B" w:rsidRDefault="004B40AD" w:rsidP="004B40AD">
      <w:pPr>
        <w:spacing w:line="237" w:lineRule="auto"/>
        <w:ind w:firstLine="852"/>
        <w:jc w:val="both"/>
        <w:rPr>
          <w:sz w:val="24"/>
          <w:szCs w:val="24"/>
        </w:rPr>
      </w:pPr>
      <w:r w:rsidRPr="00BB3F5B">
        <w:rPr>
          <w:rFonts w:eastAsia="Times New Roman"/>
          <w:sz w:val="24"/>
          <w:szCs w:val="24"/>
        </w:rPr>
        <w:t xml:space="preserve">– применять метод сохранения промежуточных результатов (метод </w:t>
      </w:r>
      <w:r w:rsidR="00D93364" w:rsidRPr="00BB3F5B">
        <w:rPr>
          <w:rFonts w:eastAsia="Times New Roman"/>
          <w:sz w:val="24"/>
          <w:szCs w:val="24"/>
        </w:rPr>
        <w:t>динамического</w:t>
      </w:r>
      <w:r w:rsidRPr="00BB3F5B">
        <w:rPr>
          <w:rFonts w:eastAsia="Times New Roman"/>
          <w:sz w:val="24"/>
          <w:szCs w:val="24"/>
        </w:rPr>
        <w:t xml:space="preserve"> программирования) для создания полиномиальных (не переборных) алгоритмов решения различных задач; примеры: поиск минимального пути в </w:t>
      </w:r>
      <w:r w:rsidR="00D93364" w:rsidRPr="00BB3F5B">
        <w:rPr>
          <w:rFonts w:eastAsia="Times New Roman"/>
          <w:sz w:val="24"/>
          <w:szCs w:val="24"/>
        </w:rPr>
        <w:t>ориентированном</w:t>
      </w:r>
      <w:r w:rsidRPr="00BB3F5B">
        <w:rPr>
          <w:rFonts w:eastAsia="Times New Roman"/>
          <w:sz w:val="24"/>
          <w:szCs w:val="24"/>
        </w:rPr>
        <w:t xml:space="preserve"> ациклическом графе, подсчет количества путей;</w:t>
      </w:r>
    </w:p>
    <w:p w:rsidR="004B40AD" w:rsidRPr="00BB3F5B" w:rsidRDefault="004B40AD" w:rsidP="004B40AD">
      <w:pPr>
        <w:spacing w:line="17" w:lineRule="exact"/>
        <w:rPr>
          <w:sz w:val="24"/>
          <w:szCs w:val="24"/>
        </w:rPr>
      </w:pPr>
    </w:p>
    <w:p w:rsidR="004B40AD" w:rsidRPr="00BB3F5B" w:rsidRDefault="004B40AD" w:rsidP="004B40AD">
      <w:pPr>
        <w:spacing w:line="234" w:lineRule="auto"/>
        <w:ind w:firstLine="852"/>
        <w:rPr>
          <w:sz w:val="24"/>
          <w:szCs w:val="24"/>
        </w:rPr>
      </w:pPr>
      <w:r w:rsidRPr="00BB3F5B">
        <w:rPr>
          <w:rFonts w:eastAsia="Times New Roman"/>
          <w:sz w:val="24"/>
          <w:szCs w:val="24"/>
        </w:rPr>
        <w:t>– создавать собственные алгоритмы для решения прикладных задач на основе изученных алгоритмов и методов;</w:t>
      </w:r>
    </w:p>
    <w:p w:rsidR="004B40AD" w:rsidRPr="00BB3F5B" w:rsidRDefault="004B40AD" w:rsidP="004B40AD">
      <w:pPr>
        <w:spacing w:line="15" w:lineRule="exact"/>
        <w:rPr>
          <w:sz w:val="24"/>
          <w:szCs w:val="24"/>
        </w:rPr>
      </w:pPr>
    </w:p>
    <w:p w:rsidR="004B40AD" w:rsidRPr="00BB3F5B" w:rsidRDefault="004B40AD" w:rsidP="004B40AD">
      <w:pPr>
        <w:spacing w:line="236" w:lineRule="auto"/>
        <w:ind w:firstLine="852"/>
        <w:jc w:val="both"/>
        <w:rPr>
          <w:sz w:val="24"/>
          <w:szCs w:val="24"/>
        </w:rPr>
      </w:pPr>
      <w:r w:rsidRPr="00BB3F5B">
        <w:rPr>
          <w:rFonts w:eastAsia="Times New Roman"/>
          <w:sz w:val="24"/>
          <w:szCs w:val="24"/>
        </w:rPr>
        <w:t xml:space="preserve">– применять при решении задач структуры данных: списки, словари, </w:t>
      </w:r>
      <w:r w:rsidR="00D93364" w:rsidRPr="00BB3F5B">
        <w:rPr>
          <w:rFonts w:eastAsia="Times New Roman"/>
          <w:sz w:val="24"/>
          <w:szCs w:val="24"/>
        </w:rPr>
        <w:t>деревья</w:t>
      </w:r>
      <w:r w:rsidRPr="00BB3F5B">
        <w:rPr>
          <w:rFonts w:eastAsia="Times New Roman"/>
          <w:sz w:val="24"/>
          <w:szCs w:val="24"/>
        </w:rPr>
        <w:t>, очереди; применять при составлении алгоритмов базовые операции со структурами данных;</w:t>
      </w:r>
    </w:p>
    <w:p w:rsidR="004B40AD" w:rsidRPr="00BB3F5B" w:rsidRDefault="004B40AD" w:rsidP="004B40AD">
      <w:pPr>
        <w:spacing w:line="14" w:lineRule="exact"/>
        <w:rPr>
          <w:sz w:val="24"/>
          <w:szCs w:val="24"/>
        </w:rPr>
      </w:pPr>
    </w:p>
    <w:p w:rsidR="004B40AD" w:rsidRPr="00BB3F5B" w:rsidRDefault="004B40AD" w:rsidP="004B40AD">
      <w:pPr>
        <w:spacing w:line="237" w:lineRule="auto"/>
        <w:ind w:firstLine="852"/>
        <w:jc w:val="both"/>
        <w:rPr>
          <w:sz w:val="24"/>
          <w:szCs w:val="24"/>
        </w:rPr>
      </w:pPr>
      <w:r w:rsidRPr="00BB3F5B">
        <w:rPr>
          <w:rFonts w:eastAsia="Times New Roman"/>
          <w:sz w:val="24"/>
          <w:szCs w:val="24"/>
        </w:rPr>
        <w:t xml:space="preserve">– использовать основные понятия, конструкции и структуры данных </w:t>
      </w:r>
      <w:r w:rsidR="00D93364" w:rsidRPr="00BB3F5B">
        <w:rPr>
          <w:rFonts w:eastAsia="Times New Roman"/>
          <w:sz w:val="24"/>
          <w:szCs w:val="24"/>
        </w:rPr>
        <w:t>последовательного</w:t>
      </w:r>
      <w:r w:rsidRPr="00BB3F5B">
        <w:rPr>
          <w:rFonts w:eastAsia="Times New Roman"/>
          <w:sz w:val="24"/>
          <w:szCs w:val="24"/>
        </w:rPr>
        <w:t xml:space="preserve"> программирования, а также правила записи этих конструкций и структур в выбранном для изучения языке программирования;</w:t>
      </w:r>
    </w:p>
    <w:p w:rsidR="004B40AD" w:rsidRPr="00BB3F5B" w:rsidRDefault="004B40AD" w:rsidP="004B40AD">
      <w:pPr>
        <w:spacing w:line="13" w:lineRule="exact"/>
        <w:rPr>
          <w:sz w:val="24"/>
          <w:szCs w:val="24"/>
        </w:rPr>
      </w:pPr>
    </w:p>
    <w:p w:rsidR="004B40AD" w:rsidRPr="00BB3F5B" w:rsidRDefault="004B40AD" w:rsidP="004B40AD">
      <w:pPr>
        <w:spacing w:line="238" w:lineRule="auto"/>
        <w:ind w:firstLine="852"/>
        <w:jc w:val="both"/>
        <w:rPr>
          <w:sz w:val="24"/>
          <w:szCs w:val="24"/>
        </w:rPr>
      </w:pPr>
      <w:r w:rsidRPr="00BB3F5B">
        <w:rPr>
          <w:rFonts w:eastAsia="Times New Roman"/>
          <w:sz w:val="24"/>
          <w:szCs w:val="24"/>
        </w:rPr>
        <w:t>– использовать в программах данные различных типов; применять стандартные и собственные подпрограммы для обработки символьных строк; выпол-нять обработку данных, хранящихся в виде массивов различной размерности; вы-бирать тип цикла в зависимости от решаемой подзадачи; составлять циклы с ис-пользованием заранее определенного инварианта цикла; выполнять базовые опе-рации с текстовыми и двоичными файлами; выделять подзадачи, решение которых необходимо для решения поставленной задачи в полном объеме; реализовывать решения подзадач в виде подпрограмм, связывать подпрограммы в единую про-грамму; использовать модульный принцип построения программ; использовать библиотеки стандартных подпрограмм;</w:t>
      </w:r>
    </w:p>
    <w:p w:rsidR="004B40AD" w:rsidRPr="00BB3F5B" w:rsidRDefault="004B40AD" w:rsidP="004B40AD">
      <w:pPr>
        <w:spacing w:line="12" w:lineRule="exact"/>
        <w:rPr>
          <w:sz w:val="24"/>
          <w:szCs w:val="24"/>
        </w:rPr>
      </w:pPr>
    </w:p>
    <w:p w:rsidR="004B40AD" w:rsidRPr="00BB3F5B" w:rsidRDefault="004B40AD" w:rsidP="004B40AD">
      <w:pPr>
        <w:ind w:left="540"/>
        <w:rPr>
          <w:sz w:val="24"/>
          <w:szCs w:val="24"/>
        </w:rPr>
      </w:pPr>
      <w:r w:rsidRPr="00BB3F5B">
        <w:rPr>
          <w:rFonts w:eastAsia="Times New Roman"/>
          <w:sz w:val="24"/>
          <w:szCs w:val="24"/>
        </w:rPr>
        <w:t>–  применять алгоритмы поиска и сортировки при решении типовых задач;</w:t>
      </w:r>
    </w:p>
    <w:p w:rsidR="004B40AD" w:rsidRPr="00BB3F5B" w:rsidRDefault="004B40AD" w:rsidP="004B40AD">
      <w:pPr>
        <w:spacing w:line="15" w:lineRule="exact"/>
        <w:rPr>
          <w:sz w:val="24"/>
          <w:szCs w:val="24"/>
        </w:rPr>
      </w:pPr>
    </w:p>
    <w:p w:rsidR="004B40AD" w:rsidRPr="00BB3F5B" w:rsidRDefault="004B40AD" w:rsidP="004B40AD">
      <w:pPr>
        <w:spacing w:line="237" w:lineRule="auto"/>
        <w:ind w:firstLine="708"/>
        <w:jc w:val="both"/>
        <w:rPr>
          <w:sz w:val="24"/>
          <w:szCs w:val="24"/>
        </w:rPr>
      </w:pPr>
      <w:r w:rsidRPr="00BB3F5B">
        <w:rPr>
          <w:rFonts w:eastAsia="Times New Roman"/>
          <w:sz w:val="24"/>
          <w:szCs w:val="24"/>
        </w:rPr>
        <w:t>– выполнять объектно-ориентированный анализ задачи: выделять объекты, описывать на формальном языке их свойства и методы; реализовывать объектно-ориентированный подход для решения задач средней сложности на выбранном языке программирования;</w:t>
      </w:r>
    </w:p>
    <w:p w:rsidR="004B40AD" w:rsidRPr="00BB3F5B" w:rsidRDefault="004B40AD" w:rsidP="004B40AD">
      <w:pPr>
        <w:spacing w:line="14" w:lineRule="exact"/>
        <w:rPr>
          <w:sz w:val="24"/>
          <w:szCs w:val="24"/>
        </w:rPr>
      </w:pPr>
    </w:p>
    <w:p w:rsidR="004B40AD" w:rsidRPr="00BB3F5B" w:rsidRDefault="004B40AD" w:rsidP="004B40AD">
      <w:pPr>
        <w:spacing w:line="234" w:lineRule="auto"/>
        <w:ind w:firstLine="708"/>
        <w:jc w:val="both"/>
        <w:rPr>
          <w:sz w:val="24"/>
          <w:szCs w:val="24"/>
        </w:rPr>
      </w:pPr>
      <w:r w:rsidRPr="00BB3F5B">
        <w:rPr>
          <w:rFonts w:eastAsia="Times New Roman"/>
          <w:sz w:val="24"/>
          <w:szCs w:val="24"/>
        </w:rPr>
        <w:t xml:space="preserve">– выполнять отладку и тестирование программ в выбранной среде </w:t>
      </w:r>
      <w:r w:rsidR="00D93364" w:rsidRPr="00BB3F5B">
        <w:rPr>
          <w:rFonts w:eastAsia="Times New Roman"/>
          <w:sz w:val="24"/>
          <w:szCs w:val="24"/>
        </w:rPr>
        <w:t>программирования</w:t>
      </w:r>
      <w:r w:rsidRPr="00BB3F5B">
        <w:rPr>
          <w:rFonts w:eastAsia="Times New Roman"/>
          <w:sz w:val="24"/>
          <w:szCs w:val="24"/>
        </w:rPr>
        <w:t>; использовать при разработке программ стандартные библиотеки языка</w:t>
      </w:r>
    </w:p>
    <w:p w:rsidR="004B40AD" w:rsidRPr="00BB3F5B" w:rsidRDefault="004B40AD" w:rsidP="004B40AD">
      <w:pPr>
        <w:spacing w:line="234" w:lineRule="auto"/>
        <w:rPr>
          <w:sz w:val="24"/>
          <w:szCs w:val="24"/>
        </w:rPr>
      </w:pPr>
      <w:r w:rsidRPr="00BB3F5B">
        <w:rPr>
          <w:rFonts w:eastAsia="Times New Roman"/>
          <w:sz w:val="24"/>
          <w:szCs w:val="24"/>
        </w:rPr>
        <w:t xml:space="preserve">программирования и внешние библиотеки программ; создавать </w:t>
      </w:r>
      <w:r w:rsidR="00D93364" w:rsidRPr="00BB3F5B">
        <w:rPr>
          <w:rFonts w:eastAsia="Times New Roman"/>
          <w:sz w:val="24"/>
          <w:szCs w:val="24"/>
        </w:rPr>
        <w:t>многокомпонентные</w:t>
      </w:r>
      <w:r w:rsidRPr="00BB3F5B">
        <w:rPr>
          <w:rFonts w:eastAsia="Times New Roman"/>
          <w:sz w:val="24"/>
          <w:szCs w:val="24"/>
        </w:rPr>
        <w:t xml:space="preserve"> программные продукты в среде программирования;</w:t>
      </w:r>
    </w:p>
    <w:p w:rsidR="004B40AD" w:rsidRPr="00BB3F5B" w:rsidRDefault="004B40AD" w:rsidP="004B40AD">
      <w:pPr>
        <w:spacing w:line="16" w:lineRule="exact"/>
        <w:rPr>
          <w:sz w:val="24"/>
          <w:szCs w:val="24"/>
        </w:rPr>
      </w:pPr>
    </w:p>
    <w:p w:rsidR="004B40AD" w:rsidRPr="00BB3F5B" w:rsidRDefault="004B40AD" w:rsidP="004B40AD">
      <w:pPr>
        <w:spacing w:line="234" w:lineRule="auto"/>
        <w:ind w:firstLine="708"/>
        <w:rPr>
          <w:sz w:val="24"/>
          <w:szCs w:val="24"/>
        </w:rPr>
      </w:pPr>
      <w:r w:rsidRPr="00BB3F5B">
        <w:rPr>
          <w:rFonts w:eastAsia="Times New Roman"/>
          <w:sz w:val="24"/>
          <w:szCs w:val="24"/>
        </w:rPr>
        <w:t>– инсталлировать и деинсталлировать программные средства, необходимые для решения учебных задач по выбранной специализации;</w:t>
      </w:r>
    </w:p>
    <w:p w:rsidR="004B40AD" w:rsidRPr="00BB3F5B" w:rsidRDefault="004B40AD" w:rsidP="004B40AD">
      <w:pPr>
        <w:spacing w:line="15" w:lineRule="exact"/>
        <w:rPr>
          <w:sz w:val="24"/>
          <w:szCs w:val="24"/>
        </w:rPr>
      </w:pPr>
    </w:p>
    <w:p w:rsidR="004B40AD" w:rsidRPr="00BB3F5B" w:rsidRDefault="004B40AD" w:rsidP="004B40AD">
      <w:pPr>
        <w:spacing w:line="237" w:lineRule="auto"/>
        <w:ind w:firstLine="708"/>
        <w:jc w:val="both"/>
        <w:rPr>
          <w:sz w:val="24"/>
          <w:szCs w:val="24"/>
        </w:rPr>
      </w:pPr>
      <w:r w:rsidRPr="00BB3F5B">
        <w:rPr>
          <w:rFonts w:eastAsia="Times New Roman"/>
          <w:sz w:val="24"/>
          <w:szCs w:val="24"/>
        </w:rPr>
        <w:lastRenderedPageBreak/>
        <w:t>– пользоваться навыками формализации задачи; создавать описания программ, инструкции по их использованию и отчеты по выполненным проектным работам;</w:t>
      </w:r>
    </w:p>
    <w:p w:rsidR="004B40AD" w:rsidRPr="00BB3F5B" w:rsidRDefault="004B40AD" w:rsidP="004B40AD">
      <w:pPr>
        <w:spacing w:line="13" w:lineRule="exact"/>
        <w:rPr>
          <w:sz w:val="24"/>
          <w:szCs w:val="24"/>
        </w:rPr>
      </w:pPr>
    </w:p>
    <w:p w:rsidR="004B40AD" w:rsidRPr="00BB3F5B" w:rsidRDefault="004B40AD" w:rsidP="004B40AD">
      <w:pPr>
        <w:spacing w:line="237" w:lineRule="auto"/>
        <w:ind w:firstLine="708"/>
        <w:jc w:val="both"/>
        <w:rPr>
          <w:sz w:val="24"/>
          <w:szCs w:val="24"/>
        </w:rPr>
      </w:pPr>
      <w:r w:rsidRPr="00BB3F5B">
        <w:rPr>
          <w:rFonts w:eastAsia="Times New Roman"/>
          <w:sz w:val="24"/>
          <w:szCs w:val="24"/>
        </w:rPr>
        <w:t>– разрабатывать и использовать компьютерно-математические модели; анализировать соответствие модели реальному объекту или процессу; проводить эксперименты и статистическую обработку данных с помощью компьютера; интерпретировать результаты, получаемые в ходе моделирования реальных процессов; оценивать числовые параметры моделируемых объектов и процессов;</w:t>
      </w:r>
    </w:p>
    <w:p w:rsidR="004B40AD" w:rsidRPr="00BB3F5B" w:rsidRDefault="004B40AD" w:rsidP="004B40AD">
      <w:pPr>
        <w:spacing w:line="20" w:lineRule="exact"/>
        <w:rPr>
          <w:sz w:val="24"/>
          <w:szCs w:val="24"/>
        </w:rPr>
      </w:pPr>
    </w:p>
    <w:p w:rsidR="004B40AD" w:rsidRPr="00BB3F5B" w:rsidRDefault="004B40AD" w:rsidP="004B40AD">
      <w:pPr>
        <w:spacing w:line="236" w:lineRule="auto"/>
        <w:ind w:firstLine="708"/>
        <w:jc w:val="both"/>
        <w:rPr>
          <w:sz w:val="24"/>
          <w:szCs w:val="24"/>
        </w:rPr>
      </w:pPr>
      <w:r w:rsidRPr="00BB3F5B">
        <w:rPr>
          <w:rFonts w:eastAsia="Times New Roman"/>
          <w:sz w:val="24"/>
          <w:szCs w:val="24"/>
        </w:rPr>
        <w:t>– понимать основные принципы устройства и функционирования современных стационарных и мобильных компьютеров; выбирать конфигурацию компьютера в соответствии с решаемыми задачами;</w:t>
      </w:r>
    </w:p>
    <w:p w:rsidR="004B40AD" w:rsidRPr="00BB3F5B" w:rsidRDefault="004B40AD" w:rsidP="004B40AD">
      <w:pPr>
        <w:spacing w:line="15" w:lineRule="exact"/>
        <w:rPr>
          <w:sz w:val="24"/>
          <w:szCs w:val="24"/>
        </w:rPr>
      </w:pPr>
    </w:p>
    <w:p w:rsidR="004B40AD" w:rsidRPr="00BB3F5B" w:rsidRDefault="004B40AD" w:rsidP="004B40AD">
      <w:pPr>
        <w:spacing w:line="236" w:lineRule="auto"/>
        <w:ind w:firstLine="720"/>
        <w:jc w:val="both"/>
        <w:rPr>
          <w:sz w:val="24"/>
          <w:szCs w:val="24"/>
        </w:rPr>
      </w:pPr>
      <w:r w:rsidRPr="00BB3F5B">
        <w:rPr>
          <w:rFonts w:eastAsia="Times New Roman"/>
          <w:sz w:val="24"/>
          <w:szCs w:val="24"/>
        </w:rPr>
        <w:t>– понимать назначение, а также основные принципы устройства и работы современных операционных систем; знать виды и назначение системного программного обеспечения;</w:t>
      </w:r>
    </w:p>
    <w:p w:rsidR="004B40AD" w:rsidRPr="00BB3F5B" w:rsidRDefault="004B40AD" w:rsidP="004B40AD">
      <w:pPr>
        <w:spacing w:line="17" w:lineRule="exact"/>
        <w:rPr>
          <w:sz w:val="24"/>
          <w:szCs w:val="24"/>
        </w:rPr>
      </w:pPr>
    </w:p>
    <w:p w:rsidR="004B40AD" w:rsidRPr="00BB3F5B" w:rsidRDefault="004B40AD" w:rsidP="004B40AD">
      <w:pPr>
        <w:spacing w:line="234" w:lineRule="auto"/>
        <w:ind w:firstLine="720"/>
        <w:rPr>
          <w:sz w:val="24"/>
          <w:szCs w:val="24"/>
        </w:rPr>
      </w:pPr>
      <w:r w:rsidRPr="00BB3F5B">
        <w:rPr>
          <w:rFonts w:eastAsia="Times New Roman"/>
          <w:sz w:val="24"/>
          <w:szCs w:val="24"/>
        </w:rPr>
        <w:t>– владеть принципами организации иерархических файловых систем и именования файлов; использовать шаблоны для описания группы файлов;</w:t>
      </w:r>
    </w:p>
    <w:p w:rsidR="004B40AD" w:rsidRPr="00BB3F5B" w:rsidRDefault="004B40AD" w:rsidP="004B40AD">
      <w:pPr>
        <w:spacing w:line="15" w:lineRule="exact"/>
        <w:rPr>
          <w:sz w:val="24"/>
          <w:szCs w:val="24"/>
        </w:rPr>
      </w:pPr>
    </w:p>
    <w:p w:rsidR="004B40AD" w:rsidRPr="00BB3F5B" w:rsidRDefault="004B40AD" w:rsidP="004B40AD">
      <w:pPr>
        <w:spacing w:line="237" w:lineRule="auto"/>
        <w:ind w:firstLine="720"/>
        <w:jc w:val="both"/>
        <w:rPr>
          <w:sz w:val="24"/>
          <w:szCs w:val="24"/>
        </w:rPr>
      </w:pPr>
      <w:r w:rsidRPr="00BB3F5B">
        <w:rPr>
          <w:rFonts w:eastAsia="Times New Roman"/>
          <w:sz w:val="24"/>
          <w:szCs w:val="24"/>
        </w:rPr>
        <w:t>– использовать на практике общие правила проведения исследовательского проекта (постановка задачи, выбор методов исследования, подготовка исходных данных, проведение исследования, формулировка выводов, подготовка отчета); планировать и выполнять небольшие исследовательские проекты;</w:t>
      </w:r>
    </w:p>
    <w:p w:rsidR="004B40AD" w:rsidRPr="00BB3F5B" w:rsidRDefault="004B40AD" w:rsidP="004B40AD">
      <w:pPr>
        <w:spacing w:line="1" w:lineRule="exact"/>
        <w:rPr>
          <w:sz w:val="24"/>
          <w:szCs w:val="24"/>
        </w:rPr>
      </w:pPr>
    </w:p>
    <w:p w:rsidR="004B40AD" w:rsidRPr="00BB3F5B" w:rsidRDefault="004B40AD" w:rsidP="004B40AD">
      <w:pPr>
        <w:ind w:left="720"/>
        <w:rPr>
          <w:sz w:val="24"/>
          <w:szCs w:val="24"/>
        </w:rPr>
      </w:pPr>
      <w:r w:rsidRPr="00BB3F5B">
        <w:rPr>
          <w:rFonts w:eastAsia="Times New Roman"/>
          <w:sz w:val="24"/>
          <w:szCs w:val="24"/>
        </w:rPr>
        <w:t>– использовать динамические (электронные) таблицы, в том числе формулы</w:t>
      </w:r>
    </w:p>
    <w:p w:rsidR="004B40AD" w:rsidRPr="00BB3F5B" w:rsidRDefault="004B40AD" w:rsidP="004B40AD">
      <w:pPr>
        <w:spacing w:line="15" w:lineRule="exact"/>
        <w:rPr>
          <w:sz w:val="24"/>
          <w:szCs w:val="24"/>
        </w:rPr>
      </w:pPr>
    </w:p>
    <w:p w:rsidR="004B40AD" w:rsidRPr="00BB3F5B" w:rsidRDefault="004B40AD" w:rsidP="00DF40D7">
      <w:pPr>
        <w:numPr>
          <w:ilvl w:val="0"/>
          <w:numId w:val="65"/>
        </w:numPr>
        <w:tabs>
          <w:tab w:val="left" w:pos="211"/>
        </w:tabs>
        <w:spacing w:line="236" w:lineRule="auto"/>
        <w:jc w:val="both"/>
        <w:rPr>
          <w:rFonts w:eastAsia="Times New Roman"/>
          <w:sz w:val="24"/>
          <w:szCs w:val="24"/>
        </w:rPr>
      </w:pPr>
      <w:r w:rsidRPr="00BB3F5B">
        <w:rPr>
          <w:rFonts w:eastAsia="Times New Roman"/>
          <w:sz w:val="24"/>
          <w:szCs w:val="24"/>
        </w:rPr>
        <w:t>использованием абсолютной, относительной и смешанной адресации, выделение диапазона таблицы и упорядочивание (сортировку) его элементов; построение графиков и диаграмм;</w:t>
      </w:r>
    </w:p>
    <w:p w:rsidR="004B40AD" w:rsidRPr="00BB3F5B" w:rsidRDefault="004B40AD" w:rsidP="004B40AD">
      <w:pPr>
        <w:spacing w:line="15" w:lineRule="exact"/>
        <w:rPr>
          <w:rFonts w:eastAsia="Times New Roman"/>
          <w:sz w:val="24"/>
          <w:szCs w:val="24"/>
        </w:rPr>
      </w:pPr>
    </w:p>
    <w:p w:rsidR="004B40AD" w:rsidRPr="00BB3F5B" w:rsidRDefault="004B40AD" w:rsidP="004B40AD">
      <w:pPr>
        <w:spacing w:line="237" w:lineRule="auto"/>
        <w:ind w:firstLine="720"/>
        <w:jc w:val="both"/>
        <w:rPr>
          <w:rFonts w:eastAsia="Times New Roman"/>
          <w:sz w:val="24"/>
          <w:szCs w:val="24"/>
        </w:rPr>
      </w:pPr>
      <w:r w:rsidRPr="00BB3F5B">
        <w:rPr>
          <w:rFonts w:eastAsia="Times New Roman"/>
          <w:sz w:val="24"/>
          <w:szCs w:val="24"/>
        </w:rPr>
        <w:t>– владеть основными сведениями о табличных (реляционных) базах данных, их структуре, средствах создания и работы, в том числе выполнять отбор строк таблицы, удовлетворяющих определенному условию; описывать базы данных и средства доступа к ним; наполнять разработанную базу данных;</w:t>
      </w:r>
    </w:p>
    <w:p w:rsidR="004B40AD" w:rsidRPr="00BB3F5B" w:rsidRDefault="004B40AD" w:rsidP="004B40AD">
      <w:pPr>
        <w:spacing w:line="17" w:lineRule="exact"/>
        <w:rPr>
          <w:rFonts w:eastAsia="Times New Roman"/>
          <w:sz w:val="24"/>
          <w:szCs w:val="24"/>
        </w:rPr>
      </w:pPr>
    </w:p>
    <w:p w:rsidR="004B40AD" w:rsidRPr="00BB3F5B" w:rsidRDefault="004B40AD" w:rsidP="004B40AD">
      <w:pPr>
        <w:spacing w:line="234" w:lineRule="auto"/>
        <w:ind w:firstLine="720"/>
        <w:rPr>
          <w:rFonts w:eastAsia="Times New Roman"/>
          <w:sz w:val="24"/>
          <w:szCs w:val="24"/>
        </w:rPr>
      </w:pPr>
      <w:r w:rsidRPr="00BB3F5B">
        <w:rPr>
          <w:rFonts w:eastAsia="Times New Roman"/>
          <w:sz w:val="24"/>
          <w:szCs w:val="24"/>
        </w:rPr>
        <w:t>– использовать компьютерные сети для обмена данными при решении прикладных задач;</w:t>
      </w:r>
    </w:p>
    <w:p w:rsidR="004B40AD" w:rsidRPr="00BB3F5B" w:rsidRDefault="004B40AD" w:rsidP="004B40AD">
      <w:pPr>
        <w:spacing w:line="15" w:lineRule="exact"/>
        <w:rPr>
          <w:rFonts w:eastAsia="Times New Roman"/>
          <w:sz w:val="24"/>
          <w:szCs w:val="24"/>
        </w:rPr>
      </w:pPr>
    </w:p>
    <w:p w:rsidR="004B40AD" w:rsidRPr="00BB3F5B" w:rsidRDefault="004B40AD" w:rsidP="004B40AD">
      <w:pPr>
        <w:spacing w:line="234" w:lineRule="auto"/>
        <w:ind w:firstLine="720"/>
        <w:rPr>
          <w:rFonts w:eastAsia="Times New Roman"/>
          <w:sz w:val="24"/>
          <w:szCs w:val="24"/>
        </w:rPr>
      </w:pPr>
      <w:r w:rsidRPr="00BB3F5B">
        <w:rPr>
          <w:rFonts w:eastAsia="Times New Roman"/>
          <w:sz w:val="24"/>
          <w:szCs w:val="24"/>
        </w:rPr>
        <w:t>– организовывать на базовом уровне сетевое взаимодействие (настраивать работу протоколов сети TCP/IP и определять маску сети);</w:t>
      </w:r>
    </w:p>
    <w:p w:rsidR="004B40AD" w:rsidRPr="00BB3F5B" w:rsidRDefault="004B40AD" w:rsidP="004B40AD">
      <w:pPr>
        <w:spacing w:line="2" w:lineRule="exact"/>
        <w:rPr>
          <w:rFonts w:eastAsia="Times New Roman"/>
          <w:sz w:val="24"/>
          <w:szCs w:val="24"/>
        </w:rPr>
      </w:pPr>
    </w:p>
    <w:p w:rsidR="004B40AD" w:rsidRPr="00BB3F5B" w:rsidRDefault="004B40AD" w:rsidP="004B40AD">
      <w:pPr>
        <w:ind w:left="720"/>
        <w:rPr>
          <w:rFonts w:eastAsia="Times New Roman"/>
          <w:sz w:val="24"/>
          <w:szCs w:val="24"/>
        </w:rPr>
      </w:pPr>
      <w:r w:rsidRPr="00BB3F5B">
        <w:rPr>
          <w:rFonts w:eastAsia="Times New Roman"/>
          <w:sz w:val="24"/>
          <w:szCs w:val="24"/>
        </w:rPr>
        <w:t>–  понимать структуру доменных имен; принципы IP-адресации узлов сети;</w:t>
      </w:r>
    </w:p>
    <w:p w:rsidR="004B40AD" w:rsidRPr="00BB3F5B" w:rsidRDefault="004B40AD" w:rsidP="004B40AD">
      <w:pPr>
        <w:spacing w:line="12" w:lineRule="exact"/>
        <w:rPr>
          <w:rFonts w:eastAsia="Times New Roman"/>
          <w:sz w:val="24"/>
          <w:szCs w:val="24"/>
        </w:rPr>
      </w:pPr>
    </w:p>
    <w:p w:rsidR="004B40AD" w:rsidRPr="00BB3F5B" w:rsidRDefault="004B40AD" w:rsidP="004B40AD">
      <w:pPr>
        <w:spacing w:line="235" w:lineRule="auto"/>
        <w:ind w:firstLine="720"/>
        <w:rPr>
          <w:rFonts w:eastAsia="Times New Roman"/>
          <w:sz w:val="24"/>
          <w:szCs w:val="24"/>
        </w:rPr>
      </w:pPr>
      <w:r w:rsidRPr="00BB3F5B">
        <w:rPr>
          <w:rFonts w:eastAsia="Times New Roman"/>
          <w:sz w:val="24"/>
          <w:szCs w:val="24"/>
        </w:rPr>
        <w:t>– представлять общие принципы разработки и функционирования интернет-приложений (сайты, блоги и др.);</w:t>
      </w:r>
    </w:p>
    <w:p w:rsidR="004B40AD" w:rsidRPr="00BB3F5B" w:rsidRDefault="004B40AD" w:rsidP="004B40AD">
      <w:pPr>
        <w:spacing w:line="15" w:lineRule="exact"/>
        <w:rPr>
          <w:rFonts w:eastAsia="Times New Roman"/>
          <w:sz w:val="24"/>
          <w:szCs w:val="24"/>
        </w:rPr>
      </w:pPr>
    </w:p>
    <w:p w:rsidR="004B40AD" w:rsidRPr="00BB3F5B" w:rsidRDefault="004B40AD" w:rsidP="004B40AD">
      <w:pPr>
        <w:spacing w:line="237" w:lineRule="auto"/>
        <w:ind w:firstLine="720"/>
        <w:jc w:val="both"/>
        <w:rPr>
          <w:rFonts w:eastAsia="Times New Roman"/>
          <w:sz w:val="24"/>
          <w:szCs w:val="24"/>
        </w:rPr>
      </w:pPr>
      <w:r w:rsidRPr="00BB3F5B">
        <w:rPr>
          <w:rFonts w:eastAsia="Times New Roman"/>
          <w:sz w:val="24"/>
          <w:szCs w:val="24"/>
        </w:rPr>
        <w:t>– применять на практике принципы обеспечения информационной безопасности, способы и средства обеспечения надежного функционирования средств ИКТ; соблюдать при работе в сети нормы информационной этики и права (в том числе авторские права);</w:t>
      </w:r>
    </w:p>
    <w:p w:rsidR="004B40AD" w:rsidRPr="00BB3F5B" w:rsidRDefault="004B40AD" w:rsidP="004B40AD">
      <w:pPr>
        <w:spacing w:line="237" w:lineRule="auto"/>
        <w:ind w:firstLine="720"/>
        <w:jc w:val="both"/>
        <w:rPr>
          <w:sz w:val="24"/>
          <w:szCs w:val="24"/>
        </w:rPr>
      </w:pPr>
      <w:r w:rsidRPr="00BB3F5B">
        <w:rPr>
          <w:rFonts w:eastAsia="Times New Roman"/>
          <w:sz w:val="24"/>
          <w:szCs w:val="24"/>
        </w:rPr>
        <w:t>– проектировать собственное автоматизированное место; следовать основам безопасной и экономичной работы с компьютерами и мобильными устройствами; соблюдать санитарно-гигиенические требования при работе за персональным компьютером в соответствии с нормами действующих СанПиН.</w:t>
      </w:r>
    </w:p>
    <w:p w:rsidR="004B40AD" w:rsidRPr="00BB3F5B" w:rsidRDefault="004B40AD" w:rsidP="004B40AD">
      <w:pPr>
        <w:spacing w:line="6" w:lineRule="exact"/>
        <w:rPr>
          <w:sz w:val="24"/>
          <w:szCs w:val="24"/>
        </w:rPr>
      </w:pPr>
    </w:p>
    <w:p w:rsidR="004B40AD" w:rsidRPr="00BB3F5B" w:rsidRDefault="004B40AD" w:rsidP="004B40AD">
      <w:pPr>
        <w:ind w:left="260"/>
        <w:rPr>
          <w:sz w:val="24"/>
          <w:szCs w:val="24"/>
        </w:rPr>
      </w:pPr>
      <w:r w:rsidRPr="00BB3F5B">
        <w:rPr>
          <w:rFonts w:eastAsia="Times New Roman"/>
          <w:b/>
          <w:bCs/>
          <w:sz w:val="24"/>
          <w:szCs w:val="24"/>
        </w:rPr>
        <w:t>Выпускник на углубленном уровне получит возможность научиться:</w:t>
      </w:r>
    </w:p>
    <w:p w:rsidR="004B40AD" w:rsidRPr="00BB3F5B" w:rsidRDefault="004B40AD" w:rsidP="004B40AD">
      <w:pPr>
        <w:spacing w:line="10" w:lineRule="exact"/>
        <w:rPr>
          <w:sz w:val="24"/>
          <w:szCs w:val="24"/>
        </w:rPr>
      </w:pPr>
    </w:p>
    <w:p w:rsidR="004B40AD" w:rsidRPr="00BB3F5B" w:rsidRDefault="004B40AD" w:rsidP="004B40AD">
      <w:pPr>
        <w:spacing w:line="237" w:lineRule="auto"/>
        <w:ind w:firstLine="852"/>
        <w:jc w:val="both"/>
        <w:rPr>
          <w:sz w:val="24"/>
          <w:szCs w:val="24"/>
        </w:rPr>
      </w:pPr>
      <w:r w:rsidRPr="00BB3F5B">
        <w:rPr>
          <w:rFonts w:eastAsia="Times New Roman"/>
          <w:sz w:val="24"/>
          <w:szCs w:val="24"/>
        </w:rPr>
        <w:t xml:space="preserve">– </w:t>
      </w:r>
      <w:r w:rsidRPr="00BB3F5B">
        <w:rPr>
          <w:rFonts w:eastAsia="Times New Roman"/>
          <w:i/>
          <w:iCs/>
          <w:sz w:val="24"/>
          <w:szCs w:val="24"/>
        </w:rPr>
        <w:t>применять коды,исправляющие ошибки,возникшие при передаче информации; определять пропускную способность и помехозащищенность канала связи, искажение информации при передаче по каналам связи, а также использовать алгоритмы сжатия данных (алгоритм LZW и др.);</w:t>
      </w:r>
    </w:p>
    <w:p w:rsidR="004B40AD" w:rsidRPr="00BB3F5B" w:rsidRDefault="004B40AD" w:rsidP="004B40AD">
      <w:pPr>
        <w:spacing w:line="14" w:lineRule="exact"/>
        <w:rPr>
          <w:sz w:val="24"/>
          <w:szCs w:val="24"/>
        </w:rPr>
      </w:pPr>
    </w:p>
    <w:p w:rsidR="004B40AD" w:rsidRPr="00BB3F5B" w:rsidRDefault="004B40AD" w:rsidP="004B40AD">
      <w:pPr>
        <w:spacing w:line="236" w:lineRule="auto"/>
        <w:ind w:firstLine="852"/>
        <w:jc w:val="both"/>
        <w:rPr>
          <w:sz w:val="24"/>
          <w:szCs w:val="24"/>
        </w:rPr>
      </w:pPr>
      <w:r w:rsidRPr="00BB3F5B">
        <w:rPr>
          <w:rFonts w:eastAsia="Times New Roman"/>
          <w:sz w:val="24"/>
          <w:szCs w:val="24"/>
        </w:rPr>
        <w:t xml:space="preserve">– </w:t>
      </w:r>
      <w:r w:rsidRPr="00BB3F5B">
        <w:rPr>
          <w:rFonts w:eastAsia="Times New Roman"/>
          <w:i/>
          <w:iCs/>
          <w:sz w:val="24"/>
          <w:szCs w:val="24"/>
        </w:rPr>
        <w:t>использовать графы,деревья,списки при описании объектов и процессовокружающего мира; использовать префиксные деревья и другие виды деревьев при решении алгоритмических задач, в том числе при анализе кодов;</w:t>
      </w:r>
    </w:p>
    <w:p w:rsidR="004B40AD" w:rsidRPr="00BB3F5B" w:rsidRDefault="004B40AD" w:rsidP="004B40AD">
      <w:pPr>
        <w:spacing w:line="3" w:lineRule="exact"/>
        <w:rPr>
          <w:sz w:val="24"/>
          <w:szCs w:val="24"/>
        </w:rPr>
      </w:pPr>
    </w:p>
    <w:p w:rsidR="004B40AD" w:rsidRPr="00BB3F5B" w:rsidRDefault="004B40AD" w:rsidP="004B40AD">
      <w:pPr>
        <w:ind w:left="860"/>
        <w:rPr>
          <w:sz w:val="24"/>
          <w:szCs w:val="24"/>
        </w:rPr>
      </w:pPr>
      <w:r w:rsidRPr="00BB3F5B">
        <w:rPr>
          <w:rFonts w:eastAsia="Times New Roman"/>
          <w:sz w:val="24"/>
          <w:szCs w:val="24"/>
        </w:rPr>
        <w:t xml:space="preserve">– </w:t>
      </w:r>
      <w:r w:rsidRPr="00BB3F5B">
        <w:rPr>
          <w:rFonts w:eastAsia="Times New Roman"/>
          <w:i/>
          <w:iCs/>
          <w:sz w:val="24"/>
          <w:szCs w:val="24"/>
        </w:rPr>
        <w:t>использовать знания о методе«разделяй и властвуй»;</w:t>
      </w:r>
    </w:p>
    <w:p w:rsidR="004B40AD" w:rsidRPr="00BB3F5B" w:rsidRDefault="004B40AD" w:rsidP="004B40AD">
      <w:pPr>
        <w:spacing w:line="13" w:lineRule="exact"/>
        <w:rPr>
          <w:sz w:val="24"/>
          <w:szCs w:val="24"/>
        </w:rPr>
      </w:pPr>
    </w:p>
    <w:p w:rsidR="004B40AD" w:rsidRPr="00BB3F5B" w:rsidRDefault="004B40AD" w:rsidP="004B40AD">
      <w:pPr>
        <w:spacing w:line="235" w:lineRule="auto"/>
        <w:ind w:firstLine="852"/>
        <w:jc w:val="both"/>
        <w:rPr>
          <w:sz w:val="24"/>
          <w:szCs w:val="24"/>
        </w:rPr>
      </w:pPr>
      <w:r w:rsidRPr="00BB3F5B">
        <w:rPr>
          <w:rFonts w:eastAsia="Times New Roman"/>
          <w:sz w:val="24"/>
          <w:szCs w:val="24"/>
        </w:rPr>
        <w:t xml:space="preserve">– </w:t>
      </w:r>
      <w:r w:rsidRPr="00BB3F5B">
        <w:rPr>
          <w:rFonts w:eastAsia="Times New Roman"/>
          <w:i/>
          <w:iCs/>
          <w:sz w:val="24"/>
          <w:szCs w:val="24"/>
        </w:rPr>
        <w:t>приводить примеры различных алгоритмов решения одной задачи,которые имеют различную сложность; использовать понятие переборного алгоритма;</w:t>
      </w:r>
    </w:p>
    <w:p w:rsidR="004B40AD" w:rsidRPr="00BB3F5B" w:rsidRDefault="004B40AD" w:rsidP="004B40AD">
      <w:pPr>
        <w:spacing w:line="13" w:lineRule="exact"/>
        <w:rPr>
          <w:sz w:val="24"/>
          <w:szCs w:val="24"/>
        </w:rPr>
      </w:pPr>
    </w:p>
    <w:p w:rsidR="004B40AD" w:rsidRPr="00BB3F5B" w:rsidRDefault="004B40AD" w:rsidP="004B40AD">
      <w:pPr>
        <w:spacing w:line="234" w:lineRule="auto"/>
        <w:ind w:firstLine="852"/>
        <w:rPr>
          <w:sz w:val="24"/>
          <w:szCs w:val="24"/>
        </w:rPr>
      </w:pPr>
      <w:r w:rsidRPr="00BB3F5B">
        <w:rPr>
          <w:rFonts w:eastAsia="Times New Roman"/>
          <w:sz w:val="24"/>
          <w:szCs w:val="24"/>
        </w:rPr>
        <w:t xml:space="preserve">– </w:t>
      </w:r>
      <w:r w:rsidRPr="00BB3F5B">
        <w:rPr>
          <w:rFonts w:eastAsia="Times New Roman"/>
          <w:i/>
          <w:iCs/>
          <w:sz w:val="24"/>
          <w:szCs w:val="24"/>
        </w:rPr>
        <w:t>использовать понятие универсального алгоритма и приводить примерыалгоритмически неразрешимых проблем;</w:t>
      </w:r>
    </w:p>
    <w:p w:rsidR="004B40AD" w:rsidRPr="00BB3F5B" w:rsidRDefault="004B40AD" w:rsidP="004B40AD">
      <w:pPr>
        <w:spacing w:line="2" w:lineRule="exact"/>
        <w:rPr>
          <w:sz w:val="24"/>
          <w:szCs w:val="24"/>
        </w:rPr>
      </w:pPr>
    </w:p>
    <w:p w:rsidR="004B40AD" w:rsidRPr="00BB3F5B" w:rsidRDefault="004B40AD" w:rsidP="004B40AD">
      <w:pPr>
        <w:ind w:left="860"/>
        <w:rPr>
          <w:sz w:val="24"/>
          <w:szCs w:val="24"/>
        </w:rPr>
      </w:pPr>
      <w:r w:rsidRPr="00BB3F5B">
        <w:rPr>
          <w:rFonts w:eastAsia="Times New Roman"/>
          <w:sz w:val="24"/>
          <w:szCs w:val="24"/>
        </w:rPr>
        <w:t xml:space="preserve">– </w:t>
      </w:r>
      <w:r w:rsidRPr="00BB3F5B">
        <w:rPr>
          <w:rFonts w:eastAsia="Times New Roman"/>
          <w:i/>
          <w:iCs/>
          <w:sz w:val="24"/>
          <w:szCs w:val="24"/>
        </w:rPr>
        <w:t>использовать второй язык программирования;сравнивать преимущества</w:t>
      </w:r>
    </w:p>
    <w:p w:rsidR="004B40AD" w:rsidRPr="00BB3F5B" w:rsidRDefault="004B40AD" w:rsidP="004B40AD">
      <w:pPr>
        <w:spacing w:line="1" w:lineRule="exact"/>
        <w:rPr>
          <w:sz w:val="24"/>
          <w:szCs w:val="24"/>
        </w:rPr>
      </w:pPr>
    </w:p>
    <w:p w:rsidR="004B40AD" w:rsidRPr="00BB3F5B" w:rsidRDefault="004B40AD" w:rsidP="00DF40D7">
      <w:pPr>
        <w:numPr>
          <w:ilvl w:val="0"/>
          <w:numId w:val="66"/>
        </w:numPr>
        <w:tabs>
          <w:tab w:val="left" w:pos="220"/>
        </w:tabs>
        <w:ind w:left="220" w:hanging="220"/>
        <w:rPr>
          <w:rFonts w:eastAsia="Times New Roman"/>
          <w:i/>
          <w:iCs/>
          <w:sz w:val="24"/>
          <w:szCs w:val="24"/>
        </w:rPr>
      </w:pPr>
      <w:r w:rsidRPr="00BB3F5B">
        <w:rPr>
          <w:rFonts w:eastAsia="Times New Roman"/>
          <w:i/>
          <w:iCs/>
          <w:sz w:val="24"/>
          <w:szCs w:val="24"/>
        </w:rPr>
        <w:t>недостатки двух языков программирования;</w:t>
      </w:r>
    </w:p>
    <w:p w:rsidR="004B40AD" w:rsidRPr="00BB3F5B" w:rsidRDefault="004B40AD" w:rsidP="004B40AD">
      <w:pPr>
        <w:ind w:left="860"/>
        <w:rPr>
          <w:rFonts w:eastAsia="Times New Roman"/>
          <w:i/>
          <w:iCs/>
          <w:sz w:val="24"/>
          <w:szCs w:val="24"/>
        </w:rPr>
      </w:pPr>
      <w:r w:rsidRPr="00BB3F5B">
        <w:rPr>
          <w:rFonts w:eastAsia="Times New Roman"/>
          <w:sz w:val="24"/>
          <w:szCs w:val="24"/>
        </w:rPr>
        <w:t xml:space="preserve">– </w:t>
      </w:r>
      <w:r w:rsidRPr="00BB3F5B">
        <w:rPr>
          <w:rFonts w:eastAsia="Times New Roman"/>
          <w:i/>
          <w:iCs/>
          <w:sz w:val="24"/>
          <w:szCs w:val="24"/>
        </w:rPr>
        <w:t>создавать программы для учебных или проектных задач средней сложно-</w:t>
      </w:r>
    </w:p>
    <w:p w:rsidR="004B40AD" w:rsidRPr="00BB3F5B" w:rsidRDefault="004B40AD" w:rsidP="004B40AD">
      <w:pPr>
        <w:rPr>
          <w:rFonts w:eastAsia="Times New Roman"/>
          <w:i/>
          <w:iCs/>
          <w:sz w:val="24"/>
          <w:szCs w:val="24"/>
        </w:rPr>
      </w:pPr>
      <w:r w:rsidRPr="00BB3F5B">
        <w:rPr>
          <w:rFonts w:eastAsia="Times New Roman"/>
          <w:i/>
          <w:iCs/>
          <w:sz w:val="24"/>
          <w:szCs w:val="24"/>
        </w:rPr>
        <w:t>сти;</w:t>
      </w:r>
    </w:p>
    <w:p w:rsidR="004B40AD" w:rsidRPr="00BB3F5B" w:rsidRDefault="004B40AD" w:rsidP="004B40AD">
      <w:pPr>
        <w:spacing w:line="12" w:lineRule="exact"/>
        <w:rPr>
          <w:rFonts w:eastAsia="Times New Roman"/>
          <w:i/>
          <w:iCs/>
          <w:sz w:val="24"/>
          <w:szCs w:val="24"/>
        </w:rPr>
      </w:pPr>
    </w:p>
    <w:p w:rsidR="004B40AD" w:rsidRPr="00BB3F5B" w:rsidRDefault="004B40AD" w:rsidP="004B40AD">
      <w:pPr>
        <w:spacing w:line="234" w:lineRule="auto"/>
        <w:ind w:firstLine="852"/>
        <w:rPr>
          <w:rFonts w:eastAsia="Times New Roman"/>
          <w:i/>
          <w:iCs/>
          <w:sz w:val="24"/>
          <w:szCs w:val="24"/>
        </w:rPr>
      </w:pPr>
      <w:r w:rsidRPr="00BB3F5B">
        <w:rPr>
          <w:rFonts w:eastAsia="Times New Roman"/>
          <w:sz w:val="24"/>
          <w:szCs w:val="24"/>
        </w:rPr>
        <w:lastRenderedPageBreak/>
        <w:t xml:space="preserve">– </w:t>
      </w:r>
      <w:r w:rsidRPr="00BB3F5B">
        <w:rPr>
          <w:rFonts w:eastAsia="Times New Roman"/>
          <w:i/>
          <w:iCs/>
          <w:sz w:val="24"/>
          <w:szCs w:val="24"/>
        </w:rPr>
        <w:t>использовать информационно-коммуникационные технологии при моделировании и анализе процессов и явлений в соответствии с выбранным профилем;</w:t>
      </w:r>
    </w:p>
    <w:p w:rsidR="004B40AD" w:rsidRPr="00BB3F5B" w:rsidRDefault="004B40AD" w:rsidP="004B40AD">
      <w:pPr>
        <w:spacing w:line="15" w:lineRule="exact"/>
        <w:rPr>
          <w:rFonts w:eastAsia="Times New Roman"/>
          <w:i/>
          <w:iCs/>
          <w:sz w:val="24"/>
          <w:szCs w:val="24"/>
        </w:rPr>
      </w:pPr>
    </w:p>
    <w:p w:rsidR="004B40AD" w:rsidRPr="00BB3F5B" w:rsidRDefault="004B40AD" w:rsidP="004B40AD">
      <w:pPr>
        <w:spacing w:line="237" w:lineRule="auto"/>
        <w:ind w:firstLine="852"/>
        <w:jc w:val="both"/>
        <w:rPr>
          <w:rFonts w:eastAsia="Times New Roman"/>
          <w:i/>
          <w:iCs/>
          <w:sz w:val="24"/>
          <w:szCs w:val="24"/>
        </w:rPr>
      </w:pPr>
      <w:r w:rsidRPr="00BB3F5B">
        <w:rPr>
          <w:rFonts w:eastAsia="Times New Roman"/>
          <w:sz w:val="24"/>
          <w:szCs w:val="24"/>
        </w:rPr>
        <w:t xml:space="preserve">– </w:t>
      </w:r>
      <w:r w:rsidRPr="00BB3F5B">
        <w:rPr>
          <w:rFonts w:eastAsia="Times New Roman"/>
          <w:i/>
          <w:iCs/>
          <w:sz w:val="24"/>
          <w:szCs w:val="24"/>
        </w:rPr>
        <w:t>осознанно подходить к выбору ИКТ-средств и программного обеспечениядля решения задач, возникающих в ходе учебы и вне ее, для своих учебных и иных целей;</w:t>
      </w:r>
    </w:p>
    <w:p w:rsidR="004B40AD" w:rsidRPr="00BB3F5B" w:rsidRDefault="004B40AD" w:rsidP="004B40AD">
      <w:pPr>
        <w:spacing w:line="13" w:lineRule="exact"/>
        <w:rPr>
          <w:rFonts w:eastAsia="Times New Roman"/>
          <w:i/>
          <w:iCs/>
          <w:sz w:val="24"/>
          <w:szCs w:val="24"/>
        </w:rPr>
      </w:pPr>
    </w:p>
    <w:p w:rsidR="004B40AD" w:rsidRPr="00BB3F5B" w:rsidRDefault="004B40AD" w:rsidP="004B40AD">
      <w:pPr>
        <w:spacing w:line="236" w:lineRule="auto"/>
        <w:ind w:firstLine="852"/>
        <w:jc w:val="both"/>
        <w:rPr>
          <w:rFonts w:eastAsia="Times New Roman"/>
          <w:i/>
          <w:iCs/>
          <w:sz w:val="24"/>
          <w:szCs w:val="24"/>
        </w:rPr>
      </w:pPr>
      <w:r w:rsidRPr="00BB3F5B">
        <w:rPr>
          <w:rFonts w:eastAsia="Times New Roman"/>
          <w:sz w:val="24"/>
          <w:szCs w:val="24"/>
        </w:rPr>
        <w:t xml:space="preserve">– </w:t>
      </w:r>
      <w:r w:rsidRPr="00BB3F5B">
        <w:rPr>
          <w:rFonts w:eastAsia="Times New Roman"/>
          <w:i/>
          <w:iCs/>
          <w:sz w:val="24"/>
          <w:szCs w:val="24"/>
        </w:rPr>
        <w:t>проводить(в несложных случаях)верификацию(проверку надежности исогласованности) исходных данных и валидацию (проверку достоверности) результатов натурных и компьютерных экспериментов;</w:t>
      </w:r>
    </w:p>
    <w:p w:rsidR="004B40AD" w:rsidRPr="00BB3F5B" w:rsidRDefault="004B40AD" w:rsidP="004B40AD">
      <w:pPr>
        <w:spacing w:line="14" w:lineRule="exact"/>
        <w:rPr>
          <w:rFonts w:eastAsia="Times New Roman"/>
          <w:i/>
          <w:iCs/>
          <w:sz w:val="24"/>
          <w:szCs w:val="24"/>
        </w:rPr>
      </w:pPr>
    </w:p>
    <w:p w:rsidR="004B40AD" w:rsidRPr="00BB3F5B" w:rsidRDefault="004B40AD" w:rsidP="004B40AD">
      <w:pPr>
        <w:spacing w:line="234" w:lineRule="auto"/>
        <w:ind w:firstLine="852"/>
        <w:rPr>
          <w:rFonts w:eastAsia="Times New Roman"/>
          <w:i/>
          <w:iCs/>
          <w:sz w:val="24"/>
          <w:szCs w:val="24"/>
        </w:rPr>
      </w:pPr>
      <w:r w:rsidRPr="00BB3F5B">
        <w:rPr>
          <w:rFonts w:eastAsia="Times New Roman"/>
          <w:sz w:val="24"/>
          <w:szCs w:val="24"/>
        </w:rPr>
        <w:t xml:space="preserve">– </w:t>
      </w:r>
      <w:r w:rsidRPr="00BB3F5B">
        <w:rPr>
          <w:rFonts w:eastAsia="Times New Roman"/>
          <w:i/>
          <w:iCs/>
          <w:sz w:val="24"/>
          <w:szCs w:val="24"/>
        </w:rPr>
        <w:t>использовать пакеты программ и сервисы обработки и представленияданных, в том числе – статистической обработки;</w:t>
      </w:r>
    </w:p>
    <w:p w:rsidR="004B40AD" w:rsidRPr="00BB3F5B" w:rsidRDefault="004B40AD" w:rsidP="004B40AD">
      <w:pPr>
        <w:spacing w:line="17" w:lineRule="exact"/>
        <w:rPr>
          <w:rFonts w:eastAsia="Times New Roman"/>
          <w:i/>
          <w:iCs/>
          <w:sz w:val="24"/>
          <w:szCs w:val="24"/>
        </w:rPr>
      </w:pPr>
    </w:p>
    <w:p w:rsidR="004B40AD" w:rsidRPr="00BB3F5B" w:rsidRDefault="004B40AD" w:rsidP="004B40AD">
      <w:pPr>
        <w:spacing w:line="234" w:lineRule="auto"/>
        <w:ind w:firstLine="852"/>
        <w:rPr>
          <w:rFonts w:eastAsia="Times New Roman"/>
          <w:i/>
          <w:iCs/>
          <w:sz w:val="24"/>
          <w:szCs w:val="24"/>
        </w:rPr>
      </w:pPr>
      <w:r w:rsidRPr="00BB3F5B">
        <w:rPr>
          <w:rFonts w:eastAsia="Times New Roman"/>
          <w:sz w:val="24"/>
          <w:szCs w:val="24"/>
        </w:rPr>
        <w:t xml:space="preserve">– </w:t>
      </w:r>
      <w:r w:rsidRPr="00BB3F5B">
        <w:rPr>
          <w:rFonts w:eastAsia="Times New Roman"/>
          <w:i/>
          <w:iCs/>
          <w:sz w:val="24"/>
          <w:szCs w:val="24"/>
        </w:rPr>
        <w:t>использовать методы машинного обучения при анализе данных;использовать представление о проблеме хранения и обработки больших данных;</w:t>
      </w:r>
    </w:p>
    <w:p w:rsidR="004B40AD" w:rsidRPr="00BB3F5B" w:rsidRDefault="004B40AD" w:rsidP="004B40AD">
      <w:pPr>
        <w:spacing w:line="15" w:lineRule="exact"/>
        <w:rPr>
          <w:rFonts w:eastAsia="Times New Roman"/>
          <w:i/>
          <w:iCs/>
          <w:sz w:val="24"/>
          <w:szCs w:val="24"/>
        </w:rPr>
      </w:pPr>
    </w:p>
    <w:p w:rsidR="004B40AD" w:rsidRPr="00BB3F5B" w:rsidRDefault="004B40AD" w:rsidP="004B40AD">
      <w:pPr>
        <w:spacing w:line="234" w:lineRule="auto"/>
        <w:ind w:firstLine="852"/>
        <w:rPr>
          <w:rFonts w:eastAsia="Times New Roman"/>
          <w:i/>
          <w:iCs/>
          <w:sz w:val="24"/>
          <w:szCs w:val="24"/>
        </w:rPr>
      </w:pPr>
      <w:r w:rsidRPr="00BB3F5B">
        <w:rPr>
          <w:rFonts w:eastAsia="Times New Roman"/>
          <w:sz w:val="24"/>
          <w:szCs w:val="24"/>
        </w:rPr>
        <w:t xml:space="preserve">– </w:t>
      </w:r>
      <w:r w:rsidRPr="00BB3F5B">
        <w:rPr>
          <w:rFonts w:eastAsia="Times New Roman"/>
          <w:i/>
          <w:iCs/>
          <w:sz w:val="24"/>
          <w:szCs w:val="24"/>
        </w:rPr>
        <w:t>создавать многотабличные базы данных;работе с базами данных исправочными системами с помощью веб-интерфейса.</w:t>
      </w:r>
    </w:p>
    <w:p w:rsidR="004B40AD" w:rsidRPr="00BB3F5B" w:rsidRDefault="004B40AD" w:rsidP="004B40AD">
      <w:pPr>
        <w:spacing w:line="6" w:lineRule="exact"/>
        <w:rPr>
          <w:rFonts w:eastAsia="Times New Roman"/>
          <w:i/>
          <w:iCs/>
          <w:sz w:val="24"/>
          <w:szCs w:val="24"/>
        </w:rPr>
      </w:pPr>
    </w:p>
    <w:p w:rsidR="004B40AD" w:rsidRPr="00BB3F5B" w:rsidRDefault="004B40AD" w:rsidP="004B40AD">
      <w:pPr>
        <w:ind w:left="960"/>
        <w:rPr>
          <w:rFonts w:eastAsia="Times New Roman"/>
          <w:i/>
          <w:iCs/>
          <w:sz w:val="24"/>
          <w:szCs w:val="24"/>
        </w:rPr>
      </w:pPr>
      <w:r w:rsidRPr="00BB3F5B">
        <w:rPr>
          <w:rFonts w:eastAsia="Times New Roman"/>
          <w:b/>
          <w:bCs/>
          <w:sz w:val="24"/>
          <w:szCs w:val="24"/>
        </w:rPr>
        <w:t>Предметная область Физика.</w:t>
      </w:r>
    </w:p>
    <w:p w:rsidR="004B40AD" w:rsidRPr="00BB3F5B" w:rsidRDefault="004B40AD" w:rsidP="004B40AD">
      <w:pPr>
        <w:spacing w:line="8" w:lineRule="exact"/>
        <w:rPr>
          <w:rFonts w:eastAsia="Times New Roman"/>
          <w:i/>
          <w:iCs/>
          <w:sz w:val="24"/>
          <w:szCs w:val="24"/>
        </w:rPr>
      </w:pPr>
    </w:p>
    <w:p w:rsidR="004B40AD" w:rsidRPr="00BB3F5B" w:rsidRDefault="004B40AD" w:rsidP="004B40AD">
      <w:pPr>
        <w:spacing w:line="238" w:lineRule="auto"/>
        <w:ind w:firstLine="852"/>
        <w:jc w:val="both"/>
        <w:rPr>
          <w:rFonts w:eastAsia="Times New Roman"/>
          <w:i/>
          <w:iCs/>
          <w:sz w:val="24"/>
          <w:szCs w:val="24"/>
        </w:rPr>
      </w:pPr>
      <w:r w:rsidRPr="00BB3F5B">
        <w:rPr>
          <w:rFonts w:eastAsia="Times New Roman"/>
          <w:sz w:val="24"/>
          <w:szCs w:val="24"/>
        </w:rPr>
        <w:t>Программа учебного предмета «Физика» направлена на формирование у обучающихся функциональной грамотности и метапредметных умений через выполнение исследовательской и практической де</w:t>
      </w:r>
      <w:r w:rsidR="00D93364">
        <w:rPr>
          <w:rFonts w:eastAsia="Times New Roman"/>
          <w:sz w:val="24"/>
          <w:szCs w:val="24"/>
        </w:rPr>
        <w:t>ятельности. В системе естествен</w:t>
      </w:r>
      <w:r w:rsidRPr="00BB3F5B">
        <w:rPr>
          <w:rFonts w:eastAsia="Times New Roman"/>
          <w:sz w:val="24"/>
          <w:szCs w:val="24"/>
        </w:rPr>
        <w:t>нонаучного образования физика как учебный предмет занимает важное место в формировании научного мировоззрения и ознакомления обучающихся с методами научного познания окружающего мира, а также с физическими основами современного производства и бытового технического окружения человека; в формировании собственной позиции по отношению к физической информации, полученной</w:t>
      </w:r>
    </w:p>
    <w:p w:rsidR="004B40AD" w:rsidRPr="00BB3F5B" w:rsidRDefault="004B40AD" w:rsidP="004B40AD">
      <w:pPr>
        <w:spacing w:line="200" w:lineRule="exact"/>
        <w:rPr>
          <w:sz w:val="24"/>
          <w:szCs w:val="24"/>
        </w:rPr>
      </w:pPr>
    </w:p>
    <w:p w:rsidR="004B40AD" w:rsidRPr="00BB3F5B" w:rsidRDefault="004B40AD" w:rsidP="004B40AD">
      <w:pPr>
        <w:spacing w:line="236" w:lineRule="auto"/>
        <w:jc w:val="both"/>
        <w:rPr>
          <w:sz w:val="24"/>
          <w:szCs w:val="24"/>
        </w:rPr>
      </w:pPr>
      <w:r w:rsidRPr="00BB3F5B">
        <w:rPr>
          <w:rFonts w:eastAsia="Times New Roman"/>
          <w:sz w:val="24"/>
          <w:szCs w:val="24"/>
        </w:rPr>
        <w:t>из разных источников. Успешность изучения предмета связана с овладением основами учебно-исследовательской деятельности, применением полученных знаний при решении практических и теоретических задач.</w:t>
      </w:r>
    </w:p>
    <w:p w:rsidR="004B40AD" w:rsidRPr="00BB3F5B" w:rsidRDefault="004B40AD" w:rsidP="004B40AD">
      <w:pPr>
        <w:spacing w:line="20" w:lineRule="exact"/>
        <w:rPr>
          <w:sz w:val="24"/>
          <w:szCs w:val="24"/>
        </w:rPr>
      </w:pPr>
    </w:p>
    <w:p w:rsidR="004B40AD" w:rsidRPr="00BB3F5B" w:rsidRDefault="004B40AD" w:rsidP="00DF40D7">
      <w:pPr>
        <w:numPr>
          <w:ilvl w:val="1"/>
          <w:numId w:val="67"/>
        </w:numPr>
        <w:tabs>
          <w:tab w:val="left" w:pos="1109"/>
        </w:tabs>
        <w:spacing w:line="234" w:lineRule="auto"/>
        <w:ind w:firstLine="852"/>
        <w:rPr>
          <w:rFonts w:eastAsia="Times New Roman"/>
          <w:b/>
          <w:bCs/>
          <w:sz w:val="24"/>
          <w:szCs w:val="24"/>
        </w:rPr>
      </w:pPr>
      <w:r w:rsidRPr="00BB3F5B">
        <w:rPr>
          <w:rFonts w:eastAsia="Times New Roman"/>
          <w:b/>
          <w:bCs/>
          <w:sz w:val="24"/>
          <w:szCs w:val="24"/>
        </w:rPr>
        <w:t>результате изучения учебного предмета «Физика» на уровне среднего общего образования:</w:t>
      </w:r>
    </w:p>
    <w:p w:rsidR="004B40AD" w:rsidRPr="00BB3F5B" w:rsidRDefault="004B40AD" w:rsidP="004B40AD">
      <w:pPr>
        <w:spacing w:line="4" w:lineRule="exact"/>
        <w:rPr>
          <w:rFonts w:eastAsia="Times New Roman"/>
          <w:b/>
          <w:bCs/>
          <w:sz w:val="24"/>
          <w:szCs w:val="24"/>
        </w:rPr>
      </w:pPr>
    </w:p>
    <w:p w:rsidR="004B40AD" w:rsidRPr="00BB3F5B" w:rsidRDefault="004B40AD" w:rsidP="004B40AD">
      <w:pPr>
        <w:ind w:left="960"/>
        <w:rPr>
          <w:rFonts w:eastAsia="Times New Roman"/>
          <w:b/>
          <w:bCs/>
          <w:sz w:val="24"/>
          <w:szCs w:val="24"/>
        </w:rPr>
      </w:pPr>
      <w:r w:rsidRPr="00BB3F5B">
        <w:rPr>
          <w:rFonts w:eastAsia="Times New Roman"/>
          <w:b/>
          <w:bCs/>
          <w:sz w:val="24"/>
          <w:szCs w:val="24"/>
        </w:rPr>
        <w:t>Выпускник на базовом уровне научится:</w:t>
      </w:r>
    </w:p>
    <w:p w:rsidR="004B40AD" w:rsidRPr="00BB3F5B" w:rsidRDefault="004B40AD" w:rsidP="004B40AD">
      <w:pPr>
        <w:spacing w:line="8" w:lineRule="exact"/>
        <w:rPr>
          <w:rFonts w:eastAsia="Times New Roman"/>
          <w:b/>
          <w:bCs/>
          <w:sz w:val="24"/>
          <w:szCs w:val="24"/>
        </w:rPr>
      </w:pPr>
    </w:p>
    <w:p w:rsidR="004B40AD" w:rsidRPr="00BB3F5B" w:rsidRDefault="004B40AD" w:rsidP="004B40AD">
      <w:pPr>
        <w:spacing w:line="234" w:lineRule="auto"/>
        <w:ind w:firstLine="852"/>
        <w:jc w:val="both"/>
        <w:rPr>
          <w:rFonts w:eastAsia="Times New Roman"/>
          <w:b/>
          <w:bCs/>
          <w:sz w:val="24"/>
          <w:szCs w:val="24"/>
        </w:rPr>
      </w:pPr>
      <w:r w:rsidRPr="00BB3F5B">
        <w:rPr>
          <w:rFonts w:eastAsia="Times New Roman"/>
          <w:sz w:val="24"/>
          <w:szCs w:val="24"/>
        </w:rPr>
        <w:t>– демонстрировать на примерах роль и место физики в формировании современной научной картины мира, в развитии современной техники и технологий,</w:t>
      </w:r>
    </w:p>
    <w:p w:rsidR="004B40AD" w:rsidRPr="00BB3F5B" w:rsidRDefault="004B40AD" w:rsidP="004B40AD">
      <w:pPr>
        <w:spacing w:line="2" w:lineRule="exact"/>
        <w:rPr>
          <w:rFonts w:eastAsia="Times New Roman"/>
          <w:b/>
          <w:bCs/>
          <w:sz w:val="24"/>
          <w:szCs w:val="24"/>
        </w:rPr>
      </w:pPr>
    </w:p>
    <w:p w:rsidR="004B40AD" w:rsidRPr="00BB3F5B" w:rsidRDefault="004B40AD" w:rsidP="00DF40D7">
      <w:pPr>
        <w:numPr>
          <w:ilvl w:val="0"/>
          <w:numId w:val="67"/>
        </w:numPr>
        <w:tabs>
          <w:tab w:val="left" w:pos="200"/>
        </w:tabs>
        <w:ind w:left="200" w:hanging="200"/>
        <w:rPr>
          <w:rFonts w:eastAsia="Times New Roman"/>
          <w:sz w:val="24"/>
          <w:szCs w:val="24"/>
        </w:rPr>
      </w:pPr>
      <w:r w:rsidRPr="00BB3F5B">
        <w:rPr>
          <w:rFonts w:eastAsia="Times New Roman"/>
          <w:sz w:val="24"/>
          <w:szCs w:val="24"/>
        </w:rPr>
        <w:t>практической деятельности людей;</w:t>
      </w:r>
    </w:p>
    <w:p w:rsidR="004B40AD" w:rsidRPr="00BB3F5B" w:rsidRDefault="004B40AD" w:rsidP="004B40AD">
      <w:pPr>
        <w:spacing w:line="13" w:lineRule="exact"/>
        <w:rPr>
          <w:sz w:val="24"/>
          <w:szCs w:val="24"/>
        </w:rPr>
      </w:pPr>
    </w:p>
    <w:p w:rsidR="004B40AD" w:rsidRPr="00BB3F5B" w:rsidRDefault="004B40AD" w:rsidP="004B40AD">
      <w:pPr>
        <w:spacing w:line="234" w:lineRule="auto"/>
        <w:ind w:right="600" w:firstLine="852"/>
        <w:rPr>
          <w:sz w:val="24"/>
          <w:szCs w:val="24"/>
        </w:rPr>
      </w:pPr>
      <w:r w:rsidRPr="00BB3F5B">
        <w:rPr>
          <w:rFonts w:eastAsia="Times New Roman"/>
          <w:sz w:val="24"/>
          <w:szCs w:val="24"/>
        </w:rPr>
        <w:t>– демонстрировать на примерах взаимосвязь между физикой и другими естественными науками;</w:t>
      </w:r>
    </w:p>
    <w:p w:rsidR="004B40AD" w:rsidRPr="00BB3F5B" w:rsidRDefault="004B40AD" w:rsidP="004B40AD">
      <w:pPr>
        <w:spacing w:line="15" w:lineRule="exact"/>
        <w:rPr>
          <w:sz w:val="24"/>
          <w:szCs w:val="24"/>
        </w:rPr>
      </w:pPr>
    </w:p>
    <w:p w:rsidR="004B40AD" w:rsidRPr="00BB3F5B" w:rsidRDefault="004B40AD" w:rsidP="004B40AD">
      <w:pPr>
        <w:spacing w:line="235" w:lineRule="auto"/>
        <w:ind w:right="60" w:firstLine="852"/>
        <w:rPr>
          <w:sz w:val="24"/>
          <w:szCs w:val="24"/>
        </w:rPr>
      </w:pPr>
      <w:r w:rsidRPr="00BB3F5B">
        <w:rPr>
          <w:rFonts w:eastAsia="Times New Roman"/>
          <w:sz w:val="24"/>
          <w:szCs w:val="24"/>
        </w:rPr>
        <w:t>– устанавливать взаимосвязь естественно-научных явлений и применять основные физические модели для их описания и объяснения;</w:t>
      </w:r>
    </w:p>
    <w:p w:rsidR="004B40AD" w:rsidRPr="00BB3F5B" w:rsidRDefault="004B40AD" w:rsidP="004B40AD">
      <w:pPr>
        <w:spacing w:line="15" w:lineRule="exact"/>
        <w:rPr>
          <w:sz w:val="24"/>
          <w:szCs w:val="24"/>
        </w:rPr>
      </w:pPr>
    </w:p>
    <w:p w:rsidR="004B40AD" w:rsidRPr="00BB3F5B" w:rsidRDefault="004B40AD" w:rsidP="004B40AD">
      <w:pPr>
        <w:spacing w:line="236" w:lineRule="auto"/>
        <w:ind w:firstLine="852"/>
        <w:jc w:val="both"/>
        <w:rPr>
          <w:sz w:val="24"/>
          <w:szCs w:val="24"/>
        </w:rPr>
      </w:pPr>
      <w:r w:rsidRPr="00BB3F5B">
        <w:rPr>
          <w:rFonts w:eastAsia="Times New Roman"/>
          <w:sz w:val="24"/>
          <w:szCs w:val="24"/>
        </w:rPr>
        <w:t>– использовать информацию физического содержания при решении учебных, практических, проектных и исследовательских задач, интегрируя информацию из различных источников и критически ее оценивая;</w:t>
      </w:r>
    </w:p>
    <w:p w:rsidR="004B40AD" w:rsidRPr="00BB3F5B" w:rsidRDefault="004B40AD" w:rsidP="004B40AD">
      <w:pPr>
        <w:spacing w:line="15" w:lineRule="exact"/>
        <w:rPr>
          <w:sz w:val="24"/>
          <w:szCs w:val="24"/>
        </w:rPr>
      </w:pPr>
    </w:p>
    <w:p w:rsidR="004B40AD" w:rsidRPr="00BB3F5B" w:rsidRDefault="004B40AD" w:rsidP="004B40AD">
      <w:pPr>
        <w:spacing w:line="237" w:lineRule="auto"/>
        <w:ind w:firstLine="852"/>
        <w:jc w:val="both"/>
        <w:rPr>
          <w:sz w:val="24"/>
          <w:szCs w:val="24"/>
        </w:rPr>
      </w:pPr>
      <w:r w:rsidRPr="00BB3F5B">
        <w:rPr>
          <w:rFonts w:eastAsia="Times New Roman"/>
          <w:sz w:val="24"/>
          <w:szCs w:val="24"/>
        </w:rPr>
        <w:t>– различать и уметь использовать в учебно-исследовательской деятельности методы научного познания (наблюдение, описание, измерение, эксперимент, выдвижение гипотезы, моделирование и др.) и формы научного познания (факты, законы, теории), демонстрируя на примерах их роль и место в научном познании;</w:t>
      </w:r>
    </w:p>
    <w:p w:rsidR="004B40AD" w:rsidRPr="00BB3F5B" w:rsidRDefault="004B40AD" w:rsidP="004B40AD">
      <w:pPr>
        <w:spacing w:line="17" w:lineRule="exact"/>
        <w:rPr>
          <w:sz w:val="24"/>
          <w:szCs w:val="24"/>
        </w:rPr>
      </w:pPr>
    </w:p>
    <w:p w:rsidR="004B40AD" w:rsidRPr="00BB3F5B" w:rsidRDefault="004B40AD" w:rsidP="004B40AD">
      <w:pPr>
        <w:spacing w:line="237" w:lineRule="auto"/>
        <w:ind w:firstLine="852"/>
        <w:jc w:val="both"/>
        <w:rPr>
          <w:sz w:val="24"/>
          <w:szCs w:val="24"/>
        </w:rPr>
      </w:pPr>
      <w:r w:rsidRPr="00BB3F5B">
        <w:rPr>
          <w:rFonts w:eastAsia="Times New Roman"/>
          <w:sz w:val="24"/>
          <w:szCs w:val="24"/>
        </w:rPr>
        <w:t>– проводить прямые и косвенные изменения физических величин, выбирая измерительные приборы с учетом необходимой точности измерений, планировать ход измерений, получать значение измеряемой величины и оценивать относительную погрешность по заданным формулам;</w:t>
      </w:r>
    </w:p>
    <w:p w:rsidR="004B40AD" w:rsidRPr="00BB3F5B" w:rsidRDefault="004B40AD" w:rsidP="004B40AD">
      <w:pPr>
        <w:spacing w:line="14" w:lineRule="exact"/>
        <w:rPr>
          <w:sz w:val="24"/>
          <w:szCs w:val="24"/>
        </w:rPr>
      </w:pPr>
    </w:p>
    <w:p w:rsidR="004B40AD" w:rsidRPr="00BB3F5B" w:rsidRDefault="004B40AD" w:rsidP="004B40AD">
      <w:pPr>
        <w:spacing w:line="237" w:lineRule="auto"/>
        <w:ind w:firstLine="852"/>
        <w:jc w:val="both"/>
        <w:rPr>
          <w:sz w:val="24"/>
          <w:szCs w:val="24"/>
        </w:rPr>
      </w:pPr>
      <w:r w:rsidRPr="00BB3F5B">
        <w:rPr>
          <w:rFonts w:eastAsia="Times New Roman"/>
          <w:sz w:val="24"/>
          <w:szCs w:val="24"/>
        </w:rPr>
        <w:t>– проводить исследования зависимостей между физическими величинами: проводить измерения и определять на основе исследования значение параметров, характеризующих данную зависимость между величинами, и делать вывод с учетом погрешности измерений;</w:t>
      </w:r>
    </w:p>
    <w:p w:rsidR="004B40AD" w:rsidRPr="00BB3F5B" w:rsidRDefault="004B40AD" w:rsidP="004B40AD">
      <w:pPr>
        <w:spacing w:line="17" w:lineRule="exact"/>
        <w:rPr>
          <w:sz w:val="24"/>
          <w:szCs w:val="24"/>
        </w:rPr>
      </w:pPr>
    </w:p>
    <w:p w:rsidR="004B40AD" w:rsidRPr="00BB3F5B" w:rsidRDefault="004B40AD" w:rsidP="004B40AD">
      <w:pPr>
        <w:spacing w:line="234" w:lineRule="auto"/>
        <w:ind w:firstLine="852"/>
        <w:rPr>
          <w:sz w:val="24"/>
          <w:szCs w:val="24"/>
        </w:rPr>
      </w:pPr>
      <w:r w:rsidRPr="00BB3F5B">
        <w:rPr>
          <w:rFonts w:eastAsia="Times New Roman"/>
          <w:sz w:val="24"/>
          <w:szCs w:val="24"/>
        </w:rPr>
        <w:t>– использовать для описания характера протекания физических процессов физические величины и демонстрировать взаимосвязь между ними;</w:t>
      </w:r>
    </w:p>
    <w:p w:rsidR="004B40AD" w:rsidRPr="00BB3F5B" w:rsidRDefault="004B40AD" w:rsidP="004B40AD">
      <w:pPr>
        <w:spacing w:line="15" w:lineRule="exact"/>
        <w:rPr>
          <w:sz w:val="24"/>
          <w:szCs w:val="24"/>
        </w:rPr>
      </w:pPr>
    </w:p>
    <w:p w:rsidR="004B40AD" w:rsidRPr="00BB3F5B" w:rsidRDefault="004B40AD" w:rsidP="004B40AD">
      <w:pPr>
        <w:spacing w:line="235" w:lineRule="auto"/>
        <w:ind w:firstLine="852"/>
        <w:rPr>
          <w:sz w:val="24"/>
          <w:szCs w:val="24"/>
        </w:rPr>
      </w:pPr>
      <w:r w:rsidRPr="00BB3F5B">
        <w:rPr>
          <w:rFonts w:eastAsia="Times New Roman"/>
          <w:sz w:val="24"/>
          <w:szCs w:val="24"/>
        </w:rPr>
        <w:t>– использовать для описания характера протекания физических процессов физические законы с учетом границ их применимости;</w:t>
      </w:r>
    </w:p>
    <w:p w:rsidR="004B40AD" w:rsidRPr="00BB3F5B" w:rsidRDefault="004B40AD" w:rsidP="004B40AD">
      <w:pPr>
        <w:spacing w:line="15" w:lineRule="exact"/>
        <w:rPr>
          <w:sz w:val="24"/>
          <w:szCs w:val="24"/>
        </w:rPr>
      </w:pPr>
    </w:p>
    <w:p w:rsidR="004B40AD" w:rsidRPr="00BB3F5B" w:rsidRDefault="004B40AD" w:rsidP="004B40AD">
      <w:pPr>
        <w:spacing w:line="236" w:lineRule="auto"/>
        <w:ind w:firstLine="852"/>
        <w:jc w:val="both"/>
        <w:rPr>
          <w:sz w:val="24"/>
          <w:szCs w:val="24"/>
        </w:rPr>
      </w:pPr>
      <w:r w:rsidRPr="00BB3F5B">
        <w:rPr>
          <w:rFonts w:eastAsia="Times New Roman"/>
          <w:sz w:val="24"/>
          <w:szCs w:val="24"/>
        </w:rPr>
        <w:lastRenderedPageBreak/>
        <w:t>– решать качественные задачи (в том числе и межпредметного характера): используя модели, физические величины и законы, выстраивать логически верную цепочку объяснения (доказательства) предложенного в задаче процесса (явления);</w:t>
      </w:r>
    </w:p>
    <w:p w:rsidR="004B40AD" w:rsidRPr="00BB3F5B" w:rsidRDefault="004B40AD" w:rsidP="004B40AD">
      <w:pPr>
        <w:spacing w:line="14" w:lineRule="exact"/>
        <w:rPr>
          <w:sz w:val="24"/>
          <w:szCs w:val="24"/>
        </w:rPr>
      </w:pPr>
    </w:p>
    <w:p w:rsidR="004B40AD" w:rsidRPr="00BB3F5B" w:rsidRDefault="004B40AD" w:rsidP="004B40AD">
      <w:pPr>
        <w:spacing w:line="237" w:lineRule="auto"/>
        <w:ind w:firstLine="852"/>
        <w:jc w:val="both"/>
        <w:rPr>
          <w:sz w:val="24"/>
          <w:szCs w:val="24"/>
        </w:rPr>
      </w:pPr>
      <w:r w:rsidRPr="00BB3F5B">
        <w:rPr>
          <w:rFonts w:eastAsia="Times New Roman"/>
          <w:sz w:val="24"/>
          <w:szCs w:val="24"/>
        </w:rPr>
        <w:t>– решать расчетные задачи с явно заданной физической моделью: на основе анализа условия задачи выделять физическую модель, находить физические величины и законы, необходимые и достаточные для ее решения, проводить расчеты и проверять полученный результат;</w:t>
      </w:r>
    </w:p>
    <w:p w:rsidR="004B40AD" w:rsidRPr="00BB3F5B" w:rsidRDefault="004B40AD" w:rsidP="004B40AD">
      <w:pPr>
        <w:spacing w:line="17" w:lineRule="exact"/>
        <w:rPr>
          <w:sz w:val="24"/>
          <w:szCs w:val="24"/>
        </w:rPr>
      </w:pPr>
    </w:p>
    <w:p w:rsidR="004B40AD" w:rsidRPr="00BB3F5B" w:rsidRDefault="004B40AD" w:rsidP="004B40AD">
      <w:pPr>
        <w:spacing w:line="234" w:lineRule="auto"/>
        <w:ind w:firstLine="852"/>
        <w:rPr>
          <w:sz w:val="24"/>
          <w:szCs w:val="24"/>
        </w:rPr>
      </w:pPr>
      <w:r w:rsidRPr="00BB3F5B">
        <w:rPr>
          <w:rFonts w:eastAsia="Times New Roman"/>
          <w:sz w:val="24"/>
          <w:szCs w:val="24"/>
        </w:rPr>
        <w:t xml:space="preserve">– учитывать границы применения изученных физических моделей при </w:t>
      </w:r>
      <w:r w:rsidR="00D93364" w:rsidRPr="00BB3F5B">
        <w:rPr>
          <w:rFonts w:eastAsia="Times New Roman"/>
          <w:sz w:val="24"/>
          <w:szCs w:val="24"/>
        </w:rPr>
        <w:t>решении</w:t>
      </w:r>
      <w:r w:rsidRPr="00BB3F5B">
        <w:rPr>
          <w:rFonts w:eastAsia="Times New Roman"/>
          <w:sz w:val="24"/>
          <w:szCs w:val="24"/>
        </w:rPr>
        <w:t xml:space="preserve"> физических и межпредметных задач;</w:t>
      </w:r>
    </w:p>
    <w:p w:rsidR="004B40AD" w:rsidRPr="00BB3F5B" w:rsidRDefault="004B40AD" w:rsidP="004B40AD">
      <w:pPr>
        <w:spacing w:line="15" w:lineRule="exact"/>
        <w:rPr>
          <w:sz w:val="24"/>
          <w:szCs w:val="24"/>
        </w:rPr>
      </w:pPr>
    </w:p>
    <w:p w:rsidR="004B40AD" w:rsidRPr="00BB3F5B" w:rsidRDefault="004B40AD" w:rsidP="004B40AD">
      <w:pPr>
        <w:spacing w:line="234" w:lineRule="auto"/>
        <w:ind w:firstLine="852"/>
        <w:jc w:val="both"/>
        <w:rPr>
          <w:sz w:val="24"/>
          <w:szCs w:val="24"/>
        </w:rPr>
      </w:pPr>
      <w:r w:rsidRPr="00BB3F5B">
        <w:rPr>
          <w:rFonts w:eastAsia="Times New Roman"/>
          <w:sz w:val="24"/>
          <w:szCs w:val="24"/>
        </w:rPr>
        <w:t xml:space="preserve">– использовать информацию и применять знания о принципах работы и </w:t>
      </w:r>
      <w:r w:rsidR="00D93364" w:rsidRPr="00BB3F5B">
        <w:rPr>
          <w:rFonts w:eastAsia="Times New Roman"/>
          <w:sz w:val="24"/>
          <w:szCs w:val="24"/>
        </w:rPr>
        <w:t>основных</w:t>
      </w:r>
      <w:r w:rsidRPr="00BB3F5B">
        <w:rPr>
          <w:rFonts w:eastAsia="Times New Roman"/>
          <w:sz w:val="24"/>
          <w:szCs w:val="24"/>
        </w:rPr>
        <w:t xml:space="preserve"> характеристиках изученных машин, приборов и других технических</w:t>
      </w:r>
    </w:p>
    <w:p w:rsidR="004B40AD" w:rsidRPr="00BB3F5B" w:rsidRDefault="004B40AD" w:rsidP="004B40AD">
      <w:pPr>
        <w:spacing w:line="234" w:lineRule="auto"/>
        <w:rPr>
          <w:sz w:val="24"/>
          <w:szCs w:val="24"/>
        </w:rPr>
      </w:pPr>
      <w:r w:rsidRPr="00BB3F5B">
        <w:rPr>
          <w:rFonts w:eastAsia="Times New Roman"/>
          <w:sz w:val="24"/>
          <w:szCs w:val="24"/>
        </w:rPr>
        <w:t xml:space="preserve">устройств для решения практических, учебно-исследовательских и проектных </w:t>
      </w:r>
      <w:r w:rsidR="00D93364" w:rsidRPr="00BB3F5B">
        <w:rPr>
          <w:rFonts w:eastAsia="Times New Roman"/>
          <w:sz w:val="24"/>
          <w:szCs w:val="24"/>
        </w:rPr>
        <w:t>задач</w:t>
      </w:r>
      <w:r w:rsidRPr="00BB3F5B">
        <w:rPr>
          <w:rFonts w:eastAsia="Times New Roman"/>
          <w:sz w:val="24"/>
          <w:szCs w:val="24"/>
        </w:rPr>
        <w:t>;</w:t>
      </w:r>
    </w:p>
    <w:p w:rsidR="004B40AD" w:rsidRPr="00BB3F5B" w:rsidRDefault="004B40AD" w:rsidP="004B40AD">
      <w:pPr>
        <w:spacing w:line="16" w:lineRule="exact"/>
        <w:rPr>
          <w:sz w:val="24"/>
          <w:szCs w:val="24"/>
        </w:rPr>
      </w:pPr>
    </w:p>
    <w:p w:rsidR="004B40AD" w:rsidRPr="00BB3F5B" w:rsidRDefault="004B40AD" w:rsidP="004B40AD">
      <w:pPr>
        <w:spacing w:line="237" w:lineRule="auto"/>
        <w:ind w:firstLine="852"/>
        <w:jc w:val="both"/>
        <w:rPr>
          <w:sz w:val="24"/>
          <w:szCs w:val="24"/>
        </w:rPr>
      </w:pPr>
      <w:r w:rsidRPr="00BB3F5B">
        <w:rPr>
          <w:rFonts w:eastAsia="Times New Roman"/>
          <w:sz w:val="24"/>
          <w:szCs w:val="24"/>
        </w:rPr>
        <w:t xml:space="preserve">– использовать знания о физических объектах и процессах в повседневной жизни для обеспечения безопасности при обращении с приборами и техническими устройствами, для сохранения здоровья и соблюдения норм экологического </w:t>
      </w:r>
      <w:r w:rsidR="00D93364" w:rsidRPr="00BB3F5B">
        <w:rPr>
          <w:rFonts w:eastAsia="Times New Roman"/>
          <w:sz w:val="24"/>
          <w:szCs w:val="24"/>
        </w:rPr>
        <w:t>поведения</w:t>
      </w:r>
      <w:r w:rsidRPr="00BB3F5B">
        <w:rPr>
          <w:rFonts w:eastAsia="Times New Roman"/>
          <w:sz w:val="24"/>
          <w:szCs w:val="24"/>
        </w:rPr>
        <w:t xml:space="preserve"> в окружающей среде, для принятия решений в повседневной жизни.</w:t>
      </w:r>
    </w:p>
    <w:p w:rsidR="004B40AD" w:rsidRPr="00BB3F5B" w:rsidRDefault="004B40AD" w:rsidP="004B40AD">
      <w:pPr>
        <w:spacing w:line="8" w:lineRule="exact"/>
        <w:rPr>
          <w:sz w:val="24"/>
          <w:szCs w:val="24"/>
        </w:rPr>
      </w:pPr>
    </w:p>
    <w:p w:rsidR="004B40AD" w:rsidRPr="00BB3F5B" w:rsidRDefault="004B40AD" w:rsidP="004B40AD">
      <w:pPr>
        <w:ind w:left="700"/>
        <w:rPr>
          <w:sz w:val="24"/>
          <w:szCs w:val="24"/>
        </w:rPr>
      </w:pPr>
      <w:r w:rsidRPr="00BB3F5B">
        <w:rPr>
          <w:rFonts w:eastAsia="Times New Roman"/>
          <w:b/>
          <w:bCs/>
          <w:sz w:val="24"/>
          <w:szCs w:val="24"/>
        </w:rPr>
        <w:t>Выпускник на базовом уровне получит возможность научиться:</w:t>
      </w:r>
    </w:p>
    <w:p w:rsidR="004B40AD" w:rsidRPr="00BB3F5B" w:rsidRDefault="004B40AD" w:rsidP="004B40AD">
      <w:pPr>
        <w:spacing w:line="8" w:lineRule="exact"/>
        <w:rPr>
          <w:sz w:val="24"/>
          <w:szCs w:val="24"/>
        </w:rPr>
      </w:pPr>
    </w:p>
    <w:p w:rsidR="004B40AD" w:rsidRPr="00BB3F5B" w:rsidRDefault="004B40AD" w:rsidP="004B40AD">
      <w:pPr>
        <w:spacing w:line="234" w:lineRule="auto"/>
        <w:ind w:firstLine="852"/>
        <w:rPr>
          <w:sz w:val="24"/>
          <w:szCs w:val="24"/>
        </w:rPr>
      </w:pPr>
      <w:r w:rsidRPr="00BB3F5B">
        <w:rPr>
          <w:rFonts w:eastAsia="Times New Roman"/>
          <w:sz w:val="24"/>
          <w:szCs w:val="24"/>
        </w:rPr>
        <w:t xml:space="preserve">– </w:t>
      </w:r>
      <w:r w:rsidRPr="00BB3F5B">
        <w:rPr>
          <w:rFonts w:eastAsia="Times New Roman"/>
          <w:i/>
          <w:iCs/>
          <w:sz w:val="24"/>
          <w:szCs w:val="24"/>
        </w:rPr>
        <w:t xml:space="preserve">понимать и объяснять целостность физической теории,различать </w:t>
      </w:r>
      <w:r w:rsidR="00D93364" w:rsidRPr="00BB3F5B">
        <w:rPr>
          <w:rFonts w:eastAsia="Times New Roman"/>
          <w:i/>
          <w:iCs/>
          <w:sz w:val="24"/>
          <w:szCs w:val="24"/>
        </w:rPr>
        <w:t>границы</w:t>
      </w:r>
      <w:r w:rsidRPr="00BB3F5B">
        <w:rPr>
          <w:rFonts w:eastAsia="Times New Roman"/>
          <w:i/>
          <w:iCs/>
          <w:sz w:val="24"/>
          <w:szCs w:val="24"/>
        </w:rPr>
        <w:t xml:space="preserve"> ее применимости и место в ряду других физических теорий;</w:t>
      </w:r>
    </w:p>
    <w:p w:rsidR="004B40AD" w:rsidRPr="00BB3F5B" w:rsidRDefault="004B40AD" w:rsidP="004B40AD">
      <w:pPr>
        <w:spacing w:line="15" w:lineRule="exact"/>
        <w:rPr>
          <w:sz w:val="24"/>
          <w:szCs w:val="24"/>
        </w:rPr>
      </w:pPr>
    </w:p>
    <w:p w:rsidR="004B40AD" w:rsidRPr="00BB3F5B" w:rsidRDefault="004B40AD" w:rsidP="004B40AD">
      <w:pPr>
        <w:spacing w:line="236" w:lineRule="auto"/>
        <w:ind w:firstLine="852"/>
        <w:jc w:val="both"/>
        <w:rPr>
          <w:sz w:val="24"/>
          <w:szCs w:val="24"/>
        </w:rPr>
      </w:pPr>
      <w:r w:rsidRPr="00BB3F5B">
        <w:rPr>
          <w:rFonts w:eastAsia="Times New Roman"/>
          <w:sz w:val="24"/>
          <w:szCs w:val="24"/>
        </w:rPr>
        <w:t xml:space="preserve">– </w:t>
      </w:r>
      <w:r w:rsidRPr="00BB3F5B">
        <w:rPr>
          <w:rFonts w:eastAsia="Times New Roman"/>
          <w:i/>
          <w:iCs/>
          <w:sz w:val="24"/>
          <w:szCs w:val="24"/>
        </w:rPr>
        <w:t>владеть приемами построения теоретических доказательств,а такжепрогнозирования особенностей протекания физических явлений и процессов на основе полученных теоретических выводов и доказательств;</w:t>
      </w:r>
    </w:p>
    <w:p w:rsidR="004B40AD" w:rsidRPr="00BB3F5B" w:rsidRDefault="004B40AD" w:rsidP="004B40AD">
      <w:pPr>
        <w:spacing w:line="17" w:lineRule="exact"/>
        <w:rPr>
          <w:sz w:val="24"/>
          <w:szCs w:val="24"/>
        </w:rPr>
      </w:pPr>
    </w:p>
    <w:p w:rsidR="004B40AD" w:rsidRPr="00BB3F5B" w:rsidRDefault="004B40AD" w:rsidP="004B40AD">
      <w:pPr>
        <w:spacing w:line="236" w:lineRule="auto"/>
        <w:ind w:firstLine="852"/>
        <w:jc w:val="both"/>
        <w:rPr>
          <w:sz w:val="24"/>
          <w:szCs w:val="24"/>
        </w:rPr>
      </w:pPr>
      <w:r w:rsidRPr="00BB3F5B">
        <w:rPr>
          <w:rFonts w:eastAsia="Times New Roman"/>
          <w:sz w:val="24"/>
          <w:szCs w:val="24"/>
        </w:rPr>
        <w:t xml:space="preserve">– </w:t>
      </w:r>
      <w:r w:rsidRPr="00BB3F5B">
        <w:rPr>
          <w:rFonts w:eastAsia="Times New Roman"/>
          <w:i/>
          <w:iCs/>
          <w:sz w:val="24"/>
          <w:szCs w:val="24"/>
        </w:rPr>
        <w:t>характеризовать системную связь между основополагающими научнымипонятиями: пространство, время, материя (вещество, поле), движение, сила, энергия;</w:t>
      </w:r>
    </w:p>
    <w:p w:rsidR="004B40AD" w:rsidRPr="00BB3F5B" w:rsidRDefault="004B40AD" w:rsidP="004B40AD">
      <w:pPr>
        <w:spacing w:line="15" w:lineRule="exact"/>
        <w:rPr>
          <w:sz w:val="24"/>
          <w:szCs w:val="24"/>
        </w:rPr>
      </w:pPr>
    </w:p>
    <w:p w:rsidR="004B40AD" w:rsidRPr="00BB3F5B" w:rsidRDefault="004B40AD" w:rsidP="004B40AD">
      <w:pPr>
        <w:spacing w:line="234" w:lineRule="auto"/>
        <w:ind w:firstLine="852"/>
        <w:rPr>
          <w:sz w:val="24"/>
          <w:szCs w:val="24"/>
        </w:rPr>
      </w:pPr>
      <w:r w:rsidRPr="00BB3F5B">
        <w:rPr>
          <w:rFonts w:eastAsia="Times New Roman"/>
          <w:sz w:val="24"/>
          <w:szCs w:val="24"/>
        </w:rPr>
        <w:t xml:space="preserve">– </w:t>
      </w:r>
      <w:r w:rsidRPr="00BB3F5B">
        <w:rPr>
          <w:rFonts w:eastAsia="Times New Roman"/>
          <w:i/>
          <w:iCs/>
          <w:sz w:val="24"/>
          <w:szCs w:val="24"/>
        </w:rPr>
        <w:t>выдвигать гипотезы на основе знания основополагающих физических за-кономерностей и законов;</w:t>
      </w:r>
    </w:p>
    <w:p w:rsidR="004B40AD" w:rsidRPr="00BB3F5B" w:rsidRDefault="004B40AD" w:rsidP="004B40AD">
      <w:pPr>
        <w:spacing w:line="2" w:lineRule="exact"/>
        <w:rPr>
          <w:sz w:val="24"/>
          <w:szCs w:val="24"/>
        </w:rPr>
      </w:pPr>
    </w:p>
    <w:p w:rsidR="004B40AD" w:rsidRPr="00BB3F5B" w:rsidRDefault="004B40AD" w:rsidP="004B40AD">
      <w:pPr>
        <w:ind w:left="860"/>
        <w:rPr>
          <w:sz w:val="24"/>
          <w:szCs w:val="24"/>
        </w:rPr>
      </w:pPr>
      <w:r w:rsidRPr="00BB3F5B">
        <w:rPr>
          <w:rFonts w:eastAsia="Times New Roman"/>
          <w:sz w:val="24"/>
          <w:szCs w:val="24"/>
        </w:rPr>
        <w:t xml:space="preserve">– </w:t>
      </w:r>
      <w:r w:rsidRPr="00BB3F5B">
        <w:rPr>
          <w:rFonts w:eastAsia="Times New Roman"/>
          <w:i/>
          <w:iCs/>
          <w:sz w:val="24"/>
          <w:szCs w:val="24"/>
        </w:rPr>
        <w:t>самостоятельно планировать и проводить физические эксперименты;</w:t>
      </w:r>
    </w:p>
    <w:p w:rsidR="004B40AD" w:rsidRPr="00BB3F5B" w:rsidRDefault="004B40AD" w:rsidP="004B40AD">
      <w:pPr>
        <w:spacing w:line="15" w:lineRule="exact"/>
        <w:rPr>
          <w:sz w:val="24"/>
          <w:szCs w:val="24"/>
        </w:rPr>
      </w:pPr>
    </w:p>
    <w:p w:rsidR="004B40AD" w:rsidRPr="00BB3F5B" w:rsidRDefault="004B40AD" w:rsidP="004B40AD">
      <w:pPr>
        <w:spacing w:line="236" w:lineRule="auto"/>
        <w:ind w:firstLine="852"/>
        <w:jc w:val="both"/>
        <w:rPr>
          <w:sz w:val="24"/>
          <w:szCs w:val="24"/>
        </w:rPr>
      </w:pPr>
      <w:r w:rsidRPr="00BB3F5B">
        <w:rPr>
          <w:rFonts w:eastAsia="Times New Roman"/>
          <w:sz w:val="24"/>
          <w:szCs w:val="24"/>
        </w:rPr>
        <w:t>–</w:t>
      </w:r>
      <w:r w:rsidRPr="00BB3F5B">
        <w:rPr>
          <w:rFonts w:eastAsia="Times New Roman"/>
          <w:i/>
          <w:iCs/>
          <w:sz w:val="24"/>
          <w:szCs w:val="24"/>
        </w:rPr>
        <w:t xml:space="preserve">характеризовать глобальные проблемы,стоящие перед человечеством:энергетические, сырьевые, экологические, – и роль физики в решении этих </w:t>
      </w:r>
      <w:r w:rsidR="00D93364" w:rsidRPr="00BB3F5B">
        <w:rPr>
          <w:rFonts w:eastAsia="Times New Roman"/>
          <w:i/>
          <w:iCs/>
          <w:sz w:val="24"/>
          <w:szCs w:val="24"/>
        </w:rPr>
        <w:t>проблем</w:t>
      </w:r>
      <w:r w:rsidRPr="00BB3F5B">
        <w:rPr>
          <w:rFonts w:eastAsia="Times New Roman"/>
          <w:i/>
          <w:iCs/>
          <w:sz w:val="24"/>
          <w:szCs w:val="24"/>
        </w:rPr>
        <w:t>;</w:t>
      </w:r>
    </w:p>
    <w:p w:rsidR="004B40AD" w:rsidRPr="00BB3F5B" w:rsidRDefault="004B40AD" w:rsidP="004B40AD">
      <w:pPr>
        <w:spacing w:line="15" w:lineRule="exact"/>
        <w:rPr>
          <w:sz w:val="24"/>
          <w:szCs w:val="24"/>
        </w:rPr>
      </w:pPr>
    </w:p>
    <w:p w:rsidR="004B40AD" w:rsidRPr="00BB3F5B" w:rsidRDefault="004B40AD" w:rsidP="004B40AD">
      <w:pPr>
        <w:spacing w:line="237" w:lineRule="auto"/>
        <w:ind w:firstLine="852"/>
        <w:jc w:val="both"/>
        <w:rPr>
          <w:sz w:val="24"/>
          <w:szCs w:val="24"/>
        </w:rPr>
      </w:pPr>
      <w:r w:rsidRPr="00BB3F5B">
        <w:rPr>
          <w:rFonts w:eastAsia="Times New Roman"/>
          <w:sz w:val="24"/>
          <w:szCs w:val="24"/>
        </w:rPr>
        <w:t xml:space="preserve">– </w:t>
      </w:r>
      <w:r w:rsidRPr="00BB3F5B">
        <w:rPr>
          <w:rFonts w:eastAsia="Times New Roman"/>
          <w:i/>
          <w:iCs/>
          <w:sz w:val="24"/>
          <w:szCs w:val="24"/>
        </w:rPr>
        <w:t xml:space="preserve">решать практико-ориентированные качественные и расчетные </w:t>
      </w:r>
      <w:r w:rsidR="00D93364" w:rsidRPr="00BB3F5B">
        <w:rPr>
          <w:rFonts w:eastAsia="Times New Roman"/>
          <w:i/>
          <w:iCs/>
          <w:sz w:val="24"/>
          <w:szCs w:val="24"/>
        </w:rPr>
        <w:t>физические</w:t>
      </w:r>
      <w:r w:rsidRPr="00BB3F5B">
        <w:rPr>
          <w:rFonts w:eastAsia="Times New Roman"/>
          <w:i/>
          <w:iCs/>
          <w:sz w:val="24"/>
          <w:szCs w:val="24"/>
        </w:rPr>
        <w:t xml:space="preserve"> задачи с выбором физической модели, используя несколько физических законов или формул, связывающих известные физические величины, в контексте меж-предметных связей;</w:t>
      </w:r>
    </w:p>
    <w:p w:rsidR="004B40AD" w:rsidRPr="00BB3F5B" w:rsidRDefault="004B40AD" w:rsidP="004B40AD">
      <w:pPr>
        <w:spacing w:line="17" w:lineRule="exact"/>
        <w:rPr>
          <w:sz w:val="24"/>
          <w:szCs w:val="24"/>
        </w:rPr>
      </w:pPr>
    </w:p>
    <w:p w:rsidR="004B40AD" w:rsidRPr="00BB3F5B" w:rsidRDefault="004B40AD" w:rsidP="004B40AD">
      <w:pPr>
        <w:spacing w:line="234" w:lineRule="auto"/>
        <w:ind w:firstLine="852"/>
        <w:rPr>
          <w:sz w:val="24"/>
          <w:szCs w:val="24"/>
        </w:rPr>
      </w:pPr>
      <w:r w:rsidRPr="00BB3F5B">
        <w:rPr>
          <w:rFonts w:eastAsia="Times New Roman"/>
          <w:sz w:val="24"/>
          <w:szCs w:val="24"/>
        </w:rPr>
        <w:t xml:space="preserve">– </w:t>
      </w:r>
      <w:r w:rsidRPr="00BB3F5B">
        <w:rPr>
          <w:rFonts w:eastAsia="Times New Roman"/>
          <w:i/>
          <w:iCs/>
          <w:sz w:val="24"/>
          <w:szCs w:val="24"/>
        </w:rPr>
        <w:t>объяснять принципы работы и характеристики изученных машин,</w:t>
      </w:r>
      <w:r w:rsidR="00D93364" w:rsidRPr="00BB3F5B">
        <w:rPr>
          <w:rFonts w:eastAsia="Times New Roman"/>
          <w:i/>
          <w:iCs/>
          <w:sz w:val="24"/>
          <w:szCs w:val="24"/>
        </w:rPr>
        <w:t>приборов</w:t>
      </w:r>
      <w:r w:rsidRPr="00BB3F5B">
        <w:rPr>
          <w:rFonts w:eastAsia="Times New Roman"/>
          <w:i/>
          <w:iCs/>
          <w:sz w:val="24"/>
          <w:szCs w:val="24"/>
        </w:rPr>
        <w:t xml:space="preserve"> и технических устройств;</w:t>
      </w:r>
    </w:p>
    <w:p w:rsidR="004B40AD" w:rsidRPr="00BB3F5B" w:rsidRDefault="004B40AD" w:rsidP="004B40AD">
      <w:pPr>
        <w:spacing w:line="15" w:lineRule="exact"/>
        <w:rPr>
          <w:sz w:val="24"/>
          <w:szCs w:val="24"/>
        </w:rPr>
      </w:pPr>
    </w:p>
    <w:p w:rsidR="004B40AD" w:rsidRPr="00BB3F5B" w:rsidRDefault="004B40AD" w:rsidP="004B40AD">
      <w:pPr>
        <w:spacing w:line="237" w:lineRule="auto"/>
        <w:ind w:firstLine="852"/>
        <w:jc w:val="both"/>
        <w:rPr>
          <w:sz w:val="24"/>
          <w:szCs w:val="24"/>
        </w:rPr>
      </w:pPr>
      <w:r w:rsidRPr="00BB3F5B">
        <w:rPr>
          <w:rFonts w:eastAsia="Times New Roman"/>
          <w:sz w:val="24"/>
          <w:szCs w:val="24"/>
        </w:rPr>
        <w:t xml:space="preserve">– </w:t>
      </w:r>
      <w:r w:rsidRPr="00BB3F5B">
        <w:rPr>
          <w:rFonts w:eastAsia="Times New Roman"/>
          <w:i/>
          <w:iCs/>
          <w:sz w:val="24"/>
          <w:szCs w:val="24"/>
        </w:rPr>
        <w:t xml:space="preserve">объяснять условия применения физических моделей при решении </w:t>
      </w:r>
      <w:r w:rsidR="00D93364" w:rsidRPr="00BB3F5B">
        <w:rPr>
          <w:rFonts w:eastAsia="Times New Roman"/>
          <w:i/>
          <w:iCs/>
          <w:sz w:val="24"/>
          <w:szCs w:val="24"/>
        </w:rPr>
        <w:t>физических</w:t>
      </w:r>
      <w:r w:rsidRPr="00BB3F5B">
        <w:rPr>
          <w:rFonts w:eastAsia="Times New Roman"/>
          <w:i/>
          <w:iCs/>
          <w:sz w:val="24"/>
          <w:szCs w:val="24"/>
        </w:rPr>
        <w:t xml:space="preserve"> задач, находить адекватную предложенной задаче физическую модель, </w:t>
      </w:r>
      <w:r w:rsidR="00D93364" w:rsidRPr="00BB3F5B">
        <w:rPr>
          <w:rFonts w:eastAsia="Times New Roman"/>
          <w:i/>
          <w:iCs/>
          <w:sz w:val="24"/>
          <w:szCs w:val="24"/>
        </w:rPr>
        <w:t>разрешать</w:t>
      </w:r>
      <w:r w:rsidRPr="00BB3F5B">
        <w:rPr>
          <w:rFonts w:eastAsia="Times New Roman"/>
          <w:i/>
          <w:iCs/>
          <w:sz w:val="24"/>
          <w:szCs w:val="24"/>
        </w:rPr>
        <w:t xml:space="preserve"> проблему как на основе имеющихся знаний, так и при помощи методов оценки.</w:t>
      </w:r>
    </w:p>
    <w:p w:rsidR="004B40AD" w:rsidRPr="00BB3F5B" w:rsidRDefault="004B40AD" w:rsidP="004B40AD">
      <w:pPr>
        <w:spacing w:line="8" w:lineRule="exact"/>
        <w:rPr>
          <w:sz w:val="24"/>
          <w:szCs w:val="24"/>
        </w:rPr>
      </w:pPr>
    </w:p>
    <w:p w:rsidR="004B40AD" w:rsidRPr="00BB3F5B" w:rsidRDefault="004B40AD" w:rsidP="004B40AD">
      <w:pPr>
        <w:ind w:left="860"/>
        <w:rPr>
          <w:sz w:val="24"/>
          <w:szCs w:val="24"/>
        </w:rPr>
      </w:pPr>
      <w:r w:rsidRPr="00BB3F5B">
        <w:rPr>
          <w:rFonts w:eastAsia="Times New Roman"/>
          <w:b/>
          <w:bCs/>
          <w:sz w:val="24"/>
          <w:szCs w:val="24"/>
        </w:rPr>
        <w:t>Выпускник на углубленном уровне научится:</w:t>
      </w:r>
    </w:p>
    <w:p w:rsidR="004B40AD" w:rsidRPr="00BB3F5B" w:rsidRDefault="004B40AD" w:rsidP="004B40AD">
      <w:pPr>
        <w:spacing w:line="8" w:lineRule="exact"/>
        <w:rPr>
          <w:sz w:val="24"/>
          <w:szCs w:val="24"/>
        </w:rPr>
      </w:pPr>
    </w:p>
    <w:p w:rsidR="004B40AD" w:rsidRPr="00BB3F5B" w:rsidRDefault="004B40AD" w:rsidP="004B40AD">
      <w:pPr>
        <w:spacing w:line="236" w:lineRule="auto"/>
        <w:ind w:firstLine="852"/>
        <w:jc w:val="both"/>
        <w:rPr>
          <w:sz w:val="24"/>
          <w:szCs w:val="24"/>
        </w:rPr>
      </w:pPr>
      <w:r w:rsidRPr="00BB3F5B">
        <w:rPr>
          <w:rFonts w:eastAsia="Times New Roman"/>
          <w:sz w:val="24"/>
          <w:szCs w:val="24"/>
        </w:rPr>
        <w:t xml:space="preserve">– объяснять и анализировать роль и место физики в формировании </w:t>
      </w:r>
      <w:r w:rsidR="00D93364" w:rsidRPr="00BB3F5B">
        <w:rPr>
          <w:rFonts w:eastAsia="Times New Roman"/>
          <w:sz w:val="24"/>
          <w:szCs w:val="24"/>
        </w:rPr>
        <w:t>современной</w:t>
      </w:r>
      <w:r w:rsidRPr="00BB3F5B">
        <w:rPr>
          <w:rFonts w:eastAsia="Times New Roman"/>
          <w:sz w:val="24"/>
          <w:szCs w:val="24"/>
        </w:rPr>
        <w:t xml:space="preserve"> научной картины мира, в развитии современной техники и технологий, в практической деятельности людей;</w:t>
      </w:r>
    </w:p>
    <w:p w:rsidR="004B40AD" w:rsidRPr="00BB3F5B" w:rsidRDefault="004B40AD" w:rsidP="004B40AD">
      <w:pPr>
        <w:spacing w:line="14" w:lineRule="exact"/>
        <w:rPr>
          <w:sz w:val="24"/>
          <w:szCs w:val="24"/>
        </w:rPr>
      </w:pPr>
    </w:p>
    <w:p w:rsidR="004B40AD" w:rsidRPr="00BB3F5B" w:rsidRDefault="004B40AD" w:rsidP="004B40AD">
      <w:pPr>
        <w:spacing w:line="234" w:lineRule="auto"/>
        <w:ind w:firstLine="852"/>
        <w:rPr>
          <w:sz w:val="24"/>
          <w:szCs w:val="24"/>
        </w:rPr>
      </w:pPr>
      <w:r w:rsidRPr="00BB3F5B">
        <w:rPr>
          <w:rFonts w:eastAsia="Times New Roman"/>
          <w:sz w:val="24"/>
          <w:szCs w:val="24"/>
        </w:rPr>
        <w:t>–характеризовать взаимосвязь между физикой и другими естественными науками;</w:t>
      </w:r>
    </w:p>
    <w:p w:rsidR="004B40AD" w:rsidRPr="00BB3F5B" w:rsidRDefault="004B40AD" w:rsidP="004B40AD">
      <w:pPr>
        <w:spacing w:line="15" w:lineRule="exact"/>
        <w:rPr>
          <w:sz w:val="24"/>
          <w:szCs w:val="24"/>
        </w:rPr>
      </w:pPr>
    </w:p>
    <w:p w:rsidR="004B40AD" w:rsidRPr="00BB3F5B" w:rsidRDefault="004B40AD" w:rsidP="004B40AD">
      <w:pPr>
        <w:spacing w:line="237" w:lineRule="auto"/>
        <w:ind w:firstLine="852"/>
        <w:jc w:val="both"/>
        <w:rPr>
          <w:sz w:val="24"/>
          <w:szCs w:val="24"/>
        </w:rPr>
      </w:pPr>
      <w:r w:rsidRPr="00BB3F5B">
        <w:rPr>
          <w:rFonts w:eastAsia="Times New Roman"/>
          <w:sz w:val="24"/>
          <w:szCs w:val="24"/>
        </w:rPr>
        <w:t xml:space="preserve">–характеризовать системную связь между основополагающими научными понятиями: пространство, время, материя (вещество, поле), движение, сила, </w:t>
      </w:r>
      <w:r w:rsidR="00D93364" w:rsidRPr="00BB3F5B">
        <w:rPr>
          <w:rFonts w:eastAsia="Times New Roman"/>
          <w:sz w:val="24"/>
          <w:szCs w:val="24"/>
        </w:rPr>
        <w:t>энергия</w:t>
      </w:r>
      <w:r w:rsidRPr="00BB3F5B">
        <w:rPr>
          <w:rFonts w:eastAsia="Times New Roman"/>
          <w:sz w:val="24"/>
          <w:szCs w:val="24"/>
        </w:rPr>
        <w:t>;</w:t>
      </w:r>
    </w:p>
    <w:p w:rsidR="004B40AD" w:rsidRPr="00BB3F5B" w:rsidRDefault="004B40AD" w:rsidP="004B40AD">
      <w:pPr>
        <w:ind w:left="860"/>
        <w:rPr>
          <w:sz w:val="24"/>
          <w:szCs w:val="24"/>
        </w:rPr>
      </w:pPr>
      <w:r w:rsidRPr="00BB3F5B">
        <w:rPr>
          <w:rFonts w:eastAsia="Times New Roman"/>
          <w:sz w:val="24"/>
          <w:szCs w:val="24"/>
        </w:rPr>
        <w:t>–понимать и объяснять целостность физической теории, различать границы</w:t>
      </w:r>
    </w:p>
    <w:p w:rsidR="004B40AD" w:rsidRPr="00BB3F5B" w:rsidRDefault="004B40AD" w:rsidP="00DF40D7">
      <w:pPr>
        <w:numPr>
          <w:ilvl w:val="0"/>
          <w:numId w:val="68"/>
        </w:numPr>
        <w:tabs>
          <w:tab w:val="left" w:pos="320"/>
        </w:tabs>
        <w:ind w:left="320" w:hanging="320"/>
        <w:rPr>
          <w:rFonts w:eastAsia="Times New Roman"/>
          <w:sz w:val="24"/>
          <w:szCs w:val="24"/>
        </w:rPr>
      </w:pPr>
      <w:r w:rsidRPr="00BB3F5B">
        <w:rPr>
          <w:rFonts w:eastAsia="Times New Roman"/>
          <w:sz w:val="24"/>
          <w:szCs w:val="24"/>
        </w:rPr>
        <w:t>применимости и место в ряду других физических теорий;</w:t>
      </w:r>
    </w:p>
    <w:p w:rsidR="004B40AD" w:rsidRPr="00BB3F5B" w:rsidRDefault="004B40AD" w:rsidP="004B40AD">
      <w:pPr>
        <w:spacing w:line="236" w:lineRule="auto"/>
        <w:ind w:left="141" w:firstLine="852"/>
        <w:jc w:val="both"/>
        <w:rPr>
          <w:sz w:val="24"/>
          <w:szCs w:val="24"/>
        </w:rPr>
      </w:pPr>
      <w:r w:rsidRPr="00BB3F5B">
        <w:rPr>
          <w:rFonts w:eastAsia="Times New Roman"/>
          <w:sz w:val="24"/>
          <w:szCs w:val="24"/>
        </w:rPr>
        <w:t>– владеть приемами построения теоретических доказательств, а также прогнозирования особенностей протекания физических явлений и процессов на основе полученных теоретических выводов и доказательств;</w:t>
      </w:r>
    </w:p>
    <w:p w:rsidR="004B40AD" w:rsidRPr="00BB3F5B" w:rsidRDefault="004B40AD" w:rsidP="004B40AD">
      <w:pPr>
        <w:spacing w:line="15" w:lineRule="exact"/>
        <w:rPr>
          <w:sz w:val="24"/>
          <w:szCs w:val="24"/>
        </w:rPr>
      </w:pPr>
    </w:p>
    <w:p w:rsidR="004B40AD" w:rsidRPr="00BB3F5B" w:rsidRDefault="004B40AD" w:rsidP="004B40AD">
      <w:pPr>
        <w:spacing w:line="237" w:lineRule="auto"/>
        <w:ind w:left="141" w:firstLine="852"/>
        <w:jc w:val="both"/>
        <w:rPr>
          <w:sz w:val="24"/>
          <w:szCs w:val="24"/>
        </w:rPr>
      </w:pPr>
      <w:r w:rsidRPr="00BB3F5B">
        <w:rPr>
          <w:rFonts w:eastAsia="Times New Roman"/>
          <w:sz w:val="24"/>
          <w:szCs w:val="24"/>
        </w:rPr>
        <w:t xml:space="preserve">–самостоятельно конструировать экспериментальные установки для </w:t>
      </w:r>
      <w:r w:rsidR="00D93364" w:rsidRPr="00BB3F5B">
        <w:rPr>
          <w:rFonts w:eastAsia="Times New Roman"/>
          <w:sz w:val="24"/>
          <w:szCs w:val="24"/>
        </w:rPr>
        <w:t>проверки</w:t>
      </w:r>
      <w:r w:rsidRPr="00BB3F5B">
        <w:rPr>
          <w:rFonts w:eastAsia="Times New Roman"/>
          <w:sz w:val="24"/>
          <w:szCs w:val="24"/>
        </w:rPr>
        <w:t xml:space="preserve"> выдвинутых гипотез, рассчитывать абсолютную и относительную </w:t>
      </w:r>
      <w:r w:rsidR="00D93364" w:rsidRPr="00BB3F5B">
        <w:rPr>
          <w:rFonts w:eastAsia="Times New Roman"/>
          <w:sz w:val="24"/>
          <w:szCs w:val="24"/>
        </w:rPr>
        <w:t>погрешности</w:t>
      </w:r>
      <w:r w:rsidRPr="00BB3F5B">
        <w:rPr>
          <w:rFonts w:eastAsia="Times New Roman"/>
          <w:sz w:val="24"/>
          <w:szCs w:val="24"/>
        </w:rPr>
        <w:t>;</w:t>
      </w:r>
    </w:p>
    <w:p w:rsidR="004B40AD" w:rsidRPr="00BB3F5B" w:rsidRDefault="004B40AD" w:rsidP="004B40AD">
      <w:pPr>
        <w:ind w:left="681"/>
        <w:rPr>
          <w:sz w:val="24"/>
          <w:szCs w:val="24"/>
        </w:rPr>
      </w:pPr>
      <w:r w:rsidRPr="00BB3F5B">
        <w:rPr>
          <w:rFonts w:eastAsia="Times New Roman"/>
          <w:sz w:val="24"/>
          <w:szCs w:val="24"/>
        </w:rPr>
        <w:t>– самостоятельно планировать и проводить физические эксперименты;</w:t>
      </w:r>
    </w:p>
    <w:p w:rsidR="004B40AD" w:rsidRPr="00BB3F5B" w:rsidRDefault="004B40AD" w:rsidP="004B40AD">
      <w:pPr>
        <w:spacing w:line="12" w:lineRule="exact"/>
        <w:rPr>
          <w:sz w:val="24"/>
          <w:szCs w:val="24"/>
        </w:rPr>
      </w:pPr>
    </w:p>
    <w:p w:rsidR="004B40AD" w:rsidRPr="00BB3F5B" w:rsidRDefault="004B40AD" w:rsidP="004B40AD">
      <w:pPr>
        <w:spacing w:line="234" w:lineRule="auto"/>
        <w:ind w:left="1" w:firstLine="708"/>
        <w:jc w:val="both"/>
        <w:rPr>
          <w:sz w:val="24"/>
          <w:szCs w:val="24"/>
        </w:rPr>
      </w:pPr>
      <w:r w:rsidRPr="00BB3F5B">
        <w:rPr>
          <w:rFonts w:eastAsia="Times New Roman"/>
          <w:sz w:val="24"/>
          <w:szCs w:val="24"/>
        </w:rPr>
        <w:t>– решать практико-ориентированные качественные и расчетные физические задачи с опорой как на известные физические законы, закономерности и модели, так</w:t>
      </w:r>
    </w:p>
    <w:p w:rsidR="004B40AD" w:rsidRPr="00BB3F5B" w:rsidRDefault="004B40AD" w:rsidP="004B40AD">
      <w:pPr>
        <w:spacing w:line="2" w:lineRule="exact"/>
        <w:rPr>
          <w:sz w:val="24"/>
          <w:szCs w:val="24"/>
        </w:rPr>
      </w:pPr>
    </w:p>
    <w:p w:rsidR="004B40AD" w:rsidRPr="00BB3F5B" w:rsidRDefault="004B40AD" w:rsidP="00DF40D7">
      <w:pPr>
        <w:numPr>
          <w:ilvl w:val="0"/>
          <w:numId w:val="69"/>
        </w:numPr>
        <w:tabs>
          <w:tab w:val="left" w:pos="221"/>
        </w:tabs>
        <w:ind w:left="221" w:hanging="221"/>
        <w:rPr>
          <w:rFonts w:eastAsia="Times New Roman"/>
          <w:sz w:val="24"/>
          <w:szCs w:val="24"/>
        </w:rPr>
      </w:pPr>
      <w:r w:rsidRPr="00BB3F5B">
        <w:rPr>
          <w:rFonts w:eastAsia="Times New Roman"/>
          <w:sz w:val="24"/>
          <w:szCs w:val="24"/>
        </w:rPr>
        <w:t>на тексты с избыточной информацией;</w:t>
      </w:r>
    </w:p>
    <w:p w:rsidR="004B40AD" w:rsidRPr="00BB3F5B" w:rsidRDefault="004B40AD" w:rsidP="004B40AD">
      <w:pPr>
        <w:spacing w:line="12" w:lineRule="exact"/>
        <w:rPr>
          <w:rFonts w:eastAsia="Times New Roman"/>
          <w:sz w:val="24"/>
          <w:szCs w:val="24"/>
        </w:rPr>
      </w:pPr>
    </w:p>
    <w:p w:rsidR="004B40AD" w:rsidRPr="00BB3F5B" w:rsidRDefault="004B40AD" w:rsidP="004B40AD">
      <w:pPr>
        <w:spacing w:line="234" w:lineRule="auto"/>
        <w:ind w:left="141" w:right="120" w:firstLine="708"/>
        <w:rPr>
          <w:rFonts w:eastAsia="Times New Roman"/>
          <w:sz w:val="24"/>
          <w:szCs w:val="24"/>
        </w:rPr>
      </w:pPr>
      <w:r w:rsidRPr="00BB3F5B">
        <w:rPr>
          <w:rFonts w:eastAsia="Times New Roman"/>
          <w:sz w:val="24"/>
          <w:szCs w:val="24"/>
        </w:rPr>
        <w:lastRenderedPageBreak/>
        <w:t xml:space="preserve">– объяснять границы применения изученных физических моделей при </w:t>
      </w:r>
      <w:r w:rsidR="00D93364" w:rsidRPr="00BB3F5B">
        <w:rPr>
          <w:rFonts w:eastAsia="Times New Roman"/>
          <w:sz w:val="24"/>
          <w:szCs w:val="24"/>
        </w:rPr>
        <w:t>решении</w:t>
      </w:r>
      <w:r w:rsidRPr="00BB3F5B">
        <w:rPr>
          <w:rFonts w:eastAsia="Times New Roman"/>
          <w:sz w:val="24"/>
          <w:szCs w:val="24"/>
        </w:rPr>
        <w:t xml:space="preserve"> физических и </w:t>
      </w:r>
      <w:r w:rsidR="00D93364" w:rsidRPr="00BB3F5B">
        <w:rPr>
          <w:rFonts w:eastAsia="Times New Roman"/>
          <w:sz w:val="24"/>
          <w:szCs w:val="24"/>
        </w:rPr>
        <w:t>меж предметных</w:t>
      </w:r>
      <w:r w:rsidRPr="00BB3F5B">
        <w:rPr>
          <w:rFonts w:eastAsia="Times New Roman"/>
          <w:sz w:val="24"/>
          <w:szCs w:val="24"/>
        </w:rPr>
        <w:t xml:space="preserve"> задач;</w:t>
      </w:r>
    </w:p>
    <w:p w:rsidR="004B40AD" w:rsidRPr="00BB3F5B" w:rsidRDefault="004B40AD" w:rsidP="004B40AD">
      <w:pPr>
        <w:spacing w:line="17" w:lineRule="exact"/>
        <w:rPr>
          <w:rFonts w:eastAsia="Times New Roman"/>
          <w:sz w:val="24"/>
          <w:szCs w:val="24"/>
        </w:rPr>
      </w:pPr>
    </w:p>
    <w:p w:rsidR="004B40AD" w:rsidRPr="00BB3F5B" w:rsidRDefault="004B40AD" w:rsidP="004B40AD">
      <w:pPr>
        <w:spacing w:line="234" w:lineRule="auto"/>
        <w:ind w:left="141" w:right="320" w:firstLine="708"/>
        <w:rPr>
          <w:rFonts w:eastAsia="Times New Roman"/>
          <w:sz w:val="24"/>
          <w:szCs w:val="24"/>
        </w:rPr>
      </w:pPr>
      <w:r w:rsidRPr="00BB3F5B">
        <w:rPr>
          <w:rFonts w:eastAsia="Times New Roman"/>
          <w:sz w:val="24"/>
          <w:szCs w:val="24"/>
        </w:rPr>
        <w:t>– выдвигать гипотезы на основе знания основополагающих физических закономерностей и законов;</w:t>
      </w:r>
    </w:p>
    <w:p w:rsidR="004B40AD" w:rsidRPr="00BB3F5B" w:rsidRDefault="004B40AD" w:rsidP="004B40AD">
      <w:pPr>
        <w:spacing w:line="15" w:lineRule="exact"/>
        <w:rPr>
          <w:rFonts w:eastAsia="Times New Roman"/>
          <w:sz w:val="24"/>
          <w:szCs w:val="24"/>
        </w:rPr>
      </w:pPr>
    </w:p>
    <w:p w:rsidR="004B40AD" w:rsidRPr="00BB3F5B" w:rsidRDefault="004B40AD" w:rsidP="004B40AD">
      <w:pPr>
        <w:spacing w:line="234" w:lineRule="auto"/>
        <w:ind w:left="141" w:right="80" w:firstLine="708"/>
        <w:rPr>
          <w:rFonts w:eastAsia="Times New Roman"/>
          <w:sz w:val="24"/>
          <w:szCs w:val="24"/>
        </w:rPr>
      </w:pPr>
      <w:r w:rsidRPr="00BB3F5B">
        <w:rPr>
          <w:rFonts w:eastAsia="Times New Roman"/>
          <w:sz w:val="24"/>
          <w:szCs w:val="24"/>
        </w:rPr>
        <w:t>– характеризовать глобальные проблемы, стоящие перед человечеством: энергетические, сырьевые, экологические, и роль физики в решении этих проблем;</w:t>
      </w:r>
    </w:p>
    <w:p w:rsidR="004B40AD" w:rsidRPr="00BB3F5B" w:rsidRDefault="004B40AD" w:rsidP="004B40AD">
      <w:pPr>
        <w:spacing w:line="15" w:lineRule="exact"/>
        <w:rPr>
          <w:rFonts w:eastAsia="Times New Roman"/>
          <w:sz w:val="24"/>
          <w:szCs w:val="24"/>
        </w:rPr>
      </w:pPr>
    </w:p>
    <w:p w:rsidR="004B40AD" w:rsidRPr="00BB3F5B" w:rsidRDefault="004B40AD" w:rsidP="004B40AD">
      <w:pPr>
        <w:spacing w:line="234" w:lineRule="auto"/>
        <w:ind w:left="141" w:right="300" w:firstLine="708"/>
        <w:rPr>
          <w:rFonts w:eastAsia="Times New Roman"/>
          <w:sz w:val="24"/>
          <w:szCs w:val="24"/>
        </w:rPr>
      </w:pPr>
      <w:r w:rsidRPr="00BB3F5B">
        <w:rPr>
          <w:rFonts w:eastAsia="Times New Roman"/>
          <w:sz w:val="24"/>
          <w:szCs w:val="24"/>
        </w:rPr>
        <w:t xml:space="preserve">– объяснять принципы работы и характеристики изученных машин, </w:t>
      </w:r>
      <w:r w:rsidR="00D93364" w:rsidRPr="00BB3F5B">
        <w:rPr>
          <w:rFonts w:eastAsia="Times New Roman"/>
          <w:sz w:val="24"/>
          <w:szCs w:val="24"/>
        </w:rPr>
        <w:t>прибое</w:t>
      </w:r>
      <w:r w:rsidRPr="00BB3F5B">
        <w:rPr>
          <w:rFonts w:eastAsia="Times New Roman"/>
          <w:sz w:val="24"/>
          <w:szCs w:val="24"/>
        </w:rPr>
        <w:t>-ров и технических устройств;</w:t>
      </w:r>
    </w:p>
    <w:p w:rsidR="004B40AD" w:rsidRPr="00BB3F5B" w:rsidRDefault="004B40AD" w:rsidP="004B40AD">
      <w:pPr>
        <w:spacing w:line="17" w:lineRule="exact"/>
        <w:rPr>
          <w:rFonts w:eastAsia="Times New Roman"/>
          <w:sz w:val="24"/>
          <w:szCs w:val="24"/>
        </w:rPr>
      </w:pPr>
    </w:p>
    <w:p w:rsidR="004B40AD" w:rsidRPr="00BB3F5B" w:rsidRDefault="004B40AD" w:rsidP="004B40AD">
      <w:pPr>
        <w:spacing w:line="237" w:lineRule="auto"/>
        <w:ind w:left="141" w:firstLine="708"/>
        <w:jc w:val="both"/>
        <w:rPr>
          <w:rFonts w:eastAsia="Times New Roman"/>
          <w:sz w:val="24"/>
          <w:szCs w:val="24"/>
        </w:rPr>
      </w:pPr>
      <w:r w:rsidRPr="00BB3F5B">
        <w:rPr>
          <w:rFonts w:eastAsia="Times New Roman"/>
          <w:sz w:val="24"/>
          <w:szCs w:val="24"/>
        </w:rPr>
        <w:t xml:space="preserve">– объяснять условия применения физических моделей при решении </w:t>
      </w:r>
      <w:r w:rsidR="00D93364" w:rsidRPr="00BB3F5B">
        <w:rPr>
          <w:rFonts w:eastAsia="Times New Roman"/>
          <w:sz w:val="24"/>
          <w:szCs w:val="24"/>
        </w:rPr>
        <w:t>физических</w:t>
      </w:r>
      <w:r w:rsidRPr="00BB3F5B">
        <w:rPr>
          <w:rFonts w:eastAsia="Times New Roman"/>
          <w:sz w:val="24"/>
          <w:szCs w:val="24"/>
        </w:rPr>
        <w:t xml:space="preserve"> задач, находить адекватную предложенной задаче физическую модель, </w:t>
      </w:r>
      <w:r w:rsidR="00D93364" w:rsidRPr="00BB3F5B">
        <w:rPr>
          <w:rFonts w:eastAsia="Times New Roman"/>
          <w:sz w:val="24"/>
          <w:szCs w:val="24"/>
        </w:rPr>
        <w:t>разрешать</w:t>
      </w:r>
      <w:r w:rsidRPr="00BB3F5B">
        <w:rPr>
          <w:rFonts w:eastAsia="Times New Roman"/>
          <w:sz w:val="24"/>
          <w:szCs w:val="24"/>
        </w:rPr>
        <w:t xml:space="preserve"> проблему как на основе имеющихся знаний, так и при помощи методов оценки.</w:t>
      </w:r>
    </w:p>
    <w:p w:rsidR="004B40AD" w:rsidRPr="00BB3F5B" w:rsidRDefault="004B40AD" w:rsidP="004B40AD">
      <w:pPr>
        <w:spacing w:line="5" w:lineRule="exact"/>
        <w:rPr>
          <w:rFonts w:eastAsia="Times New Roman"/>
          <w:sz w:val="24"/>
          <w:szCs w:val="24"/>
        </w:rPr>
      </w:pPr>
    </w:p>
    <w:p w:rsidR="004B40AD" w:rsidRPr="00BB3F5B" w:rsidRDefault="004B40AD" w:rsidP="004B40AD">
      <w:pPr>
        <w:ind w:left="1141"/>
        <w:rPr>
          <w:rFonts w:eastAsia="Times New Roman"/>
          <w:sz w:val="24"/>
          <w:szCs w:val="24"/>
        </w:rPr>
      </w:pPr>
      <w:r w:rsidRPr="00BB3F5B">
        <w:rPr>
          <w:rFonts w:eastAsia="Times New Roman"/>
          <w:b/>
          <w:bCs/>
          <w:sz w:val="24"/>
          <w:szCs w:val="24"/>
        </w:rPr>
        <w:t>Выпускник на углубленном уровне получит возможность научиться:</w:t>
      </w:r>
    </w:p>
    <w:p w:rsidR="004B40AD" w:rsidRPr="00BB3F5B" w:rsidRDefault="004B40AD" w:rsidP="004B40AD">
      <w:pPr>
        <w:spacing w:line="8" w:lineRule="exact"/>
        <w:rPr>
          <w:rFonts w:eastAsia="Times New Roman"/>
          <w:sz w:val="24"/>
          <w:szCs w:val="24"/>
        </w:rPr>
      </w:pPr>
    </w:p>
    <w:p w:rsidR="004B40AD" w:rsidRPr="00BB3F5B" w:rsidRDefault="004B40AD" w:rsidP="004B40AD">
      <w:pPr>
        <w:spacing w:line="237" w:lineRule="auto"/>
        <w:ind w:left="141" w:firstLine="852"/>
        <w:jc w:val="both"/>
        <w:rPr>
          <w:rFonts w:eastAsia="Times New Roman"/>
          <w:sz w:val="24"/>
          <w:szCs w:val="24"/>
        </w:rPr>
      </w:pPr>
      <w:r w:rsidRPr="00BB3F5B">
        <w:rPr>
          <w:rFonts w:eastAsia="Times New Roman"/>
          <w:sz w:val="24"/>
          <w:szCs w:val="24"/>
        </w:rPr>
        <w:t xml:space="preserve">– </w:t>
      </w:r>
      <w:r w:rsidRPr="00BB3F5B">
        <w:rPr>
          <w:rFonts w:eastAsia="Times New Roman"/>
          <w:i/>
          <w:iCs/>
          <w:sz w:val="24"/>
          <w:szCs w:val="24"/>
        </w:rPr>
        <w:t>проверять экспериментальными средствами выдвинутые гипотезы,формулируя цель исследования, на основе знания основополагающих физических закономерностей и законов;</w:t>
      </w:r>
    </w:p>
    <w:p w:rsidR="004B40AD" w:rsidRPr="00BB3F5B" w:rsidRDefault="004B40AD" w:rsidP="004B40AD">
      <w:pPr>
        <w:spacing w:line="13" w:lineRule="exact"/>
        <w:rPr>
          <w:rFonts w:eastAsia="Times New Roman"/>
          <w:sz w:val="24"/>
          <w:szCs w:val="24"/>
        </w:rPr>
      </w:pPr>
    </w:p>
    <w:p w:rsidR="004B40AD" w:rsidRPr="00BB3F5B" w:rsidRDefault="004B40AD" w:rsidP="004B40AD">
      <w:pPr>
        <w:spacing w:line="234" w:lineRule="auto"/>
        <w:ind w:left="141" w:right="80" w:firstLine="852"/>
        <w:rPr>
          <w:rFonts w:eastAsia="Times New Roman"/>
          <w:sz w:val="24"/>
          <w:szCs w:val="24"/>
        </w:rPr>
      </w:pPr>
      <w:r w:rsidRPr="00BB3F5B">
        <w:rPr>
          <w:rFonts w:eastAsia="Times New Roman"/>
          <w:sz w:val="24"/>
          <w:szCs w:val="24"/>
        </w:rPr>
        <w:t xml:space="preserve">– </w:t>
      </w:r>
      <w:r w:rsidRPr="00BB3F5B">
        <w:rPr>
          <w:rFonts w:eastAsia="Times New Roman"/>
          <w:i/>
          <w:iCs/>
          <w:sz w:val="24"/>
          <w:szCs w:val="24"/>
        </w:rPr>
        <w:t xml:space="preserve">описывать и анализировать полученную в результате проведенных </w:t>
      </w:r>
      <w:r w:rsidR="00D93364" w:rsidRPr="00BB3F5B">
        <w:rPr>
          <w:rFonts w:eastAsia="Times New Roman"/>
          <w:i/>
          <w:iCs/>
          <w:sz w:val="24"/>
          <w:szCs w:val="24"/>
        </w:rPr>
        <w:t>физических</w:t>
      </w:r>
      <w:r w:rsidRPr="00BB3F5B">
        <w:rPr>
          <w:rFonts w:eastAsia="Times New Roman"/>
          <w:i/>
          <w:iCs/>
          <w:sz w:val="24"/>
          <w:szCs w:val="24"/>
        </w:rPr>
        <w:t xml:space="preserve"> экспериментов информацию, определять ее достоверность;</w:t>
      </w:r>
    </w:p>
    <w:p w:rsidR="004B40AD" w:rsidRPr="00BB3F5B" w:rsidRDefault="004B40AD" w:rsidP="004B40AD">
      <w:pPr>
        <w:spacing w:line="15" w:lineRule="exact"/>
        <w:rPr>
          <w:rFonts w:eastAsia="Times New Roman"/>
          <w:sz w:val="24"/>
          <w:szCs w:val="24"/>
        </w:rPr>
      </w:pPr>
    </w:p>
    <w:p w:rsidR="004B40AD" w:rsidRPr="00BB3F5B" w:rsidRDefault="004B40AD" w:rsidP="004B40AD">
      <w:pPr>
        <w:spacing w:line="236" w:lineRule="auto"/>
        <w:ind w:left="141" w:firstLine="852"/>
        <w:rPr>
          <w:rFonts w:eastAsia="Times New Roman"/>
          <w:sz w:val="24"/>
          <w:szCs w:val="24"/>
        </w:rPr>
      </w:pPr>
      <w:r w:rsidRPr="00BB3F5B">
        <w:rPr>
          <w:rFonts w:eastAsia="Times New Roman"/>
          <w:sz w:val="24"/>
          <w:szCs w:val="24"/>
        </w:rPr>
        <w:t xml:space="preserve">– </w:t>
      </w:r>
      <w:r w:rsidRPr="00BB3F5B">
        <w:rPr>
          <w:rFonts w:eastAsia="Times New Roman"/>
          <w:i/>
          <w:iCs/>
          <w:sz w:val="24"/>
          <w:szCs w:val="24"/>
        </w:rPr>
        <w:t>понимать и объяснять системную связь между основополагающиминаучными понятиями: пространство, время, материя (вещество, поле), движение, сила, энергия;</w:t>
      </w:r>
    </w:p>
    <w:p w:rsidR="004B40AD" w:rsidRPr="00BB3F5B" w:rsidRDefault="004B40AD" w:rsidP="004B40AD">
      <w:pPr>
        <w:spacing w:line="17" w:lineRule="exact"/>
        <w:rPr>
          <w:rFonts w:eastAsia="Times New Roman"/>
          <w:sz w:val="24"/>
          <w:szCs w:val="24"/>
        </w:rPr>
      </w:pPr>
    </w:p>
    <w:p w:rsidR="004B40AD" w:rsidRPr="00BB3F5B" w:rsidRDefault="004B40AD" w:rsidP="004B40AD">
      <w:pPr>
        <w:spacing w:line="236" w:lineRule="auto"/>
        <w:ind w:left="141" w:firstLine="852"/>
        <w:jc w:val="both"/>
        <w:rPr>
          <w:rFonts w:eastAsia="Times New Roman"/>
          <w:sz w:val="24"/>
          <w:szCs w:val="24"/>
        </w:rPr>
      </w:pPr>
      <w:r w:rsidRPr="00BB3F5B">
        <w:rPr>
          <w:rFonts w:eastAsia="Times New Roman"/>
          <w:sz w:val="24"/>
          <w:szCs w:val="24"/>
        </w:rPr>
        <w:t xml:space="preserve">– </w:t>
      </w:r>
      <w:r w:rsidRPr="00BB3F5B">
        <w:rPr>
          <w:rFonts w:eastAsia="Times New Roman"/>
          <w:i/>
          <w:iCs/>
          <w:sz w:val="24"/>
          <w:szCs w:val="24"/>
        </w:rPr>
        <w:t>решать экспериментальные</w:t>
      </w:r>
      <w:r w:rsidRPr="00BB3F5B">
        <w:rPr>
          <w:rFonts w:eastAsia="Times New Roman"/>
          <w:i/>
          <w:iCs/>
          <w:color w:val="20124D"/>
          <w:sz w:val="24"/>
          <w:szCs w:val="24"/>
        </w:rPr>
        <w:t>,</w:t>
      </w:r>
      <w:r w:rsidRPr="00BB3F5B">
        <w:rPr>
          <w:rFonts w:eastAsia="Times New Roman"/>
          <w:i/>
          <w:iCs/>
          <w:sz w:val="24"/>
          <w:szCs w:val="24"/>
        </w:rPr>
        <w:t xml:space="preserve">качественные и количественные задачиолимпиадного уровня сложности, используя физические законы, а также </w:t>
      </w:r>
      <w:r w:rsidR="00D93364" w:rsidRPr="00BB3F5B">
        <w:rPr>
          <w:rFonts w:eastAsia="Times New Roman"/>
          <w:i/>
          <w:iCs/>
          <w:sz w:val="24"/>
          <w:szCs w:val="24"/>
        </w:rPr>
        <w:t>уравнения</w:t>
      </w:r>
      <w:r w:rsidRPr="00BB3F5B">
        <w:rPr>
          <w:rFonts w:eastAsia="Times New Roman"/>
          <w:i/>
          <w:iCs/>
          <w:sz w:val="24"/>
          <w:szCs w:val="24"/>
        </w:rPr>
        <w:t>, связывающие физические величины;</w:t>
      </w:r>
    </w:p>
    <w:p w:rsidR="004B40AD" w:rsidRPr="00BB3F5B" w:rsidRDefault="004B40AD" w:rsidP="004B40AD">
      <w:pPr>
        <w:spacing w:line="14" w:lineRule="exact"/>
        <w:rPr>
          <w:rFonts w:eastAsia="Times New Roman"/>
          <w:sz w:val="24"/>
          <w:szCs w:val="24"/>
        </w:rPr>
      </w:pPr>
    </w:p>
    <w:p w:rsidR="004B40AD" w:rsidRPr="00BB3F5B" w:rsidRDefault="004B40AD" w:rsidP="004B40AD">
      <w:pPr>
        <w:spacing w:line="236" w:lineRule="auto"/>
        <w:ind w:left="141" w:right="400" w:firstLine="852"/>
        <w:rPr>
          <w:rFonts w:eastAsia="Times New Roman"/>
          <w:sz w:val="24"/>
          <w:szCs w:val="24"/>
        </w:rPr>
      </w:pPr>
      <w:r w:rsidRPr="00BB3F5B">
        <w:rPr>
          <w:rFonts w:eastAsia="Times New Roman"/>
          <w:sz w:val="24"/>
          <w:szCs w:val="24"/>
        </w:rPr>
        <w:t xml:space="preserve">– </w:t>
      </w:r>
      <w:r w:rsidRPr="00BB3F5B">
        <w:rPr>
          <w:rFonts w:eastAsia="Times New Roman"/>
          <w:i/>
          <w:iCs/>
          <w:sz w:val="24"/>
          <w:szCs w:val="24"/>
        </w:rPr>
        <w:t>анализировать границы применимости физических законов,пониматьвсеобщий характер фундаментальных законов и ограниченность использования частных законов;</w:t>
      </w:r>
    </w:p>
    <w:p w:rsidR="004B40AD" w:rsidRPr="00BB3F5B" w:rsidRDefault="004B40AD" w:rsidP="004B40AD">
      <w:pPr>
        <w:spacing w:line="14" w:lineRule="exact"/>
        <w:rPr>
          <w:rFonts w:eastAsia="Times New Roman"/>
          <w:sz w:val="24"/>
          <w:szCs w:val="24"/>
        </w:rPr>
      </w:pPr>
    </w:p>
    <w:p w:rsidR="004B40AD" w:rsidRPr="00BB3F5B" w:rsidRDefault="004B40AD" w:rsidP="004B40AD">
      <w:pPr>
        <w:spacing w:line="235" w:lineRule="auto"/>
        <w:ind w:left="141" w:right="680" w:firstLine="852"/>
        <w:rPr>
          <w:rFonts w:eastAsia="Times New Roman"/>
          <w:sz w:val="24"/>
          <w:szCs w:val="24"/>
        </w:rPr>
      </w:pPr>
      <w:r w:rsidRPr="00BB3F5B">
        <w:rPr>
          <w:rFonts w:eastAsia="Times New Roman"/>
          <w:sz w:val="24"/>
          <w:szCs w:val="24"/>
        </w:rPr>
        <w:t xml:space="preserve">– </w:t>
      </w:r>
      <w:r w:rsidRPr="00BB3F5B">
        <w:rPr>
          <w:rFonts w:eastAsia="Times New Roman"/>
          <w:i/>
          <w:iCs/>
          <w:sz w:val="24"/>
          <w:szCs w:val="24"/>
        </w:rPr>
        <w:t>формулировать и решать новые задачи,возникающие в ходе учебно-исследовательской и проектной деятельности;</w:t>
      </w:r>
    </w:p>
    <w:p w:rsidR="004B40AD" w:rsidRPr="00BB3F5B" w:rsidRDefault="004B40AD" w:rsidP="004B40AD">
      <w:pPr>
        <w:spacing w:line="15" w:lineRule="exact"/>
        <w:rPr>
          <w:rFonts w:eastAsia="Times New Roman"/>
          <w:sz w:val="24"/>
          <w:szCs w:val="24"/>
        </w:rPr>
      </w:pPr>
    </w:p>
    <w:p w:rsidR="004B40AD" w:rsidRPr="00BB3F5B" w:rsidRDefault="004B40AD" w:rsidP="004B40AD">
      <w:pPr>
        <w:spacing w:line="234" w:lineRule="auto"/>
        <w:ind w:left="141" w:right="300" w:firstLine="852"/>
        <w:rPr>
          <w:rFonts w:eastAsia="Times New Roman"/>
          <w:sz w:val="24"/>
          <w:szCs w:val="24"/>
        </w:rPr>
      </w:pPr>
      <w:r w:rsidRPr="00BB3F5B">
        <w:rPr>
          <w:rFonts w:eastAsia="Times New Roman"/>
          <w:sz w:val="24"/>
          <w:szCs w:val="24"/>
        </w:rPr>
        <w:t xml:space="preserve">– </w:t>
      </w:r>
      <w:r w:rsidRPr="00BB3F5B">
        <w:rPr>
          <w:rFonts w:eastAsia="Times New Roman"/>
          <w:i/>
          <w:iCs/>
          <w:sz w:val="24"/>
          <w:szCs w:val="24"/>
        </w:rPr>
        <w:t>усовершенствовать приборы и методы исследования в соответствии споставленной задачей;</w:t>
      </w:r>
    </w:p>
    <w:p w:rsidR="004B40AD" w:rsidRPr="00BB3F5B" w:rsidRDefault="004B40AD" w:rsidP="004B40AD">
      <w:pPr>
        <w:spacing w:line="15" w:lineRule="exact"/>
        <w:rPr>
          <w:rFonts w:eastAsia="Times New Roman"/>
          <w:sz w:val="24"/>
          <w:szCs w:val="24"/>
        </w:rPr>
      </w:pPr>
    </w:p>
    <w:p w:rsidR="004B40AD" w:rsidRPr="00BB3F5B" w:rsidRDefault="004B40AD" w:rsidP="004B40AD">
      <w:pPr>
        <w:spacing w:line="234" w:lineRule="auto"/>
        <w:ind w:left="141" w:right="60" w:firstLine="852"/>
        <w:rPr>
          <w:rFonts w:eastAsia="Times New Roman"/>
          <w:sz w:val="24"/>
          <w:szCs w:val="24"/>
        </w:rPr>
      </w:pPr>
      <w:r w:rsidRPr="00BB3F5B">
        <w:rPr>
          <w:rFonts w:eastAsia="Times New Roman"/>
          <w:sz w:val="24"/>
          <w:szCs w:val="24"/>
        </w:rPr>
        <w:t xml:space="preserve">– </w:t>
      </w:r>
      <w:r w:rsidRPr="00BB3F5B">
        <w:rPr>
          <w:rFonts w:eastAsia="Times New Roman"/>
          <w:i/>
          <w:iCs/>
          <w:sz w:val="24"/>
          <w:szCs w:val="24"/>
        </w:rPr>
        <w:t>использовать методы математического моделирования,в том числепростейшие статистические методы для обработки результатов эксперимента.</w:t>
      </w:r>
    </w:p>
    <w:p w:rsidR="004B40AD" w:rsidRPr="00BB3F5B" w:rsidRDefault="004B40AD" w:rsidP="004B40AD">
      <w:pPr>
        <w:spacing w:line="200" w:lineRule="exact"/>
        <w:rPr>
          <w:sz w:val="24"/>
          <w:szCs w:val="24"/>
        </w:rPr>
      </w:pPr>
    </w:p>
    <w:p w:rsidR="004B40AD" w:rsidRPr="00BB3F5B" w:rsidRDefault="004B40AD" w:rsidP="004B40AD">
      <w:pPr>
        <w:spacing w:line="200" w:lineRule="exact"/>
        <w:rPr>
          <w:sz w:val="24"/>
          <w:szCs w:val="24"/>
        </w:rPr>
      </w:pPr>
    </w:p>
    <w:p w:rsidR="004B40AD" w:rsidRPr="00BB3F5B" w:rsidRDefault="004B40AD" w:rsidP="004B40AD">
      <w:pPr>
        <w:ind w:left="960"/>
        <w:rPr>
          <w:sz w:val="24"/>
          <w:szCs w:val="24"/>
        </w:rPr>
      </w:pPr>
      <w:r w:rsidRPr="00BB3F5B">
        <w:rPr>
          <w:rFonts w:eastAsia="Times New Roman"/>
          <w:b/>
          <w:bCs/>
          <w:sz w:val="24"/>
          <w:szCs w:val="24"/>
        </w:rPr>
        <w:t>Предметная область Химия.</w:t>
      </w:r>
    </w:p>
    <w:p w:rsidR="004B40AD" w:rsidRPr="00BB3F5B" w:rsidRDefault="004B40AD" w:rsidP="004B40AD">
      <w:pPr>
        <w:spacing w:line="8" w:lineRule="exact"/>
        <w:rPr>
          <w:sz w:val="24"/>
          <w:szCs w:val="24"/>
        </w:rPr>
      </w:pPr>
    </w:p>
    <w:p w:rsidR="004B40AD" w:rsidRPr="00BB3F5B" w:rsidRDefault="004B40AD" w:rsidP="00DF40D7">
      <w:pPr>
        <w:numPr>
          <w:ilvl w:val="0"/>
          <w:numId w:val="70"/>
        </w:numPr>
        <w:tabs>
          <w:tab w:val="left" w:pos="1164"/>
        </w:tabs>
        <w:spacing w:line="238" w:lineRule="auto"/>
        <w:ind w:firstLine="852"/>
        <w:jc w:val="both"/>
        <w:rPr>
          <w:rFonts w:eastAsia="Times New Roman"/>
          <w:sz w:val="24"/>
          <w:szCs w:val="24"/>
        </w:rPr>
      </w:pPr>
      <w:r w:rsidRPr="00BB3F5B">
        <w:rPr>
          <w:rFonts w:eastAsia="Times New Roman"/>
          <w:sz w:val="24"/>
          <w:szCs w:val="24"/>
        </w:rPr>
        <w:t xml:space="preserve">системе естественнонаучного образования химия как учебный предмет занимает важное место в познании законов природы, формировании научной </w:t>
      </w:r>
      <w:r w:rsidR="00D93364" w:rsidRPr="00BB3F5B">
        <w:rPr>
          <w:rFonts w:eastAsia="Times New Roman"/>
          <w:sz w:val="24"/>
          <w:szCs w:val="24"/>
        </w:rPr>
        <w:t>картины</w:t>
      </w:r>
      <w:r w:rsidRPr="00BB3F5B">
        <w:rPr>
          <w:rFonts w:eastAsia="Times New Roman"/>
          <w:sz w:val="24"/>
          <w:szCs w:val="24"/>
        </w:rPr>
        <w:t xml:space="preserve"> мира, химической грамотности, необходимой для повседневной жизни, навыков здорового и безопасного для человека и окружающей его среды образа жизни, а также в воспитании экологической культуры, формировании собственной позиции по отношению к химической информации, получаемой из разных </w:t>
      </w:r>
      <w:r w:rsidR="00D93364" w:rsidRPr="00BB3F5B">
        <w:rPr>
          <w:rFonts w:eastAsia="Times New Roman"/>
          <w:sz w:val="24"/>
          <w:szCs w:val="24"/>
        </w:rPr>
        <w:t>источников</w:t>
      </w:r>
      <w:r w:rsidRPr="00BB3F5B">
        <w:rPr>
          <w:rFonts w:eastAsia="Times New Roman"/>
          <w:sz w:val="24"/>
          <w:szCs w:val="24"/>
        </w:rPr>
        <w:t>.</w:t>
      </w:r>
    </w:p>
    <w:p w:rsidR="004B40AD" w:rsidRPr="00BB3F5B" w:rsidRDefault="004B40AD" w:rsidP="004B40AD">
      <w:pPr>
        <w:spacing w:line="23" w:lineRule="exact"/>
        <w:rPr>
          <w:rFonts w:eastAsia="Times New Roman"/>
          <w:sz w:val="24"/>
          <w:szCs w:val="24"/>
        </w:rPr>
      </w:pPr>
    </w:p>
    <w:p w:rsidR="004B40AD" w:rsidRPr="00BB3F5B" w:rsidRDefault="004B40AD" w:rsidP="00DF40D7">
      <w:pPr>
        <w:numPr>
          <w:ilvl w:val="1"/>
          <w:numId w:val="70"/>
        </w:numPr>
        <w:tabs>
          <w:tab w:val="left" w:pos="1232"/>
        </w:tabs>
        <w:spacing w:line="234" w:lineRule="auto"/>
        <w:ind w:left="260" w:firstLine="708"/>
        <w:rPr>
          <w:rFonts w:eastAsia="Times New Roman"/>
          <w:b/>
          <w:bCs/>
          <w:sz w:val="24"/>
          <w:szCs w:val="24"/>
        </w:rPr>
      </w:pPr>
      <w:r w:rsidRPr="00BB3F5B">
        <w:rPr>
          <w:rFonts w:eastAsia="Times New Roman"/>
          <w:b/>
          <w:bCs/>
          <w:sz w:val="24"/>
          <w:szCs w:val="24"/>
        </w:rPr>
        <w:t>результате изучения учебного предмета «Химия» на уровне среднего общего образования:</w:t>
      </w:r>
    </w:p>
    <w:p w:rsidR="004B40AD" w:rsidRPr="00BB3F5B" w:rsidRDefault="004B40AD" w:rsidP="004B40AD">
      <w:pPr>
        <w:spacing w:line="2" w:lineRule="exact"/>
        <w:rPr>
          <w:rFonts w:eastAsia="Times New Roman"/>
          <w:b/>
          <w:bCs/>
          <w:sz w:val="24"/>
          <w:szCs w:val="24"/>
        </w:rPr>
      </w:pPr>
    </w:p>
    <w:p w:rsidR="004B40AD" w:rsidRPr="00BB3F5B" w:rsidRDefault="004B40AD" w:rsidP="004B40AD">
      <w:pPr>
        <w:ind w:left="260"/>
        <w:rPr>
          <w:rFonts w:eastAsia="Times New Roman"/>
          <w:b/>
          <w:bCs/>
          <w:sz w:val="24"/>
          <w:szCs w:val="24"/>
        </w:rPr>
      </w:pPr>
      <w:r w:rsidRPr="00BB3F5B">
        <w:rPr>
          <w:rFonts w:eastAsia="Times New Roman"/>
          <w:b/>
          <w:bCs/>
          <w:sz w:val="24"/>
          <w:szCs w:val="24"/>
        </w:rPr>
        <w:t>Выпускник на базовом уровне научится:</w:t>
      </w:r>
    </w:p>
    <w:p w:rsidR="004B40AD" w:rsidRPr="00BB3F5B" w:rsidRDefault="004B40AD" w:rsidP="00D93364">
      <w:pPr>
        <w:spacing w:line="236" w:lineRule="auto"/>
        <w:ind w:left="860"/>
        <w:rPr>
          <w:sz w:val="24"/>
          <w:szCs w:val="24"/>
        </w:rPr>
      </w:pPr>
      <w:r w:rsidRPr="00BB3F5B">
        <w:rPr>
          <w:rFonts w:eastAsia="Times New Roman"/>
          <w:sz w:val="24"/>
          <w:szCs w:val="24"/>
        </w:rPr>
        <w:t>– раскрывать на примерах роль химии в формировании современной научной картины мира и в практической деятельности человека;</w:t>
      </w:r>
    </w:p>
    <w:p w:rsidR="004B40AD" w:rsidRPr="00BB3F5B" w:rsidRDefault="004B40AD" w:rsidP="004B40AD">
      <w:pPr>
        <w:spacing w:line="13" w:lineRule="exact"/>
        <w:rPr>
          <w:sz w:val="24"/>
          <w:szCs w:val="24"/>
        </w:rPr>
      </w:pPr>
    </w:p>
    <w:p w:rsidR="004B40AD" w:rsidRPr="00BB3F5B" w:rsidRDefault="004B40AD" w:rsidP="004B40AD">
      <w:pPr>
        <w:spacing w:line="235" w:lineRule="auto"/>
        <w:ind w:firstLine="852"/>
        <w:rPr>
          <w:sz w:val="24"/>
          <w:szCs w:val="24"/>
        </w:rPr>
      </w:pPr>
      <w:r w:rsidRPr="00BB3F5B">
        <w:rPr>
          <w:rFonts w:eastAsia="Times New Roman"/>
          <w:sz w:val="24"/>
          <w:szCs w:val="24"/>
        </w:rPr>
        <w:t xml:space="preserve">– демонстрировать на примерах взаимосвязь между химией и другими </w:t>
      </w:r>
      <w:r w:rsidR="00D93364" w:rsidRPr="00BB3F5B">
        <w:rPr>
          <w:rFonts w:eastAsia="Times New Roman"/>
          <w:sz w:val="24"/>
          <w:szCs w:val="24"/>
        </w:rPr>
        <w:t>естественными</w:t>
      </w:r>
      <w:r w:rsidRPr="00BB3F5B">
        <w:rPr>
          <w:rFonts w:eastAsia="Times New Roman"/>
          <w:sz w:val="24"/>
          <w:szCs w:val="24"/>
        </w:rPr>
        <w:t xml:space="preserve"> науками;</w:t>
      </w:r>
    </w:p>
    <w:p w:rsidR="004B40AD" w:rsidRPr="00BB3F5B" w:rsidRDefault="004B40AD" w:rsidP="004B40AD">
      <w:pPr>
        <w:spacing w:line="13" w:lineRule="exact"/>
        <w:rPr>
          <w:sz w:val="24"/>
          <w:szCs w:val="24"/>
        </w:rPr>
      </w:pPr>
    </w:p>
    <w:p w:rsidR="004B40AD" w:rsidRPr="00BB3F5B" w:rsidRDefault="004B40AD" w:rsidP="004B40AD">
      <w:pPr>
        <w:spacing w:line="234" w:lineRule="auto"/>
        <w:ind w:firstLine="852"/>
        <w:rPr>
          <w:sz w:val="24"/>
          <w:szCs w:val="24"/>
        </w:rPr>
      </w:pPr>
      <w:r w:rsidRPr="00BB3F5B">
        <w:rPr>
          <w:rFonts w:eastAsia="Times New Roman"/>
          <w:sz w:val="24"/>
          <w:szCs w:val="24"/>
        </w:rPr>
        <w:t>– раскрывать на примерах положения теории химического строения А.М. Бутлерова;</w:t>
      </w:r>
    </w:p>
    <w:p w:rsidR="004B40AD" w:rsidRPr="00BB3F5B" w:rsidRDefault="004B40AD" w:rsidP="004B40AD">
      <w:pPr>
        <w:spacing w:line="15" w:lineRule="exact"/>
        <w:rPr>
          <w:sz w:val="24"/>
          <w:szCs w:val="24"/>
        </w:rPr>
      </w:pPr>
    </w:p>
    <w:p w:rsidR="004B40AD" w:rsidRPr="00BB3F5B" w:rsidRDefault="004B40AD" w:rsidP="004B40AD">
      <w:pPr>
        <w:spacing w:line="237" w:lineRule="auto"/>
        <w:ind w:firstLine="852"/>
        <w:jc w:val="both"/>
        <w:rPr>
          <w:sz w:val="24"/>
          <w:szCs w:val="24"/>
        </w:rPr>
      </w:pPr>
      <w:r w:rsidRPr="00BB3F5B">
        <w:rPr>
          <w:rFonts w:eastAsia="Times New Roman"/>
          <w:sz w:val="24"/>
          <w:szCs w:val="24"/>
        </w:rPr>
        <w:t>– понимать физический смысл Периодического закона Д.И. Менделеева и на его основе объяснять зависимость свойств химических элементов и образованных ими веществ от электронного строения атомов;</w:t>
      </w:r>
    </w:p>
    <w:p w:rsidR="004B40AD" w:rsidRPr="00BB3F5B" w:rsidRDefault="004B40AD" w:rsidP="004B40AD">
      <w:pPr>
        <w:spacing w:line="13" w:lineRule="exact"/>
        <w:rPr>
          <w:sz w:val="24"/>
          <w:szCs w:val="24"/>
        </w:rPr>
      </w:pPr>
    </w:p>
    <w:p w:rsidR="004B40AD" w:rsidRPr="00BB3F5B" w:rsidRDefault="004B40AD" w:rsidP="004B40AD">
      <w:pPr>
        <w:spacing w:line="234" w:lineRule="auto"/>
        <w:ind w:firstLine="852"/>
        <w:rPr>
          <w:sz w:val="24"/>
          <w:szCs w:val="24"/>
        </w:rPr>
      </w:pPr>
      <w:r w:rsidRPr="00BB3F5B">
        <w:rPr>
          <w:rFonts w:eastAsia="Times New Roman"/>
          <w:sz w:val="24"/>
          <w:szCs w:val="24"/>
        </w:rPr>
        <w:t xml:space="preserve">– объяснять причины многообразия веществ на основе общих </w:t>
      </w:r>
      <w:r w:rsidR="00CD1BF2" w:rsidRPr="00BB3F5B">
        <w:rPr>
          <w:rFonts w:eastAsia="Times New Roman"/>
          <w:sz w:val="24"/>
          <w:szCs w:val="24"/>
        </w:rPr>
        <w:t>представлений</w:t>
      </w:r>
      <w:r w:rsidRPr="00BB3F5B">
        <w:rPr>
          <w:rFonts w:eastAsia="Times New Roman"/>
          <w:sz w:val="24"/>
          <w:szCs w:val="24"/>
        </w:rPr>
        <w:t xml:space="preserve"> об их составе и строении;</w:t>
      </w:r>
    </w:p>
    <w:p w:rsidR="004B40AD" w:rsidRPr="00BB3F5B" w:rsidRDefault="004B40AD" w:rsidP="004B40AD">
      <w:pPr>
        <w:spacing w:line="15" w:lineRule="exact"/>
        <w:rPr>
          <w:sz w:val="24"/>
          <w:szCs w:val="24"/>
        </w:rPr>
      </w:pPr>
    </w:p>
    <w:p w:rsidR="004B40AD" w:rsidRPr="00BB3F5B" w:rsidRDefault="004B40AD" w:rsidP="004B40AD">
      <w:pPr>
        <w:spacing w:line="234" w:lineRule="auto"/>
        <w:ind w:firstLine="852"/>
        <w:rPr>
          <w:sz w:val="24"/>
          <w:szCs w:val="24"/>
        </w:rPr>
      </w:pPr>
      <w:r w:rsidRPr="00BB3F5B">
        <w:rPr>
          <w:rFonts w:eastAsia="Times New Roman"/>
          <w:sz w:val="24"/>
          <w:szCs w:val="24"/>
        </w:rPr>
        <w:t>– применять правила систематической международной номенклатуры как средства различения и идентификации веществ по их составу и строению;</w:t>
      </w:r>
    </w:p>
    <w:p w:rsidR="004B40AD" w:rsidRPr="00BB3F5B" w:rsidRDefault="004B40AD" w:rsidP="004B40AD">
      <w:pPr>
        <w:spacing w:line="15" w:lineRule="exact"/>
        <w:rPr>
          <w:sz w:val="24"/>
          <w:szCs w:val="24"/>
        </w:rPr>
      </w:pPr>
    </w:p>
    <w:p w:rsidR="004B40AD" w:rsidRPr="00BB3F5B" w:rsidRDefault="004B40AD" w:rsidP="004B40AD">
      <w:pPr>
        <w:spacing w:line="235" w:lineRule="auto"/>
        <w:ind w:firstLine="852"/>
        <w:jc w:val="both"/>
        <w:rPr>
          <w:sz w:val="24"/>
          <w:szCs w:val="24"/>
        </w:rPr>
      </w:pPr>
      <w:r w:rsidRPr="00BB3F5B">
        <w:rPr>
          <w:rFonts w:eastAsia="Times New Roman"/>
          <w:sz w:val="24"/>
          <w:szCs w:val="24"/>
        </w:rPr>
        <w:t>– составлять молекулярные и структурные формулы органических веществ как носителей информации о строении вещества, его свойствах и принадлежности</w:t>
      </w:r>
    </w:p>
    <w:p w:rsidR="004B40AD" w:rsidRPr="00BB3F5B" w:rsidRDefault="004B40AD" w:rsidP="004B40AD">
      <w:pPr>
        <w:spacing w:line="1" w:lineRule="exact"/>
        <w:rPr>
          <w:sz w:val="24"/>
          <w:szCs w:val="24"/>
        </w:rPr>
      </w:pPr>
    </w:p>
    <w:p w:rsidR="004B40AD" w:rsidRPr="00BB3F5B" w:rsidRDefault="004B40AD" w:rsidP="00DF40D7">
      <w:pPr>
        <w:numPr>
          <w:ilvl w:val="0"/>
          <w:numId w:val="71"/>
        </w:numPr>
        <w:tabs>
          <w:tab w:val="left" w:pos="200"/>
        </w:tabs>
        <w:ind w:left="200" w:hanging="200"/>
        <w:rPr>
          <w:rFonts w:eastAsia="Times New Roman"/>
          <w:sz w:val="24"/>
          <w:szCs w:val="24"/>
        </w:rPr>
      </w:pPr>
      <w:r w:rsidRPr="00BB3F5B">
        <w:rPr>
          <w:rFonts w:eastAsia="Times New Roman"/>
          <w:sz w:val="24"/>
          <w:szCs w:val="24"/>
        </w:rPr>
        <w:lastRenderedPageBreak/>
        <w:t>определенному классу соединений;</w:t>
      </w:r>
    </w:p>
    <w:p w:rsidR="004B40AD" w:rsidRPr="00BB3F5B" w:rsidRDefault="004B40AD" w:rsidP="004B40AD">
      <w:pPr>
        <w:spacing w:line="13" w:lineRule="exact"/>
        <w:rPr>
          <w:rFonts w:eastAsia="Times New Roman"/>
          <w:sz w:val="24"/>
          <w:szCs w:val="24"/>
        </w:rPr>
      </w:pPr>
    </w:p>
    <w:p w:rsidR="004B40AD" w:rsidRPr="00BB3F5B" w:rsidRDefault="004B40AD" w:rsidP="004B40AD">
      <w:pPr>
        <w:spacing w:line="236" w:lineRule="auto"/>
        <w:ind w:firstLine="852"/>
        <w:jc w:val="both"/>
        <w:rPr>
          <w:rFonts w:eastAsia="Times New Roman"/>
          <w:sz w:val="24"/>
          <w:szCs w:val="24"/>
        </w:rPr>
      </w:pPr>
      <w:r w:rsidRPr="00BB3F5B">
        <w:rPr>
          <w:rFonts w:eastAsia="Times New Roman"/>
          <w:sz w:val="24"/>
          <w:szCs w:val="24"/>
        </w:rPr>
        <w:t xml:space="preserve">– характеризовать органические вещества по составу, строению и свойствам, устанавливать причинно-следственные связи между данными </w:t>
      </w:r>
      <w:r w:rsidR="00CD1BF2" w:rsidRPr="00BB3F5B">
        <w:rPr>
          <w:rFonts w:eastAsia="Times New Roman"/>
          <w:sz w:val="24"/>
          <w:szCs w:val="24"/>
        </w:rPr>
        <w:t>характеристиками</w:t>
      </w:r>
      <w:r w:rsidRPr="00BB3F5B">
        <w:rPr>
          <w:rFonts w:eastAsia="Times New Roman"/>
          <w:sz w:val="24"/>
          <w:szCs w:val="24"/>
        </w:rPr>
        <w:t xml:space="preserve"> вещества;</w:t>
      </w:r>
    </w:p>
    <w:p w:rsidR="004B40AD" w:rsidRPr="00BB3F5B" w:rsidRDefault="004B40AD" w:rsidP="004B40AD">
      <w:pPr>
        <w:spacing w:line="14" w:lineRule="exact"/>
        <w:rPr>
          <w:rFonts w:eastAsia="Times New Roman"/>
          <w:sz w:val="24"/>
          <w:szCs w:val="24"/>
        </w:rPr>
      </w:pPr>
    </w:p>
    <w:p w:rsidR="004B40AD" w:rsidRPr="00BB3F5B" w:rsidRDefault="004B40AD" w:rsidP="004B40AD">
      <w:pPr>
        <w:spacing w:line="237" w:lineRule="auto"/>
        <w:ind w:firstLine="852"/>
        <w:jc w:val="both"/>
        <w:rPr>
          <w:rFonts w:eastAsia="Times New Roman"/>
          <w:sz w:val="24"/>
          <w:szCs w:val="24"/>
        </w:rPr>
      </w:pPr>
      <w:r w:rsidRPr="00BB3F5B">
        <w:rPr>
          <w:rFonts w:eastAsia="Times New Roman"/>
          <w:sz w:val="24"/>
          <w:szCs w:val="24"/>
        </w:rPr>
        <w:t>– приводить примеры химических реакций, раскрывающих характерные свойства типичных представителей классов органических веществ с целью их идентификации и объяснения области применения;</w:t>
      </w:r>
    </w:p>
    <w:p w:rsidR="004B40AD" w:rsidRPr="00BB3F5B" w:rsidRDefault="004B40AD" w:rsidP="004B40AD">
      <w:pPr>
        <w:spacing w:line="13" w:lineRule="exact"/>
        <w:rPr>
          <w:rFonts w:eastAsia="Times New Roman"/>
          <w:sz w:val="24"/>
          <w:szCs w:val="24"/>
        </w:rPr>
      </w:pPr>
    </w:p>
    <w:p w:rsidR="004B40AD" w:rsidRPr="00BB3F5B" w:rsidRDefault="004B40AD" w:rsidP="004B40AD">
      <w:pPr>
        <w:spacing w:line="236" w:lineRule="auto"/>
        <w:ind w:firstLine="852"/>
        <w:jc w:val="both"/>
        <w:rPr>
          <w:rFonts w:eastAsia="Times New Roman"/>
          <w:sz w:val="24"/>
          <w:szCs w:val="24"/>
        </w:rPr>
      </w:pPr>
      <w:r w:rsidRPr="00BB3F5B">
        <w:rPr>
          <w:rFonts w:eastAsia="Times New Roman"/>
          <w:sz w:val="24"/>
          <w:szCs w:val="24"/>
        </w:rPr>
        <w:t>– прогнозировать возможность протекания химических реакций на основе знаний о типах химической связи в молекулах реагентов и их реакционной способности;</w:t>
      </w:r>
    </w:p>
    <w:p w:rsidR="004B40AD" w:rsidRPr="00BB3F5B" w:rsidRDefault="004B40AD" w:rsidP="004B40AD">
      <w:pPr>
        <w:spacing w:line="14" w:lineRule="exact"/>
        <w:rPr>
          <w:rFonts w:eastAsia="Times New Roman"/>
          <w:sz w:val="24"/>
          <w:szCs w:val="24"/>
        </w:rPr>
      </w:pPr>
    </w:p>
    <w:p w:rsidR="004B40AD" w:rsidRPr="00BB3F5B" w:rsidRDefault="004B40AD" w:rsidP="004B40AD">
      <w:pPr>
        <w:spacing w:line="234" w:lineRule="auto"/>
        <w:ind w:firstLine="852"/>
        <w:rPr>
          <w:rFonts w:eastAsia="Times New Roman"/>
          <w:sz w:val="24"/>
          <w:szCs w:val="24"/>
        </w:rPr>
      </w:pPr>
      <w:r w:rsidRPr="00BB3F5B">
        <w:rPr>
          <w:rFonts w:eastAsia="Times New Roman"/>
          <w:sz w:val="24"/>
          <w:szCs w:val="24"/>
        </w:rPr>
        <w:t>– использовать знания о составе, строении и химических свойствах веществ для безопасного применения в практической деятельности;</w:t>
      </w:r>
    </w:p>
    <w:p w:rsidR="004B40AD" w:rsidRPr="00BB3F5B" w:rsidRDefault="004B40AD" w:rsidP="004B40AD">
      <w:pPr>
        <w:spacing w:line="18" w:lineRule="exact"/>
        <w:rPr>
          <w:rFonts w:eastAsia="Times New Roman"/>
          <w:sz w:val="24"/>
          <w:szCs w:val="24"/>
        </w:rPr>
      </w:pPr>
    </w:p>
    <w:p w:rsidR="004B40AD" w:rsidRPr="00BB3F5B" w:rsidRDefault="004B40AD" w:rsidP="004B40AD">
      <w:pPr>
        <w:spacing w:line="236" w:lineRule="auto"/>
        <w:ind w:firstLine="852"/>
        <w:jc w:val="both"/>
        <w:rPr>
          <w:rFonts w:eastAsia="Times New Roman"/>
          <w:sz w:val="24"/>
          <w:szCs w:val="24"/>
        </w:rPr>
      </w:pPr>
      <w:r w:rsidRPr="00BB3F5B">
        <w:rPr>
          <w:rFonts w:eastAsia="Times New Roman"/>
          <w:sz w:val="24"/>
          <w:szCs w:val="24"/>
        </w:rPr>
        <w:t>– приводить примеры практического использования продуктов переработки нефти и природного газа, высокомолекулярных соединений (полиэтилена, синтетического каучука, ацетатного волокна);</w:t>
      </w:r>
    </w:p>
    <w:p w:rsidR="004B40AD" w:rsidRPr="00BB3F5B" w:rsidRDefault="004B40AD" w:rsidP="004B40AD">
      <w:pPr>
        <w:spacing w:line="14" w:lineRule="exact"/>
        <w:rPr>
          <w:rFonts w:eastAsia="Times New Roman"/>
          <w:sz w:val="24"/>
          <w:szCs w:val="24"/>
        </w:rPr>
      </w:pPr>
    </w:p>
    <w:p w:rsidR="004B40AD" w:rsidRPr="00BB3F5B" w:rsidRDefault="004B40AD" w:rsidP="004B40AD">
      <w:pPr>
        <w:spacing w:line="236" w:lineRule="auto"/>
        <w:ind w:firstLine="852"/>
        <w:jc w:val="both"/>
        <w:rPr>
          <w:rFonts w:eastAsia="Times New Roman"/>
          <w:sz w:val="24"/>
          <w:szCs w:val="24"/>
        </w:rPr>
      </w:pPr>
      <w:r w:rsidRPr="00BB3F5B">
        <w:rPr>
          <w:rFonts w:eastAsia="Times New Roman"/>
          <w:sz w:val="24"/>
          <w:szCs w:val="24"/>
        </w:rPr>
        <w:t>– проводить опыты по распознаванию органических веществ: глицерина, уксусной кислоты, непредельных жиров, глюкозы, крахмала, белков – в составе пищевых продуктов и косметических средств;</w:t>
      </w:r>
    </w:p>
    <w:p w:rsidR="004B40AD" w:rsidRPr="00BB3F5B" w:rsidRDefault="004B40AD" w:rsidP="004B40AD">
      <w:pPr>
        <w:spacing w:line="234" w:lineRule="auto"/>
        <w:ind w:firstLine="852"/>
        <w:rPr>
          <w:sz w:val="24"/>
          <w:szCs w:val="24"/>
        </w:rPr>
      </w:pPr>
      <w:r w:rsidRPr="00BB3F5B">
        <w:rPr>
          <w:rFonts w:eastAsia="Times New Roman"/>
          <w:sz w:val="24"/>
          <w:szCs w:val="24"/>
        </w:rPr>
        <w:t>– владеть правилами и приемами безопасной работы с химическими веществами и лабораторным оборудованием;</w:t>
      </w:r>
    </w:p>
    <w:p w:rsidR="004B40AD" w:rsidRPr="00BB3F5B" w:rsidRDefault="004B40AD" w:rsidP="004B40AD">
      <w:pPr>
        <w:spacing w:line="15" w:lineRule="exact"/>
        <w:rPr>
          <w:sz w:val="24"/>
          <w:szCs w:val="24"/>
        </w:rPr>
      </w:pPr>
    </w:p>
    <w:p w:rsidR="004B40AD" w:rsidRPr="00BB3F5B" w:rsidRDefault="004B40AD" w:rsidP="004B40AD">
      <w:pPr>
        <w:spacing w:line="236" w:lineRule="auto"/>
        <w:ind w:firstLine="852"/>
        <w:jc w:val="both"/>
        <w:rPr>
          <w:sz w:val="24"/>
          <w:szCs w:val="24"/>
        </w:rPr>
      </w:pPr>
      <w:r w:rsidRPr="00BB3F5B">
        <w:rPr>
          <w:rFonts w:eastAsia="Times New Roman"/>
          <w:sz w:val="24"/>
          <w:szCs w:val="24"/>
        </w:rPr>
        <w:t>– устанавливать зависимость скорости химической реакции и смещения химического равновесия от различных факторов с целью определения оптимальных условий протекания химических процессов;</w:t>
      </w:r>
    </w:p>
    <w:p w:rsidR="004B40AD" w:rsidRPr="00BB3F5B" w:rsidRDefault="004B40AD" w:rsidP="004B40AD">
      <w:pPr>
        <w:spacing w:line="3" w:lineRule="exact"/>
        <w:rPr>
          <w:sz w:val="24"/>
          <w:szCs w:val="24"/>
        </w:rPr>
      </w:pPr>
    </w:p>
    <w:p w:rsidR="004B40AD" w:rsidRPr="00BB3F5B" w:rsidRDefault="004B40AD" w:rsidP="004B40AD">
      <w:pPr>
        <w:ind w:left="860"/>
        <w:rPr>
          <w:sz w:val="24"/>
          <w:szCs w:val="24"/>
        </w:rPr>
      </w:pPr>
      <w:r w:rsidRPr="00BB3F5B">
        <w:rPr>
          <w:rFonts w:eastAsia="Times New Roman"/>
          <w:sz w:val="24"/>
          <w:szCs w:val="24"/>
        </w:rPr>
        <w:t>– приводить примеры гидролиза солей в повседневной жизни человека;</w:t>
      </w:r>
    </w:p>
    <w:p w:rsidR="004B40AD" w:rsidRPr="00BB3F5B" w:rsidRDefault="004B40AD" w:rsidP="004B40AD">
      <w:pPr>
        <w:spacing w:line="13" w:lineRule="exact"/>
        <w:rPr>
          <w:sz w:val="24"/>
          <w:szCs w:val="24"/>
        </w:rPr>
      </w:pPr>
    </w:p>
    <w:p w:rsidR="004B40AD" w:rsidRPr="00BB3F5B" w:rsidRDefault="004B40AD" w:rsidP="004B40AD">
      <w:pPr>
        <w:spacing w:line="234" w:lineRule="auto"/>
        <w:ind w:firstLine="852"/>
        <w:jc w:val="both"/>
        <w:rPr>
          <w:sz w:val="24"/>
          <w:szCs w:val="24"/>
        </w:rPr>
      </w:pPr>
      <w:r w:rsidRPr="00BB3F5B">
        <w:rPr>
          <w:rFonts w:eastAsia="Times New Roman"/>
          <w:sz w:val="24"/>
          <w:szCs w:val="24"/>
        </w:rPr>
        <w:t>–приводить примеры окислительно-восстановительных реакций в природе, производственных процессах и жизнедеятельности организмов;</w:t>
      </w:r>
    </w:p>
    <w:p w:rsidR="004B40AD" w:rsidRPr="00BB3F5B" w:rsidRDefault="004B40AD" w:rsidP="004B40AD">
      <w:pPr>
        <w:spacing w:line="15" w:lineRule="exact"/>
        <w:rPr>
          <w:sz w:val="24"/>
          <w:szCs w:val="24"/>
        </w:rPr>
      </w:pPr>
    </w:p>
    <w:p w:rsidR="004B40AD" w:rsidRPr="00BB3F5B" w:rsidRDefault="004B40AD" w:rsidP="004B40AD">
      <w:pPr>
        <w:spacing w:line="234" w:lineRule="auto"/>
        <w:ind w:firstLine="852"/>
        <w:jc w:val="both"/>
        <w:rPr>
          <w:sz w:val="24"/>
          <w:szCs w:val="24"/>
        </w:rPr>
      </w:pPr>
      <w:r w:rsidRPr="00BB3F5B">
        <w:rPr>
          <w:rFonts w:eastAsia="Times New Roman"/>
          <w:sz w:val="24"/>
          <w:szCs w:val="24"/>
        </w:rPr>
        <w:t>–приводить примеры химических реакций, раскрывающих общие химические свойства простых веществ – металлов и неметаллов;</w:t>
      </w:r>
    </w:p>
    <w:p w:rsidR="004B40AD" w:rsidRPr="00BB3F5B" w:rsidRDefault="004B40AD" w:rsidP="004B40AD">
      <w:pPr>
        <w:spacing w:line="15" w:lineRule="exact"/>
        <w:rPr>
          <w:sz w:val="24"/>
          <w:szCs w:val="24"/>
        </w:rPr>
      </w:pPr>
    </w:p>
    <w:p w:rsidR="004B40AD" w:rsidRPr="00BB3F5B" w:rsidRDefault="004B40AD" w:rsidP="004B40AD">
      <w:pPr>
        <w:spacing w:line="237" w:lineRule="auto"/>
        <w:ind w:firstLine="852"/>
        <w:jc w:val="both"/>
        <w:rPr>
          <w:sz w:val="24"/>
          <w:szCs w:val="24"/>
        </w:rPr>
      </w:pPr>
      <w:r w:rsidRPr="00BB3F5B">
        <w:rPr>
          <w:rFonts w:eastAsia="Times New Roman"/>
          <w:sz w:val="24"/>
          <w:szCs w:val="24"/>
        </w:rPr>
        <w:t>–проводить расчеты на нахождение молекулярной формулы углеводорода по продуктам сгорания и по его относительной плотности и массовым долям элементов, входящих в его состав;</w:t>
      </w:r>
    </w:p>
    <w:p w:rsidR="004B40AD" w:rsidRPr="00BB3F5B" w:rsidRDefault="004B40AD" w:rsidP="004B40AD">
      <w:pPr>
        <w:spacing w:line="13" w:lineRule="exact"/>
        <w:rPr>
          <w:sz w:val="24"/>
          <w:szCs w:val="24"/>
        </w:rPr>
      </w:pPr>
    </w:p>
    <w:p w:rsidR="004B40AD" w:rsidRPr="00BB3F5B" w:rsidRDefault="004B40AD" w:rsidP="004B40AD">
      <w:pPr>
        <w:spacing w:line="235" w:lineRule="auto"/>
        <w:ind w:firstLine="852"/>
        <w:jc w:val="both"/>
        <w:rPr>
          <w:sz w:val="24"/>
          <w:szCs w:val="24"/>
        </w:rPr>
      </w:pPr>
      <w:r w:rsidRPr="00BB3F5B">
        <w:rPr>
          <w:rFonts w:eastAsia="Times New Roman"/>
          <w:sz w:val="24"/>
          <w:szCs w:val="24"/>
        </w:rPr>
        <w:t>–владеть правилами безопасного обращения с едкими, горючими и токсичными веществами, средствами бытовой химии;</w:t>
      </w:r>
    </w:p>
    <w:p w:rsidR="004B40AD" w:rsidRPr="00BB3F5B" w:rsidRDefault="004B40AD" w:rsidP="004B40AD">
      <w:pPr>
        <w:spacing w:line="13" w:lineRule="exact"/>
        <w:rPr>
          <w:sz w:val="24"/>
          <w:szCs w:val="24"/>
        </w:rPr>
      </w:pPr>
    </w:p>
    <w:p w:rsidR="004B40AD" w:rsidRPr="00BB3F5B" w:rsidRDefault="004B40AD" w:rsidP="004B40AD">
      <w:pPr>
        <w:spacing w:line="234" w:lineRule="auto"/>
        <w:ind w:firstLine="852"/>
        <w:jc w:val="both"/>
        <w:rPr>
          <w:sz w:val="24"/>
          <w:szCs w:val="24"/>
        </w:rPr>
      </w:pPr>
      <w:r w:rsidRPr="00BB3F5B">
        <w:rPr>
          <w:rFonts w:eastAsia="Times New Roman"/>
          <w:sz w:val="24"/>
          <w:szCs w:val="24"/>
        </w:rPr>
        <w:t>–осуществлять поиск химической информации по названиям, идентификаторам, структурным формулам веществ;</w:t>
      </w:r>
    </w:p>
    <w:p w:rsidR="004B40AD" w:rsidRPr="00BB3F5B" w:rsidRDefault="004B40AD" w:rsidP="004B40AD">
      <w:pPr>
        <w:spacing w:line="15" w:lineRule="exact"/>
        <w:rPr>
          <w:sz w:val="24"/>
          <w:szCs w:val="24"/>
        </w:rPr>
      </w:pPr>
    </w:p>
    <w:p w:rsidR="004B40AD" w:rsidRPr="00BB3F5B" w:rsidRDefault="004B40AD" w:rsidP="004B40AD">
      <w:pPr>
        <w:spacing w:line="237" w:lineRule="auto"/>
        <w:ind w:firstLine="852"/>
        <w:jc w:val="both"/>
        <w:rPr>
          <w:sz w:val="24"/>
          <w:szCs w:val="24"/>
        </w:rPr>
      </w:pPr>
      <w:r w:rsidRPr="00BB3F5B">
        <w:rPr>
          <w:rFonts w:eastAsia="Times New Roman"/>
          <w:sz w:val="24"/>
          <w:szCs w:val="24"/>
        </w:rPr>
        <w:t>–критически оценивать и интерпретировать химическую информацию, содержащуюся в сообщениях средств массовой информации, ресурсах Интернета, научно-популярных статьях с точки зрения естественно-научной корректности в целях выявления ошибочных суждений и формирования собственной позиции;</w:t>
      </w:r>
    </w:p>
    <w:p w:rsidR="004B40AD" w:rsidRPr="00BB3F5B" w:rsidRDefault="004B40AD" w:rsidP="004B40AD">
      <w:pPr>
        <w:spacing w:line="17" w:lineRule="exact"/>
        <w:rPr>
          <w:sz w:val="24"/>
          <w:szCs w:val="24"/>
        </w:rPr>
      </w:pPr>
    </w:p>
    <w:p w:rsidR="004B40AD" w:rsidRPr="00BB3F5B" w:rsidRDefault="004B40AD" w:rsidP="004B40AD">
      <w:pPr>
        <w:spacing w:line="236" w:lineRule="auto"/>
        <w:ind w:firstLine="852"/>
        <w:jc w:val="both"/>
        <w:rPr>
          <w:sz w:val="24"/>
          <w:szCs w:val="24"/>
        </w:rPr>
      </w:pPr>
      <w:r w:rsidRPr="00BB3F5B">
        <w:rPr>
          <w:rFonts w:eastAsia="Times New Roman"/>
          <w:sz w:val="24"/>
          <w:szCs w:val="24"/>
        </w:rPr>
        <w:t>–представлять пути решения глобальных проблем, стоящих перед человечеством: экологических, энергетических, сырьевых, и роль химии в решении этих проблем.</w:t>
      </w:r>
    </w:p>
    <w:p w:rsidR="004B40AD" w:rsidRPr="00BB3F5B" w:rsidRDefault="004B40AD" w:rsidP="004B40AD">
      <w:pPr>
        <w:spacing w:line="6" w:lineRule="exact"/>
        <w:rPr>
          <w:sz w:val="24"/>
          <w:szCs w:val="24"/>
        </w:rPr>
      </w:pPr>
    </w:p>
    <w:p w:rsidR="004B40AD" w:rsidRPr="00BB3F5B" w:rsidRDefault="004B40AD" w:rsidP="004B40AD">
      <w:pPr>
        <w:ind w:left="260"/>
        <w:rPr>
          <w:sz w:val="24"/>
          <w:szCs w:val="24"/>
        </w:rPr>
      </w:pPr>
      <w:r w:rsidRPr="00BB3F5B">
        <w:rPr>
          <w:rFonts w:eastAsia="Times New Roman"/>
          <w:b/>
          <w:bCs/>
          <w:sz w:val="24"/>
          <w:szCs w:val="24"/>
        </w:rPr>
        <w:t>Выпускник на базовом уровне получит возможность научиться:</w:t>
      </w:r>
    </w:p>
    <w:p w:rsidR="004B40AD" w:rsidRPr="00BB3F5B" w:rsidRDefault="004B40AD" w:rsidP="004B40AD">
      <w:pPr>
        <w:spacing w:line="11" w:lineRule="exact"/>
        <w:rPr>
          <w:sz w:val="24"/>
          <w:szCs w:val="24"/>
        </w:rPr>
      </w:pPr>
    </w:p>
    <w:p w:rsidR="004B40AD" w:rsidRPr="00BB3F5B" w:rsidRDefault="004B40AD" w:rsidP="004B40AD">
      <w:pPr>
        <w:spacing w:line="234" w:lineRule="auto"/>
        <w:ind w:firstLine="852"/>
        <w:rPr>
          <w:sz w:val="24"/>
          <w:szCs w:val="24"/>
        </w:rPr>
      </w:pPr>
      <w:r w:rsidRPr="00BB3F5B">
        <w:rPr>
          <w:rFonts w:eastAsia="Times New Roman"/>
          <w:sz w:val="24"/>
          <w:szCs w:val="24"/>
        </w:rPr>
        <w:t xml:space="preserve">– </w:t>
      </w:r>
      <w:r w:rsidRPr="00BB3F5B">
        <w:rPr>
          <w:rFonts w:eastAsia="Times New Roman"/>
          <w:i/>
          <w:iCs/>
          <w:sz w:val="24"/>
          <w:szCs w:val="24"/>
        </w:rPr>
        <w:t>иллюстрировать на примерах становление и эволюцию органической химии как науки на различных исторических этапах ее развития;</w:t>
      </w:r>
    </w:p>
    <w:p w:rsidR="004B40AD" w:rsidRPr="00BB3F5B" w:rsidRDefault="004B40AD" w:rsidP="004B40AD">
      <w:pPr>
        <w:spacing w:line="15" w:lineRule="exact"/>
        <w:rPr>
          <w:sz w:val="24"/>
          <w:szCs w:val="24"/>
        </w:rPr>
      </w:pPr>
    </w:p>
    <w:p w:rsidR="004B40AD" w:rsidRPr="00BB3F5B" w:rsidRDefault="004B40AD" w:rsidP="004B40AD">
      <w:pPr>
        <w:spacing w:line="236" w:lineRule="auto"/>
        <w:ind w:firstLine="852"/>
        <w:jc w:val="both"/>
        <w:rPr>
          <w:sz w:val="24"/>
          <w:szCs w:val="24"/>
        </w:rPr>
      </w:pPr>
      <w:r w:rsidRPr="00BB3F5B">
        <w:rPr>
          <w:rFonts w:eastAsia="Times New Roman"/>
          <w:sz w:val="24"/>
          <w:szCs w:val="24"/>
        </w:rPr>
        <w:t xml:space="preserve">– </w:t>
      </w:r>
      <w:r w:rsidRPr="00BB3F5B">
        <w:rPr>
          <w:rFonts w:eastAsia="Times New Roman"/>
          <w:i/>
          <w:iCs/>
          <w:sz w:val="24"/>
          <w:szCs w:val="24"/>
        </w:rPr>
        <w:t>использовать методы научного познания при выполнении проектов иучебно-исследовательских задач по изучению свойств, способов получения и распознавания органических веществ;</w:t>
      </w:r>
    </w:p>
    <w:p w:rsidR="004B40AD" w:rsidRPr="00BB3F5B" w:rsidRDefault="004B40AD" w:rsidP="004B40AD">
      <w:pPr>
        <w:spacing w:line="14" w:lineRule="exact"/>
        <w:rPr>
          <w:sz w:val="24"/>
          <w:szCs w:val="24"/>
        </w:rPr>
      </w:pPr>
    </w:p>
    <w:p w:rsidR="004B40AD" w:rsidRPr="00BB3F5B" w:rsidRDefault="004B40AD" w:rsidP="004B40AD">
      <w:pPr>
        <w:spacing w:line="237" w:lineRule="auto"/>
        <w:ind w:firstLine="852"/>
        <w:jc w:val="both"/>
        <w:rPr>
          <w:sz w:val="24"/>
          <w:szCs w:val="24"/>
        </w:rPr>
      </w:pPr>
      <w:r w:rsidRPr="00BB3F5B">
        <w:rPr>
          <w:rFonts w:eastAsia="Times New Roman"/>
          <w:sz w:val="24"/>
          <w:szCs w:val="24"/>
        </w:rPr>
        <w:t xml:space="preserve">– </w:t>
      </w:r>
      <w:r w:rsidRPr="00BB3F5B">
        <w:rPr>
          <w:rFonts w:eastAsia="Times New Roman"/>
          <w:i/>
          <w:iCs/>
          <w:sz w:val="24"/>
          <w:szCs w:val="24"/>
        </w:rPr>
        <w:t>объяснять природу и способы образования химической связи:ковалентной (полярной, неполярной), ионной, металлической, водородной – с целью определения химической активности веществ;</w:t>
      </w:r>
    </w:p>
    <w:p w:rsidR="004B40AD" w:rsidRPr="00BB3F5B" w:rsidRDefault="004B40AD" w:rsidP="004B40AD">
      <w:pPr>
        <w:spacing w:line="13" w:lineRule="exact"/>
        <w:rPr>
          <w:sz w:val="24"/>
          <w:szCs w:val="24"/>
        </w:rPr>
      </w:pPr>
    </w:p>
    <w:p w:rsidR="004B40AD" w:rsidRPr="00BB3F5B" w:rsidRDefault="004B40AD" w:rsidP="004B40AD">
      <w:pPr>
        <w:spacing w:line="236" w:lineRule="auto"/>
        <w:ind w:firstLine="852"/>
        <w:jc w:val="both"/>
        <w:rPr>
          <w:sz w:val="24"/>
          <w:szCs w:val="24"/>
        </w:rPr>
      </w:pPr>
      <w:r w:rsidRPr="00BB3F5B">
        <w:rPr>
          <w:rFonts w:eastAsia="Times New Roman"/>
          <w:sz w:val="24"/>
          <w:szCs w:val="24"/>
        </w:rPr>
        <w:t xml:space="preserve">– </w:t>
      </w:r>
      <w:r w:rsidRPr="00BB3F5B">
        <w:rPr>
          <w:rFonts w:eastAsia="Times New Roman"/>
          <w:i/>
          <w:iCs/>
          <w:sz w:val="24"/>
          <w:szCs w:val="24"/>
        </w:rPr>
        <w:t>устанавливать генетическую связь между классами органических веществ для обоснования принципиальной возможности получения органических соединений заданного состава и строения;</w:t>
      </w:r>
    </w:p>
    <w:p w:rsidR="004B40AD" w:rsidRPr="00BB3F5B" w:rsidRDefault="004B40AD" w:rsidP="004B40AD">
      <w:pPr>
        <w:spacing w:line="14" w:lineRule="exact"/>
        <w:rPr>
          <w:sz w:val="24"/>
          <w:szCs w:val="24"/>
        </w:rPr>
      </w:pPr>
    </w:p>
    <w:p w:rsidR="004B40AD" w:rsidRPr="00BB3F5B" w:rsidRDefault="004B40AD" w:rsidP="004B40AD">
      <w:pPr>
        <w:spacing w:line="237" w:lineRule="auto"/>
        <w:ind w:firstLine="852"/>
        <w:jc w:val="both"/>
        <w:rPr>
          <w:sz w:val="24"/>
          <w:szCs w:val="24"/>
        </w:rPr>
      </w:pPr>
      <w:r w:rsidRPr="00BB3F5B">
        <w:rPr>
          <w:rFonts w:eastAsia="Times New Roman"/>
          <w:sz w:val="24"/>
          <w:szCs w:val="24"/>
        </w:rPr>
        <w:t xml:space="preserve">– </w:t>
      </w:r>
      <w:r w:rsidRPr="00BB3F5B">
        <w:rPr>
          <w:rFonts w:eastAsia="Times New Roman"/>
          <w:i/>
          <w:iCs/>
          <w:sz w:val="24"/>
          <w:szCs w:val="24"/>
        </w:rPr>
        <w:t>устанавливать взаимосвязи между фактами и теорией,причиной и следствием при анализе проблемных ситуаций и обосновании принимаемых решений на основе химических знаний.</w:t>
      </w:r>
    </w:p>
    <w:p w:rsidR="004B40AD" w:rsidRPr="00BB3F5B" w:rsidRDefault="004B40AD" w:rsidP="004B40AD">
      <w:pPr>
        <w:spacing w:line="5" w:lineRule="exact"/>
        <w:rPr>
          <w:sz w:val="24"/>
          <w:szCs w:val="24"/>
        </w:rPr>
      </w:pPr>
    </w:p>
    <w:p w:rsidR="004B40AD" w:rsidRPr="00BB3F5B" w:rsidRDefault="004B40AD" w:rsidP="004B40AD">
      <w:pPr>
        <w:ind w:left="260"/>
        <w:rPr>
          <w:sz w:val="24"/>
          <w:szCs w:val="24"/>
        </w:rPr>
      </w:pPr>
      <w:r w:rsidRPr="00BB3F5B">
        <w:rPr>
          <w:rFonts w:eastAsia="Times New Roman"/>
          <w:b/>
          <w:bCs/>
          <w:sz w:val="24"/>
          <w:szCs w:val="24"/>
        </w:rPr>
        <w:t>Выпускник на углубленном уровне научится:</w:t>
      </w:r>
    </w:p>
    <w:p w:rsidR="004B40AD" w:rsidRPr="00BB3F5B" w:rsidRDefault="004B40AD" w:rsidP="004B40AD">
      <w:pPr>
        <w:spacing w:line="8" w:lineRule="exact"/>
        <w:rPr>
          <w:sz w:val="24"/>
          <w:szCs w:val="24"/>
        </w:rPr>
      </w:pPr>
    </w:p>
    <w:p w:rsidR="004B40AD" w:rsidRPr="00BB3F5B" w:rsidRDefault="004B40AD" w:rsidP="004B40AD">
      <w:pPr>
        <w:spacing w:line="234" w:lineRule="auto"/>
        <w:ind w:firstLine="720"/>
        <w:jc w:val="both"/>
        <w:rPr>
          <w:sz w:val="24"/>
          <w:szCs w:val="24"/>
        </w:rPr>
      </w:pPr>
      <w:r w:rsidRPr="00BB3F5B">
        <w:rPr>
          <w:rFonts w:eastAsia="Times New Roman"/>
          <w:sz w:val="24"/>
          <w:szCs w:val="24"/>
        </w:rPr>
        <w:lastRenderedPageBreak/>
        <w:t>– раскрывать на примерах роль химии в формировании современной научной картины мира и в практической деятельности человека, взаимосвязь между химией</w:t>
      </w:r>
    </w:p>
    <w:p w:rsidR="004B40AD" w:rsidRPr="00BB3F5B" w:rsidRDefault="004B40AD" w:rsidP="004B40AD">
      <w:pPr>
        <w:spacing w:line="2" w:lineRule="exact"/>
        <w:rPr>
          <w:sz w:val="24"/>
          <w:szCs w:val="24"/>
        </w:rPr>
      </w:pPr>
    </w:p>
    <w:p w:rsidR="004B40AD" w:rsidRPr="00BB3F5B" w:rsidRDefault="004B40AD" w:rsidP="00DF40D7">
      <w:pPr>
        <w:numPr>
          <w:ilvl w:val="0"/>
          <w:numId w:val="72"/>
        </w:numPr>
        <w:tabs>
          <w:tab w:val="left" w:pos="220"/>
        </w:tabs>
        <w:ind w:left="220" w:hanging="220"/>
        <w:rPr>
          <w:rFonts w:eastAsia="Times New Roman"/>
          <w:sz w:val="24"/>
          <w:szCs w:val="24"/>
        </w:rPr>
      </w:pPr>
      <w:r w:rsidRPr="00BB3F5B">
        <w:rPr>
          <w:rFonts w:eastAsia="Times New Roman"/>
          <w:sz w:val="24"/>
          <w:szCs w:val="24"/>
        </w:rPr>
        <w:t>другими естественными науками;</w:t>
      </w:r>
    </w:p>
    <w:p w:rsidR="004B40AD" w:rsidRPr="00BB3F5B" w:rsidRDefault="004B40AD" w:rsidP="004B40AD">
      <w:pPr>
        <w:spacing w:line="234" w:lineRule="auto"/>
        <w:ind w:firstLine="720"/>
        <w:rPr>
          <w:sz w:val="24"/>
          <w:szCs w:val="24"/>
        </w:rPr>
      </w:pPr>
      <w:r w:rsidRPr="00BB3F5B">
        <w:rPr>
          <w:rFonts w:eastAsia="Times New Roman"/>
          <w:sz w:val="24"/>
          <w:szCs w:val="24"/>
        </w:rPr>
        <w:t xml:space="preserve">– иллюстрировать на примерах становление и эволюцию органической </w:t>
      </w:r>
      <w:r w:rsidR="00CD1BF2" w:rsidRPr="00BB3F5B">
        <w:rPr>
          <w:rFonts w:eastAsia="Times New Roman"/>
          <w:sz w:val="24"/>
          <w:szCs w:val="24"/>
        </w:rPr>
        <w:t>химии</w:t>
      </w:r>
      <w:r w:rsidRPr="00BB3F5B">
        <w:rPr>
          <w:rFonts w:eastAsia="Times New Roman"/>
          <w:sz w:val="24"/>
          <w:szCs w:val="24"/>
        </w:rPr>
        <w:t xml:space="preserve"> как науки на различных исторических этапах ее развития;</w:t>
      </w:r>
    </w:p>
    <w:p w:rsidR="004B40AD" w:rsidRPr="00BB3F5B" w:rsidRDefault="004B40AD" w:rsidP="004B40AD">
      <w:pPr>
        <w:spacing w:line="15" w:lineRule="exact"/>
        <w:rPr>
          <w:sz w:val="24"/>
          <w:szCs w:val="24"/>
        </w:rPr>
      </w:pPr>
    </w:p>
    <w:p w:rsidR="004B40AD" w:rsidRPr="00BB3F5B" w:rsidRDefault="004B40AD" w:rsidP="004B40AD">
      <w:pPr>
        <w:spacing w:line="234" w:lineRule="auto"/>
        <w:ind w:firstLine="720"/>
        <w:jc w:val="both"/>
        <w:rPr>
          <w:sz w:val="24"/>
          <w:szCs w:val="24"/>
        </w:rPr>
      </w:pPr>
      <w:r w:rsidRPr="00BB3F5B">
        <w:rPr>
          <w:rFonts w:eastAsia="Times New Roman"/>
          <w:sz w:val="24"/>
          <w:szCs w:val="24"/>
        </w:rPr>
        <w:t xml:space="preserve">– устанавливать причинно-следственные связи между строением атомов </w:t>
      </w:r>
      <w:r w:rsidR="00CD1BF2" w:rsidRPr="00BB3F5B">
        <w:rPr>
          <w:rFonts w:eastAsia="Times New Roman"/>
          <w:sz w:val="24"/>
          <w:szCs w:val="24"/>
        </w:rPr>
        <w:t>химических</w:t>
      </w:r>
      <w:r w:rsidRPr="00BB3F5B">
        <w:rPr>
          <w:rFonts w:eastAsia="Times New Roman"/>
          <w:sz w:val="24"/>
          <w:szCs w:val="24"/>
        </w:rPr>
        <w:t xml:space="preserve"> элементов и периодическим изменением свойств химических элементов</w:t>
      </w:r>
    </w:p>
    <w:p w:rsidR="004B40AD" w:rsidRPr="00BB3F5B" w:rsidRDefault="004B40AD" w:rsidP="004B40AD">
      <w:pPr>
        <w:spacing w:line="15" w:lineRule="exact"/>
        <w:rPr>
          <w:sz w:val="24"/>
          <w:szCs w:val="24"/>
        </w:rPr>
      </w:pPr>
    </w:p>
    <w:p w:rsidR="004B40AD" w:rsidRPr="00BB3F5B" w:rsidRDefault="004B40AD" w:rsidP="00DF40D7">
      <w:pPr>
        <w:numPr>
          <w:ilvl w:val="0"/>
          <w:numId w:val="73"/>
        </w:numPr>
        <w:tabs>
          <w:tab w:val="left" w:pos="249"/>
        </w:tabs>
        <w:spacing w:line="235" w:lineRule="auto"/>
        <w:rPr>
          <w:rFonts w:eastAsia="Times New Roman"/>
          <w:sz w:val="24"/>
          <w:szCs w:val="24"/>
        </w:rPr>
      </w:pPr>
      <w:r w:rsidRPr="00BB3F5B">
        <w:rPr>
          <w:rFonts w:eastAsia="Times New Roman"/>
          <w:sz w:val="24"/>
          <w:szCs w:val="24"/>
        </w:rPr>
        <w:t>их соединений в соответствии с положением химических элементов в периодической системе;</w:t>
      </w:r>
    </w:p>
    <w:p w:rsidR="004B40AD" w:rsidRPr="00BB3F5B" w:rsidRDefault="004B40AD" w:rsidP="004B40AD">
      <w:pPr>
        <w:spacing w:line="15" w:lineRule="exact"/>
        <w:rPr>
          <w:rFonts w:eastAsia="Times New Roman"/>
          <w:sz w:val="24"/>
          <w:szCs w:val="24"/>
        </w:rPr>
      </w:pPr>
    </w:p>
    <w:p w:rsidR="004B40AD" w:rsidRPr="00BB3F5B" w:rsidRDefault="004B40AD" w:rsidP="004B40AD">
      <w:pPr>
        <w:spacing w:line="237" w:lineRule="auto"/>
        <w:ind w:firstLine="720"/>
        <w:jc w:val="both"/>
        <w:rPr>
          <w:rFonts w:eastAsia="Times New Roman"/>
          <w:sz w:val="24"/>
          <w:szCs w:val="24"/>
        </w:rPr>
      </w:pPr>
      <w:r w:rsidRPr="00BB3F5B">
        <w:rPr>
          <w:rFonts w:eastAsia="Times New Roman"/>
          <w:sz w:val="24"/>
          <w:szCs w:val="24"/>
        </w:rPr>
        <w:t xml:space="preserve">– анализировать состав, строение и свойства веществ, применяя положения основных химических теорий: химического строения органических соединений А.М. Бутлерова, строения атома, химической связи, электролитической </w:t>
      </w:r>
      <w:r w:rsidR="00CD1BF2" w:rsidRPr="00BB3F5B">
        <w:rPr>
          <w:rFonts w:eastAsia="Times New Roman"/>
          <w:sz w:val="24"/>
          <w:szCs w:val="24"/>
        </w:rPr>
        <w:t>диссоциации</w:t>
      </w:r>
      <w:r w:rsidRPr="00BB3F5B">
        <w:rPr>
          <w:rFonts w:eastAsia="Times New Roman"/>
          <w:sz w:val="24"/>
          <w:szCs w:val="24"/>
        </w:rPr>
        <w:t xml:space="preserve"> кислот и оснований; устанавливать причинно-следственные связи между свойствами вещества и его составом, и строением;</w:t>
      </w:r>
    </w:p>
    <w:p w:rsidR="004B40AD" w:rsidRPr="00BB3F5B" w:rsidRDefault="004B40AD" w:rsidP="004B40AD">
      <w:pPr>
        <w:spacing w:line="18" w:lineRule="exact"/>
        <w:rPr>
          <w:rFonts w:eastAsia="Times New Roman"/>
          <w:sz w:val="24"/>
          <w:szCs w:val="24"/>
        </w:rPr>
      </w:pPr>
    </w:p>
    <w:p w:rsidR="004B40AD" w:rsidRPr="00BB3F5B" w:rsidRDefault="004B40AD" w:rsidP="004B40AD">
      <w:pPr>
        <w:spacing w:line="235" w:lineRule="auto"/>
        <w:ind w:firstLine="720"/>
        <w:rPr>
          <w:rFonts w:eastAsia="Times New Roman"/>
          <w:sz w:val="24"/>
          <w:szCs w:val="24"/>
        </w:rPr>
      </w:pPr>
      <w:r w:rsidRPr="00BB3F5B">
        <w:rPr>
          <w:rFonts w:eastAsia="Times New Roman"/>
          <w:sz w:val="24"/>
          <w:szCs w:val="24"/>
        </w:rPr>
        <w:t>– применять правила систематической международной номенклатуры как средства различения и идентификации веществ по их составу и строению;</w:t>
      </w:r>
    </w:p>
    <w:p w:rsidR="004B40AD" w:rsidRPr="00BB3F5B" w:rsidRDefault="004B40AD" w:rsidP="004B40AD">
      <w:pPr>
        <w:spacing w:line="15" w:lineRule="exact"/>
        <w:rPr>
          <w:rFonts w:eastAsia="Times New Roman"/>
          <w:sz w:val="24"/>
          <w:szCs w:val="24"/>
        </w:rPr>
      </w:pPr>
    </w:p>
    <w:p w:rsidR="004B40AD" w:rsidRPr="00BB3F5B" w:rsidRDefault="004B40AD" w:rsidP="004B40AD">
      <w:pPr>
        <w:spacing w:line="235" w:lineRule="auto"/>
        <w:ind w:firstLine="720"/>
        <w:jc w:val="both"/>
        <w:rPr>
          <w:rFonts w:eastAsia="Times New Roman"/>
          <w:sz w:val="24"/>
          <w:szCs w:val="24"/>
        </w:rPr>
      </w:pPr>
      <w:r w:rsidRPr="00BB3F5B">
        <w:rPr>
          <w:rFonts w:eastAsia="Times New Roman"/>
          <w:sz w:val="24"/>
          <w:szCs w:val="24"/>
        </w:rPr>
        <w:t>– составлять молекулярные и структурные формулы неорганических и органических веществ как носителей информации о строении вещества, его свойствах</w:t>
      </w:r>
    </w:p>
    <w:p w:rsidR="004B40AD" w:rsidRPr="00BB3F5B" w:rsidRDefault="004B40AD" w:rsidP="00DF40D7">
      <w:pPr>
        <w:numPr>
          <w:ilvl w:val="0"/>
          <w:numId w:val="73"/>
        </w:numPr>
        <w:tabs>
          <w:tab w:val="left" w:pos="220"/>
        </w:tabs>
        <w:ind w:left="220" w:hanging="220"/>
        <w:rPr>
          <w:rFonts w:eastAsia="Times New Roman"/>
          <w:sz w:val="24"/>
          <w:szCs w:val="24"/>
        </w:rPr>
      </w:pPr>
      <w:r w:rsidRPr="00BB3F5B">
        <w:rPr>
          <w:rFonts w:eastAsia="Times New Roman"/>
          <w:sz w:val="24"/>
          <w:szCs w:val="24"/>
        </w:rPr>
        <w:t>принадлежности к определенному классу соединений;</w:t>
      </w:r>
    </w:p>
    <w:p w:rsidR="004B40AD" w:rsidRPr="00BB3F5B" w:rsidRDefault="004B40AD" w:rsidP="004B40AD">
      <w:pPr>
        <w:spacing w:line="12" w:lineRule="exact"/>
        <w:rPr>
          <w:rFonts w:eastAsia="Times New Roman"/>
          <w:sz w:val="24"/>
          <w:szCs w:val="24"/>
        </w:rPr>
      </w:pPr>
    </w:p>
    <w:p w:rsidR="004B40AD" w:rsidRPr="00BB3F5B" w:rsidRDefault="004B40AD" w:rsidP="004B40AD">
      <w:pPr>
        <w:spacing w:line="237" w:lineRule="auto"/>
        <w:ind w:firstLine="720"/>
        <w:jc w:val="both"/>
        <w:rPr>
          <w:rFonts w:eastAsia="Times New Roman"/>
          <w:sz w:val="24"/>
          <w:szCs w:val="24"/>
        </w:rPr>
      </w:pPr>
      <w:r w:rsidRPr="00BB3F5B">
        <w:rPr>
          <w:rFonts w:eastAsia="Times New Roman"/>
          <w:sz w:val="24"/>
          <w:szCs w:val="24"/>
        </w:rPr>
        <w:t>– объяснять природу и способы образования химической связи: ковалентной (полярной, неполярной), ионной, металлической, водородной – с целью определения химической активности веществ;</w:t>
      </w:r>
    </w:p>
    <w:p w:rsidR="004B40AD" w:rsidRPr="00BB3F5B" w:rsidRDefault="004B40AD" w:rsidP="004B40AD">
      <w:pPr>
        <w:spacing w:line="13" w:lineRule="exact"/>
        <w:rPr>
          <w:rFonts w:eastAsia="Times New Roman"/>
          <w:sz w:val="24"/>
          <w:szCs w:val="24"/>
        </w:rPr>
      </w:pPr>
    </w:p>
    <w:p w:rsidR="004B40AD" w:rsidRPr="00BB3F5B" w:rsidRDefault="004B40AD" w:rsidP="004B40AD">
      <w:pPr>
        <w:spacing w:line="236" w:lineRule="auto"/>
        <w:ind w:firstLine="720"/>
        <w:jc w:val="both"/>
        <w:rPr>
          <w:rFonts w:eastAsia="Times New Roman"/>
          <w:sz w:val="24"/>
          <w:szCs w:val="24"/>
        </w:rPr>
      </w:pPr>
      <w:r w:rsidRPr="00BB3F5B">
        <w:rPr>
          <w:rFonts w:eastAsia="Times New Roman"/>
          <w:sz w:val="24"/>
          <w:szCs w:val="24"/>
        </w:rPr>
        <w:t>– характеризовать физические свойства неорганических и органических веществ и устанавливать зависимость физических свойств веществ от типа кристаллической решетки;</w:t>
      </w:r>
    </w:p>
    <w:p w:rsidR="004B40AD" w:rsidRPr="00BB3F5B" w:rsidRDefault="004B40AD" w:rsidP="004B40AD">
      <w:pPr>
        <w:spacing w:line="14" w:lineRule="exact"/>
        <w:rPr>
          <w:rFonts w:eastAsia="Times New Roman"/>
          <w:sz w:val="24"/>
          <w:szCs w:val="24"/>
        </w:rPr>
      </w:pPr>
    </w:p>
    <w:p w:rsidR="004B40AD" w:rsidRPr="00BB3F5B" w:rsidRDefault="004B40AD" w:rsidP="004B40AD">
      <w:pPr>
        <w:spacing w:line="234" w:lineRule="auto"/>
        <w:ind w:firstLine="720"/>
        <w:rPr>
          <w:rFonts w:eastAsia="Times New Roman"/>
          <w:sz w:val="24"/>
          <w:szCs w:val="24"/>
        </w:rPr>
      </w:pPr>
      <w:r w:rsidRPr="00BB3F5B">
        <w:rPr>
          <w:rFonts w:eastAsia="Times New Roman"/>
          <w:sz w:val="24"/>
          <w:szCs w:val="24"/>
        </w:rPr>
        <w:t>– характеризовать закономерности в изменении химических свойств простых веществ, водородных соединений, высших оксидов и гидроксидов;</w:t>
      </w:r>
    </w:p>
    <w:p w:rsidR="004B40AD" w:rsidRPr="00BB3F5B" w:rsidRDefault="004B40AD" w:rsidP="004B40AD">
      <w:pPr>
        <w:spacing w:line="15" w:lineRule="exact"/>
        <w:rPr>
          <w:rFonts w:eastAsia="Times New Roman"/>
          <w:sz w:val="24"/>
          <w:szCs w:val="24"/>
        </w:rPr>
      </w:pPr>
    </w:p>
    <w:p w:rsidR="004B40AD" w:rsidRPr="00BB3F5B" w:rsidRDefault="004B40AD" w:rsidP="004B40AD">
      <w:pPr>
        <w:spacing w:line="237" w:lineRule="auto"/>
        <w:ind w:firstLine="720"/>
        <w:jc w:val="both"/>
        <w:rPr>
          <w:rFonts w:eastAsia="Times New Roman"/>
          <w:sz w:val="24"/>
          <w:szCs w:val="24"/>
        </w:rPr>
      </w:pPr>
      <w:r w:rsidRPr="00BB3F5B">
        <w:rPr>
          <w:rFonts w:eastAsia="Times New Roman"/>
          <w:sz w:val="24"/>
          <w:szCs w:val="24"/>
        </w:rPr>
        <w:t>– приводить примеры химических реакций, раскрывающих характерные химические свойства неорганических и органических веществ изученных классов с целью их идентификации и объяснения области применения;</w:t>
      </w:r>
    </w:p>
    <w:p w:rsidR="004B40AD" w:rsidRPr="00BB3F5B" w:rsidRDefault="004B40AD" w:rsidP="004B40AD">
      <w:pPr>
        <w:spacing w:line="13" w:lineRule="exact"/>
        <w:rPr>
          <w:rFonts w:eastAsia="Times New Roman"/>
          <w:sz w:val="24"/>
          <w:szCs w:val="24"/>
        </w:rPr>
      </w:pPr>
    </w:p>
    <w:p w:rsidR="004B40AD" w:rsidRPr="00BB3F5B" w:rsidRDefault="004B40AD" w:rsidP="004B40AD">
      <w:pPr>
        <w:spacing w:line="236" w:lineRule="auto"/>
        <w:ind w:firstLine="720"/>
        <w:jc w:val="both"/>
        <w:rPr>
          <w:rFonts w:eastAsia="Times New Roman"/>
          <w:sz w:val="24"/>
          <w:szCs w:val="24"/>
        </w:rPr>
      </w:pPr>
      <w:r w:rsidRPr="00BB3F5B">
        <w:rPr>
          <w:rFonts w:eastAsia="Times New Roman"/>
          <w:sz w:val="24"/>
          <w:szCs w:val="24"/>
        </w:rPr>
        <w:t>– определять механизм реакции в зависимости от условий проведения реакции и прогнозировать возможность протекания химических реакций на основе типа химической связи и активности реагентов;</w:t>
      </w:r>
    </w:p>
    <w:p w:rsidR="004B40AD" w:rsidRPr="00BB3F5B" w:rsidRDefault="004B40AD" w:rsidP="004B40AD">
      <w:pPr>
        <w:spacing w:line="14" w:lineRule="exact"/>
        <w:rPr>
          <w:rFonts w:eastAsia="Times New Roman"/>
          <w:sz w:val="24"/>
          <w:szCs w:val="24"/>
        </w:rPr>
      </w:pPr>
    </w:p>
    <w:p w:rsidR="004B40AD" w:rsidRPr="00BB3F5B" w:rsidRDefault="004B40AD" w:rsidP="004B40AD">
      <w:pPr>
        <w:spacing w:line="237" w:lineRule="auto"/>
        <w:ind w:firstLine="720"/>
        <w:jc w:val="both"/>
        <w:rPr>
          <w:rFonts w:eastAsia="Times New Roman"/>
          <w:sz w:val="24"/>
          <w:szCs w:val="24"/>
        </w:rPr>
      </w:pPr>
      <w:r w:rsidRPr="00BB3F5B">
        <w:rPr>
          <w:rFonts w:eastAsia="Times New Roman"/>
          <w:sz w:val="24"/>
          <w:szCs w:val="24"/>
        </w:rPr>
        <w:t>– устанавливать зависимость реакционной способности органических соединений от характера взаимного влияния атомов в молекулах с целью прогнозирования продуктов реакции;</w:t>
      </w:r>
    </w:p>
    <w:p w:rsidR="004B40AD" w:rsidRPr="00BB3F5B" w:rsidRDefault="004B40AD" w:rsidP="004B40AD">
      <w:pPr>
        <w:spacing w:line="13" w:lineRule="exact"/>
        <w:rPr>
          <w:rFonts w:eastAsia="Times New Roman"/>
          <w:sz w:val="24"/>
          <w:szCs w:val="24"/>
        </w:rPr>
      </w:pPr>
    </w:p>
    <w:p w:rsidR="004B40AD" w:rsidRPr="00BB3F5B" w:rsidRDefault="004B40AD" w:rsidP="004B40AD">
      <w:pPr>
        <w:spacing w:line="236" w:lineRule="auto"/>
        <w:ind w:firstLine="720"/>
        <w:jc w:val="both"/>
        <w:rPr>
          <w:rFonts w:eastAsia="Times New Roman"/>
          <w:sz w:val="24"/>
          <w:szCs w:val="24"/>
        </w:rPr>
      </w:pPr>
      <w:r w:rsidRPr="00BB3F5B">
        <w:rPr>
          <w:rFonts w:eastAsia="Times New Roman"/>
          <w:sz w:val="24"/>
          <w:szCs w:val="24"/>
        </w:rPr>
        <w:t>– устанавливать зависимость скорости химической реакции и смещения химического равновесия от различных факторов с целью определения оптимальных условий протекания химических процессов;</w:t>
      </w:r>
    </w:p>
    <w:p w:rsidR="004B40AD" w:rsidRPr="00BB3F5B" w:rsidRDefault="004B40AD" w:rsidP="004B40AD">
      <w:pPr>
        <w:spacing w:line="14" w:lineRule="exact"/>
        <w:rPr>
          <w:rFonts w:eastAsia="Times New Roman"/>
          <w:sz w:val="24"/>
          <w:szCs w:val="24"/>
        </w:rPr>
      </w:pPr>
    </w:p>
    <w:p w:rsidR="004B40AD" w:rsidRPr="00BB3F5B" w:rsidRDefault="004B40AD" w:rsidP="004B40AD">
      <w:pPr>
        <w:spacing w:line="237" w:lineRule="auto"/>
        <w:ind w:firstLine="720"/>
        <w:jc w:val="both"/>
        <w:rPr>
          <w:rFonts w:eastAsia="Times New Roman"/>
          <w:sz w:val="24"/>
          <w:szCs w:val="24"/>
        </w:rPr>
      </w:pPr>
      <w:r w:rsidRPr="00BB3F5B">
        <w:rPr>
          <w:rFonts w:eastAsia="Times New Roman"/>
          <w:sz w:val="24"/>
          <w:szCs w:val="24"/>
        </w:rPr>
        <w:t>– устанавливать генетическую связь между классами неорганических и органических веществ для обоснования принципиальной возможности получения неорганических и органических соединений заданного состава и строения;</w:t>
      </w:r>
    </w:p>
    <w:p w:rsidR="004B40AD" w:rsidRPr="00BB3F5B" w:rsidRDefault="004B40AD" w:rsidP="004B40AD">
      <w:pPr>
        <w:spacing w:line="13" w:lineRule="exact"/>
        <w:rPr>
          <w:rFonts w:eastAsia="Times New Roman"/>
          <w:sz w:val="24"/>
          <w:szCs w:val="24"/>
        </w:rPr>
      </w:pPr>
    </w:p>
    <w:p w:rsidR="004B40AD" w:rsidRPr="00BB3F5B" w:rsidRDefault="004B40AD" w:rsidP="004B40AD">
      <w:pPr>
        <w:spacing w:line="236" w:lineRule="auto"/>
        <w:ind w:firstLine="720"/>
        <w:jc w:val="both"/>
        <w:rPr>
          <w:rFonts w:eastAsia="Times New Roman"/>
          <w:sz w:val="24"/>
          <w:szCs w:val="24"/>
        </w:rPr>
      </w:pPr>
      <w:r w:rsidRPr="00BB3F5B">
        <w:rPr>
          <w:rFonts w:eastAsia="Times New Roman"/>
          <w:sz w:val="24"/>
          <w:szCs w:val="24"/>
        </w:rPr>
        <w:t>– подбирать реагенты, условия и определять продукты реакций, позволяющих реализовать лабораторные и промышленные способы получения важнейших неорганических и органических веществ;</w:t>
      </w:r>
    </w:p>
    <w:p w:rsidR="004B40AD" w:rsidRPr="00BB3F5B" w:rsidRDefault="004B40AD" w:rsidP="004B40AD">
      <w:pPr>
        <w:spacing w:line="236" w:lineRule="auto"/>
        <w:ind w:firstLine="720"/>
        <w:jc w:val="both"/>
        <w:rPr>
          <w:sz w:val="24"/>
          <w:szCs w:val="24"/>
        </w:rPr>
      </w:pPr>
      <w:r w:rsidRPr="00BB3F5B">
        <w:rPr>
          <w:rFonts w:eastAsia="Times New Roman"/>
          <w:sz w:val="24"/>
          <w:szCs w:val="24"/>
        </w:rPr>
        <w:t>– определять характер среды в результате гидролиза неорганических и органических веществ и приводить примеры гидролиза веществ в повседневной жизни человека, биологических обменных процессах и промышленности;</w:t>
      </w:r>
    </w:p>
    <w:p w:rsidR="004B40AD" w:rsidRPr="00BB3F5B" w:rsidRDefault="004B40AD" w:rsidP="004B40AD">
      <w:pPr>
        <w:spacing w:line="15" w:lineRule="exact"/>
        <w:rPr>
          <w:sz w:val="24"/>
          <w:szCs w:val="24"/>
        </w:rPr>
      </w:pPr>
    </w:p>
    <w:p w:rsidR="004B40AD" w:rsidRPr="00BB3F5B" w:rsidRDefault="004B40AD" w:rsidP="004B40AD">
      <w:pPr>
        <w:spacing w:line="234" w:lineRule="auto"/>
        <w:ind w:firstLine="720"/>
        <w:rPr>
          <w:sz w:val="24"/>
          <w:szCs w:val="24"/>
        </w:rPr>
      </w:pPr>
      <w:r w:rsidRPr="00BB3F5B">
        <w:rPr>
          <w:rFonts w:eastAsia="Times New Roman"/>
          <w:sz w:val="24"/>
          <w:szCs w:val="24"/>
        </w:rPr>
        <w:t>– приводить примеры окислительно-восстановительных реакций в природе, производственных процессах и жизнедеятельности организмов;</w:t>
      </w:r>
    </w:p>
    <w:p w:rsidR="004B40AD" w:rsidRPr="00BB3F5B" w:rsidRDefault="004B40AD" w:rsidP="004B40AD">
      <w:pPr>
        <w:spacing w:line="17" w:lineRule="exact"/>
        <w:rPr>
          <w:sz w:val="24"/>
          <w:szCs w:val="24"/>
        </w:rPr>
      </w:pPr>
    </w:p>
    <w:p w:rsidR="004B40AD" w:rsidRPr="00BB3F5B" w:rsidRDefault="004B40AD" w:rsidP="004B40AD">
      <w:pPr>
        <w:spacing w:line="234" w:lineRule="auto"/>
        <w:ind w:firstLine="720"/>
        <w:rPr>
          <w:sz w:val="24"/>
          <w:szCs w:val="24"/>
        </w:rPr>
      </w:pPr>
      <w:r w:rsidRPr="00BB3F5B">
        <w:rPr>
          <w:rFonts w:eastAsia="Times New Roman"/>
          <w:sz w:val="24"/>
          <w:szCs w:val="24"/>
        </w:rPr>
        <w:t>– обосновывать практическое использование неорганических и органических веществ и их реакций в промышленности и быту;</w:t>
      </w:r>
    </w:p>
    <w:p w:rsidR="004B40AD" w:rsidRPr="00BB3F5B" w:rsidRDefault="004B40AD" w:rsidP="004B40AD">
      <w:pPr>
        <w:spacing w:line="15" w:lineRule="exact"/>
        <w:rPr>
          <w:sz w:val="24"/>
          <w:szCs w:val="24"/>
        </w:rPr>
      </w:pPr>
    </w:p>
    <w:p w:rsidR="004B40AD" w:rsidRPr="00BB3F5B" w:rsidRDefault="004B40AD" w:rsidP="004B40AD">
      <w:pPr>
        <w:spacing w:line="237" w:lineRule="auto"/>
        <w:ind w:firstLine="720"/>
        <w:jc w:val="both"/>
        <w:rPr>
          <w:sz w:val="24"/>
          <w:szCs w:val="24"/>
        </w:rPr>
      </w:pPr>
      <w:r w:rsidRPr="00BB3F5B">
        <w:rPr>
          <w:rFonts w:eastAsia="Times New Roman"/>
          <w:sz w:val="24"/>
          <w:szCs w:val="24"/>
        </w:rPr>
        <w:t>– выполнять химический эксперимент по распознаванию и получению неорганических и органических веществ, относящихся к различным классам соединений, в соответствии с правилами и приемами безопасной работы с химическими веществами и лабораторным оборудованием;</w:t>
      </w:r>
    </w:p>
    <w:p w:rsidR="004B40AD" w:rsidRPr="00BB3F5B" w:rsidRDefault="004B40AD" w:rsidP="004B40AD">
      <w:pPr>
        <w:spacing w:line="14" w:lineRule="exact"/>
        <w:rPr>
          <w:sz w:val="24"/>
          <w:szCs w:val="24"/>
        </w:rPr>
      </w:pPr>
    </w:p>
    <w:p w:rsidR="004B40AD" w:rsidRPr="00BB3F5B" w:rsidRDefault="004B40AD" w:rsidP="004B40AD">
      <w:pPr>
        <w:spacing w:line="239" w:lineRule="auto"/>
        <w:ind w:firstLine="720"/>
        <w:jc w:val="both"/>
        <w:rPr>
          <w:sz w:val="24"/>
          <w:szCs w:val="24"/>
        </w:rPr>
      </w:pPr>
      <w:r w:rsidRPr="00BB3F5B">
        <w:rPr>
          <w:rFonts w:eastAsia="Times New Roman"/>
          <w:sz w:val="24"/>
          <w:szCs w:val="24"/>
        </w:rPr>
        <w:t xml:space="preserve">– проводить расчеты на основе химических формул и уравнений реакций: нахождение молекулярной формулы органического вещества по его плотности и массовым долям элементов, входящих в его состав, или по продуктам сгорания; расчеты массовой доли (массы) химического </w:t>
      </w:r>
      <w:r w:rsidRPr="00BB3F5B">
        <w:rPr>
          <w:rFonts w:eastAsia="Times New Roman"/>
          <w:sz w:val="24"/>
          <w:szCs w:val="24"/>
        </w:rPr>
        <w:lastRenderedPageBreak/>
        <w:t>соединения в смеси; расчеты массы (объема, количества вещества) продуктов реакции, если одно из веществ дано в из-бытке (имеет примеси); расчеты массовой или объемной доли выхода продукта ре-акции от теоретически возможного; расчеты теплового эффекта реакции; расчеты объемных отношений газов при химических реакциях; расчеты массы (объема, ко-личества вещества) продукта реакции, если одно из веществ дано в виде раствора с определенной массовой долей растворенного вещества;</w:t>
      </w:r>
    </w:p>
    <w:p w:rsidR="004B40AD" w:rsidRPr="00BB3F5B" w:rsidRDefault="004B40AD" w:rsidP="004B40AD">
      <w:pPr>
        <w:spacing w:line="15" w:lineRule="exact"/>
        <w:rPr>
          <w:sz w:val="24"/>
          <w:szCs w:val="24"/>
        </w:rPr>
      </w:pPr>
    </w:p>
    <w:p w:rsidR="004B40AD" w:rsidRPr="00BB3F5B" w:rsidRDefault="004B40AD" w:rsidP="004B40AD">
      <w:pPr>
        <w:spacing w:line="236" w:lineRule="auto"/>
        <w:ind w:firstLine="720"/>
        <w:jc w:val="both"/>
        <w:rPr>
          <w:sz w:val="24"/>
          <w:szCs w:val="24"/>
        </w:rPr>
      </w:pPr>
      <w:r w:rsidRPr="00BB3F5B">
        <w:rPr>
          <w:rFonts w:eastAsia="Times New Roman"/>
          <w:sz w:val="24"/>
          <w:szCs w:val="24"/>
        </w:rPr>
        <w:t>– использовать методы научного познания: анализ, синтез, моделирование химических процессов и явлений – при решении учебно-исследовательских задач по изучению свойств, способов получения и распознавания органических веществ;</w:t>
      </w:r>
    </w:p>
    <w:p w:rsidR="004B40AD" w:rsidRPr="00BB3F5B" w:rsidRDefault="004B40AD" w:rsidP="004B40AD">
      <w:pPr>
        <w:spacing w:line="14" w:lineRule="exact"/>
        <w:rPr>
          <w:sz w:val="24"/>
          <w:szCs w:val="24"/>
        </w:rPr>
      </w:pPr>
    </w:p>
    <w:p w:rsidR="004B40AD" w:rsidRPr="00BB3F5B" w:rsidRDefault="004B40AD" w:rsidP="004B40AD">
      <w:pPr>
        <w:spacing w:line="235" w:lineRule="auto"/>
        <w:ind w:firstLine="720"/>
        <w:rPr>
          <w:sz w:val="24"/>
          <w:szCs w:val="24"/>
        </w:rPr>
      </w:pPr>
      <w:r w:rsidRPr="00BB3F5B">
        <w:rPr>
          <w:rFonts w:eastAsia="Times New Roman"/>
          <w:sz w:val="24"/>
          <w:szCs w:val="24"/>
        </w:rPr>
        <w:t>– владеть правилами безопасного обращения с едкими, горючими и токсичными веществами, средствами бытовой химии;</w:t>
      </w:r>
    </w:p>
    <w:p w:rsidR="004B40AD" w:rsidRPr="00BB3F5B" w:rsidRDefault="004B40AD" w:rsidP="004B40AD">
      <w:pPr>
        <w:spacing w:line="15" w:lineRule="exact"/>
        <w:rPr>
          <w:sz w:val="24"/>
          <w:szCs w:val="24"/>
        </w:rPr>
      </w:pPr>
    </w:p>
    <w:p w:rsidR="004B40AD" w:rsidRPr="00BB3F5B" w:rsidRDefault="004B40AD" w:rsidP="004B40AD">
      <w:pPr>
        <w:spacing w:line="234" w:lineRule="auto"/>
        <w:ind w:firstLine="720"/>
        <w:rPr>
          <w:sz w:val="24"/>
          <w:szCs w:val="24"/>
        </w:rPr>
      </w:pPr>
      <w:r w:rsidRPr="00BB3F5B">
        <w:rPr>
          <w:rFonts w:eastAsia="Times New Roman"/>
          <w:sz w:val="24"/>
          <w:szCs w:val="24"/>
        </w:rPr>
        <w:t>– осуществлять поиск химической информации по названиям, идентификаторам, структурным формулам веществ;</w:t>
      </w:r>
    </w:p>
    <w:p w:rsidR="004B40AD" w:rsidRPr="00BB3F5B" w:rsidRDefault="004B40AD" w:rsidP="004B40AD">
      <w:pPr>
        <w:spacing w:line="15" w:lineRule="exact"/>
        <w:rPr>
          <w:sz w:val="24"/>
          <w:szCs w:val="24"/>
        </w:rPr>
      </w:pPr>
    </w:p>
    <w:p w:rsidR="004B40AD" w:rsidRPr="00BB3F5B" w:rsidRDefault="004B40AD" w:rsidP="004B40AD">
      <w:pPr>
        <w:spacing w:line="237" w:lineRule="auto"/>
        <w:ind w:firstLine="720"/>
        <w:jc w:val="both"/>
        <w:rPr>
          <w:sz w:val="24"/>
          <w:szCs w:val="24"/>
        </w:rPr>
      </w:pPr>
      <w:r w:rsidRPr="00BB3F5B">
        <w:rPr>
          <w:rFonts w:eastAsia="Times New Roman"/>
          <w:sz w:val="24"/>
          <w:szCs w:val="24"/>
        </w:rPr>
        <w:t>– критически оценивать и интерпретировать химическую информацию, содержащуюся в сообщениях средств массовой информации, ресурсах Интернета, научно-популярных статьях с точки зрения естественно-научной корректности в целях выявления ошибочных суждений и формирования собственной позиции;</w:t>
      </w:r>
    </w:p>
    <w:p w:rsidR="004B40AD" w:rsidRPr="00BB3F5B" w:rsidRDefault="004B40AD" w:rsidP="004B40AD">
      <w:pPr>
        <w:spacing w:line="17" w:lineRule="exact"/>
        <w:rPr>
          <w:sz w:val="24"/>
          <w:szCs w:val="24"/>
        </w:rPr>
      </w:pPr>
    </w:p>
    <w:p w:rsidR="004B40AD" w:rsidRPr="00BB3F5B" w:rsidRDefault="004B40AD" w:rsidP="004B40AD">
      <w:pPr>
        <w:spacing w:line="236" w:lineRule="auto"/>
        <w:ind w:firstLine="720"/>
        <w:jc w:val="both"/>
        <w:rPr>
          <w:sz w:val="24"/>
          <w:szCs w:val="24"/>
        </w:rPr>
      </w:pPr>
      <w:r w:rsidRPr="00BB3F5B">
        <w:rPr>
          <w:rFonts w:eastAsia="Times New Roman"/>
          <w:sz w:val="24"/>
          <w:szCs w:val="24"/>
        </w:rPr>
        <w:t>– устанавливать взаимосвязи между фактами и теорией, причиной и следствием при анализе проблемных ситуаций и обосновании принимаемых решений на основе химических знаний;</w:t>
      </w:r>
    </w:p>
    <w:p w:rsidR="004B40AD" w:rsidRPr="00BB3F5B" w:rsidRDefault="004B40AD" w:rsidP="004B40AD">
      <w:pPr>
        <w:spacing w:line="14" w:lineRule="exact"/>
        <w:rPr>
          <w:sz w:val="24"/>
          <w:szCs w:val="24"/>
        </w:rPr>
      </w:pPr>
    </w:p>
    <w:p w:rsidR="004B40AD" w:rsidRPr="00BB3F5B" w:rsidRDefault="004B40AD" w:rsidP="004B40AD">
      <w:pPr>
        <w:spacing w:line="238" w:lineRule="auto"/>
        <w:ind w:firstLine="720"/>
        <w:jc w:val="both"/>
        <w:rPr>
          <w:sz w:val="24"/>
          <w:szCs w:val="24"/>
        </w:rPr>
      </w:pPr>
      <w:r w:rsidRPr="00BB3F5B">
        <w:rPr>
          <w:rFonts w:eastAsia="Times New Roman"/>
          <w:sz w:val="24"/>
          <w:szCs w:val="24"/>
        </w:rPr>
        <w:t>– представлять пути решения глобальных проблем, стоящих перед человече-твом, и перспективных направлений развития химических технологий, в том числе технологий современных материалов с различной функциональностью, возобновляемых источников сырья, переработки и утилизации промышленных и бытовых отходов.</w:t>
      </w:r>
    </w:p>
    <w:p w:rsidR="004B40AD" w:rsidRPr="00BB3F5B" w:rsidRDefault="004B40AD" w:rsidP="004B40AD">
      <w:pPr>
        <w:spacing w:line="5" w:lineRule="exact"/>
        <w:rPr>
          <w:sz w:val="24"/>
          <w:szCs w:val="24"/>
        </w:rPr>
      </w:pPr>
    </w:p>
    <w:p w:rsidR="004B40AD" w:rsidRPr="00BB3F5B" w:rsidRDefault="004B40AD" w:rsidP="004B40AD">
      <w:pPr>
        <w:ind w:left="720"/>
        <w:rPr>
          <w:sz w:val="24"/>
          <w:szCs w:val="24"/>
        </w:rPr>
      </w:pPr>
      <w:r w:rsidRPr="00BB3F5B">
        <w:rPr>
          <w:rFonts w:eastAsia="Times New Roman"/>
          <w:b/>
          <w:bCs/>
          <w:sz w:val="24"/>
          <w:szCs w:val="24"/>
        </w:rPr>
        <w:t>Выпускник на углубленном уровне получит возможность научиться:</w:t>
      </w:r>
    </w:p>
    <w:p w:rsidR="004B40AD" w:rsidRPr="00BB3F5B" w:rsidRDefault="004B40AD" w:rsidP="004B40AD">
      <w:pPr>
        <w:spacing w:line="8" w:lineRule="exact"/>
        <w:rPr>
          <w:sz w:val="24"/>
          <w:szCs w:val="24"/>
        </w:rPr>
      </w:pPr>
    </w:p>
    <w:p w:rsidR="004B40AD" w:rsidRPr="00BB3F5B" w:rsidRDefault="004B40AD" w:rsidP="00A243FB">
      <w:pPr>
        <w:spacing w:line="234" w:lineRule="auto"/>
        <w:ind w:firstLine="852"/>
        <w:jc w:val="both"/>
        <w:rPr>
          <w:sz w:val="24"/>
          <w:szCs w:val="24"/>
        </w:rPr>
      </w:pPr>
      <w:r w:rsidRPr="00BB3F5B">
        <w:rPr>
          <w:rFonts w:eastAsia="Times New Roman"/>
          <w:sz w:val="24"/>
          <w:szCs w:val="24"/>
        </w:rPr>
        <w:t xml:space="preserve">– </w:t>
      </w:r>
      <w:r w:rsidRPr="00BB3F5B">
        <w:rPr>
          <w:rFonts w:eastAsia="Times New Roman"/>
          <w:i/>
          <w:iCs/>
          <w:sz w:val="24"/>
          <w:szCs w:val="24"/>
        </w:rPr>
        <w:t>формулировать цель исследования,выдвигать и проверять экспериментально гипотезы о химических свойствах веществ на основе их состава и строения, их способности вступать в химические реакции, о характере и продуктах различных химических реакций;</w:t>
      </w:r>
    </w:p>
    <w:p w:rsidR="004B40AD" w:rsidRPr="00BB3F5B" w:rsidRDefault="004B40AD" w:rsidP="004B40AD">
      <w:pPr>
        <w:spacing w:line="16" w:lineRule="exact"/>
        <w:rPr>
          <w:sz w:val="24"/>
          <w:szCs w:val="24"/>
        </w:rPr>
      </w:pPr>
    </w:p>
    <w:p w:rsidR="004B40AD" w:rsidRPr="00BB3F5B" w:rsidRDefault="004B40AD" w:rsidP="004B40AD">
      <w:pPr>
        <w:spacing w:line="236" w:lineRule="auto"/>
        <w:ind w:firstLine="852"/>
        <w:jc w:val="both"/>
        <w:rPr>
          <w:sz w:val="24"/>
          <w:szCs w:val="24"/>
        </w:rPr>
      </w:pPr>
      <w:r w:rsidRPr="00BB3F5B">
        <w:rPr>
          <w:rFonts w:eastAsia="Times New Roman"/>
          <w:sz w:val="24"/>
          <w:szCs w:val="24"/>
        </w:rPr>
        <w:t xml:space="preserve">– </w:t>
      </w:r>
      <w:r w:rsidRPr="00BB3F5B">
        <w:rPr>
          <w:rFonts w:eastAsia="Times New Roman"/>
          <w:i/>
          <w:iCs/>
          <w:sz w:val="24"/>
          <w:szCs w:val="24"/>
        </w:rPr>
        <w:t>самостоятельно планировать и проводить химические эксперименты ссоблюдением правил безопасной работы с веществами и лабораторным оборудованием;</w:t>
      </w:r>
    </w:p>
    <w:p w:rsidR="004B40AD" w:rsidRPr="00BB3F5B" w:rsidRDefault="004B40AD" w:rsidP="004B40AD">
      <w:pPr>
        <w:spacing w:line="17" w:lineRule="exact"/>
        <w:rPr>
          <w:sz w:val="24"/>
          <w:szCs w:val="24"/>
        </w:rPr>
      </w:pPr>
    </w:p>
    <w:p w:rsidR="004B40AD" w:rsidRPr="00BB3F5B" w:rsidRDefault="004B40AD" w:rsidP="004B40AD">
      <w:pPr>
        <w:spacing w:line="234" w:lineRule="auto"/>
        <w:ind w:firstLine="852"/>
        <w:rPr>
          <w:sz w:val="24"/>
          <w:szCs w:val="24"/>
        </w:rPr>
      </w:pPr>
      <w:r w:rsidRPr="00BB3F5B">
        <w:rPr>
          <w:rFonts w:eastAsia="Times New Roman"/>
          <w:sz w:val="24"/>
          <w:szCs w:val="24"/>
        </w:rPr>
        <w:t xml:space="preserve">– </w:t>
      </w:r>
      <w:r w:rsidRPr="00BB3F5B">
        <w:rPr>
          <w:rFonts w:eastAsia="Times New Roman"/>
          <w:i/>
          <w:iCs/>
          <w:sz w:val="24"/>
          <w:szCs w:val="24"/>
        </w:rPr>
        <w:t>интерпретировать данные о составе и строении веществ,полученные спомощью современных физико-химических методов;</w:t>
      </w:r>
    </w:p>
    <w:p w:rsidR="004B40AD" w:rsidRPr="00BB3F5B" w:rsidRDefault="004B40AD" w:rsidP="004B40AD">
      <w:pPr>
        <w:spacing w:line="15" w:lineRule="exact"/>
        <w:rPr>
          <w:sz w:val="24"/>
          <w:szCs w:val="24"/>
        </w:rPr>
      </w:pPr>
    </w:p>
    <w:p w:rsidR="004B40AD" w:rsidRPr="00BB3F5B" w:rsidRDefault="004B40AD" w:rsidP="004B40AD">
      <w:pPr>
        <w:spacing w:line="236" w:lineRule="auto"/>
        <w:ind w:firstLine="852"/>
        <w:jc w:val="both"/>
        <w:rPr>
          <w:sz w:val="24"/>
          <w:szCs w:val="24"/>
        </w:rPr>
      </w:pPr>
      <w:r w:rsidRPr="00BB3F5B">
        <w:rPr>
          <w:rFonts w:eastAsia="Times New Roman"/>
          <w:sz w:val="24"/>
          <w:szCs w:val="24"/>
        </w:rPr>
        <w:t xml:space="preserve">– </w:t>
      </w:r>
      <w:r w:rsidRPr="00BB3F5B">
        <w:rPr>
          <w:rFonts w:eastAsia="Times New Roman"/>
          <w:i/>
          <w:iCs/>
          <w:sz w:val="24"/>
          <w:szCs w:val="24"/>
        </w:rPr>
        <w:t>описывать состояние электрона в атоме на основе современных квантово-механических представлений о строении атома для объяснения результатов спектрального анализа веществ;</w:t>
      </w:r>
    </w:p>
    <w:p w:rsidR="004B40AD" w:rsidRPr="00BB3F5B" w:rsidRDefault="004B40AD" w:rsidP="004B40AD">
      <w:pPr>
        <w:spacing w:line="1" w:lineRule="exact"/>
        <w:rPr>
          <w:sz w:val="24"/>
          <w:szCs w:val="24"/>
        </w:rPr>
      </w:pPr>
    </w:p>
    <w:p w:rsidR="004B40AD" w:rsidRPr="00BB3F5B" w:rsidRDefault="004B40AD" w:rsidP="004B40AD">
      <w:pPr>
        <w:ind w:left="860"/>
        <w:rPr>
          <w:sz w:val="24"/>
          <w:szCs w:val="24"/>
        </w:rPr>
      </w:pPr>
      <w:r w:rsidRPr="00BB3F5B">
        <w:rPr>
          <w:rFonts w:eastAsia="Times New Roman"/>
          <w:sz w:val="24"/>
          <w:szCs w:val="24"/>
        </w:rPr>
        <w:t xml:space="preserve">– </w:t>
      </w:r>
      <w:r w:rsidRPr="00BB3F5B">
        <w:rPr>
          <w:rFonts w:eastAsia="Times New Roman"/>
          <w:i/>
          <w:iCs/>
          <w:sz w:val="24"/>
          <w:szCs w:val="24"/>
        </w:rPr>
        <w:t>характеризовать роль азотосодержащих гетероциклических соединений</w:t>
      </w:r>
    </w:p>
    <w:p w:rsidR="004B40AD" w:rsidRPr="00BB3F5B" w:rsidRDefault="004B40AD" w:rsidP="00DF40D7">
      <w:pPr>
        <w:numPr>
          <w:ilvl w:val="0"/>
          <w:numId w:val="74"/>
        </w:numPr>
        <w:tabs>
          <w:tab w:val="left" w:pos="220"/>
        </w:tabs>
        <w:ind w:left="220" w:hanging="220"/>
        <w:rPr>
          <w:rFonts w:eastAsia="Times New Roman"/>
          <w:i/>
          <w:iCs/>
          <w:sz w:val="24"/>
          <w:szCs w:val="24"/>
        </w:rPr>
      </w:pPr>
      <w:r w:rsidRPr="00BB3F5B">
        <w:rPr>
          <w:rFonts w:eastAsia="Times New Roman"/>
          <w:i/>
          <w:iCs/>
          <w:sz w:val="24"/>
          <w:szCs w:val="24"/>
        </w:rPr>
        <w:t>нуклеиновых кислот как важнейших биологически активных веществ;</w:t>
      </w:r>
    </w:p>
    <w:p w:rsidR="004B40AD" w:rsidRPr="00BB3F5B" w:rsidRDefault="004B40AD" w:rsidP="004B40AD">
      <w:pPr>
        <w:spacing w:line="15" w:lineRule="exact"/>
        <w:rPr>
          <w:rFonts w:eastAsia="Times New Roman"/>
          <w:i/>
          <w:iCs/>
          <w:sz w:val="24"/>
          <w:szCs w:val="24"/>
        </w:rPr>
      </w:pPr>
    </w:p>
    <w:p w:rsidR="004B40AD" w:rsidRPr="00BB3F5B" w:rsidRDefault="004B40AD" w:rsidP="004B40AD">
      <w:pPr>
        <w:spacing w:line="236" w:lineRule="auto"/>
        <w:ind w:firstLine="852"/>
        <w:jc w:val="both"/>
        <w:rPr>
          <w:rFonts w:eastAsia="Times New Roman"/>
          <w:i/>
          <w:iCs/>
          <w:sz w:val="24"/>
          <w:szCs w:val="24"/>
        </w:rPr>
      </w:pPr>
      <w:r w:rsidRPr="00BB3F5B">
        <w:rPr>
          <w:rFonts w:eastAsia="Times New Roman"/>
          <w:sz w:val="24"/>
          <w:szCs w:val="24"/>
        </w:rPr>
        <w:t xml:space="preserve">– </w:t>
      </w:r>
      <w:r w:rsidRPr="00BB3F5B">
        <w:rPr>
          <w:rFonts w:eastAsia="Times New Roman"/>
          <w:i/>
          <w:iCs/>
          <w:sz w:val="24"/>
          <w:szCs w:val="24"/>
        </w:rPr>
        <w:t>прогнозировать возможность протекания окислительно-восстановительных реакций, лежащих в основе природных и производственных процессов.</w:t>
      </w:r>
    </w:p>
    <w:p w:rsidR="004B40AD" w:rsidRPr="00BB3F5B" w:rsidRDefault="004B40AD" w:rsidP="004B40AD">
      <w:pPr>
        <w:spacing w:line="2" w:lineRule="exact"/>
        <w:rPr>
          <w:rFonts w:eastAsia="Times New Roman"/>
          <w:i/>
          <w:iCs/>
          <w:sz w:val="24"/>
          <w:szCs w:val="24"/>
        </w:rPr>
      </w:pPr>
    </w:p>
    <w:p w:rsidR="004B40AD" w:rsidRPr="00BB3F5B" w:rsidRDefault="004B40AD" w:rsidP="004B40AD">
      <w:pPr>
        <w:ind w:left="960"/>
        <w:rPr>
          <w:rFonts w:eastAsia="Times New Roman"/>
          <w:i/>
          <w:iCs/>
          <w:sz w:val="24"/>
          <w:szCs w:val="24"/>
        </w:rPr>
      </w:pPr>
      <w:r w:rsidRPr="00BB3F5B">
        <w:rPr>
          <w:rFonts w:eastAsia="Times New Roman"/>
          <w:b/>
          <w:bCs/>
          <w:sz w:val="24"/>
          <w:szCs w:val="24"/>
        </w:rPr>
        <w:t>Предметная область Биология</w:t>
      </w:r>
      <w:r w:rsidRPr="00BB3F5B">
        <w:rPr>
          <w:rFonts w:eastAsia="Times New Roman"/>
          <w:sz w:val="24"/>
          <w:szCs w:val="24"/>
        </w:rPr>
        <w:t>.</w:t>
      </w:r>
    </w:p>
    <w:p w:rsidR="004B40AD" w:rsidRPr="00BB3F5B" w:rsidRDefault="004B40AD" w:rsidP="004B40AD">
      <w:pPr>
        <w:spacing w:line="12" w:lineRule="exact"/>
        <w:rPr>
          <w:rFonts w:eastAsia="Times New Roman"/>
          <w:i/>
          <w:iCs/>
          <w:sz w:val="24"/>
          <w:szCs w:val="24"/>
        </w:rPr>
      </w:pPr>
    </w:p>
    <w:p w:rsidR="004B40AD" w:rsidRPr="00BB3F5B" w:rsidRDefault="004B40AD" w:rsidP="004B40AD">
      <w:pPr>
        <w:spacing w:line="238" w:lineRule="auto"/>
        <w:ind w:firstLine="852"/>
        <w:jc w:val="both"/>
        <w:rPr>
          <w:rFonts w:eastAsia="Times New Roman"/>
          <w:i/>
          <w:iCs/>
          <w:sz w:val="24"/>
          <w:szCs w:val="24"/>
        </w:rPr>
      </w:pPr>
      <w:r w:rsidRPr="00BB3F5B">
        <w:rPr>
          <w:rFonts w:eastAsia="Times New Roman"/>
          <w:sz w:val="24"/>
          <w:szCs w:val="24"/>
        </w:rPr>
        <w:t>В системе естественнонаучного образования биология как учебный предмет занимает важное место в формировании: научной картины мира; функциональной грамотности, необходимой для повседневной жизни; навыков здорового и безопасного для человека и окружающей среды образа жизни; экологического сознания; ценностного отношения к живой природе и человеку; собственной позиции по отношению к биологической информации, получаемой из разных источников. Изучение биологии создает условия для формирования у обучающихся интеллектуальных, гражданских, коммуникационных и информационных компетенций.</w:t>
      </w:r>
    </w:p>
    <w:p w:rsidR="004B40AD" w:rsidRPr="00BB3F5B" w:rsidRDefault="004B40AD" w:rsidP="004B40AD">
      <w:pPr>
        <w:spacing w:line="25" w:lineRule="exact"/>
        <w:rPr>
          <w:rFonts w:eastAsia="Times New Roman"/>
          <w:i/>
          <w:iCs/>
          <w:sz w:val="24"/>
          <w:szCs w:val="24"/>
        </w:rPr>
      </w:pPr>
    </w:p>
    <w:p w:rsidR="004B40AD" w:rsidRPr="00BB3F5B" w:rsidRDefault="004B40AD" w:rsidP="004B40AD">
      <w:pPr>
        <w:spacing w:line="235" w:lineRule="auto"/>
        <w:ind w:firstLine="852"/>
        <w:rPr>
          <w:rFonts w:eastAsia="Times New Roman"/>
          <w:i/>
          <w:iCs/>
          <w:sz w:val="24"/>
          <w:szCs w:val="24"/>
        </w:rPr>
      </w:pPr>
      <w:r w:rsidRPr="00BB3F5B">
        <w:rPr>
          <w:rFonts w:eastAsia="Times New Roman"/>
          <w:b/>
          <w:bCs/>
          <w:sz w:val="24"/>
          <w:szCs w:val="24"/>
        </w:rPr>
        <w:t>В результате изучения учебного предмета «Биология» на уровне среднего общего образования:</w:t>
      </w:r>
    </w:p>
    <w:p w:rsidR="004B40AD" w:rsidRPr="00BB3F5B" w:rsidRDefault="004B40AD" w:rsidP="004B40AD">
      <w:pPr>
        <w:spacing w:line="1" w:lineRule="exact"/>
        <w:rPr>
          <w:rFonts w:eastAsia="Times New Roman"/>
          <w:i/>
          <w:iCs/>
          <w:sz w:val="24"/>
          <w:szCs w:val="24"/>
        </w:rPr>
      </w:pPr>
    </w:p>
    <w:p w:rsidR="004B40AD" w:rsidRPr="00BB3F5B" w:rsidRDefault="004B40AD" w:rsidP="004B40AD">
      <w:pPr>
        <w:ind w:left="260"/>
        <w:rPr>
          <w:rFonts w:eastAsia="Times New Roman"/>
          <w:i/>
          <w:iCs/>
          <w:sz w:val="24"/>
          <w:szCs w:val="24"/>
        </w:rPr>
      </w:pPr>
      <w:r w:rsidRPr="00BB3F5B">
        <w:rPr>
          <w:rFonts w:eastAsia="Times New Roman"/>
          <w:b/>
          <w:bCs/>
          <w:sz w:val="24"/>
          <w:szCs w:val="24"/>
        </w:rPr>
        <w:t>Выпускник на базовом уровне научится:</w:t>
      </w:r>
    </w:p>
    <w:p w:rsidR="004B40AD" w:rsidRPr="00BB3F5B" w:rsidRDefault="004B40AD" w:rsidP="004B40AD">
      <w:pPr>
        <w:spacing w:line="8" w:lineRule="exact"/>
        <w:rPr>
          <w:rFonts w:eastAsia="Times New Roman"/>
          <w:i/>
          <w:iCs/>
          <w:sz w:val="24"/>
          <w:szCs w:val="24"/>
        </w:rPr>
      </w:pPr>
    </w:p>
    <w:p w:rsidR="004B40AD" w:rsidRPr="00BB3F5B" w:rsidRDefault="004B40AD" w:rsidP="004B40AD">
      <w:pPr>
        <w:spacing w:line="234" w:lineRule="auto"/>
        <w:ind w:firstLine="852"/>
        <w:rPr>
          <w:rFonts w:eastAsia="Times New Roman"/>
          <w:i/>
          <w:iCs/>
          <w:sz w:val="24"/>
          <w:szCs w:val="24"/>
        </w:rPr>
      </w:pPr>
      <w:r w:rsidRPr="00BB3F5B">
        <w:rPr>
          <w:rFonts w:eastAsia="Times New Roman"/>
          <w:sz w:val="24"/>
          <w:szCs w:val="24"/>
        </w:rPr>
        <w:t>– раскрывать на примерах роль биологии в формировании современной научной картины мира и в практической деятельности людей;</w:t>
      </w:r>
    </w:p>
    <w:p w:rsidR="004B40AD" w:rsidRPr="00BB3F5B" w:rsidRDefault="004B40AD" w:rsidP="004B40AD">
      <w:pPr>
        <w:spacing w:line="15" w:lineRule="exact"/>
        <w:rPr>
          <w:rFonts w:eastAsia="Times New Roman"/>
          <w:i/>
          <w:iCs/>
          <w:sz w:val="24"/>
          <w:szCs w:val="24"/>
        </w:rPr>
      </w:pPr>
    </w:p>
    <w:p w:rsidR="004B40AD" w:rsidRPr="00BB3F5B" w:rsidRDefault="004B40AD" w:rsidP="004B40AD">
      <w:pPr>
        <w:spacing w:line="234" w:lineRule="auto"/>
        <w:ind w:firstLine="852"/>
        <w:rPr>
          <w:rFonts w:eastAsia="Times New Roman"/>
          <w:i/>
          <w:iCs/>
          <w:sz w:val="24"/>
          <w:szCs w:val="24"/>
        </w:rPr>
      </w:pPr>
      <w:r w:rsidRPr="00BB3F5B">
        <w:rPr>
          <w:rFonts w:eastAsia="Times New Roman"/>
          <w:sz w:val="24"/>
          <w:szCs w:val="24"/>
        </w:rPr>
        <w:t>– понимать и описывать взаимосвязь между естественными науками: биологией, физикой, химией; устанавливать взаимосвязь природных явлений;</w:t>
      </w:r>
    </w:p>
    <w:p w:rsidR="004B40AD" w:rsidRPr="00BB3F5B" w:rsidRDefault="004B40AD" w:rsidP="004B40AD">
      <w:pPr>
        <w:spacing w:line="17" w:lineRule="exact"/>
        <w:rPr>
          <w:rFonts w:eastAsia="Times New Roman"/>
          <w:i/>
          <w:iCs/>
          <w:sz w:val="24"/>
          <w:szCs w:val="24"/>
        </w:rPr>
      </w:pPr>
    </w:p>
    <w:p w:rsidR="004B40AD" w:rsidRPr="00BB3F5B" w:rsidRDefault="004B40AD" w:rsidP="004B40AD">
      <w:pPr>
        <w:spacing w:line="236" w:lineRule="auto"/>
        <w:ind w:firstLine="852"/>
        <w:jc w:val="both"/>
        <w:rPr>
          <w:rFonts w:eastAsia="Times New Roman"/>
          <w:i/>
          <w:iCs/>
          <w:sz w:val="24"/>
          <w:szCs w:val="24"/>
        </w:rPr>
      </w:pPr>
      <w:r w:rsidRPr="00BB3F5B">
        <w:rPr>
          <w:rFonts w:eastAsia="Times New Roman"/>
          <w:sz w:val="24"/>
          <w:szCs w:val="24"/>
        </w:rPr>
        <w:lastRenderedPageBreak/>
        <w:t>– понимать смысл, различать и описывать системную связь между основополагающими биологическими понятиями: клетка, организм, вид, экосистема, биосфера;</w:t>
      </w:r>
    </w:p>
    <w:p w:rsidR="004B40AD" w:rsidRPr="00BB3F5B" w:rsidRDefault="004B40AD" w:rsidP="004B40AD">
      <w:pPr>
        <w:spacing w:line="14" w:lineRule="exact"/>
        <w:rPr>
          <w:rFonts w:eastAsia="Times New Roman"/>
          <w:i/>
          <w:iCs/>
          <w:sz w:val="24"/>
          <w:szCs w:val="24"/>
        </w:rPr>
      </w:pPr>
    </w:p>
    <w:p w:rsidR="004B40AD" w:rsidRPr="00BB3F5B" w:rsidRDefault="004B40AD" w:rsidP="004B40AD">
      <w:pPr>
        <w:spacing w:line="237" w:lineRule="auto"/>
        <w:ind w:firstLine="852"/>
        <w:jc w:val="both"/>
        <w:rPr>
          <w:rFonts w:eastAsia="Times New Roman"/>
          <w:i/>
          <w:iCs/>
          <w:sz w:val="24"/>
          <w:szCs w:val="24"/>
        </w:rPr>
      </w:pPr>
      <w:r w:rsidRPr="00BB3F5B">
        <w:rPr>
          <w:rFonts w:eastAsia="Times New Roman"/>
          <w:sz w:val="24"/>
          <w:szCs w:val="24"/>
        </w:rPr>
        <w:t xml:space="preserve">– использовать основные методы научного познания в учебных биологических исследованиях, проводить эксперименты по изучению биологических объектов и явлений, объяснять результаты экспериментов, анализировать их, </w:t>
      </w:r>
      <w:r w:rsidR="00CD1BF2" w:rsidRPr="00BB3F5B">
        <w:rPr>
          <w:rFonts w:eastAsia="Times New Roman"/>
          <w:sz w:val="24"/>
          <w:szCs w:val="24"/>
        </w:rPr>
        <w:t>формулировать</w:t>
      </w:r>
      <w:r w:rsidRPr="00BB3F5B">
        <w:rPr>
          <w:rFonts w:eastAsia="Times New Roman"/>
          <w:sz w:val="24"/>
          <w:szCs w:val="24"/>
        </w:rPr>
        <w:t xml:space="preserve"> выводы;</w:t>
      </w:r>
    </w:p>
    <w:p w:rsidR="004B40AD" w:rsidRPr="00BB3F5B" w:rsidRDefault="004B40AD" w:rsidP="004B40AD">
      <w:pPr>
        <w:spacing w:line="17" w:lineRule="exact"/>
        <w:rPr>
          <w:rFonts w:eastAsia="Times New Roman"/>
          <w:i/>
          <w:iCs/>
          <w:sz w:val="24"/>
          <w:szCs w:val="24"/>
        </w:rPr>
      </w:pPr>
    </w:p>
    <w:p w:rsidR="004B40AD" w:rsidRPr="00BB3F5B" w:rsidRDefault="004B40AD" w:rsidP="004B40AD">
      <w:pPr>
        <w:spacing w:line="234" w:lineRule="auto"/>
        <w:ind w:firstLine="852"/>
        <w:rPr>
          <w:rFonts w:eastAsia="Times New Roman"/>
          <w:i/>
          <w:iCs/>
          <w:sz w:val="24"/>
          <w:szCs w:val="24"/>
        </w:rPr>
      </w:pPr>
      <w:r w:rsidRPr="00BB3F5B">
        <w:rPr>
          <w:rFonts w:eastAsia="Times New Roman"/>
          <w:sz w:val="24"/>
          <w:szCs w:val="24"/>
        </w:rPr>
        <w:t>– формулировать гипотезы на основании предложенной биологической информации и предлагать варианты проверки гипотез;</w:t>
      </w:r>
    </w:p>
    <w:p w:rsidR="004B40AD" w:rsidRPr="00BB3F5B" w:rsidRDefault="004B40AD" w:rsidP="004B40AD">
      <w:pPr>
        <w:spacing w:line="15" w:lineRule="exact"/>
        <w:rPr>
          <w:rFonts w:eastAsia="Times New Roman"/>
          <w:i/>
          <w:iCs/>
          <w:sz w:val="24"/>
          <w:szCs w:val="24"/>
        </w:rPr>
      </w:pPr>
    </w:p>
    <w:p w:rsidR="004B40AD" w:rsidRPr="00BB3F5B" w:rsidRDefault="004B40AD" w:rsidP="004B40AD">
      <w:pPr>
        <w:spacing w:line="234" w:lineRule="auto"/>
        <w:ind w:firstLine="852"/>
        <w:rPr>
          <w:rFonts w:eastAsia="Times New Roman"/>
          <w:i/>
          <w:iCs/>
          <w:sz w:val="24"/>
          <w:szCs w:val="24"/>
        </w:rPr>
      </w:pPr>
      <w:r w:rsidRPr="00BB3F5B">
        <w:rPr>
          <w:rFonts w:eastAsia="Times New Roman"/>
          <w:sz w:val="24"/>
          <w:szCs w:val="24"/>
        </w:rPr>
        <w:t>– сравнивать биологические объекты между собой по заданным критериям, делать выводы и умозаключения на основе сравнения;</w:t>
      </w:r>
    </w:p>
    <w:p w:rsidR="004B40AD" w:rsidRPr="00BB3F5B" w:rsidRDefault="004B40AD" w:rsidP="004B40AD">
      <w:pPr>
        <w:spacing w:line="236" w:lineRule="auto"/>
        <w:ind w:firstLine="720"/>
        <w:jc w:val="both"/>
        <w:rPr>
          <w:sz w:val="24"/>
          <w:szCs w:val="24"/>
        </w:rPr>
      </w:pPr>
      <w:r w:rsidRPr="00BB3F5B">
        <w:rPr>
          <w:rFonts w:eastAsia="Times New Roman"/>
          <w:sz w:val="24"/>
          <w:szCs w:val="24"/>
        </w:rPr>
        <w:t>– обосновывать единство живой и неживой природы, родство живых организмов, взаимосвязи организмов и окружающей среды на основе биологических теорий;</w:t>
      </w:r>
    </w:p>
    <w:p w:rsidR="004B40AD" w:rsidRPr="00BB3F5B" w:rsidRDefault="004B40AD" w:rsidP="004B40AD">
      <w:pPr>
        <w:spacing w:line="15" w:lineRule="exact"/>
        <w:rPr>
          <w:sz w:val="24"/>
          <w:szCs w:val="24"/>
        </w:rPr>
      </w:pPr>
    </w:p>
    <w:p w:rsidR="004B40AD" w:rsidRPr="00BB3F5B" w:rsidRDefault="004B40AD" w:rsidP="004B40AD">
      <w:pPr>
        <w:spacing w:line="234" w:lineRule="auto"/>
        <w:ind w:firstLine="720"/>
        <w:rPr>
          <w:sz w:val="24"/>
          <w:szCs w:val="24"/>
        </w:rPr>
      </w:pPr>
      <w:r w:rsidRPr="00BB3F5B">
        <w:rPr>
          <w:rFonts w:eastAsia="Times New Roman"/>
          <w:sz w:val="24"/>
          <w:szCs w:val="24"/>
        </w:rPr>
        <w:t>– приводить примеры веществ основных групп органических соединений клетки (белков, жиров, углеводов, нуклеиновых кислот);</w:t>
      </w:r>
    </w:p>
    <w:p w:rsidR="004B40AD" w:rsidRPr="00BB3F5B" w:rsidRDefault="004B40AD" w:rsidP="004B40AD">
      <w:pPr>
        <w:spacing w:line="17" w:lineRule="exact"/>
        <w:rPr>
          <w:sz w:val="24"/>
          <w:szCs w:val="24"/>
        </w:rPr>
      </w:pPr>
    </w:p>
    <w:p w:rsidR="004B40AD" w:rsidRPr="00BB3F5B" w:rsidRDefault="004B40AD" w:rsidP="004B40AD">
      <w:pPr>
        <w:spacing w:line="236" w:lineRule="auto"/>
        <w:ind w:firstLine="720"/>
        <w:jc w:val="both"/>
        <w:rPr>
          <w:sz w:val="24"/>
          <w:szCs w:val="24"/>
        </w:rPr>
      </w:pPr>
      <w:r w:rsidRPr="00BB3F5B">
        <w:rPr>
          <w:rFonts w:eastAsia="Times New Roman"/>
          <w:sz w:val="24"/>
          <w:szCs w:val="24"/>
        </w:rPr>
        <w:t>– распознавать клетки (прокариот и эукариот, растений и животных) по описанию, на схематических изображениях; устанавливать связь строения и функций компонентов клетки, обосновывать многообразие клеток;</w:t>
      </w:r>
    </w:p>
    <w:p w:rsidR="004B40AD" w:rsidRPr="00BB3F5B" w:rsidRDefault="004B40AD" w:rsidP="004B40AD">
      <w:pPr>
        <w:spacing w:line="1" w:lineRule="exact"/>
        <w:rPr>
          <w:sz w:val="24"/>
          <w:szCs w:val="24"/>
        </w:rPr>
      </w:pPr>
    </w:p>
    <w:p w:rsidR="004B40AD" w:rsidRPr="00BB3F5B" w:rsidRDefault="004B40AD" w:rsidP="004B40AD">
      <w:pPr>
        <w:ind w:left="720"/>
        <w:rPr>
          <w:sz w:val="24"/>
          <w:szCs w:val="24"/>
        </w:rPr>
      </w:pPr>
      <w:r w:rsidRPr="00BB3F5B">
        <w:rPr>
          <w:rFonts w:eastAsia="Times New Roman"/>
          <w:sz w:val="24"/>
          <w:szCs w:val="24"/>
        </w:rPr>
        <w:t>– распознавать популяцию и биологический вид по основным признакам;</w:t>
      </w:r>
    </w:p>
    <w:p w:rsidR="004B40AD" w:rsidRPr="00BB3F5B" w:rsidRDefault="004B40AD" w:rsidP="004B40AD">
      <w:pPr>
        <w:spacing w:line="13" w:lineRule="exact"/>
        <w:rPr>
          <w:sz w:val="24"/>
          <w:szCs w:val="24"/>
        </w:rPr>
      </w:pPr>
    </w:p>
    <w:p w:rsidR="004B40AD" w:rsidRPr="00BB3F5B" w:rsidRDefault="004B40AD" w:rsidP="004B40AD">
      <w:pPr>
        <w:spacing w:line="234" w:lineRule="auto"/>
        <w:ind w:firstLine="720"/>
        <w:rPr>
          <w:sz w:val="24"/>
          <w:szCs w:val="24"/>
        </w:rPr>
      </w:pPr>
      <w:r w:rsidRPr="00BB3F5B">
        <w:rPr>
          <w:rFonts w:eastAsia="Times New Roman"/>
          <w:sz w:val="24"/>
          <w:szCs w:val="24"/>
        </w:rPr>
        <w:t>–описывать фенотип многоклеточных растений и животных по морфологическому критерию;</w:t>
      </w:r>
    </w:p>
    <w:p w:rsidR="004B40AD" w:rsidRPr="00BB3F5B" w:rsidRDefault="004B40AD" w:rsidP="004B40AD">
      <w:pPr>
        <w:spacing w:line="2" w:lineRule="exact"/>
        <w:rPr>
          <w:sz w:val="24"/>
          <w:szCs w:val="24"/>
        </w:rPr>
      </w:pPr>
    </w:p>
    <w:p w:rsidR="004B40AD" w:rsidRPr="00BB3F5B" w:rsidRDefault="004B40AD" w:rsidP="004B40AD">
      <w:pPr>
        <w:ind w:left="720"/>
        <w:rPr>
          <w:sz w:val="24"/>
          <w:szCs w:val="24"/>
        </w:rPr>
      </w:pPr>
      <w:r w:rsidRPr="00BB3F5B">
        <w:rPr>
          <w:rFonts w:eastAsia="Times New Roman"/>
          <w:sz w:val="24"/>
          <w:szCs w:val="24"/>
        </w:rPr>
        <w:t>–объяснять многообразие организмов, применяя эволюционную теорию;</w:t>
      </w:r>
    </w:p>
    <w:p w:rsidR="004B40AD" w:rsidRPr="00BB3F5B" w:rsidRDefault="004B40AD" w:rsidP="004B40AD">
      <w:pPr>
        <w:spacing w:line="16" w:lineRule="exact"/>
        <w:rPr>
          <w:sz w:val="24"/>
          <w:szCs w:val="24"/>
        </w:rPr>
      </w:pPr>
    </w:p>
    <w:p w:rsidR="004B40AD" w:rsidRPr="00BB3F5B" w:rsidRDefault="004B40AD" w:rsidP="004B40AD">
      <w:pPr>
        <w:spacing w:line="236" w:lineRule="auto"/>
        <w:ind w:firstLine="720"/>
        <w:jc w:val="both"/>
        <w:rPr>
          <w:sz w:val="24"/>
          <w:szCs w:val="24"/>
        </w:rPr>
      </w:pPr>
      <w:r w:rsidRPr="00BB3F5B">
        <w:rPr>
          <w:rFonts w:eastAsia="Times New Roman"/>
          <w:sz w:val="24"/>
          <w:szCs w:val="24"/>
        </w:rPr>
        <w:t xml:space="preserve">– классифицировать биологические объекты на основании одного или </w:t>
      </w:r>
      <w:r w:rsidR="00CD1BF2" w:rsidRPr="00BB3F5B">
        <w:rPr>
          <w:rFonts w:eastAsia="Times New Roman"/>
          <w:sz w:val="24"/>
          <w:szCs w:val="24"/>
        </w:rPr>
        <w:t>нескольких</w:t>
      </w:r>
      <w:r w:rsidRPr="00BB3F5B">
        <w:rPr>
          <w:rFonts w:eastAsia="Times New Roman"/>
          <w:sz w:val="24"/>
          <w:szCs w:val="24"/>
        </w:rPr>
        <w:t xml:space="preserve"> существенных признаков (типы питания, способы дыхания и </w:t>
      </w:r>
      <w:r w:rsidR="00CD1BF2" w:rsidRPr="00BB3F5B">
        <w:rPr>
          <w:rFonts w:eastAsia="Times New Roman"/>
          <w:sz w:val="24"/>
          <w:szCs w:val="24"/>
        </w:rPr>
        <w:t>размножения</w:t>
      </w:r>
      <w:r w:rsidRPr="00BB3F5B">
        <w:rPr>
          <w:rFonts w:eastAsia="Times New Roman"/>
          <w:sz w:val="24"/>
          <w:szCs w:val="24"/>
        </w:rPr>
        <w:t>, особенности развития);</w:t>
      </w:r>
    </w:p>
    <w:p w:rsidR="004B40AD" w:rsidRPr="00BB3F5B" w:rsidRDefault="004B40AD" w:rsidP="004B40AD">
      <w:pPr>
        <w:spacing w:line="2" w:lineRule="exact"/>
        <w:rPr>
          <w:sz w:val="24"/>
          <w:szCs w:val="24"/>
        </w:rPr>
      </w:pPr>
    </w:p>
    <w:p w:rsidR="004B40AD" w:rsidRPr="00BB3F5B" w:rsidRDefault="004B40AD" w:rsidP="004B40AD">
      <w:pPr>
        <w:ind w:left="720"/>
        <w:rPr>
          <w:sz w:val="24"/>
          <w:szCs w:val="24"/>
        </w:rPr>
      </w:pPr>
      <w:r w:rsidRPr="00BB3F5B">
        <w:rPr>
          <w:rFonts w:eastAsia="Times New Roman"/>
          <w:sz w:val="24"/>
          <w:szCs w:val="24"/>
        </w:rPr>
        <w:t>– объяснять причины наследственных заболеваний;</w:t>
      </w:r>
    </w:p>
    <w:p w:rsidR="004B40AD" w:rsidRPr="00BB3F5B" w:rsidRDefault="004B40AD" w:rsidP="004B40AD">
      <w:pPr>
        <w:spacing w:line="13" w:lineRule="exact"/>
        <w:rPr>
          <w:sz w:val="24"/>
          <w:szCs w:val="24"/>
        </w:rPr>
      </w:pPr>
    </w:p>
    <w:p w:rsidR="004B40AD" w:rsidRPr="00BB3F5B" w:rsidRDefault="004B40AD" w:rsidP="004B40AD">
      <w:pPr>
        <w:spacing w:line="237" w:lineRule="auto"/>
        <w:ind w:firstLine="720"/>
        <w:jc w:val="both"/>
        <w:rPr>
          <w:sz w:val="24"/>
          <w:szCs w:val="24"/>
        </w:rPr>
      </w:pPr>
      <w:r w:rsidRPr="00BB3F5B">
        <w:rPr>
          <w:rFonts w:eastAsia="Times New Roman"/>
          <w:sz w:val="24"/>
          <w:szCs w:val="24"/>
        </w:rPr>
        <w:t>–выявлять изменчивость у организмов; объяснять проявление видов изменчивости, используя закономерности изменчивости; сравнивать наследственную и ненаследственную изменчивость;</w:t>
      </w:r>
    </w:p>
    <w:p w:rsidR="004B40AD" w:rsidRPr="00BB3F5B" w:rsidRDefault="004B40AD" w:rsidP="004B40AD">
      <w:pPr>
        <w:spacing w:line="13" w:lineRule="exact"/>
        <w:rPr>
          <w:sz w:val="24"/>
          <w:szCs w:val="24"/>
        </w:rPr>
      </w:pPr>
    </w:p>
    <w:p w:rsidR="004B40AD" w:rsidRPr="00BB3F5B" w:rsidRDefault="004B40AD" w:rsidP="004B40AD">
      <w:pPr>
        <w:spacing w:line="234" w:lineRule="auto"/>
        <w:ind w:firstLine="720"/>
        <w:jc w:val="both"/>
        <w:rPr>
          <w:sz w:val="24"/>
          <w:szCs w:val="24"/>
        </w:rPr>
      </w:pPr>
      <w:r w:rsidRPr="00BB3F5B">
        <w:rPr>
          <w:rFonts w:eastAsia="Times New Roman"/>
          <w:sz w:val="24"/>
          <w:szCs w:val="24"/>
        </w:rPr>
        <w:t>–выявлять морфологические, физиологические, поведенческие адаптации организмов к среде обитания и действию экологических факторов;</w:t>
      </w:r>
    </w:p>
    <w:p w:rsidR="004B40AD" w:rsidRPr="00BB3F5B" w:rsidRDefault="004B40AD" w:rsidP="004B40AD">
      <w:pPr>
        <w:spacing w:line="2" w:lineRule="exact"/>
        <w:rPr>
          <w:sz w:val="24"/>
          <w:szCs w:val="24"/>
        </w:rPr>
      </w:pPr>
    </w:p>
    <w:p w:rsidR="004B40AD" w:rsidRPr="00BB3F5B" w:rsidRDefault="004B40AD" w:rsidP="004B40AD">
      <w:pPr>
        <w:tabs>
          <w:tab w:val="left" w:pos="1060"/>
        </w:tabs>
        <w:ind w:left="720"/>
        <w:rPr>
          <w:sz w:val="24"/>
          <w:szCs w:val="24"/>
        </w:rPr>
      </w:pPr>
      <w:r w:rsidRPr="00BB3F5B">
        <w:rPr>
          <w:rFonts w:eastAsia="Times New Roman"/>
          <w:sz w:val="24"/>
          <w:szCs w:val="24"/>
        </w:rPr>
        <w:t>–</w:t>
      </w:r>
      <w:r w:rsidRPr="00BB3F5B">
        <w:rPr>
          <w:sz w:val="24"/>
          <w:szCs w:val="24"/>
        </w:rPr>
        <w:tab/>
      </w:r>
      <w:r w:rsidRPr="00BB3F5B">
        <w:rPr>
          <w:rFonts w:eastAsia="Times New Roman"/>
          <w:sz w:val="24"/>
          <w:szCs w:val="24"/>
        </w:rPr>
        <w:t>составлять схемы переноса веществ и энергии в экосистеме (цепи пита-</w:t>
      </w:r>
    </w:p>
    <w:p w:rsidR="004B40AD" w:rsidRPr="00BB3F5B" w:rsidRDefault="004B40AD" w:rsidP="004B40AD">
      <w:pPr>
        <w:rPr>
          <w:sz w:val="24"/>
          <w:szCs w:val="24"/>
        </w:rPr>
      </w:pPr>
      <w:r w:rsidRPr="00BB3F5B">
        <w:rPr>
          <w:rFonts w:eastAsia="Times New Roman"/>
          <w:sz w:val="24"/>
          <w:szCs w:val="24"/>
        </w:rPr>
        <w:t>ния);</w:t>
      </w:r>
    </w:p>
    <w:p w:rsidR="004B40AD" w:rsidRPr="00BB3F5B" w:rsidRDefault="004B40AD" w:rsidP="004B40AD">
      <w:pPr>
        <w:spacing w:line="13" w:lineRule="exact"/>
        <w:rPr>
          <w:sz w:val="24"/>
          <w:szCs w:val="24"/>
        </w:rPr>
      </w:pPr>
    </w:p>
    <w:p w:rsidR="004B40AD" w:rsidRPr="00BB3F5B" w:rsidRDefault="004B40AD" w:rsidP="004B40AD">
      <w:pPr>
        <w:spacing w:line="234" w:lineRule="auto"/>
        <w:ind w:firstLine="720"/>
        <w:jc w:val="both"/>
        <w:rPr>
          <w:sz w:val="24"/>
          <w:szCs w:val="24"/>
        </w:rPr>
      </w:pPr>
      <w:r w:rsidRPr="00BB3F5B">
        <w:rPr>
          <w:rFonts w:eastAsia="Times New Roman"/>
          <w:sz w:val="24"/>
          <w:szCs w:val="24"/>
        </w:rPr>
        <w:t>–приводить доказательства необходимости сохранения биоразнообразия для устойчивого развития и охраны окружающей среды;</w:t>
      </w:r>
    </w:p>
    <w:p w:rsidR="004B40AD" w:rsidRPr="00BB3F5B" w:rsidRDefault="004B40AD" w:rsidP="004B40AD">
      <w:pPr>
        <w:spacing w:line="18" w:lineRule="exact"/>
        <w:rPr>
          <w:sz w:val="24"/>
          <w:szCs w:val="24"/>
        </w:rPr>
      </w:pPr>
    </w:p>
    <w:p w:rsidR="004B40AD" w:rsidRPr="00BB3F5B" w:rsidRDefault="004B40AD" w:rsidP="004B40AD">
      <w:pPr>
        <w:spacing w:line="236" w:lineRule="auto"/>
        <w:ind w:firstLine="720"/>
        <w:jc w:val="both"/>
        <w:rPr>
          <w:sz w:val="24"/>
          <w:szCs w:val="24"/>
        </w:rPr>
      </w:pPr>
      <w:r w:rsidRPr="00BB3F5B">
        <w:rPr>
          <w:rFonts w:eastAsia="Times New Roman"/>
          <w:sz w:val="24"/>
          <w:szCs w:val="24"/>
        </w:rPr>
        <w:t>– оценивать достоверность биологической информации, полученной из разных источников, выделять необходимую информацию для использования ее в учебной деятельности и решении практических задач;</w:t>
      </w:r>
    </w:p>
    <w:p w:rsidR="004B40AD" w:rsidRPr="00BB3F5B" w:rsidRDefault="004B40AD" w:rsidP="004B40AD">
      <w:pPr>
        <w:spacing w:line="15" w:lineRule="exact"/>
        <w:rPr>
          <w:sz w:val="24"/>
          <w:szCs w:val="24"/>
        </w:rPr>
      </w:pPr>
    </w:p>
    <w:p w:rsidR="004B40AD" w:rsidRPr="00BB3F5B" w:rsidRDefault="004B40AD" w:rsidP="004B40AD">
      <w:pPr>
        <w:spacing w:line="234" w:lineRule="auto"/>
        <w:ind w:firstLine="720"/>
        <w:rPr>
          <w:sz w:val="24"/>
          <w:szCs w:val="24"/>
        </w:rPr>
      </w:pPr>
      <w:r w:rsidRPr="00BB3F5B">
        <w:rPr>
          <w:rFonts w:eastAsia="Times New Roman"/>
          <w:sz w:val="24"/>
          <w:szCs w:val="24"/>
        </w:rPr>
        <w:t>– представлять биологическую информацию в виде текста, таблицы, графика, диаграммы и делать выводы на основании представленных данных;</w:t>
      </w:r>
    </w:p>
    <w:p w:rsidR="004B40AD" w:rsidRPr="00BB3F5B" w:rsidRDefault="004B40AD" w:rsidP="004B40AD">
      <w:pPr>
        <w:spacing w:line="15" w:lineRule="exact"/>
        <w:rPr>
          <w:sz w:val="24"/>
          <w:szCs w:val="24"/>
        </w:rPr>
      </w:pPr>
    </w:p>
    <w:p w:rsidR="004B40AD" w:rsidRPr="00BB3F5B" w:rsidRDefault="004B40AD" w:rsidP="004B40AD">
      <w:pPr>
        <w:spacing w:line="235" w:lineRule="auto"/>
        <w:ind w:firstLine="720"/>
        <w:rPr>
          <w:sz w:val="24"/>
          <w:szCs w:val="24"/>
        </w:rPr>
      </w:pPr>
      <w:r w:rsidRPr="00BB3F5B">
        <w:rPr>
          <w:rFonts w:eastAsia="Times New Roman"/>
          <w:sz w:val="24"/>
          <w:szCs w:val="24"/>
        </w:rPr>
        <w:t>– оценивать роль достижений генетики, селекции, биотехнологии в практической деятельности человека и в собственной жизни;</w:t>
      </w:r>
    </w:p>
    <w:p w:rsidR="004B40AD" w:rsidRPr="00BB3F5B" w:rsidRDefault="004B40AD" w:rsidP="004B40AD">
      <w:pPr>
        <w:spacing w:line="15" w:lineRule="exact"/>
        <w:rPr>
          <w:sz w:val="24"/>
          <w:szCs w:val="24"/>
        </w:rPr>
      </w:pPr>
    </w:p>
    <w:p w:rsidR="004B40AD" w:rsidRPr="00BB3F5B" w:rsidRDefault="004B40AD" w:rsidP="004B40AD">
      <w:pPr>
        <w:spacing w:line="234" w:lineRule="auto"/>
        <w:ind w:firstLine="720"/>
        <w:rPr>
          <w:sz w:val="24"/>
          <w:szCs w:val="24"/>
        </w:rPr>
      </w:pPr>
      <w:r w:rsidRPr="00BB3F5B">
        <w:rPr>
          <w:rFonts w:eastAsia="Times New Roman"/>
          <w:sz w:val="24"/>
          <w:szCs w:val="24"/>
        </w:rPr>
        <w:t>– объяснять негативное влияние веществ (алкоголя, никотина, наркотических веществ) на зародышевое развитие человека;</w:t>
      </w:r>
    </w:p>
    <w:p w:rsidR="004B40AD" w:rsidRPr="00BB3F5B" w:rsidRDefault="004B40AD" w:rsidP="004B40AD">
      <w:pPr>
        <w:spacing w:line="2" w:lineRule="exact"/>
        <w:rPr>
          <w:sz w:val="24"/>
          <w:szCs w:val="24"/>
        </w:rPr>
      </w:pPr>
    </w:p>
    <w:p w:rsidR="004B40AD" w:rsidRPr="00BB3F5B" w:rsidRDefault="004B40AD" w:rsidP="004B40AD">
      <w:pPr>
        <w:ind w:left="720"/>
        <w:rPr>
          <w:sz w:val="24"/>
          <w:szCs w:val="24"/>
        </w:rPr>
      </w:pPr>
      <w:r w:rsidRPr="00BB3F5B">
        <w:rPr>
          <w:rFonts w:eastAsia="Times New Roman"/>
          <w:sz w:val="24"/>
          <w:szCs w:val="24"/>
        </w:rPr>
        <w:t>–  объяснять последствия влияния мутагенов;</w:t>
      </w:r>
    </w:p>
    <w:p w:rsidR="004B40AD" w:rsidRPr="00BB3F5B" w:rsidRDefault="004B40AD" w:rsidP="004B40AD">
      <w:pPr>
        <w:ind w:left="720"/>
        <w:rPr>
          <w:sz w:val="24"/>
          <w:szCs w:val="24"/>
        </w:rPr>
      </w:pPr>
      <w:r w:rsidRPr="00BB3F5B">
        <w:rPr>
          <w:rFonts w:eastAsia="Times New Roman"/>
          <w:sz w:val="24"/>
          <w:szCs w:val="24"/>
        </w:rPr>
        <w:t>–  объяснять возможные причины наследственных заболеваний.</w:t>
      </w:r>
    </w:p>
    <w:p w:rsidR="004B40AD" w:rsidRPr="00BB3F5B" w:rsidRDefault="004B40AD" w:rsidP="004B40AD">
      <w:pPr>
        <w:spacing w:line="4" w:lineRule="exact"/>
        <w:rPr>
          <w:sz w:val="24"/>
          <w:szCs w:val="24"/>
        </w:rPr>
      </w:pPr>
    </w:p>
    <w:p w:rsidR="004B40AD" w:rsidRPr="00BB3F5B" w:rsidRDefault="004B40AD" w:rsidP="004B40AD">
      <w:pPr>
        <w:ind w:left="720"/>
        <w:rPr>
          <w:sz w:val="24"/>
          <w:szCs w:val="24"/>
        </w:rPr>
      </w:pPr>
      <w:r w:rsidRPr="00BB3F5B">
        <w:rPr>
          <w:rFonts w:eastAsia="Times New Roman"/>
          <w:b/>
          <w:bCs/>
          <w:sz w:val="24"/>
          <w:szCs w:val="24"/>
        </w:rPr>
        <w:t>Выпускник на базовом уровне получит возможность научиться:</w:t>
      </w:r>
    </w:p>
    <w:p w:rsidR="004B40AD" w:rsidRPr="00BB3F5B" w:rsidRDefault="004B40AD" w:rsidP="004B40AD">
      <w:pPr>
        <w:spacing w:line="8" w:lineRule="exact"/>
        <w:rPr>
          <w:sz w:val="24"/>
          <w:szCs w:val="24"/>
        </w:rPr>
      </w:pPr>
    </w:p>
    <w:p w:rsidR="004B40AD" w:rsidRPr="00BB3F5B" w:rsidRDefault="004B40AD" w:rsidP="004B40AD">
      <w:pPr>
        <w:spacing w:line="237" w:lineRule="auto"/>
        <w:ind w:firstLine="852"/>
        <w:jc w:val="both"/>
        <w:rPr>
          <w:sz w:val="24"/>
          <w:szCs w:val="24"/>
        </w:rPr>
      </w:pPr>
      <w:r w:rsidRPr="00BB3F5B">
        <w:rPr>
          <w:rFonts w:eastAsia="Times New Roman"/>
          <w:sz w:val="24"/>
          <w:szCs w:val="24"/>
        </w:rPr>
        <w:t xml:space="preserve">– </w:t>
      </w:r>
      <w:r w:rsidRPr="00BB3F5B">
        <w:rPr>
          <w:rFonts w:eastAsia="Times New Roman"/>
          <w:i/>
          <w:iCs/>
          <w:sz w:val="24"/>
          <w:szCs w:val="24"/>
        </w:rPr>
        <w:t>давать научное объяснение биологическим фактам,процессам,явлениям,закономерностям, используя биологические теории (клеточную, эволюционную), учение о биосфере, законы наследственности, закономерности изменчивости;</w:t>
      </w:r>
    </w:p>
    <w:p w:rsidR="004B40AD" w:rsidRPr="00BB3F5B" w:rsidRDefault="004B40AD" w:rsidP="004B40AD">
      <w:pPr>
        <w:spacing w:line="13" w:lineRule="exact"/>
        <w:rPr>
          <w:sz w:val="24"/>
          <w:szCs w:val="24"/>
        </w:rPr>
      </w:pPr>
    </w:p>
    <w:p w:rsidR="004B40AD" w:rsidRPr="00BB3F5B" w:rsidRDefault="004B40AD" w:rsidP="004B40AD">
      <w:pPr>
        <w:spacing w:line="234" w:lineRule="auto"/>
        <w:ind w:firstLine="852"/>
        <w:rPr>
          <w:sz w:val="24"/>
          <w:szCs w:val="24"/>
        </w:rPr>
      </w:pPr>
      <w:r w:rsidRPr="00BB3F5B">
        <w:rPr>
          <w:rFonts w:eastAsia="Times New Roman"/>
          <w:sz w:val="24"/>
          <w:szCs w:val="24"/>
        </w:rPr>
        <w:t xml:space="preserve">– </w:t>
      </w:r>
      <w:r w:rsidRPr="00BB3F5B">
        <w:rPr>
          <w:rFonts w:eastAsia="Times New Roman"/>
          <w:i/>
          <w:iCs/>
          <w:sz w:val="24"/>
          <w:szCs w:val="24"/>
        </w:rPr>
        <w:t>характеризовать современные направления в развитии биологии;описывать их возможное использование в практической деятельности;</w:t>
      </w:r>
    </w:p>
    <w:p w:rsidR="004B40AD" w:rsidRPr="00BB3F5B" w:rsidRDefault="004B40AD" w:rsidP="004B40AD">
      <w:pPr>
        <w:spacing w:line="2" w:lineRule="exact"/>
        <w:rPr>
          <w:sz w:val="24"/>
          <w:szCs w:val="24"/>
        </w:rPr>
      </w:pPr>
    </w:p>
    <w:p w:rsidR="004B40AD" w:rsidRPr="00BB3F5B" w:rsidRDefault="004B40AD" w:rsidP="004B40AD">
      <w:pPr>
        <w:ind w:left="860"/>
        <w:rPr>
          <w:sz w:val="24"/>
          <w:szCs w:val="24"/>
        </w:rPr>
      </w:pPr>
      <w:r w:rsidRPr="00BB3F5B">
        <w:rPr>
          <w:rFonts w:eastAsia="Times New Roman"/>
          <w:sz w:val="24"/>
          <w:szCs w:val="24"/>
        </w:rPr>
        <w:t xml:space="preserve">–  </w:t>
      </w:r>
      <w:r w:rsidRPr="00BB3F5B">
        <w:rPr>
          <w:rFonts w:eastAsia="Times New Roman"/>
          <w:i/>
          <w:iCs/>
          <w:sz w:val="24"/>
          <w:szCs w:val="24"/>
        </w:rPr>
        <w:t>сравнивать способы деления клетки(митоз и мейоз);</w:t>
      </w:r>
    </w:p>
    <w:p w:rsidR="004B40AD" w:rsidRPr="00BB3F5B" w:rsidRDefault="004B40AD" w:rsidP="004B40AD">
      <w:pPr>
        <w:spacing w:line="234" w:lineRule="auto"/>
        <w:ind w:firstLine="852"/>
        <w:rPr>
          <w:sz w:val="24"/>
          <w:szCs w:val="24"/>
        </w:rPr>
      </w:pPr>
      <w:r w:rsidRPr="00BB3F5B">
        <w:rPr>
          <w:rFonts w:eastAsia="Times New Roman"/>
          <w:sz w:val="24"/>
          <w:szCs w:val="24"/>
        </w:rPr>
        <w:t xml:space="preserve">– </w:t>
      </w:r>
      <w:r w:rsidRPr="00BB3F5B">
        <w:rPr>
          <w:rFonts w:eastAsia="Times New Roman"/>
          <w:i/>
          <w:iCs/>
          <w:sz w:val="24"/>
          <w:szCs w:val="24"/>
        </w:rPr>
        <w:t>решать задачи на построение фрагмента второй цепи ДНК по предложенному фрагменту первой, иРНК (мРНК) по участку ДНК;</w:t>
      </w:r>
    </w:p>
    <w:p w:rsidR="004B40AD" w:rsidRPr="00BB3F5B" w:rsidRDefault="004B40AD" w:rsidP="004B40AD">
      <w:pPr>
        <w:spacing w:line="15" w:lineRule="exact"/>
        <w:rPr>
          <w:sz w:val="24"/>
          <w:szCs w:val="24"/>
        </w:rPr>
      </w:pPr>
    </w:p>
    <w:p w:rsidR="004B40AD" w:rsidRPr="00BB3F5B" w:rsidRDefault="004B40AD" w:rsidP="004B40AD">
      <w:pPr>
        <w:spacing w:line="236" w:lineRule="auto"/>
        <w:ind w:firstLine="852"/>
        <w:jc w:val="both"/>
        <w:rPr>
          <w:sz w:val="24"/>
          <w:szCs w:val="24"/>
        </w:rPr>
      </w:pPr>
      <w:r w:rsidRPr="00BB3F5B">
        <w:rPr>
          <w:rFonts w:eastAsia="Times New Roman"/>
          <w:sz w:val="24"/>
          <w:szCs w:val="24"/>
        </w:rPr>
        <w:lastRenderedPageBreak/>
        <w:t xml:space="preserve">– </w:t>
      </w:r>
      <w:r w:rsidRPr="00BB3F5B">
        <w:rPr>
          <w:rFonts w:eastAsia="Times New Roman"/>
          <w:i/>
          <w:iCs/>
          <w:sz w:val="24"/>
          <w:szCs w:val="24"/>
        </w:rPr>
        <w:t>решать задачи на определение количества хромосом в соматических иполовых клетках, а также в клетках перед началом деления (мейоза или митоза) и по его окончании (для многоклеточных организмов);</w:t>
      </w:r>
    </w:p>
    <w:p w:rsidR="004B40AD" w:rsidRPr="00BB3F5B" w:rsidRDefault="004B40AD" w:rsidP="004B40AD">
      <w:pPr>
        <w:spacing w:line="17" w:lineRule="exact"/>
        <w:rPr>
          <w:sz w:val="24"/>
          <w:szCs w:val="24"/>
        </w:rPr>
      </w:pPr>
    </w:p>
    <w:p w:rsidR="004B40AD" w:rsidRPr="00BB3F5B" w:rsidRDefault="004B40AD" w:rsidP="004B40AD">
      <w:pPr>
        <w:spacing w:line="236" w:lineRule="auto"/>
        <w:ind w:firstLine="852"/>
        <w:jc w:val="both"/>
        <w:rPr>
          <w:sz w:val="24"/>
          <w:szCs w:val="24"/>
        </w:rPr>
      </w:pPr>
      <w:r w:rsidRPr="00BB3F5B">
        <w:rPr>
          <w:rFonts w:eastAsia="Times New Roman"/>
          <w:sz w:val="24"/>
          <w:szCs w:val="24"/>
        </w:rPr>
        <w:t xml:space="preserve">– </w:t>
      </w:r>
      <w:r w:rsidRPr="00BB3F5B">
        <w:rPr>
          <w:rFonts w:eastAsia="Times New Roman"/>
          <w:i/>
          <w:iCs/>
          <w:sz w:val="24"/>
          <w:szCs w:val="24"/>
        </w:rPr>
        <w:t>решать генетические задачи на моногибридное скрещивание,составлятьсхемы моногибридного скрещивания, применяя законы наследственности и используя биологическую терминологию и символику;</w:t>
      </w:r>
    </w:p>
    <w:p w:rsidR="004B40AD" w:rsidRPr="00BB3F5B" w:rsidRDefault="004B40AD" w:rsidP="004B40AD">
      <w:pPr>
        <w:spacing w:line="14" w:lineRule="exact"/>
        <w:rPr>
          <w:sz w:val="24"/>
          <w:szCs w:val="24"/>
        </w:rPr>
      </w:pPr>
    </w:p>
    <w:p w:rsidR="004B40AD" w:rsidRPr="00BB3F5B" w:rsidRDefault="004B40AD" w:rsidP="004B40AD">
      <w:pPr>
        <w:spacing w:line="234" w:lineRule="auto"/>
        <w:ind w:firstLine="852"/>
        <w:rPr>
          <w:sz w:val="24"/>
          <w:szCs w:val="24"/>
        </w:rPr>
      </w:pPr>
      <w:r w:rsidRPr="00BB3F5B">
        <w:rPr>
          <w:rFonts w:eastAsia="Times New Roman"/>
          <w:sz w:val="24"/>
          <w:szCs w:val="24"/>
        </w:rPr>
        <w:t xml:space="preserve">– </w:t>
      </w:r>
      <w:r w:rsidRPr="00BB3F5B">
        <w:rPr>
          <w:rFonts w:eastAsia="Times New Roman"/>
          <w:i/>
          <w:iCs/>
          <w:sz w:val="24"/>
          <w:szCs w:val="24"/>
        </w:rPr>
        <w:t>устанавливать тип наследования и характер проявления признака по заданной схеме родословной, применяя законы наследственности;</w:t>
      </w:r>
    </w:p>
    <w:p w:rsidR="004B40AD" w:rsidRPr="00BB3F5B" w:rsidRDefault="004B40AD" w:rsidP="004B40AD">
      <w:pPr>
        <w:spacing w:line="15" w:lineRule="exact"/>
        <w:rPr>
          <w:sz w:val="24"/>
          <w:szCs w:val="24"/>
        </w:rPr>
      </w:pPr>
    </w:p>
    <w:p w:rsidR="004B40AD" w:rsidRPr="00BB3F5B" w:rsidRDefault="004B40AD" w:rsidP="004B40AD">
      <w:pPr>
        <w:spacing w:line="237" w:lineRule="auto"/>
        <w:ind w:firstLine="852"/>
        <w:jc w:val="both"/>
        <w:rPr>
          <w:sz w:val="24"/>
          <w:szCs w:val="24"/>
        </w:rPr>
      </w:pPr>
      <w:r w:rsidRPr="00BB3F5B">
        <w:rPr>
          <w:rFonts w:eastAsia="Times New Roman"/>
          <w:sz w:val="24"/>
          <w:szCs w:val="24"/>
        </w:rPr>
        <w:t xml:space="preserve">– </w:t>
      </w:r>
      <w:r w:rsidRPr="00BB3F5B">
        <w:rPr>
          <w:rFonts w:eastAsia="Times New Roman"/>
          <w:i/>
          <w:iCs/>
          <w:sz w:val="24"/>
          <w:szCs w:val="24"/>
        </w:rPr>
        <w:t>оценивать результаты взаимодействия человека и окружающей среды,прогнозировать возможные последствия деятельности человека для существования отдельных биологических объектов и целых природных сообществ.</w:t>
      </w:r>
    </w:p>
    <w:p w:rsidR="004B40AD" w:rsidRPr="00BB3F5B" w:rsidRDefault="004B40AD" w:rsidP="004B40AD">
      <w:pPr>
        <w:spacing w:line="4" w:lineRule="exact"/>
        <w:rPr>
          <w:sz w:val="24"/>
          <w:szCs w:val="24"/>
        </w:rPr>
      </w:pPr>
    </w:p>
    <w:p w:rsidR="004B40AD" w:rsidRPr="00BB3F5B" w:rsidRDefault="004B40AD" w:rsidP="004B40AD">
      <w:pPr>
        <w:ind w:left="720"/>
        <w:rPr>
          <w:sz w:val="24"/>
          <w:szCs w:val="24"/>
        </w:rPr>
      </w:pPr>
      <w:r w:rsidRPr="00BB3F5B">
        <w:rPr>
          <w:rFonts w:eastAsia="Times New Roman"/>
          <w:b/>
          <w:bCs/>
          <w:sz w:val="24"/>
          <w:szCs w:val="24"/>
        </w:rPr>
        <w:t>Выпускник на углубленном уровне научится:</w:t>
      </w:r>
    </w:p>
    <w:p w:rsidR="004B40AD" w:rsidRPr="00BB3F5B" w:rsidRDefault="004B40AD" w:rsidP="004B40AD">
      <w:pPr>
        <w:spacing w:line="9" w:lineRule="exact"/>
        <w:rPr>
          <w:sz w:val="24"/>
          <w:szCs w:val="24"/>
        </w:rPr>
      </w:pPr>
    </w:p>
    <w:p w:rsidR="004B40AD" w:rsidRPr="00BB3F5B" w:rsidRDefault="004B40AD" w:rsidP="004B40AD">
      <w:pPr>
        <w:spacing w:line="234" w:lineRule="auto"/>
        <w:ind w:firstLine="720"/>
        <w:rPr>
          <w:sz w:val="24"/>
          <w:szCs w:val="24"/>
        </w:rPr>
      </w:pPr>
      <w:r w:rsidRPr="00BB3F5B">
        <w:rPr>
          <w:rFonts w:eastAsia="Times New Roman"/>
          <w:sz w:val="24"/>
          <w:szCs w:val="24"/>
        </w:rPr>
        <w:t>– оценивать роль биологических открытий и современных исследований в развитии науки и в практической деятельности людей;</w:t>
      </w:r>
    </w:p>
    <w:p w:rsidR="004B40AD" w:rsidRPr="00BB3F5B" w:rsidRDefault="004B40AD" w:rsidP="004B40AD">
      <w:pPr>
        <w:spacing w:line="15" w:lineRule="exact"/>
        <w:rPr>
          <w:sz w:val="24"/>
          <w:szCs w:val="24"/>
        </w:rPr>
      </w:pPr>
    </w:p>
    <w:p w:rsidR="004B40AD" w:rsidRPr="00BB3F5B" w:rsidRDefault="004B40AD" w:rsidP="004B40AD">
      <w:pPr>
        <w:spacing w:line="234" w:lineRule="auto"/>
        <w:ind w:firstLine="720"/>
        <w:rPr>
          <w:sz w:val="24"/>
          <w:szCs w:val="24"/>
        </w:rPr>
      </w:pPr>
      <w:r w:rsidRPr="00BB3F5B">
        <w:rPr>
          <w:rFonts w:eastAsia="Times New Roman"/>
          <w:sz w:val="24"/>
          <w:szCs w:val="24"/>
        </w:rPr>
        <w:t>– оценивать роль биологии в формировании современной научной картины мира, прогнозировать перспективы развития биологии;</w:t>
      </w:r>
    </w:p>
    <w:p w:rsidR="004B40AD" w:rsidRPr="00BB3F5B" w:rsidRDefault="004B40AD" w:rsidP="004B40AD">
      <w:pPr>
        <w:spacing w:line="17" w:lineRule="exact"/>
        <w:rPr>
          <w:sz w:val="24"/>
          <w:szCs w:val="24"/>
        </w:rPr>
      </w:pPr>
    </w:p>
    <w:p w:rsidR="004B40AD" w:rsidRPr="00BB3F5B" w:rsidRDefault="004B40AD" w:rsidP="004B40AD">
      <w:pPr>
        <w:spacing w:line="236" w:lineRule="auto"/>
        <w:ind w:firstLine="720"/>
        <w:jc w:val="both"/>
        <w:rPr>
          <w:sz w:val="24"/>
          <w:szCs w:val="24"/>
        </w:rPr>
      </w:pPr>
      <w:r w:rsidRPr="00BB3F5B">
        <w:rPr>
          <w:rFonts w:eastAsia="Times New Roman"/>
          <w:sz w:val="24"/>
          <w:szCs w:val="24"/>
        </w:rPr>
        <w:t>–устанавливать и характеризовать связь основополагающих биологических понятий (клетка, организм, вид, экосистема, биосфера) с основополагающими понятиями других естественных наук;</w:t>
      </w:r>
    </w:p>
    <w:p w:rsidR="004B40AD" w:rsidRPr="00BB3F5B" w:rsidRDefault="004B40AD" w:rsidP="004B40AD">
      <w:pPr>
        <w:spacing w:line="14" w:lineRule="exact"/>
        <w:rPr>
          <w:sz w:val="24"/>
          <w:szCs w:val="24"/>
        </w:rPr>
      </w:pPr>
    </w:p>
    <w:p w:rsidR="004B40AD" w:rsidRPr="00BB3F5B" w:rsidRDefault="004B40AD" w:rsidP="004B40AD">
      <w:pPr>
        <w:spacing w:line="236" w:lineRule="auto"/>
        <w:ind w:firstLine="720"/>
        <w:jc w:val="both"/>
        <w:rPr>
          <w:sz w:val="24"/>
          <w:szCs w:val="24"/>
        </w:rPr>
      </w:pPr>
      <w:r w:rsidRPr="00BB3F5B">
        <w:rPr>
          <w:rFonts w:eastAsia="Times New Roman"/>
          <w:sz w:val="24"/>
          <w:szCs w:val="24"/>
        </w:rPr>
        <w:t>–обосновывать систему взглядов на живую природу и место в ней человека, применяя биологические теории, учения, законы, закономерности, понимать границы их применимости;</w:t>
      </w:r>
    </w:p>
    <w:p w:rsidR="004B40AD" w:rsidRPr="00BB3F5B" w:rsidRDefault="004B40AD" w:rsidP="004B40AD">
      <w:pPr>
        <w:spacing w:line="14" w:lineRule="exact"/>
        <w:rPr>
          <w:sz w:val="24"/>
          <w:szCs w:val="24"/>
        </w:rPr>
      </w:pPr>
    </w:p>
    <w:p w:rsidR="004B40AD" w:rsidRPr="00BB3F5B" w:rsidRDefault="004B40AD" w:rsidP="004B40AD">
      <w:pPr>
        <w:spacing w:line="237" w:lineRule="auto"/>
        <w:ind w:firstLine="720"/>
        <w:jc w:val="both"/>
        <w:rPr>
          <w:sz w:val="24"/>
          <w:szCs w:val="24"/>
        </w:rPr>
      </w:pPr>
      <w:r w:rsidRPr="00BB3F5B">
        <w:rPr>
          <w:rFonts w:eastAsia="Times New Roman"/>
          <w:sz w:val="24"/>
          <w:szCs w:val="24"/>
        </w:rPr>
        <w:t>–проводить учебно-исследовательскую деятельность по биологии: выдвигать гипотезы, планировать работу, отбирать и преобразовывать необходимую информацию, проводить эксперименты, интерпретировать результаты, делать выводы на основе полученных результатов;</w:t>
      </w:r>
    </w:p>
    <w:p w:rsidR="004B40AD" w:rsidRPr="00BB3F5B" w:rsidRDefault="004B40AD" w:rsidP="004B40AD">
      <w:pPr>
        <w:spacing w:line="17" w:lineRule="exact"/>
        <w:rPr>
          <w:sz w:val="24"/>
          <w:szCs w:val="24"/>
        </w:rPr>
      </w:pPr>
    </w:p>
    <w:p w:rsidR="004B40AD" w:rsidRPr="00BB3F5B" w:rsidRDefault="004B40AD" w:rsidP="004B40AD">
      <w:pPr>
        <w:spacing w:line="234" w:lineRule="auto"/>
        <w:ind w:firstLine="720"/>
        <w:rPr>
          <w:sz w:val="24"/>
          <w:szCs w:val="24"/>
        </w:rPr>
      </w:pPr>
      <w:r w:rsidRPr="00BB3F5B">
        <w:rPr>
          <w:rFonts w:eastAsia="Times New Roman"/>
          <w:sz w:val="24"/>
          <w:szCs w:val="24"/>
        </w:rPr>
        <w:t>–выявлять и обосновывать существенные особенности разных уровней организации жизни;</w:t>
      </w:r>
    </w:p>
    <w:p w:rsidR="004B40AD" w:rsidRPr="00BB3F5B" w:rsidRDefault="004B40AD" w:rsidP="004B40AD">
      <w:pPr>
        <w:spacing w:line="15" w:lineRule="exact"/>
        <w:rPr>
          <w:sz w:val="24"/>
          <w:szCs w:val="24"/>
        </w:rPr>
      </w:pPr>
    </w:p>
    <w:p w:rsidR="004B40AD" w:rsidRPr="00BB3F5B" w:rsidRDefault="004B40AD" w:rsidP="004B40AD">
      <w:pPr>
        <w:spacing w:line="235" w:lineRule="auto"/>
        <w:ind w:firstLine="720"/>
        <w:rPr>
          <w:sz w:val="24"/>
          <w:szCs w:val="24"/>
        </w:rPr>
      </w:pPr>
      <w:r w:rsidRPr="00BB3F5B">
        <w:rPr>
          <w:rFonts w:eastAsia="Times New Roman"/>
          <w:sz w:val="24"/>
          <w:szCs w:val="24"/>
        </w:rPr>
        <w:t>–устанавливать связь строения и функций основных биологических макромолекул, их роль в процессах клеточного метаболизма;</w:t>
      </w:r>
    </w:p>
    <w:p w:rsidR="004B40AD" w:rsidRPr="00BB3F5B" w:rsidRDefault="004B40AD" w:rsidP="004B40AD">
      <w:pPr>
        <w:spacing w:line="15" w:lineRule="exact"/>
        <w:rPr>
          <w:sz w:val="24"/>
          <w:szCs w:val="24"/>
        </w:rPr>
      </w:pPr>
    </w:p>
    <w:p w:rsidR="004B40AD" w:rsidRPr="00BB3F5B" w:rsidRDefault="004B40AD" w:rsidP="004B40AD">
      <w:pPr>
        <w:spacing w:line="237" w:lineRule="auto"/>
        <w:ind w:firstLine="720"/>
        <w:jc w:val="both"/>
        <w:rPr>
          <w:sz w:val="24"/>
          <w:szCs w:val="24"/>
        </w:rPr>
      </w:pPr>
      <w:r w:rsidRPr="00BB3F5B">
        <w:rPr>
          <w:rFonts w:eastAsia="Times New Roman"/>
          <w:sz w:val="24"/>
          <w:szCs w:val="24"/>
        </w:rPr>
        <w:t>– решать задачи на определение последовательности нуклеотидов ДНК и иРНК (мРНК), антикодонов тРНК, последовательности аминокислот в молекуле белка, применяя знания о реакциях матричного синтеза, генетическом коде, принципе комплементарности;</w:t>
      </w:r>
    </w:p>
    <w:p w:rsidR="004B40AD" w:rsidRPr="00BB3F5B" w:rsidRDefault="004B40AD" w:rsidP="004B40AD">
      <w:pPr>
        <w:spacing w:line="14" w:lineRule="exact"/>
        <w:rPr>
          <w:sz w:val="24"/>
          <w:szCs w:val="24"/>
        </w:rPr>
      </w:pPr>
    </w:p>
    <w:p w:rsidR="004B40AD" w:rsidRPr="00BB3F5B" w:rsidRDefault="004B40AD" w:rsidP="004B40AD">
      <w:pPr>
        <w:spacing w:line="234" w:lineRule="auto"/>
        <w:ind w:firstLine="720"/>
        <w:rPr>
          <w:sz w:val="24"/>
          <w:szCs w:val="24"/>
        </w:rPr>
      </w:pPr>
      <w:r w:rsidRPr="00BB3F5B">
        <w:rPr>
          <w:rFonts w:eastAsia="Times New Roman"/>
          <w:sz w:val="24"/>
          <w:szCs w:val="24"/>
        </w:rPr>
        <w:t>–делать выводы об изменениях, которые произойдут в процессах матричного синтеза в случае изменения последовательности нуклеотидов ДНК;</w:t>
      </w:r>
    </w:p>
    <w:p w:rsidR="004B40AD" w:rsidRPr="00BB3F5B" w:rsidRDefault="004B40AD" w:rsidP="004B40AD">
      <w:pPr>
        <w:spacing w:line="18" w:lineRule="exact"/>
        <w:rPr>
          <w:sz w:val="24"/>
          <w:szCs w:val="24"/>
        </w:rPr>
      </w:pPr>
    </w:p>
    <w:p w:rsidR="004B40AD" w:rsidRPr="00BB3F5B" w:rsidRDefault="004B40AD" w:rsidP="004B40AD">
      <w:pPr>
        <w:spacing w:line="236" w:lineRule="auto"/>
        <w:ind w:firstLine="720"/>
        <w:jc w:val="both"/>
        <w:rPr>
          <w:sz w:val="24"/>
          <w:szCs w:val="24"/>
        </w:rPr>
      </w:pPr>
      <w:r w:rsidRPr="00BB3F5B">
        <w:rPr>
          <w:rFonts w:eastAsia="Times New Roman"/>
          <w:sz w:val="24"/>
          <w:szCs w:val="24"/>
        </w:rPr>
        <w:t>–сравнивать фазы деления клетки; решать задачи на определение и сравнение количества генетического материала (хромосом и ДНК) в клетках многоклеточных организмов в разных фазах клеточного цикла;</w:t>
      </w:r>
    </w:p>
    <w:p w:rsidR="004B40AD" w:rsidRPr="00BB3F5B" w:rsidRDefault="004B40AD" w:rsidP="004B40AD">
      <w:pPr>
        <w:spacing w:line="14" w:lineRule="exact"/>
        <w:rPr>
          <w:sz w:val="24"/>
          <w:szCs w:val="24"/>
        </w:rPr>
      </w:pPr>
    </w:p>
    <w:p w:rsidR="004B40AD" w:rsidRPr="00BB3F5B" w:rsidRDefault="004B40AD" w:rsidP="004B40AD">
      <w:pPr>
        <w:spacing w:line="236" w:lineRule="auto"/>
        <w:ind w:firstLine="720"/>
        <w:jc w:val="both"/>
        <w:rPr>
          <w:sz w:val="24"/>
          <w:szCs w:val="24"/>
        </w:rPr>
      </w:pPr>
      <w:r w:rsidRPr="00BB3F5B">
        <w:rPr>
          <w:rFonts w:eastAsia="Times New Roman"/>
          <w:sz w:val="24"/>
          <w:szCs w:val="24"/>
        </w:rPr>
        <w:t>– выявлять существенные признаки строения клеток организмов разных царств живой природы, устанавливать взаимосвязь строения и функций частей и органоидов клетки;</w:t>
      </w:r>
    </w:p>
    <w:p w:rsidR="004B40AD" w:rsidRPr="00BB3F5B" w:rsidRDefault="004B40AD" w:rsidP="004B40AD">
      <w:pPr>
        <w:spacing w:line="200" w:lineRule="exact"/>
        <w:rPr>
          <w:sz w:val="24"/>
          <w:szCs w:val="24"/>
        </w:rPr>
      </w:pPr>
    </w:p>
    <w:p w:rsidR="004B40AD" w:rsidRPr="00BB3F5B" w:rsidRDefault="004B40AD" w:rsidP="004B40AD">
      <w:pPr>
        <w:spacing w:line="236" w:lineRule="auto"/>
        <w:ind w:firstLine="720"/>
        <w:jc w:val="both"/>
        <w:rPr>
          <w:sz w:val="24"/>
          <w:szCs w:val="24"/>
        </w:rPr>
      </w:pPr>
      <w:r w:rsidRPr="00BB3F5B">
        <w:rPr>
          <w:rFonts w:eastAsia="Times New Roman"/>
          <w:sz w:val="24"/>
          <w:szCs w:val="24"/>
        </w:rPr>
        <w:t>– обосновывать взаимосвязь пластического и энергетического обменов; сравнивать процессы пластического и энергетического обменов, происходящих в клетках живых организмов;</w:t>
      </w:r>
    </w:p>
    <w:p w:rsidR="004B40AD" w:rsidRPr="00BB3F5B" w:rsidRDefault="004B40AD" w:rsidP="004B40AD">
      <w:pPr>
        <w:spacing w:line="15" w:lineRule="exact"/>
        <w:rPr>
          <w:sz w:val="24"/>
          <w:szCs w:val="24"/>
        </w:rPr>
      </w:pPr>
    </w:p>
    <w:p w:rsidR="004B40AD" w:rsidRPr="00BB3F5B" w:rsidRDefault="004B40AD" w:rsidP="004B40AD">
      <w:pPr>
        <w:spacing w:line="234" w:lineRule="auto"/>
        <w:ind w:firstLine="720"/>
        <w:rPr>
          <w:sz w:val="24"/>
          <w:szCs w:val="24"/>
        </w:rPr>
      </w:pPr>
      <w:r w:rsidRPr="00BB3F5B">
        <w:rPr>
          <w:rFonts w:eastAsia="Times New Roman"/>
          <w:sz w:val="24"/>
          <w:szCs w:val="24"/>
        </w:rPr>
        <w:t>– определять количество хромосом в клетках растений основных отделов на разных этапах жизненного цикла;</w:t>
      </w:r>
    </w:p>
    <w:p w:rsidR="004B40AD" w:rsidRPr="00BB3F5B" w:rsidRDefault="004B40AD" w:rsidP="004B40AD">
      <w:pPr>
        <w:spacing w:line="17" w:lineRule="exact"/>
        <w:rPr>
          <w:sz w:val="24"/>
          <w:szCs w:val="24"/>
        </w:rPr>
      </w:pPr>
    </w:p>
    <w:p w:rsidR="004B40AD" w:rsidRPr="00BB3F5B" w:rsidRDefault="004B40AD" w:rsidP="004B40AD">
      <w:pPr>
        <w:spacing w:line="236" w:lineRule="auto"/>
        <w:ind w:firstLine="720"/>
        <w:jc w:val="both"/>
        <w:rPr>
          <w:sz w:val="24"/>
          <w:szCs w:val="24"/>
        </w:rPr>
      </w:pPr>
      <w:r w:rsidRPr="00BB3F5B">
        <w:rPr>
          <w:rFonts w:eastAsia="Times New Roman"/>
          <w:sz w:val="24"/>
          <w:szCs w:val="24"/>
        </w:rPr>
        <w:t>– решать генетические задачи на дигибридное скрещивание, сцепленное (в том числе сцепленное с полом) наследование, анализирующее скрещивание, применяя законы наследственности и закономерности сцепленного наследования;</w:t>
      </w:r>
    </w:p>
    <w:p w:rsidR="004B40AD" w:rsidRPr="00BB3F5B" w:rsidRDefault="004B40AD" w:rsidP="004B40AD">
      <w:pPr>
        <w:spacing w:line="14" w:lineRule="exact"/>
        <w:rPr>
          <w:sz w:val="24"/>
          <w:szCs w:val="24"/>
        </w:rPr>
      </w:pPr>
    </w:p>
    <w:p w:rsidR="004B40AD" w:rsidRPr="00BB3F5B" w:rsidRDefault="004B40AD" w:rsidP="004B40AD">
      <w:pPr>
        <w:spacing w:line="234" w:lineRule="auto"/>
        <w:ind w:firstLine="720"/>
        <w:rPr>
          <w:sz w:val="24"/>
          <w:szCs w:val="24"/>
        </w:rPr>
      </w:pPr>
      <w:r w:rsidRPr="00BB3F5B">
        <w:rPr>
          <w:rFonts w:eastAsia="Times New Roman"/>
          <w:sz w:val="24"/>
          <w:szCs w:val="24"/>
        </w:rPr>
        <w:t>–раскрывать причины наследственных заболеваний, аргументировать необходимость мер предупреждения таких заболеваний;</w:t>
      </w:r>
    </w:p>
    <w:p w:rsidR="004B40AD" w:rsidRPr="00BB3F5B" w:rsidRDefault="004B40AD" w:rsidP="004B40AD">
      <w:pPr>
        <w:spacing w:line="2" w:lineRule="exact"/>
        <w:rPr>
          <w:sz w:val="24"/>
          <w:szCs w:val="24"/>
        </w:rPr>
      </w:pPr>
    </w:p>
    <w:p w:rsidR="004B40AD" w:rsidRPr="00BB3F5B" w:rsidRDefault="004B40AD" w:rsidP="004B40AD">
      <w:pPr>
        <w:ind w:left="720"/>
        <w:rPr>
          <w:sz w:val="24"/>
          <w:szCs w:val="24"/>
        </w:rPr>
      </w:pPr>
      <w:r w:rsidRPr="00BB3F5B">
        <w:rPr>
          <w:rFonts w:eastAsia="Times New Roman"/>
          <w:sz w:val="24"/>
          <w:szCs w:val="24"/>
        </w:rPr>
        <w:t>– сравнивать разные способы размножения организмов;</w:t>
      </w:r>
    </w:p>
    <w:p w:rsidR="004B40AD" w:rsidRPr="00BB3F5B" w:rsidRDefault="004B40AD" w:rsidP="004B40AD">
      <w:pPr>
        <w:ind w:left="720"/>
        <w:rPr>
          <w:sz w:val="24"/>
          <w:szCs w:val="24"/>
        </w:rPr>
      </w:pPr>
      <w:r w:rsidRPr="00BB3F5B">
        <w:rPr>
          <w:rFonts w:eastAsia="Times New Roman"/>
          <w:sz w:val="24"/>
          <w:szCs w:val="24"/>
        </w:rPr>
        <w:t>– характеризовать основные этапы онтогенеза организмов;</w:t>
      </w:r>
    </w:p>
    <w:p w:rsidR="004B40AD" w:rsidRPr="00BB3F5B" w:rsidRDefault="004B40AD" w:rsidP="004B40AD">
      <w:pPr>
        <w:spacing w:line="15" w:lineRule="exact"/>
        <w:rPr>
          <w:sz w:val="24"/>
          <w:szCs w:val="24"/>
        </w:rPr>
      </w:pPr>
    </w:p>
    <w:p w:rsidR="004B40AD" w:rsidRPr="00BB3F5B" w:rsidRDefault="004B40AD" w:rsidP="004B40AD">
      <w:pPr>
        <w:spacing w:line="236" w:lineRule="auto"/>
        <w:ind w:firstLine="720"/>
        <w:jc w:val="both"/>
        <w:rPr>
          <w:sz w:val="24"/>
          <w:szCs w:val="24"/>
        </w:rPr>
      </w:pPr>
      <w:r w:rsidRPr="00BB3F5B">
        <w:rPr>
          <w:rFonts w:eastAsia="Times New Roman"/>
          <w:sz w:val="24"/>
          <w:szCs w:val="24"/>
        </w:rPr>
        <w:t>–выявлять причины и существенные признаки модификационной и мутационной изменчивости; обосновывать роль изменчивости в естественном и искусственном отборе;</w:t>
      </w:r>
    </w:p>
    <w:p w:rsidR="004B40AD" w:rsidRPr="00BB3F5B" w:rsidRDefault="004B40AD" w:rsidP="004B40AD">
      <w:pPr>
        <w:spacing w:line="16" w:lineRule="exact"/>
        <w:rPr>
          <w:sz w:val="24"/>
          <w:szCs w:val="24"/>
        </w:rPr>
      </w:pPr>
    </w:p>
    <w:p w:rsidR="004B40AD" w:rsidRPr="00BB3F5B" w:rsidRDefault="004B40AD" w:rsidP="004B40AD">
      <w:pPr>
        <w:spacing w:line="234" w:lineRule="auto"/>
        <w:ind w:firstLine="720"/>
        <w:jc w:val="both"/>
        <w:rPr>
          <w:sz w:val="24"/>
          <w:szCs w:val="24"/>
        </w:rPr>
      </w:pPr>
      <w:r w:rsidRPr="00BB3F5B">
        <w:rPr>
          <w:rFonts w:eastAsia="Times New Roman"/>
          <w:sz w:val="24"/>
          <w:szCs w:val="24"/>
        </w:rPr>
        <w:t>–обосновывать значение разных методов селекции в создании сортов растений, пород животных и штаммов микроорганизмов;</w:t>
      </w:r>
    </w:p>
    <w:p w:rsidR="004B40AD" w:rsidRPr="00BB3F5B" w:rsidRDefault="004B40AD" w:rsidP="004B40AD">
      <w:pPr>
        <w:spacing w:line="15" w:lineRule="exact"/>
        <w:rPr>
          <w:sz w:val="24"/>
          <w:szCs w:val="24"/>
        </w:rPr>
      </w:pPr>
    </w:p>
    <w:p w:rsidR="004B40AD" w:rsidRPr="00BB3F5B" w:rsidRDefault="004B40AD" w:rsidP="004B40AD">
      <w:pPr>
        <w:spacing w:line="235" w:lineRule="auto"/>
        <w:ind w:firstLine="720"/>
        <w:jc w:val="both"/>
        <w:rPr>
          <w:sz w:val="24"/>
          <w:szCs w:val="24"/>
        </w:rPr>
      </w:pPr>
      <w:r w:rsidRPr="00BB3F5B">
        <w:rPr>
          <w:rFonts w:eastAsia="Times New Roman"/>
          <w:sz w:val="24"/>
          <w:szCs w:val="24"/>
        </w:rPr>
        <w:lastRenderedPageBreak/>
        <w:t>–обосновывать причины изменяемости и многообразия видов, применяя синтетическую теорию эволюции;</w:t>
      </w:r>
    </w:p>
    <w:p w:rsidR="004B40AD" w:rsidRPr="00BB3F5B" w:rsidRDefault="004B40AD" w:rsidP="004B40AD">
      <w:pPr>
        <w:spacing w:line="15" w:lineRule="exact"/>
        <w:rPr>
          <w:sz w:val="24"/>
          <w:szCs w:val="24"/>
        </w:rPr>
      </w:pPr>
    </w:p>
    <w:p w:rsidR="004B40AD" w:rsidRPr="00BB3F5B" w:rsidRDefault="004B40AD" w:rsidP="004B40AD">
      <w:pPr>
        <w:spacing w:line="234" w:lineRule="auto"/>
        <w:ind w:firstLine="720"/>
        <w:jc w:val="both"/>
        <w:rPr>
          <w:sz w:val="24"/>
          <w:szCs w:val="24"/>
        </w:rPr>
      </w:pPr>
      <w:r w:rsidRPr="00BB3F5B">
        <w:rPr>
          <w:rFonts w:eastAsia="Times New Roman"/>
          <w:sz w:val="24"/>
          <w:szCs w:val="24"/>
        </w:rPr>
        <w:t>–характеризовать популяцию как единицу эволюции, вид как систематическую категорию и как результат эволюции;</w:t>
      </w:r>
    </w:p>
    <w:p w:rsidR="004B40AD" w:rsidRPr="00BB3F5B" w:rsidRDefault="004B40AD" w:rsidP="004B40AD">
      <w:pPr>
        <w:spacing w:line="2" w:lineRule="exact"/>
        <w:rPr>
          <w:sz w:val="24"/>
          <w:szCs w:val="24"/>
        </w:rPr>
      </w:pPr>
    </w:p>
    <w:p w:rsidR="004B40AD" w:rsidRPr="00BB3F5B" w:rsidRDefault="004B40AD" w:rsidP="004B40AD">
      <w:pPr>
        <w:ind w:left="720"/>
        <w:rPr>
          <w:sz w:val="24"/>
          <w:szCs w:val="24"/>
        </w:rPr>
      </w:pPr>
      <w:r w:rsidRPr="00BB3F5B">
        <w:rPr>
          <w:rFonts w:eastAsia="Times New Roman"/>
          <w:sz w:val="24"/>
          <w:szCs w:val="24"/>
        </w:rPr>
        <w:t>– устанавливать связь структуры и свойств экосистемы;</w:t>
      </w:r>
    </w:p>
    <w:p w:rsidR="004B40AD" w:rsidRPr="00BB3F5B" w:rsidRDefault="004B40AD" w:rsidP="004B40AD">
      <w:pPr>
        <w:spacing w:line="13" w:lineRule="exact"/>
        <w:rPr>
          <w:sz w:val="24"/>
          <w:szCs w:val="24"/>
        </w:rPr>
      </w:pPr>
    </w:p>
    <w:p w:rsidR="004B40AD" w:rsidRPr="00BB3F5B" w:rsidRDefault="004B40AD" w:rsidP="004B40AD">
      <w:pPr>
        <w:spacing w:line="234" w:lineRule="auto"/>
        <w:ind w:firstLine="720"/>
        <w:rPr>
          <w:sz w:val="24"/>
          <w:szCs w:val="24"/>
        </w:rPr>
      </w:pPr>
      <w:r w:rsidRPr="00BB3F5B">
        <w:rPr>
          <w:rFonts w:eastAsia="Times New Roman"/>
          <w:sz w:val="24"/>
          <w:szCs w:val="24"/>
        </w:rPr>
        <w:t>– оставлять схемы переноса веществ и энергии в экосистеме (сети питания), прогнозировать их изменения в зависимости от изменения факторов среды;</w:t>
      </w:r>
    </w:p>
    <w:p w:rsidR="004B40AD" w:rsidRPr="00BB3F5B" w:rsidRDefault="004B40AD" w:rsidP="004B40AD">
      <w:pPr>
        <w:spacing w:line="15" w:lineRule="exact"/>
        <w:rPr>
          <w:sz w:val="24"/>
          <w:szCs w:val="24"/>
        </w:rPr>
      </w:pPr>
    </w:p>
    <w:p w:rsidR="004B40AD" w:rsidRPr="00BB3F5B" w:rsidRDefault="004B40AD" w:rsidP="004B40AD">
      <w:pPr>
        <w:spacing w:line="235" w:lineRule="auto"/>
        <w:ind w:firstLine="720"/>
        <w:rPr>
          <w:sz w:val="24"/>
          <w:szCs w:val="24"/>
        </w:rPr>
      </w:pPr>
      <w:r w:rsidRPr="00BB3F5B">
        <w:rPr>
          <w:rFonts w:eastAsia="Times New Roman"/>
          <w:sz w:val="24"/>
          <w:szCs w:val="24"/>
        </w:rPr>
        <w:t>– аргументировать собственную позицию по отношению к экологическим проблемам поведению в природной среде;</w:t>
      </w:r>
    </w:p>
    <w:p w:rsidR="004B40AD" w:rsidRPr="00BB3F5B" w:rsidRDefault="004B40AD" w:rsidP="004B40AD">
      <w:pPr>
        <w:spacing w:line="15" w:lineRule="exact"/>
        <w:rPr>
          <w:sz w:val="24"/>
          <w:szCs w:val="24"/>
        </w:rPr>
      </w:pPr>
    </w:p>
    <w:p w:rsidR="004B40AD" w:rsidRPr="00BB3F5B" w:rsidRDefault="004B40AD" w:rsidP="004B40AD">
      <w:pPr>
        <w:spacing w:line="234" w:lineRule="auto"/>
        <w:ind w:firstLine="720"/>
        <w:rPr>
          <w:sz w:val="24"/>
          <w:szCs w:val="24"/>
        </w:rPr>
      </w:pPr>
      <w:r w:rsidRPr="00BB3F5B">
        <w:rPr>
          <w:rFonts w:eastAsia="Times New Roman"/>
          <w:sz w:val="24"/>
          <w:szCs w:val="24"/>
        </w:rPr>
        <w:t>–обосновывать необходимость устойчивого развития как условия сохранения биосферы;</w:t>
      </w:r>
    </w:p>
    <w:p w:rsidR="004B40AD" w:rsidRPr="00BB3F5B" w:rsidRDefault="004B40AD" w:rsidP="004B40AD">
      <w:pPr>
        <w:spacing w:line="15" w:lineRule="exact"/>
        <w:rPr>
          <w:sz w:val="24"/>
          <w:szCs w:val="24"/>
        </w:rPr>
      </w:pPr>
    </w:p>
    <w:p w:rsidR="004B40AD" w:rsidRPr="00BB3F5B" w:rsidRDefault="004B40AD" w:rsidP="004B40AD">
      <w:pPr>
        <w:spacing w:line="234" w:lineRule="auto"/>
        <w:ind w:firstLine="720"/>
        <w:jc w:val="both"/>
        <w:rPr>
          <w:sz w:val="24"/>
          <w:szCs w:val="24"/>
        </w:rPr>
      </w:pPr>
      <w:r w:rsidRPr="00BB3F5B">
        <w:rPr>
          <w:rFonts w:eastAsia="Times New Roman"/>
          <w:sz w:val="24"/>
          <w:szCs w:val="24"/>
        </w:rPr>
        <w:t>–оценивать практическое и этическое значение современных исследований в биологии, медицине, экологии, биотехнологии; обосновывать собственную оценку;</w:t>
      </w:r>
    </w:p>
    <w:p w:rsidR="004B40AD" w:rsidRPr="00BB3F5B" w:rsidRDefault="004B40AD" w:rsidP="004B40AD">
      <w:pPr>
        <w:spacing w:line="15" w:lineRule="exact"/>
        <w:rPr>
          <w:sz w:val="24"/>
          <w:szCs w:val="24"/>
        </w:rPr>
      </w:pPr>
    </w:p>
    <w:p w:rsidR="004B40AD" w:rsidRPr="00BB3F5B" w:rsidRDefault="004B40AD" w:rsidP="004B40AD">
      <w:pPr>
        <w:spacing w:line="235" w:lineRule="auto"/>
        <w:ind w:firstLine="720"/>
        <w:rPr>
          <w:sz w:val="24"/>
          <w:szCs w:val="24"/>
        </w:rPr>
      </w:pPr>
      <w:r w:rsidRPr="00BB3F5B">
        <w:rPr>
          <w:rFonts w:eastAsia="Times New Roman"/>
          <w:sz w:val="24"/>
          <w:szCs w:val="24"/>
        </w:rPr>
        <w:t>–выявлять в тексте биологического содержания проблему и аргументированно ее объяснять;</w:t>
      </w:r>
    </w:p>
    <w:p w:rsidR="004B40AD" w:rsidRPr="00BB3F5B" w:rsidRDefault="004B40AD" w:rsidP="004B40AD">
      <w:pPr>
        <w:spacing w:line="15" w:lineRule="exact"/>
        <w:rPr>
          <w:sz w:val="24"/>
          <w:szCs w:val="24"/>
        </w:rPr>
      </w:pPr>
    </w:p>
    <w:p w:rsidR="004B40AD" w:rsidRPr="00BB3F5B" w:rsidRDefault="004B40AD" w:rsidP="004B40AD">
      <w:pPr>
        <w:spacing w:line="237" w:lineRule="auto"/>
        <w:ind w:firstLine="720"/>
        <w:jc w:val="both"/>
        <w:rPr>
          <w:sz w:val="24"/>
          <w:szCs w:val="24"/>
        </w:rPr>
      </w:pPr>
      <w:r w:rsidRPr="00BB3F5B">
        <w:rPr>
          <w:rFonts w:eastAsia="Times New Roman"/>
          <w:sz w:val="24"/>
          <w:szCs w:val="24"/>
        </w:rPr>
        <w:t>–представлять биологическую информацию в виде текста, таблицы, схемы, графика, диаграммы и делать выводы на основании представленных данных; пре-бразовывать график, таблицу, диаграмму, схему в текст биологического содержания.</w:t>
      </w:r>
    </w:p>
    <w:p w:rsidR="004B40AD" w:rsidRPr="00BB3F5B" w:rsidRDefault="004B40AD" w:rsidP="004B40AD">
      <w:pPr>
        <w:spacing w:line="5" w:lineRule="exact"/>
        <w:rPr>
          <w:sz w:val="24"/>
          <w:szCs w:val="24"/>
        </w:rPr>
      </w:pPr>
    </w:p>
    <w:p w:rsidR="004B40AD" w:rsidRPr="00BB3F5B" w:rsidRDefault="004B40AD" w:rsidP="004B40AD">
      <w:pPr>
        <w:ind w:left="720"/>
        <w:rPr>
          <w:sz w:val="24"/>
          <w:szCs w:val="24"/>
        </w:rPr>
      </w:pPr>
      <w:r w:rsidRPr="00BB3F5B">
        <w:rPr>
          <w:rFonts w:eastAsia="Times New Roman"/>
          <w:b/>
          <w:bCs/>
          <w:sz w:val="24"/>
          <w:szCs w:val="24"/>
        </w:rPr>
        <w:t>Выпускник на углубленном уровне получит возможность научиться:</w:t>
      </w:r>
    </w:p>
    <w:p w:rsidR="004B40AD" w:rsidRPr="00BB3F5B" w:rsidRDefault="004B40AD" w:rsidP="004B40AD">
      <w:pPr>
        <w:spacing w:line="8" w:lineRule="exact"/>
        <w:rPr>
          <w:sz w:val="24"/>
          <w:szCs w:val="24"/>
        </w:rPr>
      </w:pPr>
    </w:p>
    <w:p w:rsidR="004B40AD" w:rsidRPr="00BB3F5B" w:rsidRDefault="004B40AD" w:rsidP="004B40AD">
      <w:pPr>
        <w:spacing w:line="238" w:lineRule="auto"/>
        <w:ind w:firstLine="720"/>
        <w:jc w:val="both"/>
        <w:rPr>
          <w:sz w:val="24"/>
          <w:szCs w:val="24"/>
        </w:rPr>
      </w:pPr>
      <w:r w:rsidRPr="00BB3F5B">
        <w:rPr>
          <w:rFonts w:eastAsia="Times New Roman"/>
          <w:sz w:val="24"/>
          <w:szCs w:val="24"/>
        </w:rPr>
        <w:t xml:space="preserve">– </w:t>
      </w:r>
      <w:r w:rsidRPr="00BB3F5B">
        <w:rPr>
          <w:rFonts w:eastAsia="Times New Roman"/>
          <w:i/>
          <w:iCs/>
          <w:sz w:val="24"/>
          <w:szCs w:val="24"/>
        </w:rPr>
        <w:t>организовывать и проводить индивидуальную исследовательскую деятельность по биологии (или разрабатывать индивидуальный проект): выдвигать гипотезы, планировать работу, отбирать и преобразовывать необходимую информацию, проводить эксперименты, интерпретировать результаты, делать выводы на основе полученных результатов, представлять продукт своих исследований;</w:t>
      </w:r>
    </w:p>
    <w:p w:rsidR="004B40AD" w:rsidRPr="00BB3F5B" w:rsidRDefault="004B40AD" w:rsidP="004B40AD">
      <w:pPr>
        <w:spacing w:line="234" w:lineRule="auto"/>
        <w:ind w:firstLine="720"/>
        <w:rPr>
          <w:sz w:val="24"/>
          <w:szCs w:val="24"/>
        </w:rPr>
      </w:pPr>
      <w:r w:rsidRPr="00BB3F5B">
        <w:rPr>
          <w:rFonts w:eastAsia="Times New Roman"/>
          <w:sz w:val="24"/>
          <w:szCs w:val="24"/>
        </w:rPr>
        <w:t xml:space="preserve">– </w:t>
      </w:r>
      <w:r w:rsidRPr="00BB3F5B">
        <w:rPr>
          <w:rFonts w:eastAsia="Times New Roman"/>
          <w:i/>
          <w:iCs/>
          <w:sz w:val="24"/>
          <w:szCs w:val="24"/>
        </w:rPr>
        <w:t>прогнозировать последствия собственных исследований с учетом этических норм экологических требований;</w:t>
      </w:r>
    </w:p>
    <w:p w:rsidR="004B40AD" w:rsidRPr="00BB3F5B" w:rsidRDefault="004B40AD" w:rsidP="004B40AD">
      <w:pPr>
        <w:spacing w:line="15" w:lineRule="exact"/>
        <w:rPr>
          <w:sz w:val="24"/>
          <w:szCs w:val="24"/>
        </w:rPr>
      </w:pPr>
    </w:p>
    <w:p w:rsidR="004B40AD" w:rsidRPr="00BB3F5B" w:rsidRDefault="004B40AD" w:rsidP="004B40AD">
      <w:pPr>
        <w:spacing w:line="236" w:lineRule="auto"/>
        <w:ind w:firstLine="720"/>
        <w:jc w:val="both"/>
        <w:rPr>
          <w:sz w:val="24"/>
          <w:szCs w:val="24"/>
        </w:rPr>
      </w:pPr>
      <w:r w:rsidRPr="00BB3F5B">
        <w:rPr>
          <w:rFonts w:eastAsia="Times New Roman"/>
          <w:sz w:val="24"/>
          <w:szCs w:val="24"/>
        </w:rPr>
        <w:t>–</w:t>
      </w:r>
      <w:r w:rsidRPr="00BB3F5B">
        <w:rPr>
          <w:rFonts w:eastAsia="Times New Roman"/>
          <w:i/>
          <w:iCs/>
          <w:sz w:val="24"/>
          <w:szCs w:val="24"/>
        </w:rPr>
        <w:t>выделять существенные особенности жизненных циклов представителейразных отделов растений и типов животных; изображать циклы развития в виде схем;</w:t>
      </w:r>
    </w:p>
    <w:p w:rsidR="004B40AD" w:rsidRPr="00BB3F5B" w:rsidRDefault="004B40AD" w:rsidP="004B40AD">
      <w:pPr>
        <w:spacing w:line="17" w:lineRule="exact"/>
        <w:rPr>
          <w:sz w:val="24"/>
          <w:szCs w:val="24"/>
        </w:rPr>
      </w:pPr>
    </w:p>
    <w:p w:rsidR="004B40AD" w:rsidRPr="00BB3F5B" w:rsidRDefault="004B40AD" w:rsidP="004B40AD">
      <w:pPr>
        <w:spacing w:line="234" w:lineRule="auto"/>
        <w:ind w:firstLine="720"/>
        <w:rPr>
          <w:sz w:val="24"/>
          <w:szCs w:val="24"/>
        </w:rPr>
      </w:pPr>
      <w:r w:rsidRPr="00BB3F5B">
        <w:rPr>
          <w:rFonts w:eastAsia="Times New Roman"/>
          <w:sz w:val="24"/>
          <w:szCs w:val="24"/>
        </w:rPr>
        <w:t>–</w:t>
      </w:r>
      <w:r w:rsidRPr="00BB3F5B">
        <w:rPr>
          <w:rFonts w:eastAsia="Times New Roman"/>
          <w:i/>
          <w:iCs/>
          <w:sz w:val="24"/>
          <w:szCs w:val="24"/>
        </w:rPr>
        <w:t>анализировать и использовать в решении учебных и исследовательских задач информацию о современных исследованиях в биологии, медицине и экологии;</w:t>
      </w:r>
    </w:p>
    <w:p w:rsidR="004B40AD" w:rsidRPr="00BB3F5B" w:rsidRDefault="004B40AD" w:rsidP="004B40AD">
      <w:pPr>
        <w:spacing w:line="15" w:lineRule="exact"/>
        <w:rPr>
          <w:sz w:val="24"/>
          <w:szCs w:val="24"/>
        </w:rPr>
      </w:pPr>
    </w:p>
    <w:p w:rsidR="004B40AD" w:rsidRPr="00BB3F5B" w:rsidRDefault="004B40AD" w:rsidP="004B40AD">
      <w:pPr>
        <w:spacing w:line="234" w:lineRule="auto"/>
        <w:ind w:firstLine="720"/>
        <w:rPr>
          <w:sz w:val="24"/>
          <w:szCs w:val="24"/>
        </w:rPr>
      </w:pPr>
      <w:r w:rsidRPr="00BB3F5B">
        <w:rPr>
          <w:rFonts w:eastAsia="Times New Roman"/>
          <w:sz w:val="24"/>
          <w:szCs w:val="24"/>
        </w:rPr>
        <w:t xml:space="preserve">– </w:t>
      </w:r>
      <w:r w:rsidRPr="00BB3F5B">
        <w:rPr>
          <w:rFonts w:eastAsia="Times New Roman"/>
          <w:i/>
          <w:iCs/>
          <w:sz w:val="24"/>
          <w:szCs w:val="24"/>
        </w:rPr>
        <w:t>аргументировать необходимость синтеза естественно-научного и со-циогуманитарного знания в эпоху информационной цивилизации;</w:t>
      </w:r>
    </w:p>
    <w:p w:rsidR="004B40AD" w:rsidRPr="00BB3F5B" w:rsidRDefault="004B40AD" w:rsidP="004B40AD">
      <w:pPr>
        <w:spacing w:line="15" w:lineRule="exact"/>
        <w:rPr>
          <w:sz w:val="24"/>
          <w:szCs w:val="24"/>
        </w:rPr>
      </w:pPr>
    </w:p>
    <w:p w:rsidR="004B40AD" w:rsidRPr="00BB3F5B" w:rsidRDefault="004B40AD" w:rsidP="004B40AD">
      <w:pPr>
        <w:spacing w:line="234" w:lineRule="auto"/>
        <w:ind w:firstLine="720"/>
        <w:rPr>
          <w:sz w:val="24"/>
          <w:szCs w:val="24"/>
        </w:rPr>
      </w:pPr>
      <w:r w:rsidRPr="00BB3F5B">
        <w:rPr>
          <w:rFonts w:eastAsia="Times New Roman"/>
          <w:sz w:val="24"/>
          <w:szCs w:val="24"/>
        </w:rPr>
        <w:t>–</w:t>
      </w:r>
      <w:r w:rsidRPr="00BB3F5B">
        <w:rPr>
          <w:rFonts w:eastAsia="Times New Roman"/>
          <w:i/>
          <w:iCs/>
          <w:sz w:val="24"/>
          <w:szCs w:val="24"/>
        </w:rPr>
        <w:t>моделировать изменение экосистем под влиянием различных групп факторов окружающей среды;</w:t>
      </w:r>
    </w:p>
    <w:p w:rsidR="004B40AD" w:rsidRPr="00BB3F5B" w:rsidRDefault="004B40AD" w:rsidP="004B40AD">
      <w:pPr>
        <w:spacing w:line="15" w:lineRule="exact"/>
        <w:rPr>
          <w:sz w:val="24"/>
          <w:szCs w:val="24"/>
        </w:rPr>
      </w:pPr>
    </w:p>
    <w:p w:rsidR="004B40AD" w:rsidRPr="00BB3F5B" w:rsidRDefault="004B40AD" w:rsidP="004B40AD">
      <w:pPr>
        <w:spacing w:line="237" w:lineRule="auto"/>
        <w:ind w:firstLine="720"/>
        <w:jc w:val="both"/>
        <w:rPr>
          <w:sz w:val="24"/>
          <w:szCs w:val="24"/>
        </w:rPr>
      </w:pPr>
      <w:r w:rsidRPr="00BB3F5B">
        <w:rPr>
          <w:rFonts w:eastAsia="Times New Roman"/>
          <w:sz w:val="24"/>
          <w:szCs w:val="24"/>
        </w:rPr>
        <w:t>–</w:t>
      </w:r>
      <w:r w:rsidRPr="00BB3F5B">
        <w:rPr>
          <w:rFonts w:eastAsia="Times New Roman"/>
          <w:i/>
          <w:iCs/>
          <w:sz w:val="24"/>
          <w:szCs w:val="24"/>
        </w:rPr>
        <w:t>выявлять в процессе исследовательской деятельности последствия антропогенного воздействия на экосистемы своего региона, предлагать способы снижения антропогенного воздействия на экосистемы;</w:t>
      </w:r>
    </w:p>
    <w:p w:rsidR="004B40AD" w:rsidRPr="00BB3F5B" w:rsidRDefault="004B40AD" w:rsidP="004B40AD">
      <w:pPr>
        <w:ind w:left="720"/>
        <w:rPr>
          <w:sz w:val="24"/>
          <w:szCs w:val="24"/>
        </w:rPr>
      </w:pPr>
      <w:r w:rsidRPr="00BB3F5B">
        <w:rPr>
          <w:rFonts w:eastAsia="Times New Roman"/>
          <w:sz w:val="24"/>
          <w:szCs w:val="24"/>
        </w:rPr>
        <w:t>–</w:t>
      </w:r>
      <w:r w:rsidRPr="00BB3F5B">
        <w:rPr>
          <w:rFonts w:eastAsia="Times New Roman"/>
          <w:i/>
          <w:iCs/>
          <w:sz w:val="24"/>
          <w:szCs w:val="24"/>
        </w:rPr>
        <w:t>использовать приобретенные компетенции в практической деятельности</w:t>
      </w:r>
    </w:p>
    <w:p w:rsidR="004B40AD" w:rsidRPr="00BB3F5B" w:rsidRDefault="004B40AD" w:rsidP="004B40AD">
      <w:pPr>
        <w:spacing w:line="13" w:lineRule="exact"/>
        <w:rPr>
          <w:sz w:val="24"/>
          <w:szCs w:val="24"/>
        </w:rPr>
      </w:pPr>
    </w:p>
    <w:p w:rsidR="004B40AD" w:rsidRPr="00BB3F5B" w:rsidRDefault="004B40AD" w:rsidP="00DF40D7">
      <w:pPr>
        <w:numPr>
          <w:ilvl w:val="0"/>
          <w:numId w:val="75"/>
        </w:numPr>
        <w:tabs>
          <w:tab w:val="left" w:pos="240"/>
        </w:tabs>
        <w:spacing w:line="234" w:lineRule="auto"/>
        <w:rPr>
          <w:rFonts w:eastAsia="Times New Roman"/>
          <w:i/>
          <w:iCs/>
          <w:sz w:val="24"/>
          <w:szCs w:val="24"/>
        </w:rPr>
      </w:pPr>
      <w:r w:rsidRPr="00BB3F5B">
        <w:rPr>
          <w:rFonts w:eastAsia="Times New Roman"/>
          <w:i/>
          <w:iCs/>
          <w:sz w:val="24"/>
          <w:szCs w:val="24"/>
        </w:rPr>
        <w:t>повседневной жизни для приобретения опыта деятельности, предшествующей профессиональной, в основе которой лежит биология как учебный предмет.</w:t>
      </w:r>
    </w:p>
    <w:p w:rsidR="004B40AD" w:rsidRPr="00BB3F5B" w:rsidRDefault="004B40AD" w:rsidP="004B40AD">
      <w:pPr>
        <w:spacing w:line="20" w:lineRule="exact"/>
        <w:rPr>
          <w:rFonts w:eastAsia="Times New Roman"/>
          <w:i/>
          <w:iCs/>
          <w:sz w:val="24"/>
          <w:szCs w:val="24"/>
        </w:rPr>
      </w:pPr>
    </w:p>
    <w:p w:rsidR="004B40AD" w:rsidRPr="00BB3F5B" w:rsidRDefault="004B40AD" w:rsidP="004B40AD">
      <w:pPr>
        <w:spacing w:line="235" w:lineRule="auto"/>
        <w:ind w:firstLine="852"/>
        <w:rPr>
          <w:rFonts w:eastAsia="Times New Roman"/>
          <w:i/>
          <w:iCs/>
          <w:sz w:val="24"/>
          <w:szCs w:val="24"/>
        </w:rPr>
      </w:pPr>
      <w:r w:rsidRPr="00BB3F5B">
        <w:rPr>
          <w:rFonts w:eastAsia="Times New Roman"/>
          <w:b/>
          <w:bCs/>
          <w:sz w:val="24"/>
          <w:szCs w:val="24"/>
        </w:rPr>
        <w:t>Предметная область Экология В результате изучения учебного предмета «Экология» на уровне среднего общего образования:</w:t>
      </w:r>
    </w:p>
    <w:p w:rsidR="004B40AD" w:rsidRPr="00BB3F5B" w:rsidRDefault="004B40AD" w:rsidP="004B40AD">
      <w:pPr>
        <w:spacing w:line="1" w:lineRule="exact"/>
        <w:rPr>
          <w:rFonts w:eastAsia="Times New Roman"/>
          <w:i/>
          <w:iCs/>
          <w:sz w:val="24"/>
          <w:szCs w:val="24"/>
        </w:rPr>
      </w:pPr>
    </w:p>
    <w:p w:rsidR="004B40AD" w:rsidRPr="00BB3F5B" w:rsidRDefault="004B40AD" w:rsidP="004B40AD">
      <w:pPr>
        <w:ind w:left="260"/>
        <w:rPr>
          <w:rFonts w:eastAsia="Times New Roman"/>
          <w:i/>
          <w:iCs/>
          <w:sz w:val="24"/>
          <w:szCs w:val="24"/>
        </w:rPr>
      </w:pPr>
      <w:r w:rsidRPr="00BB3F5B">
        <w:rPr>
          <w:rFonts w:eastAsia="Times New Roman"/>
          <w:b/>
          <w:bCs/>
          <w:sz w:val="24"/>
          <w:szCs w:val="24"/>
        </w:rPr>
        <w:t>Выпускник на базовом уровне научится:</w:t>
      </w:r>
    </w:p>
    <w:p w:rsidR="004B40AD" w:rsidRPr="00BB3F5B" w:rsidRDefault="004B40AD" w:rsidP="004B40AD">
      <w:pPr>
        <w:spacing w:line="8" w:lineRule="exact"/>
        <w:rPr>
          <w:rFonts w:eastAsia="Times New Roman"/>
          <w:i/>
          <w:iCs/>
          <w:sz w:val="24"/>
          <w:szCs w:val="24"/>
        </w:rPr>
      </w:pPr>
    </w:p>
    <w:p w:rsidR="004B40AD" w:rsidRPr="00BB3F5B" w:rsidRDefault="004B40AD" w:rsidP="004B40AD">
      <w:pPr>
        <w:spacing w:line="236" w:lineRule="auto"/>
        <w:ind w:firstLine="852"/>
        <w:jc w:val="both"/>
        <w:rPr>
          <w:rFonts w:eastAsia="Times New Roman"/>
          <w:i/>
          <w:iCs/>
          <w:sz w:val="24"/>
          <w:szCs w:val="24"/>
        </w:rPr>
      </w:pPr>
      <w:r w:rsidRPr="00BB3F5B">
        <w:rPr>
          <w:rFonts w:eastAsia="Times New Roman"/>
          <w:sz w:val="24"/>
          <w:szCs w:val="24"/>
        </w:rPr>
        <w:t>– использовать понятие «экологическая культура» для объяснения экологических связей в системе «человек–общество–природа» и достижения устойчивого развития общества и природы;</w:t>
      </w:r>
    </w:p>
    <w:p w:rsidR="004B40AD" w:rsidRPr="00BB3F5B" w:rsidRDefault="004B40AD" w:rsidP="004B40AD">
      <w:pPr>
        <w:spacing w:line="1" w:lineRule="exact"/>
        <w:rPr>
          <w:rFonts w:eastAsia="Times New Roman"/>
          <w:i/>
          <w:iCs/>
          <w:sz w:val="24"/>
          <w:szCs w:val="24"/>
        </w:rPr>
      </w:pPr>
    </w:p>
    <w:p w:rsidR="004B40AD" w:rsidRPr="00BB3F5B" w:rsidRDefault="004B40AD" w:rsidP="004B40AD">
      <w:pPr>
        <w:ind w:left="860"/>
        <w:rPr>
          <w:rFonts w:eastAsia="Times New Roman"/>
          <w:i/>
          <w:iCs/>
          <w:sz w:val="24"/>
          <w:szCs w:val="24"/>
        </w:rPr>
      </w:pPr>
      <w:r w:rsidRPr="00BB3F5B">
        <w:rPr>
          <w:rFonts w:eastAsia="Times New Roman"/>
          <w:sz w:val="24"/>
          <w:szCs w:val="24"/>
        </w:rPr>
        <w:t>–определять разумные потребности человека при использовании продуктов</w:t>
      </w:r>
    </w:p>
    <w:p w:rsidR="004B40AD" w:rsidRPr="00BB3F5B" w:rsidRDefault="004B40AD" w:rsidP="00DF40D7">
      <w:pPr>
        <w:numPr>
          <w:ilvl w:val="0"/>
          <w:numId w:val="75"/>
        </w:numPr>
        <w:tabs>
          <w:tab w:val="left" w:pos="220"/>
        </w:tabs>
        <w:ind w:left="220" w:hanging="220"/>
        <w:rPr>
          <w:rFonts w:eastAsia="Times New Roman"/>
          <w:sz w:val="24"/>
          <w:szCs w:val="24"/>
        </w:rPr>
      </w:pPr>
      <w:r w:rsidRPr="00BB3F5B">
        <w:rPr>
          <w:rFonts w:eastAsia="Times New Roman"/>
          <w:sz w:val="24"/>
          <w:szCs w:val="24"/>
        </w:rPr>
        <w:t>товаров отдельными людьми, сообществами;</w:t>
      </w:r>
    </w:p>
    <w:p w:rsidR="004B40AD" w:rsidRPr="00BB3F5B" w:rsidRDefault="004B40AD" w:rsidP="004B40AD">
      <w:pPr>
        <w:spacing w:line="15" w:lineRule="exact"/>
        <w:rPr>
          <w:sz w:val="24"/>
          <w:szCs w:val="24"/>
        </w:rPr>
      </w:pPr>
    </w:p>
    <w:p w:rsidR="004B40AD" w:rsidRPr="00BB3F5B" w:rsidRDefault="004B40AD" w:rsidP="004B40AD">
      <w:pPr>
        <w:spacing w:line="234" w:lineRule="auto"/>
        <w:ind w:firstLine="852"/>
        <w:jc w:val="both"/>
        <w:rPr>
          <w:sz w:val="24"/>
          <w:szCs w:val="24"/>
        </w:rPr>
      </w:pPr>
      <w:r w:rsidRPr="00BB3F5B">
        <w:rPr>
          <w:rFonts w:eastAsia="Times New Roman"/>
          <w:sz w:val="24"/>
          <w:szCs w:val="24"/>
        </w:rPr>
        <w:t>–анализировать влияние социально-экономических процессов на состояние природной среды;</w:t>
      </w:r>
    </w:p>
    <w:p w:rsidR="004B40AD" w:rsidRPr="00BB3F5B" w:rsidRDefault="004B40AD" w:rsidP="004B40AD">
      <w:pPr>
        <w:spacing w:line="16" w:lineRule="exact"/>
        <w:rPr>
          <w:sz w:val="24"/>
          <w:szCs w:val="24"/>
        </w:rPr>
      </w:pPr>
    </w:p>
    <w:p w:rsidR="004B40AD" w:rsidRPr="00BB3F5B" w:rsidRDefault="004B40AD" w:rsidP="004B40AD">
      <w:pPr>
        <w:spacing w:line="236" w:lineRule="auto"/>
        <w:ind w:firstLine="852"/>
        <w:jc w:val="both"/>
        <w:rPr>
          <w:sz w:val="24"/>
          <w:szCs w:val="24"/>
        </w:rPr>
      </w:pPr>
      <w:r w:rsidRPr="00BB3F5B">
        <w:rPr>
          <w:rFonts w:eastAsia="Times New Roman"/>
          <w:sz w:val="24"/>
          <w:szCs w:val="24"/>
        </w:rPr>
        <w:t>–анализировать маркировку товаров и продуктов питания, экологические сертификаты с целью получения информации для обеспечения безопасности жизнедеятельности, энерго- и ресурсосбережения;</w:t>
      </w:r>
    </w:p>
    <w:p w:rsidR="004B40AD" w:rsidRPr="00BB3F5B" w:rsidRDefault="004B40AD" w:rsidP="004B40AD">
      <w:pPr>
        <w:spacing w:line="1" w:lineRule="exact"/>
        <w:rPr>
          <w:sz w:val="24"/>
          <w:szCs w:val="24"/>
        </w:rPr>
      </w:pPr>
    </w:p>
    <w:p w:rsidR="004B40AD" w:rsidRPr="00BB3F5B" w:rsidRDefault="004B40AD" w:rsidP="004B40AD">
      <w:pPr>
        <w:ind w:left="860"/>
        <w:rPr>
          <w:sz w:val="24"/>
          <w:szCs w:val="24"/>
        </w:rPr>
      </w:pPr>
      <w:r w:rsidRPr="00BB3F5B">
        <w:rPr>
          <w:rFonts w:eastAsia="Times New Roman"/>
          <w:sz w:val="24"/>
          <w:szCs w:val="24"/>
        </w:rPr>
        <w:t>–анализировать последствия нерационального использования энергоресур-</w:t>
      </w:r>
    </w:p>
    <w:p w:rsidR="004B40AD" w:rsidRPr="00BB3F5B" w:rsidRDefault="004B40AD" w:rsidP="004B40AD">
      <w:pPr>
        <w:spacing w:line="2" w:lineRule="exact"/>
        <w:rPr>
          <w:sz w:val="24"/>
          <w:szCs w:val="24"/>
        </w:rPr>
      </w:pPr>
    </w:p>
    <w:p w:rsidR="004B40AD" w:rsidRPr="00BB3F5B" w:rsidRDefault="004B40AD" w:rsidP="004B40AD">
      <w:pPr>
        <w:rPr>
          <w:sz w:val="24"/>
          <w:szCs w:val="24"/>
        </w:rPr>
      </w:pPr>
      <w:r w:rsidRPr="00BB3F5B">
        <w:rPr>
          <w:rFonts w:eastAsia="Times New Roman"/>
          <w:sz w:val="24"/>
          <w:szCs w:val="24"/>
        </w:rPr>
        <w:t>сов;</w:t>
      </w:r>
    </w:p>
    <w:p w:rsidR="004B40AD" w:rsidRPr="00BB3F5B" w:rsidRDefault="004B40AD" w:rsidP="004B40AD">
      <w:pPr>
        <w:spacing w:line="13" w:lineRule="exact"/>
        <w:rPr>
          <w:sz w:val="24"/>
          <w:szCs w:val="24"/>
        </w:rPr>
      </w:pPr>
    </w:p>
    <w:p w:rsidR="004B40AD" w:rsidRPr="00BB3F5B" w:rsidRDefault="004B40AD" w:rsidP="004B40AD">
      <w:pPr>
        <w:spacing w:line="237" w:lineRule="auto"/>
        <w:ind w:firstLine="852"/>
        <w:jc w:val="both"/>
        <w:rPr>
          <w:sz w:val="24"/>
          <w:szCs w:val="24"/>
        </w:rPr>
      </w:pPr>
      <w:r w:rsidRPr="00BB3F5B">
        <w:rPr>
          <w:rFonts w:eastAsia="Times New Roman"/>
          <w:sz w:val="24"/>
          <w:szCs w:val="24"/>
        </w:rPr>
        <w:lastRenderedPageBreak/>
        <w:t>–использовать местные, региональные и государственные экологические нормативные акты и законы для реализации своих гражданских прав и выполнения обязанностей в интересах сохранения окружающей среды, здоровья и безопасности жизни;</w:t>
      </w:r>
    </w:p>
    <w:p w:rsidR="004B40AD" w:rsidRPr="00BB3F5B" w:rsidRDefault="004B40AD" w:rsidP="004B40AD">
      <w:pPr>
        <w:spacing w:line="15" w:lineRule="exact"/>
        <w:rPr>
          <w:sz w:val="24"/>
          <w:szCs w:val="24"/>
        </w:rPr>
      </w:pPr>
    </w:p>
    <w:p w:rsidR="004B40AD" w:rsidRPr="00BB3F5B" w:rsidRDefault="004B40AD" w:rsidP="004B40AD">
      <w:pPr>
        <w:spacing w:line="237" w:lineRule="auto"/>
        <w:ind w:firstLine="852"/>
        <w:jc w:val="both"/>
        <w:rPr>
          <w:sz w:val="24"/>
          <w:szCs w:val="24"/>
        </w:rPr>
      </w:pPr>
      <w:r w:rsidRPr="00BB3F5B">
        <w:rPr>
          <w:rFonts w:eastAsia="Times New Roman"/>
          <w:sz w:val="24"/>
          <w:szCs w:val="24"/>
        </w:rPr>
        <w:t>–понимать взаимосвязь экологического и экономического вреда и оценивать последствия физического, химического и биологического загрязнения окружающей среды;</w:t>
      </w:r>
    </w:p>
    <w:p w:rsidR="004B40AD" w:rsidRPr="00BB3F5B" w:rsidRDefault="004B40AD" w:rsidP="004B40AD">
      <w:pPr>
        <w:spacing w:line="14" w:lineRule="exact"/>
        <w:rPr>
          <w:sz w:val="24"/>
          <w:szCs w:val="24"/>
        </w:rPr>
      </w:pPr>
    </w:p>
    <w:p w:rsidR="004B40AD" w:rsidRPr="00BB3F5B" w:rsidRDefault="004B40AD" w:rsidP="004B40AD">
      <w:pPr>
        <w:spacing w:line="234" w:lineRule="auto"/>
        <w:ind w:firstLine="852"/>
        <w:rPr>
          <w:sz w:val="24"/>
          <w:szCs w:val="24"/>
        </w:rPr>
      </w:pPr>
      <w:r w:rsidRPr="00BB3F5B">
        <w:rPr>
          <w:rFonts w:eastAsia="Times New Roman"/>
          <w:sz w:val="24"/>
          <w:szCs w:val="24"/>
        </w:rPr>
        <w:t>– анализировать различные ситуации с точки зрения наступления случая экологического правонарушения;</w:t>
      </w:r>
    </w:p>
    <w:p w:rsidR="004B40AD" w:rsidRPr="00BB3F5B" w:rsidRDefault="004B40AD" w:rsidP="004B40AD">
      <w:pPr>
        <w:spacing w:line="15" w:lineRule="exact"/>
        <w:rPr>
          <w:sz w:val="24"/>
          <w:szCs w:val="24"/>
        </w:rPr>
      </w:pPr>
    </w:p>
    <w:p w:rsidR="004B40AD" w:rsidRPr="00BB3F5B" w:rsidRDefault="004B40AD" w:rsidP="004B40AD">
      <w:pPr>
        <w:spacing w:line="234" w:lineRule="auto"/>
        <w:ind w:firstLine="852"/>
        <w:rPr>
          <w:sz w:val="24"/>
          <w:szCs w:val="24"/>
        </w:rPr>
      </w:pPr>
      <w:r w:rsidRPr="00BB3F5B">
        <w:rPr>
          <w:rFonts w:eastAsia="Times New Roman"/>
          <w:sz w:val="24"/>
          <w:szCs w:val="24"/>
        </w:rPr>
        <w:t>–оценивать опасность отходов для окружающей среды и предлагать способы сокращения и утилизации отходов в конкретных ситуациях;</w:t>
      </w:r>
    </w:p>
    <w:p w:rsidR="004B40AD" w:rsidRPr="00BB3F5B" w:rsidRDefault="004B40AD" w:rsidP="004B40AD">
      <w:pPr>
        <w:spacing w:line="236" w:lineRule="auto"/>
        <w:ind w:firstLine="852"/>
        <w:jc w:val="both"/>
        <w:rPr>
          <w:sz w:val="24"/>
          <w:szCs w:val="24"/>
        </w:rPr>
      </w:pPr>
      <w:r w:rsidRPr="00BB3F5B">
        <w:rPr>
          <w:rFonts w:eastAsia="Times New Roman"/>
          <w:sz w:val="24"/>
          <w:szCs w:val="24"/>
        </w:rPr>
        <w:t>–извлекать и анализировать информацию с сайтов геоинформационных систем и компьютерных программ экологического мониторинга для характеристики экологической обстановки конкретной территории;</w:t>
      </w:r>
    </w:p>
    <w:p w:rsidR="004B40AD" w:rsidRPr="00BB3F5B" w:rsidRDefault="004B40AD" w:rsidP="004B40AD">
      <w:pPr>
        <w:spacing w:line="15" w:lineRule="exact"/>
        <w:rPr>
          <w:sz w:val="24"/>
          <w:szCs w:val="24"/>
        </w:rPr>
      </w:pPr>
    </w:p>
    <w:p w:rsidR="004B40AD" w:rsidRPr="00BB3F5B" w:rsidRDefault="004B40AD" w:rsidP="004B40AD">
      <w:pPr>
        <w:spacing w:line="234" w:lineRule="auto"/>
        <w:ind w:firstLine="852"/>
        <w:jc w:val="both"/>
        <w:rPr>
          <w:sz w:val="24"/>
          <w:szCs w:val="24"/>
        </w:rPr>
      </w:pPr>
      <w:r w:rsidRPr="00BB3F5B">
        <w:rPr>
          <w:rFonts w:eastAsia="Times New Roman"/>
          <w:sz w:val="24"/>
          <w:szCs w:val="24"/>
        </w:rPr>
        <w:t>–выявлять причины, приводящие к возникновению локальных, региональных и глобальных экологических проблем.</w:t>
      </w:r>
    </w:p>
    <w:p w:rsidR="004B40AD" w:rsidRPr="00BB3F5B" w:rsidRDefault="004B40AD" w:rsidP="004B40AD">
      <w:pPr>
        <w:spacing w:line="9" w:lineRule="exact"/>
        <w:rPr>
          <w:sz w:val="24"/>
          <w:szCs w:val="24"/>
        </w:rPr>
      </w:pPr>
    </w:p>
    <w:p w:rsidR="004B40AD" w:rsidRPr="00BB3F5B" w:rsidRDefault="004B40AD" w:rsidP="004B40AD">
      <w:pPr>
        <w:ind w:left="860"/>
        <w:rPr>
          <w:sz w:val="24"/>
          <w:szCs w:val="24"/>
        </w:rPr>
      </w:pPr>
      <w:r w:rsidRPr="00BB3F5B">
        <w:rPr>
          <w:rFonts w:eastAsia="Times New Roman"/>
          <w:b/>
          <w:bCs/>
          <w:sz w:val="24"/>
          <w:szCs w:val="24"/>
        </w:rPr>
        <w:t>Выпускник на базовом уровне получит возможность научиться:</w:t>
      </w:r>
    </w:p>
    <w:p w:rsidR="004B40AD" w:rsidRPr="00BB3F5B" w:rsidRDefault="004B40AD" w:rsidP="004B40AD">
      <w:pPr>
        <w:spacing w:line="8" w:lineRule="exact"/>
        <w:rPr>
          <w:sz w:val="24"/>
          <w:szCs w:val="24"/>
        </w:rPr>
      </w:pPr>
    </w:p>
    <w:p w:rsidR="004B40AD" w:rsidRPr="00BB3F5B" w:rsidRDefault="004B40AD" w:rsidP="004B40AD">
      <w:pPr>
        <w:spacing w:line="234" w:lineRule="auto"/>
        <w:ind w:firstLine="852"/>
        <w:jc w:val="both"/>
        <w:rPr>
          <w:sz w:val="24"/>
          <w:szCs w:val="24"/>
        </w:rPr>
      </w:pPr>
      <w:r w:rsidRPr="00BB3F5B">
        <w:rPr>
          <w:rFonts w:eastAsia="Times New Roman"/>
          <w:sz w:val="24"/>
          <w:szCs w:val="24"/>
        </w:rPr>
        <w:t>–</w:t>
      </w:r>
      <w:r w:rsidRPr="00BB3F5B">
        <w:rPr>
          <w:rFonts w:eastAsia="Times New Roman"/>
          <w:i/>
          <w:iCs/>
          <w:sz w:val="24"/>
          <w:szCs w:val="24"/>
        </w:rPr>
        <w:t>анализировать и оценивать экологические последствия хозяйственной деятельности человека в разных сферах деятельности;</w:t>
      </w:r>
    </w:p>
    <w:p w:rsidR="004B40AD" w:rsidRPr="00BB3F5B" w:rsidRDefault="004B40AD" w:rsidP="004B40AD">
      <w:pPr>
        <w:spacing w:line="15" w:lineRule="exact"/>
        <w:rPr>
          <w:sz w:val="24"/>
          <w:szCs w:val="24"/>
        </w:rPr>
      </w:pPr>
    </w:p>
    <w:p w:rsidR="004B40AD" w:rsidRPr="00BB3F5B" w:rsidRDefault="004B40AD" w:rsidP="004B40AD">
      <w:pPr>
        <w:spacing w:line="234" w:lineRule="auto"/>
        <w:ind w:firstLine="852"/>
        <w:jc w:val="both"/>
        <w:rPr>
          <w:sz w:val="24"/>
          <w:szCs w:val="24"/>
        </w:rPr>
      </w:pPr>
      <w:r w:rsidRPr="00BB3F5B">
        <w:rPr>
          <w:rFonts w:eastAsia="Times New Roman"/>
          <w:sz w:val="24"/>
          <w:szCs w:val="24"/>
        </w:rPr>
        <w:t>–</w:t>
      </w:r>
      <w:r w:rsidRPr="00BB3F5B">
        <w:rPr>
          <w:rFonts w:eastAsia="Times New Roman"/>
          <w:i/>
          <w:iCs/>
          <w:sz w:val="24"/>
          <w:szCs w:val="24"/>
        </w:rPr>
        <w:t>прогнозировать экологические последствия деятельности человека в конкретной экологической ситуации;</w:t>
      </w:r>
    </w:p>
    <w:p w:rsidR="004B40AD" w:rsidRPr="00BB3F5B" w:rsidRDefault="004B40AD" w:rsidP="004B40AD">
      <w:pPr>
        <w:spacing w:line="15" w:lineRule="exact"/>
        <w:rPr>
          <w:sz w:val="24"/>
          <w:szCs w:val="24"/>
        </w:rPr>
      </w:pPr>
    </w:p>
    <w:p w:rsidR="004B40AD" w:rsidRPr="00BB3F5B" w:rsidRDefault="004B40AD" w:rsidP="004B40AD">
      <w:pPr>
        <w:spacing w:line="234" w:lineRule="auto"/>
        <w:ind w:firstLine="852"/>
        <w:jc w:val="both"/>
        <w:rPr>
          <w:sz w:val="24"/>
          <w:szCs w:val="24"/>
        </w:rPr>
      </w:pPr>
      <w:r w:rsidRPr="00BB3F5B">
        <w:rPr>
          <w:rFonts w:eastAsia="Times New Roman"/>
          <w:sz w:val="24"/>
          <w:szCs w:val="24"/>
        </w:rPr>
        <w:t>–</w:t>
      </w:r>
      <w:r w:rsidRPr="00BB3F5B">
        <w:rPr>
          <w:rFonts w:eastAsia="Times New Roman"/>
          <w:i/>
          <w:iCs/>
          <w:sz w:val="24"/>
          <w:szCs w:val="24"/>
        </w:rPr>
        <w:t>моделировать поля концентрации загрязняющих веществ производственных и бытовых объектов;</w:t>
      </w:r>
    </w:p>
    <w:p w:rsidR="004B40AD" w:rsidRPr="00BB3F5B" w:rsidRDefault="004B40AD" w:rsidP="004B40AD">
      <w:pPr>
        <w:spacing w:line="4" w:lineRule="exact"/>
        <w:rPr>
          <w:sz w:val="24"/>
          <w:szCs w:val="24"/>
        </w:rPr>
      </w:pPr>
    </w:p>
    <w:p w:rsidR="004B40AD" w:rsidRPr="00BB3F5B" w:rsidRDefault="004B40AD" w:rsidP="004B40AD">
      <w:pPr>
        <w:ind w:left="860"/>
        <w:rPr>
          <w:sz w:val="24"/>
          <w:szCs w:val="24"/>
        </w:rPr>
      </w:pPr>
      <w:r w:rsidRPr="00BB3F5B">
        <w:rPr>
          <w:rFonts w:eastAsia="Times New Roman"/>
          <w:sz w:val="24"/>
          <w:szCs w:val="24"/>
        </w:rPr>
        <w:t>–</w:t>
      </w:r>
      <w:r w:rsidRPr="00BB3F5B">
        <w:rPr>
          <w:rFonts w:eastAsia="Times New Roman"/>
          <w:i/>
          <w:iCs/>
          <w:sz w:val="24"/>
          <w:szCs w:val="24"/>
        </w:rPr>
        <w:t>разрабатывать меры,предотвращающие экологические правонарушения;</w:t>
      </w:r>
    </w:p>
    <w:p w:rsidR="004B40AD" w:rsidRPr="00BB3F5B" w:rsidRDefault="004B40AD" w:rsidP="004B40AD">
      <w:pPr>
        <w:spacing w:line="13" w:lineRule="exact"/>
        <w:rPr>
          <w:sz w:val="24"/>
          <w:szCs w:val="24"/>
        </w:rPr>
      </w:pPr>
    </w:p>
    <w:p w:rsidR="004B40AD" w:rsidRPr="00BB3F5B" w:rsidRDefault="004B40AD" w:rsidP="004B40AD">
      <w:pPr>
        <w:spacing w:line="235" w:lineRule="auto"/>
        <w:ind w:firstLine="852"/>
        <w:jc w:val="both"/>
        <w:rPr>
          <w:sz w:val="24"/>
          <w:szCs w:val="24"/>
        </w:rPr>
      </w:pPr>
      <w:r w:rsidRPr="00BB3F5B">
        <w:rPr>
          <w:rFonts w:eastAsia="Times New Roman"/>
          <w:sz w:val="24"/>
          <w:szCs w:val="24"/>
        </w:rPr>
        <w:t>–</w:t>
      </w:r>
      <w:r w:rsidRPr="00BB3F5B">
        <w:rPr>
          <w:rFonts w:eastAsia="Times New Roman"/>
          <w:i/>
          <w:iCs/>
          <w:sz w:val="24"/>
          <w:szCs w:val="24"/>
        </w:rPr>
        <w:t>выполнять учебный проект,связанный с экологической безопасностьюокружающей среды, здоровьем и экологическим просвещением людей.</w:t>
      </w:r>
    </w:p>
    <w:p w:rsidR="004B40AD" w:rsidRPr="00BB3F5B" w:rsidRDefault="004B40AD" w:rsidP="004B40AD">
      <w:pPr>
        <w:spacing w:line="5" w:lineRule="exact"/>
        <w:rPr>
          <w:sz w:val="24"/>
          <w:szCs w:val="24"/>
        </w:rPr>
      </w:pPr>
    </w:p>
    <w:p w:rsidR="004B40AD" w:rsidRPr="00BB3F5B" w:rsidRDefault="004B40AD" w:rsidP="004B40AD">
      <w:pPr>
        <w:ind w:left="860"/>
        <w:rPr>
          <w:sz w:val="24"/>
          <w:szCs w:val="24"/>
        </w:rPr>
      </w:pPr>
      <w:r w:rsidRPr="00BB3F5B">
        <w:rPr>
          <w:rFonts w:eastAsia="Times New Roman"/>
          <w:b/>
          <w:bCs/>
          <w:sz w:val="24"/>
          <w:szCs w:val="24"/>
        </w:rPr>
        <w:t>Предметная область Физическая культура.</w:t>
      </w:r>
    </w:p>
    <w:p w:rsidR="004B40AD" w:rsidRPr="00BB3F5B" w:rsidRDefault="004B40AD" w:rsidP="004B40AD">
      <w:pPr>
        <w:spacing w:line="8" w:lineRule="exact"/>
        <w:rPr>
          <w:sz w:val="24"/>
          <w:szCs w:val="24"/>
        </w:rPr>
      </w:pPr>
    </w:p>
    <w:p w:rsidR="004B40AD" w:rsidRPr="00BB3F5B" w:rsidRDefault="004B40AD" w:rsidP="004B40AD">
      <w:pPr>
        <w:spacing w:line="238" w:lineRule="auto"/>
        <w:ind w:firstLine="852"/>
        <w:jc w:val="both"/>
        <w:rPr>
          <w:sz w:val="24"/>
          <w:szCs w:val="24"/>
        </w:rPr>
      </w:pPr>
      <w:r w:rsidRPr="00BB3F5B">
        <w:rPr>
          <w:rFonts w:eastAsia="Times New Roman"/>
          <w:sz w:val="24"/>
          <w:szCs w:val="24"/>
        </w:rPr>
        <w:t>Программа учебного предмета «Физическая культура» адресуется создателям рабочих программ с целью сохранения ими единого образовательного пространства и преемственности в задачах между уровнями образования. Программа не задает жесткого объема содержания образования, не разделяет его по годам обучения и не связывает с конкретными педагогическими направлениями, технологиями и методиками.</w:t>
      </w:r>
    </w:p>
    <w:p w:rsidR="004B40AD" w:rsidRPr="00BB3F5B" w:rsidRDefault="004B40AD" w:rsidP="004B40AD">
      <w:pPr>
        <w:spacing w:line="16" w:lineRule="exact"/>
        <w:rPr>
          <w:sz w:val="24"/>
          <w:szCs w:val="24"/>
        </w:rPr>
      </w:pPr>
    </w:p>
    <w:p w:rsidR="004B40AD" w:rsidRPr="00BB3F5B" w:rsidRDefault="004B40AD" w:rsidP="004B40AD">
      <w:pPr>
        <w:spacing w:line="238" w:lineRule="auto"/>
        <w:ind w:firstLine="922"/>
        <w:jc w:val="both"/>
        <w:rPr>
          <w:sz w:val="24"/>
          <w:szCs w:val="24"/>
        </w:rPr>
      </w:pPr>
      <w:r w:rsidRPr="00BB3F5B">
        <w:rPr>
          <w:rFonts w:eastAsia="Times New Roman"/>
          <w:sz w:val="24"/>
          <w:szCs w:val="24"/>
        </w:rPr>
        <w:t>Общей целью образования в области физической культуры является формирование у обучающихся устойчивых мотивов и потребностей в бережном отношении к своему здоровью, целостном развитии физических и психических качеств, творческом использовании средств физической культуры в организации здорового образа жизни. Освоение учебного предмета направлено на приобретение компетентности в физкультурно-оздоровительной и спортивной деятельности, овладение навыками творческого сотрудничества в коллективных формах занятий физическими упражнениями.</w:t>
      </w:r>
    </w:p>
    <w:p w:rsidR="004B40AD" w:rsidRPr="00BB3F5B" w:rsidRDefault="004B40AD" w:rsidP="004B40AD">
      <w:pPr>
        <w:spacing w:line="26" w:lineRule="exact"/>
        <w:rPr>
          <w:sz w:val="24"/>
          <w:szCs w:val="24"/>
        </w:rPr>
      </w:pPr>
    </w:p>
    <w:p w:rsidR="004B40AD" w:rsidRPr="00BB3F5B" w:rsidRDefault="004B40AD" w:rsidP="00DF40D7">
      <w:pPr>
        <w:numPr>
          <w:ilvl w:val="0"/>
          <w:numId w:val="76"/>
        </w:numPr>
        <w:tabs>
          <w:tab w:val="left" w:pos="1161"/>
        </w:tabs>
        <w:spacing w:line="235" w:lineRule="auto"/>
        <w:ind w:firstLine="852"/>
        <w:rPr>
          <w:rFonts w:eastAsia="Times New Roman"/>
          <w:b/>
          <w:bCs/>
          <w:sz w:val="24"/>
          <w:szCs w:val="24"/>
        </w:rPr>
      </w:pPr>
      <w:r w:rsidRPr="00BB3F5B">
        <w:rPr>
          <w:rFonts w:eastAsia="Times New Roman"/>
          <w:b/>
          <w:bCs/>
          <w:sz w:val="24"/>
          <w:szCs w:val="24"/>
        </w:rPr>
        <w:t>результате изучения учебного предмета «Физическая культура» на уровне среднего общего образования:</w:t>
      </w:r>
    </w:p>
    <w:p w:rsidR="004B40AD" w:rsidRPr="00BB3F5B" w:rsidRDefault="004B40AD" w:rsidP="004B40AD">
      <w:pPr>
        <w:spacing w:line="1" w:lineRule="exact"/>
        <w:rPr>
          <w:rFonts w:eastAsia="Times New Roman"/>
          <w:b/>
          <w:bCs/>
          <w:sz w:val="24"/>
          <w:szCs w:val="24"/>
        </w:rPr>
      </w:pPr>
    </w:p>
    <w:p w:rsidR="004B40AD" w:rsidRPr="00BB3F5B" w:rsidRDefault="004B40AD" w:rsidP="004B40AD">
      <w:pPr>
        <w:ind w:left="860"/>
        <w:rPr>
          <w:rFonts w:eastAsia="Times New Roman"/>
          <w:b/>
          <w:bCs/>
          <w:sz w:val="24"/>
          <w:szCs w:val="24"/>
        </w:rPr>
      </w:pPr>
      <w:r w:rsidRPr="00BB3F5B">
        <w:rPr>
          <w:rFonts w:eastAsia="Times New Roman"/>
          <w:b/>
          <w:bCs/>
          <w:sz w:val="24"/>
          <w:szCs w:val="24"/>
        </w:rPr>
        <w:t>Выпускник на базовом уровне научится:</w:t>
      </w:r>
    </w:p>
    <w:p w:rsidR="004B40AD" w:rsidRPr="00BB3F5B" w:rsidRDefault="004B40AD" w:rsidP="004B40AD">
      <w:pPr>
        <w:spacing w:line="8" w:lineRule="exact"/>
        <w:rPr>
          <w:rFonts w:eastAsia="Times New Roman"/>
          <w:b/>
          <w:bCs/>
          <w:sz w:val="24"/>
          <w:szCs w:val="24"/>
        </w:rPr>
      </w:pPr>
    </w:p>
    <w:p w:rsidR="004B40AD" w:rsidRPr="00BB3F5B" w:rsidRDefault="004B40AD" w:rsidP="004B40AD">
      <w:pPr>
        <w:spacing w:line="236" w:lineRule="auto"/>
        <w:ind w:firstLine="852"/>
        <w:jc w:val="both"/>
        <w:rPr>
          <w:rFonts w:eastAsia="Times New Roman"/>
          <w:b/>
          <w:bCs/>
          <w:sz w:val="24"/>
          <w:szCs w:val="24"/>
        </w:rPr>
      </w:pPr>
      <w:r w:rsidRPr="00BB3F5B">
        <w:rPr>
          <w:rFonts w:eastAsia="Times New Roman"/>
          <w:sz w:val="24"/>
          <w:szCs w:val="24"/>
        </w:rPr>
        <w:t>– определять влияние оздоровительных систем физического воспитания на укрепление здоровья, профилактику профессиональных заболеваний и вредных привычек;</w:t>
      </w:r>
    </w:p>
    <w:p w:rsidR="004B40AD" w:rsidRPr="00BB3F5B" w:rsidRDefault="004B40AD" w:rsidP="004B40AD">
      <w:pPr>
        <w:spacing w:line="14" w:lineRule="exact"/>
        <w:rPr>
          <w:rFonts w:eastAsia="Times New Roman"/>
          <w:b/>
          <w:bCs/>
          <w:sz w:val="24"/>
          <w:szCs w:val="24"/>
        </w:rPr>
      </w:pPr>
    </w:p>
    <w:p w:rsidR="004B40AD" w:rsidRPr="00BB3F5B" w:rsidRDefault="004B40AD" w:rsidP="004B40AD">
      <w:pPr>
        <w:spacing w:line="234" w:lineRule="auto"/>
        <w:ind w:firstLine="852"/>
        <w:rPr>
          <w:rFonts w:eastAsia="Times New Roman"/>
          <w:b/>
          <w:bCs/>
          <w:sz w:val="24"/>
          <w:szCs w:val="24"/>
        </w:rPr>
      </w:pPr>
      <w:r w:rsidRPr="00BB3F5B">
        <w:rPr>
          <w:rFonts w:eastAsia="Times New Roman"/>
          <w:sz w:val="24"/>
          <w:szCs w:val="24"/>
        </w:rPr>
        <w:t>– знать способы контроля и оценки физического развития и физической подготовленности;</w:t>
      </w:r>
    </w:p>
    <w:p w:rsidR="004B40AD" w:rsidRPr="00BB3F5B" w:rsidRDefault="004B40AD" w:rsidP="004B40AD">
      <w:pPr>
        <w:spacing w:line="18" w:lineRule="exact"/>
        <w:rPr>
          <w:rFonts w:eastAsia="Times New Roman"/>
          <w:b/>
          <w:bCs/>
          <w:sz w:val="24"/>
          <w:szCs w:val="24"/>
        </w:rPr>
      </w:pPr>
    </w:p>
    <w:p w:rsidR="004B40AD" w:rsidRPr="00BB3F5B" w:rsidRDefault="004B40AD" w:rsidP="004B40AD">
      <w:pPr>
        <w:spacing w:line="236" w:lineRule="auto"/>
        <w:ind w:firstLine="852"/>
        <w:jc w:val="both"/>
        <w:rPr>
          <w:rFonts w:eastAsia="Times New Roman"/>
          <w:b/>
          <w:bCs/>
          <w:sz w:val="24"/>
          <w:szCs w:val="24"/>
        </w:rPr>
      </w:pPr>
      <w:r w:rsidRPr="00BB3F5B">
        <w:rPr>
          <w:rFonts w:eastAsia="Times New Roman"/>
          <w:sz w:val="24"/>
          <w:szCs w:val="24"/>
        </w:rPr>
        <w:t>– знать правила и способы планирования системы индивидуальных занятий физическими упражнениями общей, профессионально-прикладной и оздоровительно-корригирующей направленности;</w:t>
      </w:r>
    </w:p>
    <w:p w:rsidR="004B40AD" w:rsidRPr="00BB3F5B" w:rsidRDefault="004B40AD" w:rsidP="004B40AD">
      <w:pPr>
        <w:spacing w:line="14" w:lineRule="exact"/>
        <w:rPr>
          <w:rFonts w:eastAsia="Times New Roman"/>
          <w:b/>
          <w:bCs/>
          <w:sz w:val="24"/>
          <w:szCs w:val="24"/>
        </w:rPr>
      </w:pPr>
    </w:p>
    <w:p w:rsidR="004B40AD" w:rsidRPr="00BB3F5B" w:rsidRDefault="004B40AD" w:rsidP="004B40AD">
      <w:pPr>
        <w:spacing w:line="234" w:lineRule="auto"/>
        <w:ind w:firstLine="852"/>
        <w:rPr>
          <w:rFonts w:eastAsia="Times New Roman"/>
          <w:b/>
          <w:bCs/>
          <w:sz w:val="24"/>
          <w:szCs w:val="24"/>
        </w:rPr>
      </w:pPr>
      <w:r w:rsidRPr="00BB3F5B">
        <w:rPr>
          <w:rFonts w:eastAsia="Times New Roman"/>
          <w:sz w:val="24"/>
          <w:szCs w:val="24"/>
        </w:rPr>
        <w:t>– характеризовать индивидуальные особенности физического и психического развития;</w:t>
      </w:r>
    </w:p>
    <w:p w:rsidR="004B40AD" w:rsidRPr="00BB3F5B" w:rsidRDefault="004B40AD" w:rsidP="004B40AD">
      <w:pPr>
        <w:spacing w:line="234" w:lineRule="auto"/>
        <w:ind w:firstLine="852"/>
        <w:rPr>
          <w:sz w:val="24"/>
          <w:szCs w:val="24"/>
        </w:rPr>
      </w:pPr>
      <w:r w:rsidRPr="00BB3F5B">
        <w:rPr>
          <w:rFonts w:eastAsia="Times New Roman"/>
          <w:sz w:val="24"/>
          <w:szCs w:val="24"/>
        </w:rPr>
        <w:t xml:space="preserve"> характеризовать основные формы организации занятий физической культурой, определять их целевое назначение и знать особенности проведения;</w:t>
      </w:r>
    </w:p>
    <w:p w:rsidR="004B40AD" w:rsidRPr="00BB3F5B" w:rsidRDefault="004B40AD" w:rsidP="004B40AD">
      <w:pPr>
        <w:spacing w:line="15" w:lineRule="exact"/>
        <w:rPr>
          <w:sz w:val="24"/>
          <w:szCs w:val="24"/>
        </w:rPr>
      </w:pPr>
    </w:p>
    <w:p w:rsidR="004B40AD" w:rsidRPr="00BB3F5B" w:rsidRDefault="004B40AD" w:rsidP="004B40AD">
      <w:pPr>
        <w:spacing w:line="234" w:lineRule="auto"/>
        <w:ind w:firstLine="852"/>
        <w:rPr>
          <w:sz w:val="24"/>
          <w:szCs w:val="24"/>
        </w:rPr>
      </w:pPr>
      <w:r w:rsidRPr="00BB3F5B">
        <w:rPr>
          <w:rFonts w:eastAsia="Times New Roman"/>
          <w:sz w:val="24"/>
          <w:szCs w:val="24"/>
        </w:rPr>
        <w:t>– составлять и выполнять индивидуально ориентированные комплексы оздоровительной и адаптивной физической культуры;</w:t>
      </w:r>
    </w:p>
    <w:p w:rsidR="004B40AD" w:rsidRPr="00BB3F5B" w:rsidRDefault="004B40AD" w:rsidP="004B40AD">
      <w:pPr>
        <w:spacing w:line="15" w:lineRule="exact"/>
        <w:rPr>
          <w:sz w:val="24"/>
          <w:szCs w:val="24"/>
        </w:rPr>
      </w:pPr>
    </w:p>
    <w:p w:rsidR="004B40AD" w:rsidRPr="00BB3F5B" w:rsidRDefault="004B40AD" w:rsidP="004B40AD">
      <w:pPr>
        <w:spacing w:line="235" w:lineRule="auto"/>
        <w:ind w:firstLine="852"/>
        <w:rPr>
          <w:sz w:val="24"/>
          <w:szCs w:val="24"/>
        </w:rPr>
      </w:pPr>
      <w:r w:rsidRPr="00BB3F5B">
        <w:rPr>
          <w:rFonts w:eastAsia="Times New Roman"/>
          <w:sz w:val="24"/>
          <w:szCs w:val="24"/>
        </w:rPr>
        <w:t>– выполнять комплексы упражнений традиционных и современных оздоровительных систем физического воспитания;</w:t>
      </w:r>
    </w:p>
    <w:p w:rsidR="004B40AD" w:rsidRPr="00BB3F5B" w:rsidRDefault="004B40AD" w:rsidP="004B40AD">
      <w:pPr>
        <w:spacing w:line="15" w:lineRule="exact"/>
        <w:rPr>
          <w:sz w:val="24"/>
          <w:szCs w:val="24"/>
        </w:rPr>
      </w:pPr>
    </w:p>
    <w:p w:rsidR="004B40AD" w:rsidRPr="00BB3F5B" w:rsidRDefault="004B40AD" w:rsidP="004B40AD">
      <w:pPr>
        <w:spacing w:line="234" w:lineRule="auto"/>
        <w:ind w:firstLine="852"/>
        <w:rPr>
          <w:sz w:val="24"/>
          <w:szCs w:val="24"/>
        </w:rPr>
      </w:pPr>
      <w:r w:rsidRPr="00BB3F5B">
        <w:rPr>
          <w:rFonts w:eastAsia="Times New Roman"/>
          <w:sz w:val="24"/>
          <w:szCs w:val="24"/>
        </w:rPr>
        <w:lastRenderedPageBreak/>
        <w:t>– выполнять технические действия и тактические приемы базовых видов спорта, применять их в игровой и соревновательной деятельности;</w:t>
      </w:r>
    </w:p>
    <w:p w:rsidR="004B40AD" w:rsidRPr="00BB3F5B" w:rsidRDefault="004B40AD" w:rsidP="004B40AD">
      <w:pPr>
        <w:spacing w:line="2" w:lineRule="exact"/>
        <w:rPr>
          <w:sz w:val="24"/>
          <w:szCs w:val="24"/>
        </w:rPr>
      </w:pPr>
    </w:p>
    <w:p w:rsidR="004B40AD" w:rsidRPr="00BB3F5B" w:rsidRDefault="004B40AD" w:rsidP="004B40AD">
      <w:pPr>
        <w:ind w:left="860"/>
        <w:rPr>
          <w:sz w:val="24"/>
          <w:szCs w:val="24"/>
        </w:rPr>
      </w:pPr>
      <w:r w:rsidRPr="00BB3F5B">
        <w:rPr>
          <w:rFonts w:eastAsia="Times New Roman"/>
          <w:sz w:val="24"/>
          <w:szCs w:val="24"/>
        </w:rPr>
        <w:t>–  практически использовать приемы самомассажа и релаксации;</w:t>
      </w:r>
    </w:p>
    <w:p w:rsidR="004B40AD" w:rsidRPr="00BB3F5B" w:rsidRDefault="004B40AD" w:rsidP="004B40AD">
      <w:pPr>
        <w:ind w:left="860"/>
        <w:rPr>
          <w:sz w:val="24"/>
          <w:szCs w:val="24"/>
        </w:rPr>
      </w:pPr>
      <w:r w:rsidRPr="00BB3F5B">
        <w:rPr>
          <w:rFonts w:eastAsia="Times New Roman"/>
          <w:sz w:val="24"/>
          <w:szCs w:val="24"/>
        </w:rPr>
        <w:t>–  практически использовать приемы защиты и самообороны;</w:t>
      </w:r>
    </w:p>
    <w:p w:rsidR="004B40AD" w:rsidRPr="00BB3F5B" w:rsidRDefault="004B40AD" w:rsidP="004B40AD">
      <w:pPr>
        <w:spacing w:line="12" w:lineRule="exact"/>
        <w:rPr>
          <w:sz w:val="24"/>
          <w:szCs w:val="24"/>
        </w:rPr>
      </w:pPr>
    </w:p>
    <w:p w:rsidR="004B40AD" w:rsidRPr="00BB3F5B" w:rsidRDefault="004B40AD" w:rsidP="004B40AD">
      <w:pPr>
        <w:spacing w:line="234" w:lineRule="auto"/>
        <w:ind w:firstLine="852"/>
        <w:rPr>
          <w:sz w:val="24"/>
          <w:szCs w:val="24"/>
        </w:rPr>
      </w:pPr>
      <w:r w:rsidRPr="00BB3F5B">
        <w:rPr>
          <w:rFonts w:eastAsia="Times New Roman"/>
          <w:sz w:val="24"/>
          <w:szCs w:val="24"/>
        </w:rPr>
        <w:t>– составлять и проводить комплексы физических упражнений различной направленности;</w:t>
      </w:r>
    </w:p>
    <w:p w:rsidR="004B40AD" w:rsidRPr="00BB3F5B" w:rsidRDefault="004B40AD" w:rsidP="004B40AD">
      <w:pPr>
        <w:spacing w:line="17" w:lineRule="exact"/>
        <w:rPr>
          <w:sz w:val="24"/>
          <w:szCs w:val="24"/>
        </w:rPr>
      </w:pPr>
    </w:p>
    <w:p w:rsidR="004B40AD" w:rsidRPr="00BB3F5B" w:rsidRDefault="004B40AD" w:rsidP="004B40AD">
      <w:pPr>
        <w:spacing w:line="234" w:lineRule="auto"/>
        <w:ind w:firstLine="852"/>
        <w:rPr>
          <w:sz w:val="24"/>
          <w:szCs w:val="24"/>
        </w:rPr>
      </w:pPr>
      <w:r w:rsidRPr="00BB3F5B">
        <w:rPr>
          <w:rFonts w:eastAsia="Times New Roman"/>
          <w:sz w:val="24"/>
          <w:szCs w:val="24"/>
        </w:rPr>
        <w:t>– определять уровни индивидуального физического развития и развития физических качеств;</w:t>
      </w:r>
    </w:p>
    <w:p w:rsidR="004B40AD" w:rsidRPr="00BB3F5B" w:rsidRDefault="004B40AD" w:rsidP="004B40AD">
      <w:pPr>
        <w:spacing w:line="15" w:lineRule="exact"/>
        <w:rPr>
          <w:sz w:val="24"/>
          <w:szCs w:val="24"/>
        </w:rPr>
      </w:pPr>
    </w:p>
    <w:p w:rsidR="004B40AD" w:rsidRPr="00BB3F5B" w:rsidRDefault="004B40AD" w:rsidP="004B40AD">
      <w:pPr>
        <w:spacing w:line="234" w:lineRule="auto"/>
        <w:ind w:firstLine="852"/>
        <w:rPr>
          <w:sz w:val="24"/>
          <w:szCs w:val="24"/>
        </w:rPr>
      </w:pPr>
      <w:r w:rsidRPr="00BB3F5B">
        <w:rPr>
          <w:rFonts w:eastAsia="Times New Roman"/>
          <w:sz w:val="24"/>
          <w:szCs w:val="24"/>
        </w:rPr>
        <w:t>– проводить мероприятия по профилактике травматизма во время занятий физическими упражнениями;</w:t>
      </w:r>
    </w:p>
    <w:p w:rsidR="004B40AD" w:rsidRPr="00BB3F5B" w:rsidRDefault="004B40AD" w:rsidP="004B40AD">
      <w:pPr>
        <w:spacing w:line="15" w:lineRule="exact"/>
        <w:rPr>
          <w:sz w:val="24"/>
          <w:szCs w:val="24"/>
        </w:rPr>
      </w:pPr>
    </w:p>
    <w:p w:rsidR="004B40AD" w:rsidRPr="00BB3F5B" w:rsidRDefault="004B40AD" w:rsidP="004B40AD">
      <w:pPr>
        <w:spacing w:line="234" w:lineRule="auto"/>
        <w:ind w:firstLine="852"/>
        <w:rPr>
          <w:sz w:val="24"/>
          <w:szCs w:val="24"/>
        </w:rPr>
      </w:pPr>
      <w:r w:rsidRPr="00BB3F5B">
        <w:rPr>
          <w:rFonts w:eastAsia="Times New Roman"/>
          <w:sz w:val="24"/>
          <w:szCs w:val="24"/>
        </w:rPr>
        <w:t>– владеть техникой выполнения тестовых испытаний Всероссийского физкультурно-спортивного комплекса «Готов к труду и обороне» (ГТО).</w:t>
      </w:r>
    </w:p>
    <w:p w:rsidR="004B40AD" w:rsidRPr="00BB3F5B" w:rsidRDefault="004B40AD" w:rsidP="004B40AD">
      <w:pPr>
        <w:spacing w:line="8" w:lineRule="exact"/>
        <w:rPr>
          <w:sz w:val="24"/>
          <w:szCs w:val="24"/>
        </w:rPr>
      </w:pPr>
    </w:p>
    <w:p w:rsidR="004B40AD" w:rsidRPr="00BB3F5B" w:rsidRDefault="004B40AD" w:rsidP="004B40AD">
      <w:pPr>
        <w:ind w:left="860"/>
        <w:rPr>
          <w:sz w:val="24"/>
          <w:szCs w:val="24"/>
        </w:rPr>
      </w:pPr>
      <w:r w:rsidRPr="00BB3F5B">
        <w:rPr>
          <w:rFonts w:eastAsia="Times New Roman"/>
          <w:b/>
          <w:bCs/>
          <w:sz w:val="24"/>
          <w:szCs w:val="24"/>
        </w:rPr>
        <w:t>Выпускник на базовом уровне получит возможность научиться:</w:t>
      </w:r>
    </w:p>
    <w:p w:rsidR="004B40AD" w:rsidRPr="00BB3F5B" w:rsidRDefault="004B40AD" w:rsidP="004B40AD">
      <w:pPr>
        <w:spacing w:line="8" w:lineRule="exact"/>
        <w:rPr>
          <w:sz w:val="24"/>
          <w:szCs w:val="24"/>
        </w:rPr>
      </w:pPr>
    </w:p>
    <w:p w:rsidR="004B40AD" w:rsidRPr="00BB3F5B" w:rsidRDefault="004B40AD" w:rsidP="004B40AD">
      <w:pPr>
        <w:spacing w:line="234" w:lineRule="auto"/>
        <w:ind w:firstLine="852"/>
        <w:rPr>
          <w:sz w:val="24"/>
          <w:szCs w:val="24"/>
        </w:rPr>
      </w:pPr>
      <w:r w:rsidRPr="00BB3F5B">
        <w:rPr>
          <w:rFonts w:eastAsia="Times New Roman"/>
          <w:sz w:val="24"/>
          <w:szCs w:val="24"/>
        </w:rPr>
        <w:t xml:space="preserve">– </w:t>
      </w:r>
      <w:r w:rsidRPr="00BB3F5B">
        <w:rPr>
          <w:rFonts w:eastAsia="Times New Roman"/>
          <w:i/>
          <w:iCs/>
          <w:sz w:val="24"/>
          <w:szCs w:val="24"/>
        </w:rPr>
        <w:t xml:space="preserve">самостоятельно организовывать и осуществлять физкультурную </w:t>
      </w:r>
      <w:r w:rsidR="00CD1BF2" w:rsidRPr="00BB3F5B">
        <w:rPr>
          <w:rFonts w:eastAsia="Times New Roman"/>
          <w:i/>
          <w:iCs/>
          <w:sz w:val="24"/>
          <w:szCs w:val="24"/>
        </w:rPr>
        <w:t>деятельность</w:t>
      </w:r>
      <w:r w:rsidRPr="00BB3F5B">
        <w:rPr>
          <w:rFonts w:eastAsia="Times New Roman"/>
          <w:i/>
          <w:iCs/>
          <w:sz w:val="24"/>
          <w:szCs w:val="24"/>
        </w:rPr>
        <w:t xml:space="preserve"> для проведения индивидуального, коллективного и семейного досуга;</w:t>
      </w:r>
    </w:p>
    <w:p w:rsidR="004B40AD" w:rsidRPr="00BB3F5B" w:rsidRDefault="004B40AD" w:rsidP="004B40AD">
      <w:pPr>
        <w:spacing w:line="15" w:lineRule="exact"/>
        <w:rPr>
          <w:sz w:val="24"/>
          <w:szCs w:val="24"/>
        </w:rPr>
      </w:pPr>
    </w:p>
    <w:p w:rsidR="004B40AD" w:rsidRPr="00BB3F5B" w:rsidRDefault="004B40AD" w:rsidP="004B40AD">
      <w:pPr>
        <w:spacing w:line="236" w:lineRule="auto"/>
        <w:ind w:firstLine="852"/>
        <w:jc w:val="both"/>
        <w:rPr>
          <w:sz w:val="24"/>
          <w:szCs w:val="24"/>
        </w:rPr>
      </w:pPr>
      <w:r w:rsidRPr="00BB3F5B">
        <w:rPr>
          <w:rFonts w:eastAsia="Times New Roman"/>
          <w:sz w:val="24"/>
          <w:szCs w:val="24"/>
        </w:rPr>
        <w:t>–</w:t>
      </w:r>
      <w:r w:rsidRPr="00BB3F5B">
        <w:rPr>
          <w:rFonts w:eastAsia="Times New Roman"/>
          <w:i/>
          <w:iCs/>
          <w:sz w:val="24"/>
          <w:szCs w:val="24"/>
        </w:rPr>
        <w:t>выполнять требования физической и спортивной подготовки,</w:t>
      </w:r>
      <w:r w:rsidR="00CD1BF2" w:rsidRPr="00BB3F5B">
        <w:rPr>
          <w:rFonts w:eastAsia="Times New Roman"/>
          <w:i/>
          <w:iCs/>
          <w:sz w:val="24"/>
          <w:szCs w:val="24"/>
        </w:rPr>
        <w:t>определяемые</w:t>
      </w:r>
      <w:r w:rsidRPr="00BB3F5B">
        <w:rPr>
          <w:rFonts w:eastAsia="Times New Roman"/>
          <w:i/>
          <w:iCs/>
          <w:sz w:val="24"/>
          <w:szCs w:val="24"/>
        </w:rPr>
        <w:t xml:space="preserve"> вступительными экзаменами в профильные учреждения профессионального образования;</w:t>
      </w:r>
    </w:p>
    <w:p w:rsidR="004B40AD" w:rsidRPr="00BB3F5B" w:rsidRDefault="004B40AD" w:rsidP="004B40AD">
      <w:pPr>
        <w:spacing w:line="14" w:lineRule="exact"/>
        <w:rPr>
          <w:sz w:val="24"/>
          <w:szCs w:val="24"/>
        </w:rPr>
      </w:pPr>
    </w:p>
    <w:p w:rsidR="004B40AD" w:rsidRPr="00BB3F5B" w:rsidRDefault="004B40AD" w:rsidP="004B40AD">
      <w:pPr>
        <w:spacing w:line="237" w:lineRule="auto"/>
        <w:ind w:firstLine="852"/>
        <w:jc w:val="both"/>
        <w:rPr>
          <w:sz w:val="24"/>
          <w:szCs w:val="24"/>
        </w:rPr>
      </w:pPr>
      <w:r w:rsidRPr="00BB3F5B">
        <w:rPr>
          <w:rFonts w:eastAsia="Times New Roman"/>
          <w:sz w:val="24"/>
          <w:szCs w:val="24"/>
        </w:rPr>
        <w:t xml:space="preserve">– </w:t>
      </w:r>
      <w:r w:rsidRPr="00BB3F5B">
        <w:rPr>
          <w:rFonts w:eastAsia="Times New Roman"/>
          <w:i/>
          <w:iCs/>
          <w:sz w:val="24"/>
          <w:szCs w:val="24"/>
        </w:rPr>
        <w:t xml:space="preserve">проводить мероприятия по коррекции индивидуальных показателей </w:t>
      </w:r>
      <w:r w:rsidR="00CD1BF2" w:rsidRPr="00BB3F5B">
        <w:rPr>
          <w:rFonts w:eastAsia="Times New Roman"/>
          <w:i/>
          <w:iCs/>
          <w:sz w:val="24"/>
          <w:szCs w:val="24"/>
        </w:rPr>
        <w:t>здоровья</w:t>
      </w:r>
      <w:r w:rsidRPr="00BB3F5B">
        <w:rPr>
          <w:rFonts w:eastAsia="Times New Roman"/>
          <w:i/>
          <w:iCs/>
          <w:sz w:val="24"/>
          <w:szCs w:val="24"/>
        </w:rPr>
        <w:t>, умственной и физической работоспособности, физического развития и физических качеств по результатам мониторинга;</w:t>
      </w:r>
    </w:p>
    <w:p w:rsidR="004B40AD" w:rsidRPr="00BB3F5B" w:rsidRDefault="004B40AD" w:rsidP="004B40AD">
      <w:pPr>
        <w:spacing w:line="13" w:lineRule="exact"/>
        <w:rPr>
          <w:sz w:val="24"/>
          <w:szCs w:val="24"/>
        </w:rPr>
      </w:pPr>
    </w:p>
    <w:p w:rsidR="004B40AD" w:rsidRPr="00BB3F5B" w:rsidRDefault="004B40AD" w:rsidP="004B40AD">
      <w:pPr>
        <w:spacing w:line="234" w:lineRule="auto"/>
        <w:ind w:firstLine="852"/>
        <w:rPr>
          <w:sz w:val="24"/>
          <w:szCs w:val="24"/>
        </w:rPr>
      </w:pPr>
      <w:r w:rsidRPr="00BB3F5B">
        <w:rPr>
          <w:rFonts w:eastAsia="Times New Roman"/>
          <w:sz w:val="24"/>
          <w:szCs w:val="24"/>
        </w:rPr>
        <w:t>–</w:t>
      </w:r>
      <w:r w:rsidRPr="00BB3F5B">
        <w:rPr>
          <w:rFonts w:eastAsia="Times New Roman"/>
          <w:i/>
          <w:iCs/>
          <w:sz w:val="24"/>
          <w:szCs w:val="24"/>
        </w:rPr>
        <w:t>выполнять технические приемы и тактические действия национальныхвидов спорта;</w:t>
      </w:r>
    </w:p>
    <w:p w:rsidR="004B40AD" w:rsidRPr="00BB3F5B" w:rsidRDefault="004B40AD" w:rsidP="004B40AD">
      <w:pPr>
        <w:spacing w:line="15" w:lineRule="exact"/>
        <w:rPr>
          <w:sz w:val="24"/>
          <w:szCs w:val="24"/>
        </w:rPr>
      </w:pPr>
    </w:p>
    <w:p w:rsidR="004B40AD" w:rsidRPr="00BB3F5B" w:rsidRDefault="004B40AD" w:rsidP="004B40AD">
      <w:pPr>
        <w:spacing w:line="234" w:lineRule="auto"/>
        <w:ind w:firstLine="852"/>
        <w:rPr>
          <w:sz w:val="24"/>
          <w:szCs w:val="24"/>
        </w:rPr>
      </w:pPr>
      <w:r w:rsidRPr="00BB3F5B">
        <w:rPr>
          <w:rFonts w:eastAsia="Times New Roman"/>
          <w:sz w:val="24"/>
          <w:szCs w:val="24"/>
        </w:rPr>
        <w:t>–</w:t>
      </w:r>
      <w:r w:rsidRPr="00BB3F5B">
        <w:rPr>
          <w:rFonts w:eastAsia="Times New Roman"/>
          <w:i/>
          <w:iCs/>
          <w:sz w:val="24"/>
          <w:szCs w:val="24"/>
        </w:rPr>
        <w:t>выполнять нормативные требования испытаний(тестов)Всероссийского физкультурно-спортивного комплекса «Готов к труду и обороне» (ГТО);</w:t>
      </w:r>
    </w:p>
    <w:p w:rsidR="004B40AD" w:rsidRPr="00BB3F5B" w:rsidRDefault="004B40AD" w:rsidP="004B40AD">
      <w:pPr>
        <w:spacing w:line="4" w:lineRule="exact"/>
        <w:rPr>
          <w:sz w:val="24"/>
          <w:szCs w:val="24"/>
        </w:rPr>
      </w:pPr>
    </w:p>
    <w:p w:rsidR="004B40AD" w:rsidRPr="00BB3F5B" w:rsidRDefault="004B40AD" w:rsidP="004B40AD">
      <w:pPr>
        <w:ind w:left="860"/>
        <w:rPr>
          <w:sz w:val="24"/>
          <w:szCs w:val="24"/>
        </w:rPr>
      </w:pPr>
      <w:r w:rsidRPr="00BB3F5B">
        <w:rPr>
          <w:rFonts w:eastAsia="Times New Roman"/>
          <w:sz w:val="24"/>
          <w:szCs w:val="24"/>
        </w:rPr>
        <w:t xml:space="preserve">– </w:t>
      </w:r>
      <w:r w:rsidRPr="00BB3F5B">
        <w:rPr>
          <w:rFonts w:eastAsia="Times New Roman"/>
          <w:i/>
          <w:iCs/>
          <w:sz w:val="24"/>
          <w:szCs w:val="24"/>
        </w:rPr>
        <w:t>осуществлять судейство в избранном виде спорта;</w:t>
      </w:r>
    </w:p>
    <w:p w:rsidR="004B40AD" w:rsidRPr="00BB3F5B" w:rsidRDefault="004B40AD" w:rsidP="004B40AD">
      <w:pPr>
        <w:spacing w:line="13" w:lineRule="exact"/>
        <w:rPr>
          <w:sz w:val="24"/>
          <w:szCs w:val="24"/>
        </w:rPr>
      </w:pPr>
    </w:p>
    <w:p w:rsidR="00A243FB" w:rsidRPr="00BB3F5B" w:rsidRDefault="004B40AD" w:rsidP="004B40AD">
      <w:pPr>
        <w:spacing w:line="236" w:lineRule="auto"/>
        <w:ind w:left="860" w:right="120"/>
        <w:rPr>
          <w:rFonts w:eastAsia="Times New Roman"/>
          <w:sz w:val="24"/>
          <w:szCs w:val="24"/>
        </w:rPr>
      </w:pPr>
      <w:r w:rsidRPr="00BB3F5B">
        <w:rPr>
          <w:rFonts w:eastAsia="Times New Roman"/>
          <w:sz w:val="24"/>
          <w:szCs w:val="24"/>
        </w:rPr>
        <w:t>–</w:t>
      </w:r>
      <w:r w:rsidRPr="00BB3F5B">
        <w:rPr>
          <w:rFonts w:eastAsia="Times New Roman"/>
          <w:i/>
          <w:iCs/>
          <w:sz w:val="24"/>
          <w:szCs w:val="24"/>
        </w:rPr>
        <w:t>составлять и выполнять комплексы специальной физической подготовки.</w:t>
      </w:r>
    </w:p>
    <w:p w:rsidR="004B40AD" w:rsidRPr="00BB3F5B" w:rsidRDefault="004B40AD" w:rsidP="004B40AD">
      <w:pPr>
        <w:spacing w:line="236" w:lineRule="auto"/>
        <w:ind w:left="860" w:right="120"/>
        <w:rPr>
          <w:sz w:val="24"/>
          <w:szCs w:val="24"/>
        </w:rPr>
      </w:pPr>
      <w:r w:rsidRPr="00BB3F5B">
        <w:rPr>
          <w:rFonts w:eastAsia="Times New Roman"/>
          <w:b/>
          <w:bCs/>
          <w:sz w:val="24"/>
          <w:szCs w:val="24"/>
        </w:rPr>
        <w:t>Предметная область</w:t>
      </w:r>
    </w:p>
    <w:p w:rsidR="004B40AD" w:rsidRPr="00BB3F5B" w:rsidRDefault="004B40AD" w:rsidP="004B40AD">
      <w:pPr>
        <w:spacing w:line="10" w:lineRule="exact"/>
        <w:rPr>
          <w:sz w:val="24"/>
          <w:szCs w:val="24"/>
        </w:rPr>
      </w:pPr>
    </w:p>
    <w:p w:rsidR="004B40AD" w:rsidRPr="00BB3F5B" w:rsidRDefault="004B40AD" w:rsidP="004B40AD">
      <w:pPr>
        <w:spacing w:line="236" w:lineRule="auto"/>
        <w:ind w:firstLine="922"/>
        <w:jc w:val="both"/>
        <w:rPr>
          <w:sz w:val="24"/>
          <w:szCs w:val="24"/>
        </w:rPr>
      </w:pPr>
      <w:r w:rsidRPr="00BB3F5B">
        <w:rPr>
          <w:rFonts w:eastAsia="Times New Roman"/>
          <w:b/>
          <w:bCs/>
          <w:sz w:val="24"/>
          <w:szCs w:val="24"/>
        </w:rPr>
        <w:t>Основы безопасности жизнедеятельности</w:t>
      </w:r>
      <w:r w:rsidRPr="00BB3F5B">
        <w:rPr>
          <w:rFonts w:eastAsia="Times New Roman"/>
          <w:sz w:val="24"/>
          <w:szCs w:val="24"/>
        </w:rPr>
        <w:t>.Опасные и чрезвычайные ситуации, усиление глобальной конкуренции и напряженности в различных областях межгосударственного и межрегионального взаимодействия требуют формирования</w:t>
      </w:r>
    </w:p>
    <w:p w:rsidR="004B40AD" w:rsidRPr="00BB3F5B" w:rsidRDefault="004B40AD" w:rsidP="004B40AD">
      <w:pPr>
        <w:spacing w:line="15" w:lineRule="exact"/>
        <w:rPr>
          <w:sz w:val="24"/>
          <w:szCs w:val="24"/>
        </w:rPr>
      </w:pPr>
    </w:p>
    <w:p w:rsidR="004B40AD" w:rsidRPr="00BB3F5B" w:rsidRDefault="004B40AD" w:rsidP="00DF40D7">
      <w:pPr>
        <w:numPr>
          <w:ilvl w:val="0"/>
          <w:numId w:val="77"/>
        </w:numPr>
        <w:tabs>
          <w:tab w:val="left" w:pos="211"/>
        </w:tabs>
        <w:spacing w:line="237" w:lineRule="auto"/>
        <w:jc w:val="both"/>
        <w:rPr>
          <w:rFonts w:eastAsia="Times New Roman"/>
          <w:sz w:val="24"/>
          <w:szCs w:val="24"/>
        </w:rPr>
      </w:pPr>
      <w:r w:rsidRPr="00BB3F5B">
        <w:rPr>
          <w:rFonts w:eastAsia="Times New Roman"/>
          <w:sz w:val="24"/>
          <w:szCs w:val="24"/>
        </w:rPr>
        <w:t xml:space="preserve">обучающихся компетенции в области личной безопасности в условиях опасных и чрезвычайных ситуаций социально сложного и технически насыщенного </w:t>
      </w:r>
      <w:r w:rsidR="00CD1BF2" w:rsidRPr="00BB3F5B">
        <w:rPr>
          <w:rFonts w:eastAsia="Times New Roman"/>
          <w:sz w:val="24"/>
          <w:szCs w:val="24"/>
        </w:rPr>
        <w:t>окружающего</w:t>
      </w:r>
      <w:r w:rsidRPr="00BB3F5B">
        <w:rPr>
          <w:rFonts w:eastAsia="Times New Roman"/>
          <w:sz w:val="24"/>
          <w:szCs w:val="24"/>
        </w:rPr>
        <w:t xml:space="preserve"> мира, а также готовности к выполнению гражданского долга по защите Отечества.</w:t>
      </w:r>
    </w:p>
    <w:p w:rsidR="004B40AD" w:rsidRPr="00BB3F5B" w:rsidRDefault="004B40AD" w:rsidP="004B40AD">
      <w:pPr>
        <w:spacing w:line="17" w:lineRule="exact"/>
        <w:rPr>
          <w:rFonts w:eastAsia="Times New Roman"/>
          <w:sz w:val="24"/>
          <w:szCs w:val="24"/>
        </w:rPr>
      </w:pPr>
    </w:p>
    <w:p w:rsidR="004B40AD" w:rsidRPr="00BB3F5B" w:rsidRDefault="004B40AD" w:rsidP="004B40AD">
      <w:pPr>
        <w:spacing w:line="236" w:lineRule="auto"/>
        <w:ind w:firstLine="852"/>
        <w:jc w:val="both"/>
        <w:rPr>
          <w:rFonts w:eastAsia="Times New Roman"/>
          <w:sz w:val="24"/>
          <w:szCs w:val="24"/>
        </w:rPr>
      </w:pPr>
      <w:r w:rsidRPr="00BB3F5B">
        <w:rPr>
          <w:rFonts w:eastAsia="Times New Roman"/>
          <w:sz w:val="24"/>
          <w:szCs w:val="24"/>
        </w:rPr>
        <w:t xml:space="preserve">Целью изучения и освоения программы учебного предмета «Основы </w:t>
      </w:r>
      <w:r w:rsidR="00CD1BF2" w:rsidRPr="00BB3F5B">
        <w:rPr>
          <w:rFonts w:eastAsia="Times New Roman"/>
          <w:sz w:val="24"/>
          <w:szCs w:val="24"/>
        </w:rPr>
        <w:t>безопасности</w:t>
      </w:r>
      <w:r w:rsidRPr="00BB3F5B">
        <w:rPr>
          <w:rFonts w:eastAsia="Times New Roman"/>
          <w:sz w:val="24"/>
          <w:szCs w:val="24"/>
        </w:rPr>
        <w:t xml:space="preserve"> жизнедеятельности» является формирование у выпускника культуры безопасности жизнедеятельности в современном мире, получение им начальных</w:t>
      </w:r>
    </w:p>
    <w:p w:rsidR="004B40AD" w:rsidRPr="00BB3F5B" w:rsidRDefault="004B40AD" w:rsidP="004B40AD">
      <w:pPr>
        <w:spacing w:line="200" w:lineRule="exact"/>
        <w:rPr>
          <w:sz w:val="24"/>
          <w:szCs w:val="24"/>
        </w:rPr>
      </w:pPr>
    </w:p>
    <w:p w:rsidR="004B40AD" w:rsidRPr="00BB3F5B" w:rsidRDefault="004B40AD" w:rsidP="004B40AD">
      <w:pPr>
        <w:spacing w:line="200" w:lineRule="exact"/>
        <w:rPr>
          <w:sz w:val="24"/>
          <w:szCs w:val="24"/>
        </w:rPr>
      </w:pPr>
    </w:p>
    <w:p w:rsidR="004B40AD" w:rsidRPr="00BB3F5B" w:rsidRDefault="004B40AD" w:rsidP="004B40AD">
      <w:pPr>
        <w:spacing w:line="200" w:lineRule="exact"/>
        <w:rPr>
          <w:sz w:val="24"/>
          <w:szCs w:val="24"/>
        </w:rPr>
      </w:pPr>
    </w:p>
    <w:p w:rsidR="004B40AD" w:rsidRPr="00BB3F5B" w:rsidRDefault="004B40AD" w:rsidP="004B40AD">
      <w:pPr>
        <w:spacing w:line="200" w:lineRule="exact"/>
        <w:rPr>
          <w:sz w:val="24"/>
          <w:szCs w:val="24"/>
        </w:rPr>
      </w:pPr>
    </w:p>
    <w:p w:rsidR="004B40AD" w:rsidRPr="00BB3F5B" w:rsidRDefault="004B40AD" w:rsidP="004B40AD">
      <w:pPr>
        <w:spacing w:line="238" w:lineRule="auto"/>
        <w:jc w:val="both"/>
        <w:rPr>
          <w:sz w:val="24"/>
          <w:szCs w:val="24"/>
        </w:rPr>
      </w:pPr>
      <w:r w:rsidRPr="00BB3F5B">
        <w:rPr>
          <w:rFonts w:eastAsia="Times New Roman"/>
          <w:sz w:val="24"/>
          <w:szCs w:val="24"/>
        </w:rPr>
        <w:t xml:space="preserve">знаний в области обороны и начальная индивидуальная подготовка по основам </w:t>
      </w:r>
      <w:r w:rsidR="00CD1BF2" w:rsidRPr="00BB3F5B">
        <w:rPr>
          <w:rFonts w:eastAsia="Times New Roman"/>
          <w:sz w:val="24"/>
          <w:szCs w:val="24"/>
        </w:rPr>
        <w:t>военной</w:t>
      </w:r>
      <w:r w:rsidRPr="00BB3F5B">
        <w:rPr>
          <w:rFonts w:eastAsia="Times New Roman"/>
          <w:sz w:val="24"/>
          <w:szCs w:val="24"/>
        </w:rPr>
        <w:t xml:space="preserve"> службы в соответствии с требованиями, предъявляемыми ФГОС СОО. Учебный предмет «Основы безопасности жизнедеятельности» является </w:t>
      </w:r>
      <w:r w:rsidR="00CD1BF2" w:rsidRPr="00BB3F5B">
        <w:rPr>
          <w:rFonts w:eastAsia="Times New Roman"/>
          <w:sz w:val="24"/>
          <w:szCs w:val="24"/>
        </w:rPr>
        <w:t>обязательным</w:t>
      </w:r>
      <w:r w:rsidRPr="00BB3F5B">
        <w:rPr>
          <w:rFonts w:eastAsia="Times New Roman"/>
          <w:sz w:val="24"/>
          <w:szCs w:val="24"/>
        </w:rPr>
        <w:t xml:space="preserve"> для изучения на уровне среднего общего образования, осваивается на базовом уровне и является одной из составляющих предметной области «Физическая </w:t>
      </w:r>
      <w:r w:rsidR="00CD1BF2" w:rsidRPr="00BB3F5B">
        <w:rPr>
          <w:rFonts w:eastAsia="Times New Roman"/>
          <w:sz w:val="24"/>
          <w:szCs w:val="24"/>
        </w:rPr>
        <w:t>культура</w:t>
      </w:r>
      <w:r w:rsidRPr="00BB3F5B">
        <w:rPr>
          <w:rFonts w:eastAsia="Times New Roman"/>
          <w:sz w:val="24"/>
          <w:szCs w:val="24"/>
        </w:rPr>
        <w:t>, экология и основы безопасности жизнедеятельности». Программа определяет содержание по учебному предмету «Основы безопасности жизнедеятельности» в форме и объеме, которые соответствуют возрастным особенностям обучающихся и учитывают возможность освоения ими теоретической и практической деятельности, что является важнейшим компонентом развивающего обучения.</w:t>
      </w:r>
    </w:p>
    <w:p w:rsidR="004B40AD" w:rsidRPr="00BB3F5B" w:rsidRDefault="004B40AD" w:rsidP="004B40AD">
      <w:pPr>
        <w:spacing w:line="26" w:lineRule="exact"/>
        <w:rPr>
          <w:sz w:val="24"/>
          <w:szCs w:val="24"/>
        </w:rPr>
      </w:pPr>
    </w:p>
    <w:p w:rsidR="004B40AD" w:rsidRPr="00BB3F5B" w:rsidRDefault="004B40AD" w:rsidP="004B40AD">
      <w:pPr>
        <w:spacing w:line="239" w:lineRule="auto"/>
        <w:ind w:firstLine="852"/>
        <w:jc w:val="both"/>
        <w:rPr>
          <w:sz w:val="24"/>
          <w:szCs w:val="24"/>
        </w:rPr>
      </w:pPr>
      <w:r w:rsidRPr="00BB3F5B">
        <w:rPr>
          <w:rFonts w:eastAsia="Times New Roman"/>
          <w:sz w:val="24"/>
          <w:szCs w:val="24"/>
        </w:rPr>
        <w:t xml:space="preserve">Содержание представлено в девяти модулях. Модуль «Основы комплексной безопасности» раскрывает вопросы, связанные с экологической безопасностью и охраной окружающей среды, безопасностью на транспорте, явными и скрытыми опасностями в современных молодежных хобби подростков. Модуль «Защита населения Российской Федерации от опасных и чрезвычайных ситуаций» </w:t>
      </w:r>
      <w:r w:rsidR="00CD1BF2" w:rsidRPr="00BB3F5B">
        <w:rPr>
          <w:rFonts w:eastAsia="Times New Roman"/>
          <w:sz w:val="24"/>
          <w:szCs w:val="24"/>
        </w:rPr>
        <w:t>раскрывает</w:t>
      </w:r>
      <w:r w:rsidRPr="00BB3F5B">
        <w:rPr>
          <w:rFonts w:eastAsia="Times New Roman"/>
          <w:sz w:val="24"/>
          <w:szCs w:val="24"/>
        </w:rPr>
        <w:t xml:space="preserve"> вопросы, связанные с защитой населения от опасных и чрезвычайных </w:t>
      </w:r>
      <w:r w:rsidR="00CD1BF2" w:rsidRPr="00BB3F5B">
        <w:rPr>
          <w:rFonts w:eastAsia="Times New Roman"/>
          <w:sz w:val="24"/>
          <w:szCs w:val="24"/>
        </w:rPr>
        <w:t>ситуаций</w:t>
      </w:r>
      <w:r w:rsidRPr="00BB3F5B">
        <w:rPr>
          <w:rFonts w:eastAsia="Times New Roman"/>
          <w:sz w:val="24"/>
          <w:szCs w:val="24"/>
        </w:rPr>
        <w:t xml:space="preserve"> природного, техногенного и социального характера. Модуль «Основы </w:t>
      </w:r>
      <w:r w:rsidR="00CD1BF2" w:rsidRPr="00BB3F5B">
        <w:rPr>
          <w:rFonts w:eastAsia="Times New Roman"/>
          <w:sz w:val="24"/>
          <w:szCs w:val="24"/>
        </w:rPr>
        <w:t>противодействия</w:t>
      </w:r>
      <w:r w:rsidRPr="00BB3F5B">
        <w:rPr>
          <w:rFonts w:eastAsia="Times New Roman"/>
          <w:sz w:val="24"/>
          <w:szCs w:val="24"/>
        </w:rPr>
        <w:t xml:space="preserve"> экстремизму, терроризму и наркотизму в Российской Федерации» раскрывает вопросы, связанные с противодействием экстремизму, </w:t>
      </w:r>
      <w:r w:rsidRPr="00BB3F5B">
        <w:rPr>
          <w:rFonts w:eastAsia="Times New Roman"/>
          <w:sz w:val="24"/>
          <w:szCs w:val="24"/>
        </w:rPr>
        <w:lastRenderedPageBreak/>
        <w:t xml:space="preserve">терроризму и наркотизму. Модуль «Основы здорового образа жизни» раскрывает основы </w:t>
      </w:r>
      <w:r w:rsidR="00CD1BF2" w:rsidRPr="00BB3F5B">
        <w:rPr>
          <w:rFonts w:eastAsia="Times New Roman"/>
          <w:sz w:val="24"/>
          <w:szCs w:val="24"/>
        </w:rPr>
        <w:t>здорового</w:t>
      </w:r>
      <w:r w:rsidRPr="00BB3F5B">
        <w:rPr>
          <w:rFonts w:eastAsia="Times New Roman"/>
          <w:sz w:val="24"/>
          <w:szCs w:val="24"/>
        </w:rPr>
        <w:t xml:space="preserve"> образа жизни. Модуль «Основы медицинских знаний и оказание первой </w:t>
      </w:r>
      <w:r w:rsidR="00CD1BF2" w:rsidRPr="00BB3F5B">
        <w:rPr>
          <w:rFonts w:eastAsia="Times New Roman"/>
          <w:sz w:val="24"/>
          <w:szCs w:val="24"/>
        </w:rPr>
        <w:t>помощи</w:t>
      </w:r>
      <w:r w:rsidRPr="00BB3F5B">
        <w:rPr>
          <w:rFonts w:eastAsia="Times New Roman"/>
          <w:sz w:val="24"/>
          <w:szCs w:val="24"/>
        </w:rPr>
        <w:t xml:space="preserve">» раскрывает вопросы, связанные с оказанием первой помощи, санитарно-эпидемиологическим благополучием населения и профилактикой инфекционных заболеваний. Модуль «Основы обороны государства» раскрывает вопросы, </w:t>
      </w:r>
      <w:r w:rsidR="00CD1BF2" w:rsidRPr="00BB3F5B">
        <w:rPr>
          <w:rFonts w:eastAsia="Times New Roman"/>
          <w:sz w:val="24"/>
          <w:szCs w:val="24"/>
        </w:rPr>
        <w:t>связанные</w:t>
      </w:r>
      <w:r w:rsidRPr="00BB3F5B">
        <w:rPr>
          <w:rFonts w:eastAsia="Times New Roman"/>
          <w:sz w:val="24"/>
          <w:szCs w:val="24"/>
        </w:rPr>
        <w:t xml:space="preserve"> с состоянием и тенденциями развития современного мира и России, а также факторы и источники угроз и основы обороны РФ. Модуль «Правовые основы </w:t>
      </w:r>
      <w:r w:rsidR="00CD1BF2" w:rsidRPr="00BB3F5B">
        <w:rPr>
          <w:rFonts w:eastAsia="Times New Roman"/>
          <w:sz w:val="24"/>
          <w:szCs w:val="24"/>
        </w:rPr>
        <w:t>военной</w:t>
      </w:r>
      <w:r w:rsidRPr="00BB3F5B">
        <w:rPr>
          <w:rFonts w:eastAsia="Times New Roman"/>
          <w:sz w:val="24"/>
          <w:szCs w:val="24"/>
        </w:rPr>
        <w:t xml:space="preserve"> службы» включает вопросы обеспечения прав, определения и соблюдения обязанностей гражданина до призыва, во время призыва и прохождения военной службы, увольнения с военной службы и пребывания в запасе. Модуль «Элементы начальной военной подготовки» раскрывает вопросы строевой, огневой, </w:t>
      </w:r>
      <w:r w:rsidR="00CD1BF2" w:rsidRPr="00BB3F5B">
        <w:rPr>
          <w:rFonts w:eastAsia="Times New Roman"/>
          <w:sz w:val="24"/>
          <w:szCs w:val="24"/>
        </w:rPr>
        <w:t>тактической</w:t>
      </w:r>
      <w:r w:rsidRPr="00BB3F5B">
        <w:rPr>
          <w:rFonts w:eastAsia="Times New Roman"/>
          <w:sz w:val="24"/>
          <w:szCs w:val="24"/>
        </w:rPr>
        <w:t xml:space="preserve"> подготовки. Модуль «Военно-профессиональная деятельность» раскрывает вопросы военно-профессиональной деятельности гражданина. При составлении рабочих программ в модулях и темах возможны дополнения с учетом местных условий и особенностей образовательной организации. «Основы безопасности жизнедеятельности» как учебный предмет обеспечивает: сформированность </w:t>
      </w:r>
      <w:r w:rsidR="00CD1BF2" w:rsidRPr="00BB3F5B">
        <w:rPr>
          <w:rFonts w:eastAsia="Times New Roman"/>
          <w:sz w:val="24"/>
          <w:szCs w:val="24"/>
        </w:rPr>
        <w:t>экологического</w:t>
      </w:r>
      <w:r w:rsidRPr="00BB3F5B">
        <w:rPr>
          <w:rFonts w:eastAsia="Times New Roman"/>
          <w:sz w:val="24"/>
          <w:szCs w:val="24"/>
        </w:rPr>
        <w:t xml:space="preserve"> мышления, навыков здорового, безо</w:t>
      </w:r>
      <w:r w:rsidR="00CD1BF2">
        <w:rPr>
          <w:rFonts w:eastAsia="Times New Roman"/>
          <w:sz w:val="24"/>
          <w:szCs w:val="24"/>
        </w:rPr>
        <w:t>пасного и экологически целесооб</w:t>
      </w:r>
      <w:r w:rsidRPr="00BB3F5B">
        <w:rPr>
          <w:rFonts w:eastAsia="Times New Roman"/>
          <w:sz w:val="24"/>
          <w:szCs w:val="24"/>
        </w:rPr>
        <w:t>разного образа жизни, понимание рисков и угроз современного мира; знание пра-вил и владение навыками поведения в опасных и чрезвычайных ситуациях при-родного, техногенного и социального характера; владение умением сохранять эмо-циональную устойчивость в опасных и чрезвычайных ситуациях, а также навыка-ми оказания первой помощи пострадавшим; умение действовать индивидуально и</w:t>
      </w:r>
    </w:p>
    <w:p w:rsidR="004B40AD" w:rsidRPr="00BB3F5B" w:rsidRDefault="004B40AD" w:rsidP="004B40AD">
      <w:pPr>
        <w:spacing w:line="44" w:lineRule="exact"/>
        <w:rPr>
          <w:sz w:val="24"/>
          <w:szCs w:val="24"/>
        </w:rPr>
      </w:pPr>
    </w:p>
    <w:p w:rsidR="004B40AD" w:rsidRPr="00CD1BF2" w:rsidRDefault="004B40AD" w:rsidP="00CD1BF2">
      <w:pPr>
        <w:numPr>
          <w:ilvl w:val="0"/>
          <w:numId w:val="78"/>
        </w:numPr>
        <w:tabs>
          <w:tab w:val="left" w:pos="352"/>
        </w:tabs>
        <w:spacing w:line="238" w:lineRule="auto"/>
        <w:jc w:val="both"/>
        <w:rPr>
          <w:sz w:val="24"/>
          <w:szCs w:val="24"/>
        </w:rPr>
      </w:pPr>
      <w:r w:rsidRPr="00CD1BF2">
        <w:rPr>
          <w:rFonts w:eastAsia="Times New Roman"/>
          <w:sz w:val="24"/>
          <w:szCs w:val="24"/>
        </w:rPr>
        <w:t xml:space="preserve">группе в опасных и чрезвычайных ситуациях; формирование морально-психологических и физических качеств гражданина, необходимых для </w:t>
      </w:r>
      <w:r w:rsidR="00CD1BF2" w:rsidRPr="00CD1BF2">
        <w:rPr>
          <w:rFonts w:eastAsia="Times New Roman"/>
          <w:sz w:val="24"/>
          <w:szCs w:val="24"/>
        </w:rPr>
        <w:t>прохождения</w:t>
      </w:r>
      <w:r w:rsidRPr="00CD1BF2">
        <w:rPr>
          <w:rFonts w:eastAsia="Times New Roman"/>
          <w:sz w:val="24"/>
          <w:szCs w:val="24"/>
        </w:rPr>
        <w:t xml:space="preserve"> военной службы; воспитание патриотизма, уважени</w:t>
      </w:r>
      <w:r w:rsidR="00CD1BF2" w:rsidRPr="00CD1BF2">
        <w:rPr>
          <w:rFonts w:eastAsia="Times New Roman"/>
          <w:sz w:val="24"/>
          <w:szCs w:val="24"/>
        </w:rPr>
        <w:t>я к историческому и куль</w:t>
      </w:r>
      <w:r w:rsidRPr="00CD1BF2">
        <w:rPr>
          <w:rFonts w:eastAsia="Times New Roman"/>
          <w:sz w:val="24"/>
          <w:szCs w:val="24"/>
        </w:rPr>
        <w:t>турному прошлому России и ее Вооруженным Силам; изучение гражданами ос-новных положений законодательства Российской Федерации в области обороны государства, воинской обязанности и военной службы; приобретение навыков в области гражданской обороны; - изучение основ безопасности военной службы, основ огневой, индивидуальной тактической и строевой подготовки, сохранения здоровья в период прохождения военной службы и элементов медицинской подго-товки, вопросов радиационной, химической и биологической защиты войск и насе-ления.</w:t>
      </w:r>
    </w:p>
    <w:p w:rsidR="004B40AD" w:rsidRPr="00BB3F5B" w:rsidRDefault="004B40AD" w:rsidP="004B40AD">
      <w:pPr>
        <w:spacing w:line="21" w:lineRule="exact"/>
        <w:rPr>
          <w:sz w:val="24"/>
          <w:szCs w:val="24"/>
        </w:rPr>
      </w:pPr>
    </w:p>
    <w:p w:rsidR="004B40AD" w:rsidRPr="00BB3F5B" w:rsidRDefault="004B40AD" w:rsidP="004B40AD">
      <w:pPr>
        <w:spacing w:line="238" w:lineRule="auto"/>
        <w:ind w:firstLine="852"/>
        <w:jc w:val="both"/>
        <w:rPr>
          <w:sz w:val="24"/>
          <w:szCs w:val="24"/>
        </w:rPr>
      </w:pPr>
      <w:r w:rsidRPr="00BB3F5B">
        <w:rPr>
          <w:rFonts w:eastAsia="Times New Roman"/>
          <w:sz w:val="24"/>
          <w:szCs w:val="24"/>
        </w:rPr>
        <w:t xml:space="preserve">Программа учебного предмета «Основы безопасности жизнедеятельности» предполагает получение знаний через практическую деятельность и способствует формированию у обучающихся умений безопасно использовать различное учебное оборудование, в т. ч. других предметных областей, анализировать полученные </w:t>
      </w:r>
      <w:r w:rsidR="00CD1BF2" w:rsidRPr="00BB3F5B">
        <w:rPr>
          <w:rFonts w:eastAsia="Times New Roman"/>
          <w:sz w:val="24"/>
          <w:szCs w:val="24"/>
        </w:rPr>
        <w:t>результаты</w:t>
      </w:r>
      <w:r w:rsidRPr="00BB3F5B">
        <w:rPr>
          <w:rFonts w:eastAsia="Times New Roman"/>
          <w:sz w:val="24"/>
          <w:szCs w:val="24"/>
        </w:rPr>
        <w:t>, представлять и научно аргументировать полученные выводы.</w:t>
      </w:r>
    </w:p>
    <w:p w:rsidR="004B40AD" w:rsidRPr="00BB3F5B" w:rsidRDefault="004B40AD" w:rsidP="004B40AD">
      <w:pPr>
        <w:spacing w:line="14" w:lineRule="exact"/>
        <w:rPr>
          <w:sz w:val="24"/>
          <w:szCs w:val="24"/>
        </w:rPr>
      </w:pPr>
    </w:p>
    <w:p w:rsidR="004B40AD" w:rsidRPr="00BB3F5B" w:rsidRDefault="00CD1BF2" w:rsidP="004B40AD">
      <w:pPr>
        <w:spacing w:line="238" w:lineRule="auto"/>
        <w:ind w:firstLine="852"/>
        <w:jc w:val="both"/>
        <w:rPr>
          <w:sz w:val="24"/>
          <w:szCs w:val="24"/>
        </w:rPr>
      </w:pPr>
      <w:r w:rsidRPr="00BB3F5B">
        <w:rPr>
          <w:rFonts w:eastAsia="Times New Roman"/>
          <w:sz w:val="24"/>
          <w:szCs w:val="24"/>
        </w:rPr>
        <w:t>Меж предметная</w:t>
      </w:r>
      <w:r w:rsidR="004B40AD" w:rsidRPr="00BB3F5B">
        <w:rPr>
          <w:rFonts w:eastAsia="Times New Roman"/>
          <w:sz w:val="24"/>
          <w:szCs w:val="24"/>
        </w:rPr>
        <w:t xml:space="preserve"> связь учебного предмета «Основы безопасности </w:t>
      </w:r>
      <w:r w:rsidRPr="00BB3F5B">
        <w:rPr>
          <w:rFonts w:eastAsia="Times New Roman"/>
          <w:sz w:val="24"/>
          <w:szCs w:val="24"/>
        </w:rPr>
        <w:t>жизнедеятельности</w:t>
      </w:r>
      <w:r w:rsidR="004B40AD" w:rsidRPr="00BB3F5B">
        <w:rPr>
          <w:rFonts w:eastAsia="Times New Roman"/>
          <w:sz w:val="24"/>
          <w:szCs w:val="24"/>
        </w:rPr>
        <w:t>» с такими предметами, как «Физика», «Химия», «Биология», «</w:t>
      </w:r>
      <w:r w:rsidRPr="00BB3F5B">
        <w:rPr>
          <w:rFonts w:eastAsia="Times New Roman"/>
          <w:sz w:val="24"/>
          <w:szCs w:val="24"/>
        </w:rPr>
        <w:t>География</w:t>
      </w:r>
      <w:r w:rsidR="004B40AD" w:rsidRPr="00BB3F5B">
        <w:rPr>
          <w:rFonts w:eastAsia="Times New Roman"/>
          <w:sz w:val="24"/>
          <w:szCs w:val="24"/>
        </w:rPr>
        <w:t xml:space="preserve">», «Информатика», «История», «Обществознание», «Физическая культура» способствует формированию целостного представления об изучаемом объекте, </w:t>
      </w:r>
      <w:r w:rsidRPr="00BB3F5B">
        <w:rPr>
          <w:rFonts w:eastAsia="Times New Roman"/>
          <w:sz w:val="24"/>
          <w:szCs w:val="24"/>
        </w:rPr>
        <w:t>явлении</w:t>
      </w:r>
      <w:r w:rsidR="004B40AD" w:rsidRPr="00BB3F5B">
        <w:rPr>
          <w:rFonts w:eastAsia="Times New Roman"/>
          <w:sz w:val="24"/>
          <w:szCs w:val="24"/>
        </w:rPr>
        <w:t xml:space="preserve">, содействует лучшему усвоению содержания предмета, установлению более прочных связей обучающихся с повседневной жизнью и окружающим миром, </w:t>
      </w:r>
      <w:r w:rsidRPr="00BB3F5B">
        <w:rPr>
          <w:rFonts w:eastAsia="Times New Roman"/>
          <w:sz w:val="24"/>
          <w:szCs w:val="24"/>
        </w:rPr>
        <w:t>усилению</w:t>
      </w:r>
      <w:r w:rsidR="004B40AD" w:rsidRPr="00BB3F5B">
        <w:rPr>
          <w:rFonts w:eastAsia="Times New Roman"/>
          <w:sz w:val="24"/>
          <w:szCs w:val="24"/>
        </w:rPr>
        <w:t xml:space="preserve"> развивающей и культурной составляющей программы, а также </w:t>
      </w:r>
      <w:r>
        <w:rPr>
          <w:rFonts w:eastAsia="Times New Roman"/>
          <w:sz w:val="24"/>
          <w:szCs w:val="24"/>
        </w:rPr>
        <w:t>рацион</w:t>
      </w:r>
      <w:r w:rsidRPr="00BB3F5B">
        <w:rPr>
          <w:rFonts w:eastAsia="Times New Roman"/>
          <w:sz w:val="24"/>
          <w:szCs w:val="24"/>
        </w:rPr>
        <w:t>аль</w:t>
      </w:r>
      <w:r w:rsidR="004B40AD" w:rsidRPr="00BB3F5B">
        <w:rPr>
          <w:rFonts w:eastAsia="Times New Roman"/>
          <w:sz w:val="24"/>
          <w:szCs w:val="24"/>
        </w:rPr>
        <w:t>ному использованию учебного времени в рамках выбранного профиля и индивидуальной траектории образования.</w:t>
      </w:r>
    </w:p>
    <w:p w:rsidR="004B40AD" w:rsidRPr="00BB3F5B" w:rsidRDefault="004B40AD" w:rsidP="004B40AD">
      <w:pPr>
        <w:spacing w:line="29" w:lineRule="exact"/>
        <w:rPr>
          <w:sz w:val="24"/>
          <w:szCs w:val="24"/>
        </w:rPr>
      </w:pPr>
    </w:p>
    <w:p w:rsidR="004B40AD" w:rsidRPr="00BB3F5B" w:rsidRDefault="004B40AD" w:rsidP="00DF40D7">
      <w:pPr>
        <w:numPr>
          <w:ilvl w:val="0"/>
          <w:numId w:val="79"/>
        </w:numPr>
        <w:tabs>
          <w:tab w:val="left" w:pos="1140"/>
        </w:tabs>
        <w:spacing w:line="234" w:lineRule="auto"/>
        <w:ind w:firstLine="852"/>
        <w:rPr>
          <w:rFonts w:eastAsia="Times New Roman"/>
          <w:b/>
          <w:bCs/>
          <w:sz w:val="24"/>
          <w:szCs w:val="24"/>
        </w:rPr>
      </w:pPr>
      <w:r w:rsidRPr="00BB3F5B">
        <w:rPr>
          <w:rFonts w:eastAsia="Times New Roman"/>
          <w:b/>
          <w:bCs/>
          <w:sz w:val="24"/>
          <w:szCs w:val="24"/>
        </w:rPr>
        <w:t>результате изучения учебного предмета «Основы безопасности жизнедеятельности» на уровне среднего общего образования:</w:t>
      </w:r>
    </w:p>
    <w:p w:rsidR="004B40AD" w:rsidRPr="00BB3F5B" w:rsidRDefault="004B40AD" w:rsidP="004B40AD">
      <w:pPr>
        <w:spacing w:line="15" w:lineRule="exact"/>
        <w:rPr>
          <w:rFonts w:eastAsia="Times New Roman"/>
          <w:b/>
          <w:bCs/>
          <w:sz w:val="24"/>
          <w:szCs w:val="24"/>
        </w:rPr>
      </w:pPr>
    </w:p>
    <w:p w:rsidR="004B40AD" w:rsidRPr="00BB3F5B" w:rsidRDefault="004B40AD" w:rsidP="004B40AD">
      <w:pPr>
        <w:spacing w:line="235" w:lineRule="auto"/>
        <w:ind w:left="260" w:right="3840" w:firstLine="720"/>
        <w:rPr>
          <w:rFonts w:eastAsia="Times New Roman"/>
          <w:b/>
          <w:bCs/>
          <w:sz w:val="24"/>
          <w:szCs w:val="24"/>
        </w:rPr>
      </w:pPr>
      <w:r w:rsidRPr="00BB3F5B">
        <w:rPr>
          <w:rFonts w:eastAsia="Times New Roman"/>
          <w:b/>
          <w:bCs/>
          <w:sz w:val="24"/>
          <w:szCs w:val="24"/>
        </w:rPr>
        <w:t>Выпускник на базовом уровне научится: Основы комплексной безопасности</w:t>
      </w:r>
    </w:p>
    <w:p w:rsidR="004B40AD" w:rsidRPr="00BB3F5B" w:rsidRDefault="004B40AD" w:rsidP="004B40AD">
      <w:pPr>
        <w:spacing w:line="10" w:lineRule="exact"/>
        <w:rPr>
          <w:rFonts w:eastAsia="Times New Roman"/>
          <w:b/>
          <w:bCs/>
          <w:sz w:val="24"/>
          <w:szCs w:val="24"/>
        </w:rPr>
      </w:pPr>
    </w:p>
    <w:p w:rsidR="004B40AD" w:rsidRPr="00BB3F5B" w:rsidRDefault="004B40AD" w:rsidP="004B40AD">
      <w:pPr>
        <w:spacing w:line="234" w:lineRule="auto"/>
        <w:ind w:firstLine="852"/>
        <w:rPr>
          <w:rFonts w:eastAsia="Times New Roman"/>
          <w:b/>
          <w:bCs/>
          <w:sz w:val="24"/>
          <w:szCs w:val="24"/>
        </w:rPr>
      </w:pPr>
      <w:r w:rsidRPr="00BB3F5B">
        <w:rPr>
          <w:rFonts w:eastAsia="Times New Roman"/>
          <w:sz w:val="24"/>
          <w:szCs w:val="24"/>
        </w:rPr>
        <w:t>–комментировать назначение основных нормативных правовых актов, определяющих правила и безопасность дорожного движения;</w:t>
      </w:r>
    </w:p>
    <w:p w:rsidR="004B40AD" w:rsidRPr="00BB3F5B" w:rsidRDefault="004B40AD" w:rsidP="004B40AD">
      <w:pPr>
        <w:spacing w:line="15" w:lineRule="exact"/>
        <w:rPr>
          <w:rFonts w:eastAsia="Times New Roman"/>
          <w:b/>
          <w:bCs/>
          <w:sz w:val="24"/>
          <w:szCs w:val="24"/>
        </w:rPr>
      </w:pPr>
    </w:p>
    <w:p w:rsidR="004B40AD" w:rsidRPr="00BB3F5B" w:rsidRDefault="004B40AD" w:rsidP="004B40AD">
      <w:pPr>
        <w:spacing w:line="236" w:lineRule="auto"/>
        <w:ind w:firstLine="852"/>
        <w:jc w:val="both"/>
        <w:rPr>
          <w:rFonts w:eastAsia="Times New Roman"/>
          <w:b/>
          <w:bCs/>
          <w:sz w:val="24"/>
          <w:szCs w:val="24"/>
        </w:rPr>
      </w:pPr>
      <w:r w:rsidRPr="00BB3F5B">
        <w:rPr>
          <w:rFonts w:eastAsia="Times New Roman"/>
          <w:sz w:val="24"/>
          <w:szCs w:val="24"/>
        </w:rPr>
        <w:t>–использовать основные нормативные правовые акты в области безопасности дорожного движения для изучения и реализации своих прав и определения ответственности;</w:t>
      </w:r>
    </w:p>
    <w:p w:rsidR="004B40AD" w:rsidRPr="00BB3F5B" w:rsidRDefault="004B40AD" w:rsidP="004B40AD">
      <w:pPr>
        <w:spacing w:line="17" w:lineRule="exact"/>
        <w:rPr>
          <w:rFonts w:eastAsia="Times New Roman"/>
          <w:b/>
          <w:bCs/>
          <w:sz w:val="24"/>
          <w:szCs w:val="24"/>
        </w:rPr>
      </w:pPr>
    </w:p>
    <w:p w:rsidR="004B40AD" w:rsidRPr="00BB3F5B" w:rsidRDefault="004B40AD" w:rsidP="004B40AD">
      <w:pPr>
        <w:spacing w:line="234" w:lineRule="auto"/>
        <w:ind w:firstLine="852"/>
        <w:rPr>
          <w:rFonts w:eastAsia="Times New Roman"/>
          <w:b/>
          <w:bCs/>
          <w:sz w:val="24"/>
          <w:szCs w:val="24"/>
        </w:rPr>
      </w:pPr>
      <w:r w:rsidRPr="00BB3F5B">
        <w:rPr>
          <w:rFonts w:eastAsia="Times New Roman"/>
          <w:sz w:val="24"/>
          <w:szCs w:val="24"/>
        </w:rPr>
        <w:t>–оперировать основными понятиями в области безопасности дорожного движения;</w:t>
      </w:r>
    </w:p>
    <w:p w:rsidR="004B40AD" w:rsidRPr="00BB3F5B" w:rsidRDefault="004B40AD" w:rsidP="004B40AD">
      <w:pPr>
        <w:spacing w:line="15" w:lineRule="exact"/>
        <w:rPr>
          <w:rFonts w:eastAsia="Times New Roman"/>
          <w:b/>
          <w:bCs/>
          <w:sz w:val="24"/>
          <w:szCs w:val="24"/>
        </w:rPr>
      </w:pPr>
    </w:p>
    <w:p w:rsidR="004B40AD" w:rsidRPr="00BB3F5B" w:rsidRDefault="004B40AD" w:rsidP="004B40AD">
      <w:pPr>
        <w:spacing w:line="234" w:lineRule="auto"/>
        <w:ind w:firstLine="852"/>
        <w:rPr>
          <w:rFonts w:eastAsia="Times New Roman"/>
          <w:b/>
          <w:bCs/>
          <w:sz w:val="24"/>
          <w:szCs w:val="24"/>
        </w:rPr>
      </w:pPr>
      <w:r w:rsidRPr="00BB3F5B">
        <w:rPr>
          <w:rFonts w:eastAsia="Times New Roman"/>
          <w:sz w:val="24"/>
          <w:szCs w:val="24"/>
        </w:rPr>
        <w:t>–объяснять назначение предметов экипировки для обеспечения безопасности при управлении двухколесным транспортным средством;</w:t>
      </w:r>
    </w:p>
    <w:p w:rsidR="004B40AD" w:rsidRPr="00BB3F5B" w:rsidRDefault="004B40AD" w:rsidP="004B40AD">
      <w:pPr>
        <w:spacing w:line="2" w:lineRule="exact"/>
        <w:rPr>
          <w:rFonts w:eastAsia="Times New Roman"/>
          <w:b/>
          <w:bCs/>
          <w:sz w:val="24"/>
          <w:szCs w:val="24"/>
        </w:rPr>
      </w:pPr>
    </w:p>
    <w:p w:rsidR="004B40AD" w:rsidRPr="00BB3F5B" w:rsidRDefault="004B40AD" w:rsidP="004B40AD">
      <w:pPr>
        <w:ind w:left="860"/>
        <w:rPr>
          <w:rFonts w:eastAsia="Times New Roman"/>
          <w:b/>
          <w:bCs/>
          <w:sz w:val="24"/>
          <w:szCs w:val="24"/>
        </w:rPr>
      </w:pPr>
      <w:r w:rsidRPr="00BB3F5B">
        <w:rPr>
          <w:rFonts w:eastAsia="Times New Roman"/>
          <w:sz w:val="24"/>
          <w:szCs w:val="24"/>
        </w:rPr>
        <w:t>– действовать согласно указанию на дорожных знаках;</w:t>
      </w:r>
    </w:p>
    <w:p w:rsidR="004B40AD" w:rsidRPr="00BB3F5B" w:rsidRDefault="004B40AD" w:rsidP="004B40AD">
      <w:pPr>
        <w:spacing w:line="12" w:lineRule="exact"/>
        <w:rPr>
          <w:rFonts w:eastAsia="Times New Roman"/>
          <w:b/>
          <w:bCs/>
          <w:sz w:val="24"/>
          <w:szCs w:val="24"/>
        </w:rPr>
      </w:pPr>
    </w:p>
    <w:p w:rsidR="004B40AD" w:rsidRPr="00BB3F5B" w:rsidRDefault="004B40AD" w:rsidP="004B40AD">
      <w:pPr>
        <w:spacing w:line="234" w:lineRule="auto"/>
        <w:ind w:firstLine="852"/>
        <w:rPr>
          <w:rFonts w:eastAsia="Times New Roman"/>
          <w:b/>
          <w:bCs/>
          <w:sz w:val="24"/>
          <w:szCs w:val="24"/>
        </w:rPr>
      </w:pPr>
      <w:r w:rsidRPr="00BB3F5B">
        <w:rPr>
          <w:rFonts w:eastAsia="Times New Roman"/>
          <w:sz w:val="24"/>
          <w:szCs w:val="24"/>
        </w:rPr>
        <w:lastRenderedPageBreak/>
        <w:t>–пользоваться официальными источниками для получения информации в области безопасности дорожного движения;</w:t>
      </w:r>
    </w:p>
    <w:p w:rsidR="004B40AD" w:rsidRPr="00BB3F5B" w:rsidRDefault="004B40AD" w:rsidP="004B40AD">
      <w:pPr>
        <w:spacing w:line="18" w:lineRule="exact"/>
        <w:rPr>
          <w:rFonts w:eastAsia="Times New Roman"/>
          <w:b/>
          <w:bCs/>
          <w:sz w:val="24"/>
          <w:szCs w:val="24"/>
        </w:rPr>
      </w:pPr>
    </w:p>
    <w:p w:rsidR="004B40AD" w:rsidRPr="00BB3F5B" w:rsidRDefault="004B40AD" w:rsidP="004B40AD">
      <w:pPr>
        <w:spacing w:line="236" w:lineRule="auto"/>
        <w:ind w:firstLine="852"/>
        <w:jc w:val="both"/>
        <w:rPr>
          <w:rFonts w:eastAsia="Times New Roman"/>
          <w:b/>
          <w:bCs/>
          <w:sz w:val="24"/>
          <w:szCs w:val="24"/>
        </w:rPr>
      </w:pPr>
      <w:r w:rsidRPr="00BB3F5B">
        <w:rPr>
          <w:rFonts w:eastAsia="Times New Roman"/>
          <w:sz w:val="24"/>
          <w:szCs w:val="24"/>
        </w:rPr>
        <w:t>– прогнозировать и оценивать последствия своего поведения в качестве пешехода, пассажира или водителя транспортного средства в различных дорожных ситуациях для сохранения жизни и здоровья (своих и окружающих людей);</w:t>
      </w:r>
    </w:p>
    <w:p w:rsidR="004B40AD" w:rsidRPr="00BB3F5B" w:rsidRDefault="004B40AD" w:rsidP="004B40AD">
      <w:pPr>
        <w:spacing w:line="14" w:lineRule="exact"/>
        <w:rPr>
          <w:rFonts w:eastAsia="Times New Roman"/>
          <w:b/>
          <w:bCs/>
          <w:sz w:val="24"/>
          <w:szCs w:val="24"/>
        </w:rPr>
      </w:pPr>
    </w:p>
    <w:p w:rsidR="004B40AD" w:rsidRPr="00BB3F5B" w:rsidRDefault="004B40AD" w:rsidP="004B40AD">
      <w:pPr>
        <w:spacing w:line="236" w:lineRule="auto"/>
        <w:ind w:firstLine="852"/>
        <w:jc w:val="both"/>
        <w:rPr>
          <w:rFonts w:eastAsia="Times New Roman"/>
          <w:b/>
          <w:bCs/>
          <w:sz w:val="24"/>
          <w:szCs w:val="24"/>
        </w:rPr>
      </w:pPr>
      <w:r w:rsidRPr="00BB3F5B">
        <w:rPr>
          <w:rFonts w:eastAsia="Times New Roman"/>
          <w:sz w:val="24"/>
          <w:szCs w:val="24"/>
        </w:rPr>
        <w:t>– составлять модели личного безопасного поведения в повседневной жизнедеятельности и в опасных и чрезвычайных ситуациях на дороге (в части, касающейся пешеходов, пассажиров и водителей транспортных средств);</w:t>
      </w:r>
    </w:p>
    <w:p w:rsidR="004B40AD" w:rsidRPr="00BB3F5B" w:rsidRDefault="004B40AD" w:rsidP="004B40AD">
      <w:pPr>
        <w:rPr>
          <w:sz w:val="24"/>
          <w:szCs w:val="24"/>
        </w:rPr>
        <w:sectPr w:rsidR="004B40AD" w:rsidRPr="00BB3F5B">
          <w:pgSz w:w="11900" w:h="16838"/>
          <w:pgMar w:top="999" w:right="419" w:bottom="0" w:left="1440" w:header="0" w:footer="0" w:gutter="0"/>
          <w:cols w:space="720" w:equalWidth="0">
            <w:col w:w="10040"/>
          </w:cols>
        </w:sectPr>
      </w:pPr>
    </w:p>
    <w:p w:rsidR="004B40AD" w:rsidRPr="00BB3F5B" w:rsidRDefault="004B40AD" w:rsidP="004B40AD">
      <w:pPr>
        <w:spacing w:line="234" w:lineRule="auto"/>
        <w:ind w:firstLine="720"/>
        <w:rPr>
          <w:sz w:val="24"/>
          <w:szCs w:val="24"/>
        </w:rPr>
      </w:pPr>
      <w:r w:rsidRPr="00BB3F5B">
        <w:rPr>
          <w:rFonts w:eastAsia="Times New Roman"/>
          <w:sz w:val="24"/>
          <w:szCs w:val="24"/>
        </w:rPr>
        <w:lastRenderedPageBreak/>
        <w:t>– комментировать назначение нормативных правовых актов в области охраны окружающей среды;</w:t>
      </w:r>
    </w:p>
    <w:p w:rsidR="004B40AD" w:rsidRPr="00BB3F5B" w:rsidRDefault="004B40AD" w:rsidP="004B40AD">
      <w:pPr>
        <w:spacing w:line="15" w:lineRule="exact"/>
        <w:rPr>
          <w:sz w:val="24"/>
          <w:szCs w:val="24"/>
        </w:rPr>
      </w:pPr>
    </w:p>
    <w:p w:rsidR="004B40AD" w:rsidRPr="00BB3F5B" w:rsidRDefault="004B40AD" w:rsidP="004B40AD">
      <w:pPr>
        <w:spacing w:line="236" w:lineRule="auto"/>
        <w:ind w:firstLine="720"/>
        <w:jc w:val="both"/>
        <w:rPr>
          <w:sz w:val="24"/>
          <w:szCs w:val="24"/>
        </w:rPr>
      </w:pPr>
      <w:r w:rsidRPr="00BB3F5B">
        <w:rPr>
          <w:rFonts w:eastAsia="Times New Roman"/>
          <w:sz w:val="24"/>
          <w:szCs w:val="24"/>
        </w:rPr>
        <w:t>– использовать основные нормативные правовые акты в области охраны окружающей среды для изучения и реализации своих прав и определения ответственности;</w:t>
      </w:r>
    </w:p>
    <w:p w:rsidR="004B40AD" w:rsidRPr="00BB3F5B" w:rsidRDefault="004B40AD" w:rsidP="004B40AD">
      <w:pPr>
        <w:spacing w:line="3" w:lineRule="exact"/>
        <w:rPr>
          <w:sz w:val="24"/>
          <w:szCs w:val="24"/>
        </w:rPr>
      </w:pPr>
    </w:p>
    <w:p w:rsidR="004B40AD" w:rsidRPr="00BB3F5B" w:rsidRDefault="004B40AD" w:rsidP="004B40AD">
      <w:pPr>
        <w:ind w:left="720"/>
        <w:rPr>
          <w:sz w:val="24"/>
          <w:szCs w:val="24"/>
        </w:rPr>
      </w:pPr>
      <w:r w:rsidRPr="00BB3F5B">
        <w:rPr>
          <w:rFonts w:eastAsia="Times New Roman"/>
          <w:sz w:val="24"/>
          <w:szCs w:val="24"/>
        </w:rPr>
        <w:t>– оперировать основными понятиями в области охраны окружающей среды;</w:t>
      </w:r>
    </w:p>
    <w:p w:rsidR="004B40AD" w:rsidRPr="00BB3F5B" w:rsidRDefault="004B40AD" w:rsidP="004B40AD">
      <w:pPr>
        <w:ind w:left="720"/>
        <w:rPr>
          <w:sz w:val="24"/>
          <w:szCs w:val="24"/>
        </w:rPr>
      </w:pPr>
      <w:r w:rsidRPr="00BB3F5B">
        <w:rPr>
          <w:rFonts w:eastAsia="Times New Roman"/>
          <w:sz w:val="24"/>
          <w:szCs w:val="24"/>
        </w:rPr>
        <w:t>– распознавать наиболее неблагоприятные территории в районе проживания;</w:t>
      </w:r>
    </w:p>
    <w:p w:rsidR="004B40AD" w:rsidRPr="00BB3F5B" w:rsidRDefault="004B40AD" w:rsidP="004B40AD">
      <w:pPr>
        <w:spacing w:line="12" w:lineRule="exact"/>
        <w:rPr>
          <w:sz w:val="24"/>
          <w:szCs w:val="24"/>
        </w:rPr>
      </w:pPr>
    </w:p>
    <w:p w:rsidR="004B40AD" w:rsidRPr="00BB3F5B" w:rsidRDefault="004B40AD" w:rsidP="004B40AD">
      <w:pPr>
        <w:spacing w:line="234" w:lineRule="auto"/>
        <w:ind w:firstLine="720"/>
        <w:rPr>
          <w:sz w:val="24"/>
          <w:szCs w:val="24"/>
        </w:rPr>
      </w:pPr>
      <w:r w:rsidRPr="00BB3F5B">
        <w:rPr>
          <w:rFonts w:eastAsia="Times New Roman"/>
          <w:sz w:val="24"/>
          <w:szCs w:val="24"/>
        </w:rPr>
        <w:t>– описывать факторы экориска, объяснять, как снизить последствия их воздействия;</w:t>
      </w:r>
    </w:p>
    <w:p w:rsidR="004B40AD" w:rsidRPr="00BB3F5B" w:rsidRDefault="004B40AD" w:rsidP="004B40AD">
      <w:pPr>
        <w:spacing w:line="15" w:lineRule="exact"/>
        <w:rPr>
          <w:sz w:val="24"/>
          <w:szCs w:val="24"/>
        </w:rPr>
      </w:pPr>
    </w:p>
    <w:p w:rsidR="004B40AD" w:rsidRPr="00BB3F5B" w:rsidRDefault="004B40AD" w:rsidP="004B40AD">
      <w:pPr>
        <w:spacing w:line="236" w:lineRule="auto"/>
        <w:ind w:firstLine="720"/>
        <w:jc w:val="both"/>
        <w:rPr>
          <w:sz w:val="24"/>
          <w:szCs w:val="24"/>
        </w:rPr>
      </w:pPr>
      <w:r w:rsidRPr="00BB3F5B">
        <w:rPr>
          <w:rFonts w:eastAsia="Times New Roman"/>
          <w:sz w:val="24"/>
          <w:szCs w:val="24"/>
        </w:rPr>
        <w:t>– определять, какие средства индивидуальной защиты необходимо использовать в зависимости от поражающего фактора при ухудшении экологической обстановки;</w:t>
      </w:r>
    </w:p>
    <w:p w:rsidR="004B40AD" w:rsidRPr="00BB3F5B" w:rsidRDefault="004B40AD" w:rsidP="004B40AD">
      <w:pPr>
        <w:spacing w:line="17" w:lineRule="exact"/>
        <w:rPr>
          <w:sz w:val="24"/>
          <w:szCs w:val="24"/>
        </w:rPr>
      </w:pPr>
    </w:p>
    <w:p w:rsidR="004B40AD" w:rsidRPr="00BB3F5B" w:rsidRDefault="004B40AD" w:rsidP="004B40AD">
      <w:pPr>
        <w:spacing w:line="236" w:lineRule="auto"/>
        <w:ind w:firstLine="720"/>
        <w:jc w:val="both"/>
        <w:rPr>
          <w:sz w:val="24"/>
          <w:szCs w:val="24"/>
        </w:rPr>
      </w:pPr>
      <w:r w:rsidRPr="00BB3F5B">
        <w:rPr>
          <w:rFonts w:eastAsia="Times New Roman"/>
          <w:sz w:val="24"/>
          <w:szCs w:val="24"/>
        </w:rPr>
        <w:t>–опознавать организации, отвечающие за защиту прав потребителей и благополучие человека, природопользование и охрану окружающей среды, для обращения в случае необходимости;</w:t>
      </w:r>
    </w:p>
    <w:p w:rsidR="004B40AD" w:rsidRPr="00BB3F5B" w:rsidRDefault="004B40AD" w:rsidP="004B40AD">
      <w:pPr>
        <w:spacing w:line="2" w:lineRule="exact"/>
        <w:rPr>
          <w:sz w:val="24"/>
          <w:szCs w:val="24"/>
        </w:rPr>
      </w:pPr>
    </w:p>
    <w:p w:rsidR="004B40AD" w:rsidRPr="00BB3F5B" w:rsidRDefault="004B40AD" w:rsidP="004B40AD">
      <w:pPr>
        <w:ind w:left="720"/>
        <w:rPr>
          <w:sz w:val="24"/>
          <w:szCs w:val="24"/>
        </w:rPr>
      </w:pPr>
      <w:r w:rsidRPr="00BB3F5B">
        <w:rPr>
          <w:rFonts w:eastAsia="Times New Roman"/>
          <w:sz w:val="24"/>
          <w:szCs w:val="24"/>
        </w:rPr>
        <w:t>–опознавать, для чего применяются и используются экологические знаки;</w:t>
      </w:r>
    </w:p>
    <w:p w:rsidR="004B40AD" w:rsidRPr="00BB3F5B" w:rsidRDefault="004B40AD" w:rsidP="004B40AD">
      <w:pPr>
        <w:spacing w:line="12" w:lineRule="exact"/>
        <w:rPr>
          <w:sz w:val="24"/>
          <w:szCs w:val="24"/>
        </w:rPr>
      </w:pPr>
    </w:p>
    <w:p w:rsidR="004B40AD" w:rsidRPr="00BB3F5B" w:rsidRDefault="004B40AD" w:rsidP="004B40AD">
      <w:pPr>
        <w:spacing w:line="234" w:lineRule="auto"/>
        <w:ind w:firstLine="720"/>
        <w:rPr>
          <w:sz w:val="24"/>
          <w:szCs w:val="24"/>
        </w:rPr>
      </w:pPr>
      <w:r w:rsidRPr="00BB3F5B">
        <w:rPr>
          <w:rFonts w:eastAsia="Times New Roman"/>
          <w:sz w:val="24"/>
          <w:szCs w:val="24"/>
        </w:rPr>
        <w:t>– пользоваться официальными источниками для получения информации об экологической безопасности и охране окружающей среды;</w:t>
      </w:r>
    </w:p>
    <w:p w:rsidR="004B40AD" w:rsidRPr="00BB3F5B" w:rsidRDefault="004B40AD" w:rsidP="004B40AD">
      <w:pPr>
        <w:spacing w:line="17" w:lineRule="exact"/>
        <w:rPr>
          <w:sz w:val="24"/>
          <w:szCs w:val="24"/>
        </w:rPr>
      </w:pPr>
    </w:p>
    <w:p w:rsidR="004B40AD" w:rsidRPr="00BB3F5B" w:rsidRDefault="004B40AD" w:rsidP="004B40AD">
      <w:pPr>
        <w:spacing w:line="234" w:lineRule="auto"/>
        <w:ind w:firstLine="720"/>
        <w:rPr>
          <w:sz w:val="24"/>
          <w:szCs w:val="24"/>
        </w:rPr>
      </w:pPr>
      <w:r w:rsidRPr="00BB3F5B">
        <w:rPr>
          <w:rFonts w:eastAsia="Times New Roman"/>
          <w:sz w:val="24"/>
          <w:szCs w:val="24"/>
        </w:rPr>
        <w:t>–прогнозировать и оценивать свои действия в области охраны окружающей среды;</w:t>
      </w:r>
    </w:p>
    <w:p w:rsidR="004B40AD" w:rsidRPr="00BB3F5B" w:rsidRDefault="004B40AD" w:rsidP="004B40AD">
      <w:pPr>
        <w:spacing w:line="15" w:lineRule="exact"/>
        <w:rPr>
          <w:sz w:val="24"/>
          <w:szCs w:val="24"/>
        </w:rPr>
      </w:pPr>
    </w:p>
    <w:p w:rsidR="004B40AD" w:rsidRPr="00BB3F5B" w:rsidRDefault="004B40AD" w:rsidP="004B40AD">
      <w:pPr>
        <w:spacing w:line="234" w:lineRule="auto"/>
        <w:ind w:firstLine="720"/>
        <w:rPr>
          <w:sz w:val="24"/>
          <w:szCs w:val="24"/>
        </w:rPr>
      </w:pPr>
      <w:r w:rsidRPr="00BB3F5B">
        <w:rPr>
          <w:rFonts w:eastAsia="Times New Roman"/>
          <w:sz w:val="24"/>
          <w:szCs w:val="24"/>
        </w:rPr>
        <w:t>–составлять модель личного безопасного поведения в повседневной жизнедеятельности и при ухудшении экологической обстановки;</w:t>
      </w:r>
    </w:p>
    <w:p w:rsidR="004B40AD" w:rsidRPr="00BB3F5B" w:rsidRDefault="004B40AD" w:rsidP="004B40AD">
      <w:pPr>
        <w:spacing w:line="2" w:lineRule="exact"/>
        <w:rPr>
          <w:sz w:val="24"/>
          <w:szCs w:val="24"/>
        </w:rPr>
      </w:pPr>
    </w:p>
    <w:p w:rsidR="004B40AD" w:rsidRPr="00BB3F5B" w:rsidRDefault="004B40AD" w:rsidP="004B40AD">
      <w:pPr>
        <w:ind w:left="720"/>
        <w:rPr>
          <w:sz w:val="24"/>
          <w:szCs w:val="24"/>
        </w:rPr>
      </w:pPr>
      <w:r w:rsidRPr="00BB3F5B">
        <w:rPr>
          <w:rFonts w:eastAsia="Times New Roman"/>
          <w:sz w:val="24"/>
          <w:szCs w:val="24"/>
        </w:rPr>
        <w:t>– распознавать явные и скрытые опасности в современных молодежных хоб-</w:t>
      </w:r>
    </w:p>
    <w:p w:rsidR="004B40AD" w:rsidRPr="00BB3F5B" w:rsidRDefault="004B40AD" w:rsidP="004B40AD">
      <w:pPr>
        <w:rPr>
          <w:sz w:val="24"/>
          <w:szCs w:val="24"/>
        </w:rPr>
      </w:pPr>
      <w:r w:rsidRPr="00BB3F5B">
        <w:rPr>
          <w:rFonts w:eastAsia="Times New Roman"/>
          <w:sz w:val="24"/>
          <w:szCs w:val="24"/>
        </w:rPr>
        <w:t>би;</w:t>
      </w:r>
    </w:p>
    <w:p w:rsidR="004B40AD" w:rsidRPr="00BB3F5B" w:rsidRDefault="004B40AD" w:rsidP="004B40AD">
      <w:pPr>
        <w:spacing w:line="12" w:lineRule="exact"/>
        <w:rPr>
          <w:sz w:val="24"/>
          <w:szCs w:val="24"/>
        </w:rPr>
      </w:pPr>
    </w:p>
    <w:p w:rsidR="004B40AD" w:rsidRPr="00BB3F5B" w:rsidRDefault="004B40AD" w:rsidP="004B40AD">
      <w:pPr>
        <w:spacing w:line="235" w:lineRule="auto"/>
        <w:ind w:firstLine="720"/>
        <w:rPr>
          <w:sz w:val="24"/>
          <w:szCs w:val="24"/>
        </w:rPr>
      </w:pPr>
      <w:r w:rsidRPr="00BB3F5B">
        <w:rPr>
          <w:rFonts w:eastAsia="Times New Roman"/>
          <w:sz w:val="24"/>
          <w:szCs w:val="24"/>
        </w:rPr>
        <w:t>–соблюдать правила безопасности в увлечениях, не противоречащих законодательству РФ;</w:t>
      </w:r>
    </w:p>
    <w:p w:rsidR="004B40AD" w:rsidRPr="00BB3F5B" w:rsidRDefault="004B40AD" w:rsidP="004B40AD">
      <w:pPr>
        <w:spacing w:line="15" w:lineRule="exact"/>
        <w:rPr>
          <w:sz w:val="24"/>
          <w:szCs w:val="24"/>
        </w:rPr>
      </w:pPr>
    </w:p>
    <w:p w:rsidR="004B40AD" w:rsidRPr="00BB3F5B" w:rsidRDefault="004B40AD" w:rsidP="004B40AD">
      <w:pPr>
        <w:spacing w:line="234" w:lineRule="auto"/>
        <w:ind w:firstLine="720"/>
        <w:rPr>
          <w:sz w:val="24"/>
          <w:szCs w:val="24"/>
        </w:rPr>
      </w:pPr>
      <w:r w:rsidRPr="00BB3F5B">
        <w:rPr>
          <w:rFonts w:eastAsia="Times New Roman"/>
          <w:sz w:val="24"/>
          <w:szCs w:val="24"/>
        </w:rPr>
        <w:t>–использовать нормативные правовые акты для определения ответственности за противоправные действия и асоциальное поведение во время занятий хобби;</w:t>
      </w:r>
    </w:p>
    <w:p w:rsidR="004B40AD" w:rsidRPr="00BB3F5B" w:rsidRDefault="004B40AD" w:rsidP="004B40AD">
      <w:pPr>
        <w:spacing w:line="15" w:lineRule="exact"/>
        <w:rPr>
          <w:sz w:val="24"/>
          <w:szCs w:val="24"/>
        </w:rPr>
      </w:pPr>
    </w:p>
    <w:p w:rsidR="004B40AD" w:rsidRPr="00BB3F5B" w:rsidRDefault="004B40AD" w:rsidP="004B40AD">
      <w:pPr>
        <w:spacing w:line="236" w:lineRule="auto"/>
        <w:ind w:firstLine="720"/>
        <w:jc w:val="both"/>
        <w:rPr>
          <w:sz w:val="24"/>
          <w:szCs w:val="24"/>
        </w:rPr>
      </w:pPr>
      <w:r w:rsidRPr="00BB3F5B">
        <w:rPr>
          <w:rFonts w:eastAsia="Times New Roman"/>
          <w:sz w:val="24"/>
          <w:szCs w:val="24"/>
        </w:rPr>
        <w:t>– пользоваться официальными источниками для получения информации о рекомендациях по обеспечению безопасности во время современных молодежными хобби;</w:t>
      </w:r>
    </w:p>
    <w:p w:rsidR="004B40AD" w:rsidRPr="00BB3F5B" w:rsidRDefault="004B40AD" w:rsidP="004B40AD">
      <w:pPr>
        <w:spacing w:line="17" w:lineRule="exact"/>
        <w:rPr>
          <w:sz w:val="24"/>
          <w:szCs w:val="24"/>
        </w:rPr>
      </w:pPr>
    </w:p>
    <w:p w:rsidR="004B40AD" w:rsidRPr="00BB3F5B" w:rsidRDefault="004B40AD" w:rsidP="004B40AD">
      <w:pPr>
        <w:spacing w:line="234" w:lineRule="auto"/>
        <w:ind w:firstLine="720"/>
        <w:rPr>
          <w:sz w:val="24"/>
          <w:szCs w:val="24"/>
        </w:rPr>
      </w:pPr>
      <w:r w:rsidRPr="00BB3F5B">
        <w:rPr>
          <w:rFonts w:eastAsia="Times New Roman"/>
          <w:sz w:val="24"/>
          <w:szCs w:val="24"/>
        </w:rPr>
        <w:t>– прогнозировать и оценивать последствия своего поведения вовремя занятий современными молодежными хобби;</w:t>
      </w:r>
    </w:p>
    <w:p w:rsidR="004B40AD" w:rsidRPr="00BB3F5B" w:rsidRDefault="004B40AD" w:rsidP="004B40AD">
      <w:pPr>
        <w:spacing w:line="15" w:lineRule="exact"/>
        <w:rPr>
          <w:sz w:val="24"/>
          <w:szCs w:val="24"/>
        </w:rPr>
      </w:pPr>
    </w:p>
    <w:p w:rsidR="004B40AD" w:rsidRPr="00BB3F5B" w:rsidRDefault="004B40AD" w:rsidP="004B40AD">
      <w:pPr>
        <w:spacing w:line="234" w:lineRule="auto"/>
        <w:ind w:firstLine="720"/>
        <w:rPr>
          <w:sz w:val="24"/>
          <w:szCs w:val="24"/>
        </w:rPr>
      </w:pPr>
      <w:r w:rsidRPr="00BB3F5B">
        <w:rPr>
          <w:rFonts w:eastAsia="Times New Roman"/>
          <w:sz w:val="24"/>
          <w:szCs w:val="24"/>
        </w:rPr>
        <w:t>– применять правила и рекомендации для составления модели личного безопасного поведения во время занятий современными молодежными хобби;</w:t>
      </w:r>
    </w:p>
    <w:p w:rsidR="004B40AD" w:rsidRPr="00BB3F5B" w:rsidRDefault="004B40AD" w:rsidP="004B40AD">
      <w:pPr>
        <w:spacing w:line="15" w:lineRule="exact"/>
        <w:rPr>
          <w:sz w:val="24"/>
          <w:szCs w:val="24"/>
        </w:rPr>
      </w:pPr>
    </w:p>
    <w:p w:rsidR="004B40AD" w:rsidRPr="00BB3F5B" w:rsidRDefault="004B40AD" w:rsidP="004B40AD">
      <w:pPr>
        <w:spacing w:line="236" w:lineRule="auto"/>
        <w:ind w:firstLine="720"/>
        <w:jc w:val="both"/>
        <w:rPr>
          <w:sz w:val="24"/>
          <w:szCs w:val="24"/>
        </w:rPr>
      </w:pPr>
      <w:r w:rsidRPr="00BB3F5B">
        <w:rPr>
          <w:rFonts w:eastAsia="Times New Roman"/>
          <w:sz w:val="24"/>
          <w:szCs w:val="24"/>
        </w:rPr>
        <w:t>–распознавать опасности, возникающие в различных ситуациях на транспорте, и действовать согласно обозначению на знаках безопасности и в соответствии с сигнальной разметкой;</w:t>
      </w:r>
    </w:p>
    <w:p w:rsidR="004B40AD" w:rsidRPr="00BB3F5B" w:rsidRDefault="004B40AD" w:rsidP="004B40AD">
      <w:pPr>
        <w:spacing w:line="17" w:lineRule="exact"/>
        <w:rPr>
          <w:sz w:val="24"/>
          <w:szCs w:val="24"/>
        </w:rPr>
      </w:pPr>
    </w:p>
    <w:p w:rsidR="004B40AD" w:rsidRPr="00BB3F5B" w:rsidRDefault="004B40AD" w:rsidP="004B40AD">
      <w:pPr>
        <w:spacing w:line="234" w:lineRule="auto"/>
        <w:ind w:firstLine="720"/>
        <w:rPr>
          <w:sz w:val="24"/>
          <w:szCs w:val="24"/>
        </w:rPr>
      </w:pPr>
      <w:r w:rsidRPr="00BB3F5B">
        <w:rPr>
          <w:rFonts w:eastAsia="Times New Roman"/>
          <w:sz w:val="24"/>
          <w:szCs w:val="24"/>
        </w:rPr>
        <w:t>–использовать нормативные правовые акты для определения ответственности за асоциальное поведение на транспорте;</w:t>
      </w:r>
    </w:p>
    <w:p w:rsidR="004B40AD" w:rsidRPr="00BB3F5B" w:rsidRDefault="004B40AD" w:rsidP="004B40AD">
      <w:pPr>
        <w:spacing w:line="15" w:lineRule="exact"/>
        <w:rPr>
          <w:sz w:val="24"/>
          <w:szCs w:val="24"/>
        </w:rPr>
      </w:pPr>
    </w:p>
    <w:p w:rsidR="004B40AD" w:rsidRPr="00BB3F5B" w:rsidRDefault="004B40AD" w:rsidP="004B40AD">
      <w:pPr>
        <w:spacing w:line="234" w:lineRule="auto"/>
        <w:ind w:firstLine="720"/>
        <w:rPr>
          <w:sz w:val="24"/>
          <w:szCs w:val="24"/>
        </w:rPr>
      </w:pPr>
      <w:r w:rsidRPr="00BB3F5B">
        <w:rPr>
          <w:rFonts w:eastAsia="Times New Roman"/>
          <w:sz w:val="24"/>
          <w:szCs w:val="24"/>
        </w:rPr>
        <w:t>–пользоваться официальными источниками для получения информации о правилах и рекомендациях по обеспечению безопасности на транспорте;</w:t>
      </w:r>
    </w:p>
    <w:p w:rsidR="004B40AD" w:rsidRPr="00BB3F5B" w:rsidRDefault="004B40AD" w:rsidP="004B40AD">
      <w:pPr>
        <w:spacing w:line="2" w:lineRule="exact"/>
        <w:rPr>
          <w:sz w:val="24"/>
          <w:szCs w:val="24"/>
        </w:rPr>
      </w:pPr>
    </w:p>
    <w:p w:rsidR="004B40AD" w:rsidRPr="00BB3F5B" w:rsidRDefault="004B40AD" w:rsidP="004B40AD">
      <w:pPr>
        <w:ind w:left="720"/>
        <w:rPr>
          <w:sz w:val="24"/>
          <w:szCs w:val="24"/>
        </w:rPr>
      </w:pPr>
      <w:r w:rsidRPr="00BB3F5B">
        <w:rPr>
          <w:rFonts w:eastAsia="Times New Roman"/>
          <w:sz w:val="24"/>
          <w:szCs w:val="24"/>
        </w:rPr>
        <w:t>–прогнозировать и оценивать последствия своего поведения на транспорте;</w:t>
      </w:r>
    </w:p>
    <w:p w:rsidR="004B40AD" w:rsidRPr="00BB3F5B" w:rsidRDefault="004B40AD" w:rsidP="004B40AD">
      <w:pPr>
        <w:spacing w:line="234" w:lineRule="auto"/>
        <w:ind w:firstLine="720"/>
        <w:rPr>
          <w:sz w:val="24"/>
          <w:szCs w:val="24"/>
        </w:rPr>
      </w:pPr>
      <w:r w:rsidRPr="00BB3F5B">
        <w:rPr>
          <w:rFonts w:eastAsia="Times New Roman"/>
          <w:sz w:val="24"/>
          <w:szCs w:val="24"/>
        </w:rPr>
        <w:t>–составлять модель личного безопасного поведения в повседневной жизнедеятельности и в опасных и чрезвычайных ситуациях на транспорте.</w:t>
      </w:r>
    </w:p>
    <w:p w:rsidR="004B40AD" w:rsidRPr="00BB3F5B" w:rsidRDefault="004B40AD" w:rsidP="004B40AD">
      <w:pPr>
        <w:spacing w:line="21" w:lineRule="exact"/>
        <w:rPr>
          <w:sz w:val="24"/>
          <w:szCs w:val="24"/>
        </w:rPr>
      </w:pPr>
    </w:p>
    <w:p w:rsidR="004B40AD" w:rsidRPr="00BB3F5B" w:rsidRDefault="004B40AD" w:rsidP="004B40AD">
      <w:pPr>
        <w:spacing w:line="234" w:lineRule="auto"/>
        <w:ind w:firstLine="720"/>
        <w:rPr>
          <w:sz w:val="24"/>
          <w:szCs w:val="24"/>
        </w:rPr>
      </w:pPr>
      <w:r w:rsidRPr="00BB3F5B">
        <w:rPr>
          <w:rFonts w:eastAsia="Times New Roman"/>
          <w:b/>
          <w:bCs/>
          <w:sz w:val="24"/>
          <w:szCs w:val="24"/>
        </w:rPr>
        <w:t>Защита населения Российской Федерации от опасных и чрезвычайных ситуаций</w:t>
      </w:r>
    </w:p>
    <w:p w:rsidR="004B40AD" w:rsidRPr="00BB3F5B" w:rsidRDefault="004B40AD" w:rsidP="004B40AD">
      <w:pPr>
        <w:spacing w:line="11" w:lineRule="exact"/>
        <w:rPr>
          <w:sz w:val="24"/>
          <w:szCs w:val="24"/>
        </w:rPr>
      </w:pPr>
    </w:p>
    <w:p w:rsidR="004B40AD" w:rsidRPr="00BB3F5B" w:rsidRDefault="004B40AD" w:rsidP="004B40AD">
      <w:pPr>
        <w:spacing w:line="235" w:lineRule="auto"/>
        <w:ind w:firstLine="852"/>
        <w:rPr>
          <w:sz w:val="24"/>
          <w:szCs w:val="24"/>
        </w:rPr>
      </w:pPr>
      <w:r w:rsidRPr="00BB3F5B">
        <w:rPr>
          <w:rFonts w:eastAsia="Times New Roman"/>
          <w:sz w:val="24"/>
          <w:szCs w:val="24"/>
        </w:rPr>
        <w:t>– комментировать назначение основных нормативных правовых актов в области защиты населения и территорий от опасных и чрезвычайных ситуаций;</w:t>
      </w:r>
    </w:p>
    <w:p w:rsidR="004B40AD" w:rsidRPr="00BB3F5B" w:rsidRDefault="004B40AD" w:rsidP="004B40AD">
      <w:pPr>
        <w:spacing w:line="15" w:lineRule="exact"/>
        <w:rPr>
          <w:sz w:val="24"/>
          <w:szCs w:val="24"/>
        </w:rPr>
      </w:pPr>
    </w:p>
    <w:p w:rsidR="004B40AD" w:rsidRPr="00BB3F5B" w:rsidRDefault="004B40AD" w:rsidP="004B40AD">
      <w:pPr>
        <w:spacing w:line="237" w:lineRule="auto"/>
        <w:ind w:firstLine="852"/>
        <w:jc w:val="both"/>
        <w:rPr>
          <w:sz w:val="24"/>
          <w:szCs w:val="24"/>
        </w:rPr>
      </w:pPr>
      <w:r w:rsidRPr="00BB3F5B">
        <w:rPr>
          <w:rFonts w:eastAsia="Times New Roman"/>
          <w:sz w:val="24"/>
          <w:szCs w:val="24"/>
        </w:rPr>
        <w:t>– использовать основные нормативные правовые акты в области защиты населения и территорий от опасных и чрезвычайных ситуаций для изучения и реализации своих прав и определения ответственности; оперировать основными понятиями в области защиты населения и территорий от опасных и чрезвычайных ситуаций;</w:t>
      </w:r>
    </w:p>
    <w:p w:rsidR="004B40AD" w:rsidRPr="00BB3F5B" w:rsidRDefault="004B40AD" w:rsidP="004B40AD">
      <w:pPr>
        <w:spacing w:line="18" w:lineRule="exact"/>
        <w:rPr>
          <w:sz w:val="24"/>
          <w:szCs w:val="24"/>
        </w:rPr>
      </w:pPr>
    </w:p>
    <w:p w:rsidR="004B40AD" w:rsidRPr="00BB3F5B" w:rsidRDefault="004B40AD" w:rsidP="004B40AD">
      <w:pPr>
        <w:spacing w:line="235" w:lineRule="auto"/>
        <w:ind w:firstLine="852"/>
        <w:rPr>
          <w:sz w:val="24"/>
          <w:szCs w:val="24"/>
        </w:rPr>
      </w:pPr>
      <w:r w:rsidRPr="00BB3F5B">
        <w:rPr>
          <w:rFonts w:eastAsia="Times New Roman"/>
          <w:sz w:val="24"/>
          <w:szCs w:val="24"/>
        </w:rPr>
        <w:t>–раскрывать составляющие государственной системы, направленной на защиту населения от опасных и чрезвычайных ситуаций;</w:t>
      </w:r>
    </w:p>
    <w:p w:rsidR="004B40AD" w:rsidRPr="00BB3F5B" w:rsidRDefault="004B40AD" w:rsidP="004B40AD">
      <w:pPr>
        <w:spacing w:line="15" w:lineRule="exact"/>
        <w:rPr>
          <w:sz w:val="24"/>
          <w:szCs w:val="24"/>
        </w:rPr>
      </w:pPr>
    </w:p>
    <w:p w:rsidR="004B40AD" w:rsidRPr="00BB3F5B" w:rsidRDefault="004B40AD" w:rsidP="004B40AD">
      <w:pPr>
        <w:spacing w:line="237" w:lineRule="auto"/>
        <w:ind w:firstLine="852"/>
        <w:jc w:val="both"/>
        <w:rPr>
          <w:sz w:val="24"/>
          <w:szCs w:val="24"/>
        </w:rPr>
      </w:pPr>
      <w:r w:rsidRPr="00BB3F5B">
        <w:rPr>
          <w:rFonts w:eastAsia="Times New Roman"/>
          <w:sz w:val="24"/>
          <w:szCs w:val="24"/>
        </w:rPr>
        <w:t>–приводить примеры основных направлений деятельности государственных служб по защите населения и территорий от опасных и чрезвычайных ситуаций: прогноз, мониторинг, оповещение, защита, эвакуация, аварийно-спасательные работы, обучение населения;</w:t>
      </w:r>
    </w:p>
    <w:p w:rsidR="004B40AD" w:rsidRPr="00BB3F5B" w:rsidRDefault="004B40AD" w:rsidP="004B40AD">
      <w:pPr>
        <w:spacing w:line="2" w:lineRule="exact"/>
        <w:rPr>
          <w:sz w:val="24"/>
          <w:szCs w:val="24"/>
        </w:rPr>
      </w:pPr>
    </w:p>
    <w:p w:rsidR="004B40AD" w:rsidRPr="00BB3F5B" w:rsidRDefault="004B40AD" w:rsidP="004B40AD">
      <w:pPr>
        <w:ind w:left="860"/>
        <w:rPr>
          <w:sz w:val="24"/>
          <w:szCs w:val="24"/>
        </w:rPr>
      </w:pPr>
      <w:r w:rsidRPr="00BB3F5B">
        <w:rPr>
          <w:rFonts w:eastAsia="Times New Roman"/>
          <w:sz w:val="24"/>
          <w:szCs w:val="24"/>
        </w:rPr>
        <w:t>–приводить примеры потенциальных опасностей природного, техногенного</w:t>
      </w:r>
    </w:p>
    <w:p w:rsidR="004B40AD" w:rsidRPr="00BB3F5B" w:rsidRDefault="004B40AD" w:rsidP="004B40AD">
      <w:pPr>
        <w:spacing w:line="15" w:lineRule="exact"/>
        <w:rPr>
          <w:sz w:val="24"/>
          <w:szCs w:val="24"/>
        </w:rPr>
      </w:pPr>
    </w:p>
    <w:p w:rsidR="004B40AD" w:rsidRPr="00BB3F5B" w:rsidRDefault="004B40AD" w:rsidP="00DF40D7">
      <w:pPr>
        <w:numPr>
          <w:ilvl w:val="0"/>
          <w:numId w:val="80"/>
        </w:numPr>
        <w:tabs>
          <w:tab w:val="left" w:pos="263"/>
        </w:tabs>
        <w:spacing w:line="236" w:lineRule="auto"/>
        <w:jc w:val="both"/>
        <w:rPr>
          <w:rFonts w:eastAsia="Times New Roman"/>
          <w:sz w:val="24"/>
          <w:szCs w:val="24"/>
        </w:rPr>
      </w:pPr>
      <w:r w:rsidRPr="00BB3F5B">
        <w:rPr>
          <w:rFonts w:eastAsia="Times New Roman"/>
          <w:sz w:val="24"/>
          <w:szCs w:val="24"/>
        </w:rPr>
        <w:t xml:space="preserve">социального характера, характерных для региона проживания, и опасностей, и чрезвычайных ситуаций, возникающих при ведении военных действий или </w:t>
      </w:r>
      <w:r w:rsidR="00CD1BF2" w:rsidRPr="00BB3F5B">
        <w:rPr>
          <w:rFonts w:eastAsia="Times New Roman"/>
          <w:sz w:val="24"/>
          <w:szCs w:val="24"/>
        </w:rPr>
        <w:t>вследствие</w:t>
      </w:r>
      <w:r w:rsidRPr="00BB3F5B">
        <w:rPr>
          <w:rFonts w:eastAsia="Times New Roman"/>
          <w:sz w:val="24"/>
          <w:szCs w:val="24"/>
        </w:rPr>
        <w:t xml:space="preserve"> этих действий;</w:t>
      </w:r>
    </w:p>
    <w:p w:rsidR="004B40AD" w:rsidRPr="00BB3F5B" w:rsidRDefault="004B40AD" w:rsidP="004B40AD">
      <w:pPr>
        <w:spacing w:line="14" w:lineRule="exact"/>
        <w:rPr>
          <w:rFonts w:eastAsia="Times New Roman"/>
          <w:sz w:val="24"/>
          <w:szCs w:val="24"/>
        </w:rPr>
      </w:pPr>
    </w:p>
    <w:p w:rsidR="004B40AD" w:rsidRPr="00BB3F5B" w:rsidRDefault="004B40AD" w:rsidP="004B40AD">
      <w:pPr>
        <w:spacing w:line="234" w:lineRule="auto"/>
        <w:ind w:firstLine="852"/>
        <w:rPr>
          <w:rFonts w:eastAsia="Times New Roman"/>
          <w:sz w:val="24"/>
          <w:szCs w:val="24"/>
        </w:rPr>
      </w:pPr>
      <w:r w:rsidRPr="00BB3F5B">
        <w:rPr>
          <w:rFonts w:eastAsia="Times New Roman"/>
          <w:sz w:val="24"/>
          <w:szCs w:val="24"/>
        </w:rPr>
        <w:lastRenderedPageBreak/>
        <w:t xml:space="preserve">– объяснять причины их возникновения, характеристики, поражающие </w:t>
      </w:r>
      <w:r w:rsidR="00CD1BF2" w:rsidRPr="00BB3F5B">
        <w:rPr>
          <w:rFonts w:eastAsia="Times New Roman"/>
          <w:sz w:val="24"/>
          <w:szCs w:val="24"/>
        </w:rPr>
        <w:t>факторы</w:t>
      </w:r>
      <w:r w:rsidRPr="00BB3F5B">
        <w:rPr>
          <w:rFonts w:eastAsia="Times New Roman"/>
          <w:sz w:val="24"/>
          <w:szCs w:val="24"/>
        </w:rPr>
        <w:t>, особенности и последствия;</w:t>
      </w:r>
    </w:p>
    <w:p w:rsidR="004B40AD" w:rsidRPr="00BB3F5B" w:rsidRDefault="004B40AD" w:rsidP="004B40AD">
      <w:pPr>
        <w:spacing w:line="15" w:lineRule="exact"/>
        <w:rPr>
          <w:rFonts w:eastAsia="Times New Roman"/>
          <w:sz w:val="24"/>
          <w:szCs w:val="24"/>
        </w:rPr>
      </w:pPr>
    </w:p>
    <w:p w:rsidR="004B40AD" w:rsidRPr="00BB3F5B" w:rsidRDefault="004B40AD" w:rsidP="004B40AD">
      <w:pPr>
        <w:spacing w:line="234" w:lineRule="auto"/>
        <w:ind w:firstLine="852"/>
        <w:rPr>
          <w:rFonts w:eastAsia="Times New Roman"/>
          <w:sz w:val="24"/>
          <w:szCs w:val="24"/>
        </w:rPr>
      </w:pPr>
      <w:r w:rsidRPr="00BB3F5B">
        <w:rPr>
          <w:rFonts w:eastAsia="Times New Roman"/>
          <w:sz w:val="24"/>
          <w:szCs w:val="24"/>
        </w:rPr>
        <w:t>–использовать средства индивидуальной, коллективной защиты и приборы индивидуального дозиметрического контроля;</w:t>
      </w:r>
    </w:p>
    <w:p w:rsidR="004B40AD" w:rsidRPr="00BB3F5B" w:rsidRDefault="004B40AD" w:rsidP="004B40AD">
      <w:pPr>
        <w:spacing w:line="4" w:lineRule="exact"/>
        <w:rPr>
          <w:rFonts w:eastAsia="Times New Roman"/>
          <w:sz w:val="24"/>
          <w:szCs w:val="24"/>
        </w:rPr>
      </w:pPr>
    </w:p>
    <w:p w:rsidR="004B40AD" w:rsidRPr="00BB3F5B" w:rsidRDefault="004B40AD" w:rsidP="00CD1BF2">
      <w:pPr>
        <w:ind w:left="860"/>
        <w:rPr>
          <w:rFonts w:eastAsia="Times New Roman"/>
          <w:sz w:val="24"/>
          <w:szCs w:val="24"/>
        </w:rPr>
      </w:pPr>
      <w:r w:rsidRPr="00BB3F5B">
        <w:rPr>
          <w:rFonts w:eastAsia="Times New Roman"/>
          <w:sz w:val="24"/>
          <w:szCs w:val="24"/>
        </w:rPr>
        <w:t>– действовать согласно обозначению на знаках безопасности и плане эвакуации;</w:t>
      </w:r>
    </w:p>
    <w:p w:rsidR="004B40AD" w:rsidRPr="00BB3F5B" w:rsidRDefault="004B40AD" w:rsidP="004B40AD">
      <w:pPr>
        <w:ind w:left="860"/>
        <w:rPr>
          <w:rFonts w:eastAsia="Times New Roman"/>
          <w:sz w:val="24"/>
          <w:szCs w:val="24"/>
        </w:rPr>
      </w:pPr>
      <w:r w:rsidRPr="00BB3F5B">
        <w:rPr>
          <w:rFonts w:eastAsia="Times New Roman"/>
          <w:sz w:val="24"/>
          <w:szCs w:val="24"/>
        </w:rPr>
        <w:t>– вызывать в случае необходимости службы экстренной помощи;</w:t>
      </w:r>
    </w:p>
    <w:p w:rsidR="004B40AD" w:rsidRPr="00BB3F5B" w:rsidRDefault="004B40AD" w:rsidP="004B40AD">
      <w:pPr>
        <w:spacing w:line="13" w:lineRule="exact"/>
        <w:rPr>
          <w:sz w:val="24"/>
          <w:szCs w:val="24"/>
        </w:rPr>
      </w:pPr>
    </w:p>
    <w:p w:rsidR="004B40AD" w:rsidRPr="00BB3F5B" w:rsidRDefault="004B40AD" w:rsidP="004B40AD">
      <w:pPr>
        <w:spacing w:line="234" w:lineRule="auto"/>
        <w:ind w:firstLine="852"/>
        <w:rPr>
          <w:sz w:val="24"/>
          <w:szCs w:val="24"/>
        </w:rPr>
      </w:pPr>
      <w:r w:rsidRPr="00BB3F5B">
        <w:rPr>
          <w:rFonts w:eastAsia="Times New Roman"/>
          <w:sz w:val="24"/>
          <w:szCs w:val="24"/>
        </w:rPr>
        <w:t>–прогнозировать и оценивать свои действия в области обеспечения личной безопасности в опасных и чрезвычайных ситуациях мирного и военного времени;</w:t>
      </w:r>
    </w:p>
    <w:p w:rsidR="004B40AD" w:rsidRPr="00BB3F5B" w:rsidRDefault="004B40AD" w:rsidP="004B40AD">
      <w:pPr>
        <w:spacing w:line="15" w:lineRule="exact"/>
        <w:rPr>
          <w:sz w:val="24"/>
          <w:szCs w:val="24"/>
        </w:rPr>
      </w:pPr>
    </w:p>
    <w:p w:rsidR="004B40AD" w:rsidRPr="00BB3F5B" w:rsidRDefault="004B40AD" w:rsidP="004B40AD">
      <w:pPr>
        <w:spacing w:line="235" w:lineRule="auto"/>
        <w:ind w:firstLine="852"/>
        <w:jc w:val="both"/>
        <w:rPr>
          <w:sz w:val="24"/>
          <w:szCs w:val="24"/>
        </w:rPr>
      </w:pPr>
      <w:r w:rsidRPr="00BB3F5B">
        <w:rPr>
          <w:rFonts w:eastAsia="Times New Roman"/>
          <w:sz w:val="24"/>
          <w:szCs w:val="24"/>
        </w:rPr>
        <w:t>–пользоваться официальными источниками для получения информации о защите населения от опасных и чрезвычайных ситуаций в мирное и военное время;</w:t>
      </w:r>
    </w:p>
    <w:p w:rsidR="004B40AD" w:rsidRPr="00BB3F5B" w:rsidRDefault="004B40AD" w:rsidP="004B40AD">
      <w:pPr>
        <w:spacing w:line="15" w:lineRule="exact"/>
        <w:rPr>
          <w:sz w:val="24"/>
          <w:szCs w:val="24"/>
        </w:rPr>
      </w:pPr>
    </w:p>
    <w:p w:rsidR="004B40AD" w:rsidRPr="00BB3F5B" w:rsidRDefault="004B40AD" w:rsidP="004B40AD">
      <w:pPr>
        <w:spacing w:line="234" w:lineRule="auto"/>
        <w:ind w:firstLine="852"/>
        <w:rPr>
          <w:sz w:val="24"/>
          <w:szCs w:val="24"/>
        </w:rPr>
      </w:pPr>
      <w:r w:rsidRPr="00BB3F5B">
        <w:rPr>
          <w:rFonts w:eastAsia="Times New Roman"/>
          <w:sz w:val="24"/>
          <w:szCs w:val="24"/>
        </w:rPr>
        <w:t>–составлять модель личного безопасного поведения в условиях опасных и чрезвычайных ситуаций мирного и военного времени.</w:t>
      </w:r>
    </w:p>
    <w:p w:rsidR="004B40AD" w:rsidRPr="00BB3F5B" w:rsidRDefault="004B40AD" w:rsidP="004B40AD">
      <w:pPr>
        <w:spacing w:line="20" w:lineRule="exact"/>
        <w:rPr>
          <w:sz w:val="24"/>
          <w:szCs w:val="24"/>
        </w:rPr>
      </w:pPr>
    </w:p>
    <w:p w:rsidR="004B40AD" w:rsidRPr="00BB3F5B" w:rsidRDefault="004B40AD" w:rsidP="004B40AD">
      <w:pPr>
        <w:spacing w:line="234" w:lineRule="auto"/>
        <w:ind w:firstLine="720"/>
        <w:rPr>
          <w:sz w:val="24"/>
          <w:szCs w:val="24"/>
        </w:rPr>
      </w:pPr>
      <w:r w:rsidRPr="00BB3F5B">
        <w:rPr>
          <w:rFonts w:eastAsia="Times New Roman"/>
          <w:b/>
          <w:bCs/>
          <w:sz w:val="24"/>
          <w:szCs w:val="24"/>
        </w:rPr>
        <w:t>Основы противодействия экстремизму, терроризму и наркотизму в Российской Федерации</w:t>
      </w:r>
    </w:p>
    <w:p w:rsidR="004B40AD" w:rsidRPr="00BB3F5B" w:rsidRDefault="004B40AD" w:rsidP="004B40AD">
      <w:pPr>
        <w:spacing w:line="11" w:lineRule="exact"/>
        <w:rPr>
          <w:sz w:val="24"/>
          <w:szCs w:val="24"/>
        </w:rPr>
      </w:pPr>
    </w:p>
    <w:p w:rsidR="004B40AD" w:rsidRPr="00BB3F5B" w:rsidRDefault="004B40AD" w:rsidP="004B40AD">
      <w:pPr>
        <w:spacing w:line="234" w:lineRule="auto"/>
        <w:ind w:firstLine="852"/>
        <w:rPr>
          <w:sz w:val="24"/>
          <w:szCs w:val="24"/>
        </w:rPr>
      </w:pPr>
      <w:r w:rsidRPr="00BB3F5B">
        <w:rPr>
          <w:rFonts w:eastAsia="Times New Roman"/>
          <w:sz w:val="24"/>
          <w:szCs w:val="24"/>
        </w:rPr>
        <w:t>–характеризовать особенности экстремизма, терроризма и наркотизма в Российской Федерации;</w:t>
      </w:r>
    </w:p>
    <w:p w:rsidR="004B40AD" w:rsidRPr="00BB3F5B" w:rsidRDefault="004B40AD" w:rsidP="004B40AD">
      <w:pPr>
        <w:spacing w:line="5" w:lineRule="exact"/>
        <w:rPr>
          <w:sz w:val="24"/>
          <w:szCs w:val="24"/>
        </w:rPr>
      </w:pPr>
    </w:p>
    <w:p w:rsidR="004B40AD" w:rsidRPr="00BB3F5B" w:rsidRDefault="004B40AD" w:rsidP="004B40AD">
      <w:pPr>
        <w:ind w:left="860"/>
        <w:rPr>
          <w:sz w:val="24"/>
          <w:szCs w:val="24"/>
        </w:rPr>
      </w:pPr>
      <w:r w:rsidRPr="00BB3F5B">
        <w:rPr>
          <w:rFonts w:eastAsia="Times New Roman"/>
          <w:sz w:val="24"/>
          <w:szCs w:val="24"/>
        </w:rPr>
        <w:t>–объяснять взаимосвязь экстремизма, терроризма и наркотизма;</w:t>
      </w:r>
    </w:p>
    <w:p w:rsidR="004B40AD" w:rsidRPr="00BB3F5B" w:rsidRDefault="004B40AD" w:rsidP="004B40AD">
      <w:pPr>
        <w:spacing w:line="13" w:lineRule="exact"/>
        <w:rPr>
          <w:sz w:val="24"/>
          <w:szCs w:val="24"/>
        </w:rPr>
      </w:pPr>
    </w:p>
    <w:p w:rsidR="004B40AD" w:rsidRPr="00BB3F5B" w:rsidRDefault="004B40AD" w:rsidP="004B40AD">
      <w:pPr>
        <w:spacing w:line="234" w:lineRule="auto"/>
        <w:ind w:firstLine="852"/>
        <w:rPr>
          <w:sz w:val="24"/>
          <w:szCs w:val="24"/>
        </w:rPr>
      </w:pPr>
      <w:r w:rsidRPr="00BB3F5B">
        <w:rPr>
          <w:rFonts w:eastAsia="Times New Roman"/>
          <w:sz w:val="24"/>
          <w:szCs w:val="24"/>
        </w:rPr>
        <w:t>–оперировать основными понятиями в области противодействия экстремизму, терроризму и наркотизму в Российской Федерации;</w:t>
      </w:r>
    </w:p>
    <w:p w:rsidR="004B40AD" w:rsidRPr="00BB3F5B" w:rsidRDefault="004B40AD" w:rsidP="004B40AD">
      <w:pPr>
        <w:spacing w:line="15" w:lineRule="exact"/>
        <w:rPr>
          <w:sz w:val="24"/>
          <w:szCs w:val="24"/>
        </w:rPr>
      </w:pPr>
    </w:p>
    <w:p w:rsidR="004B40AD" w:rsidRPr="00BB3F5B" w:rsidRDefault="004B40AD" w:rsidP="004B40AD">
      <w:pPr>
        <w:spacing w:line="234" w:lineRule="auto"/>
        <w:ind w:firstLine="852"/>
        <w:rPr>
          <w:sz w:val="24"/>
          <w:szCs w:val="24"/>
        </w:rPr>
      </w:pPr>
      <w:r w:rsidRPr="00BB3F5B">
        <w:rPr>
          <w:rFonts w:eastAsia="Times New Roman"/>
          <w:sz w:val="24"/>
          <w:szCs w:val="24"/>
        </w:rPr>
        <w:t>–раскрывать предназначение общегосударственной системы противодействия экстремизму, терроризму и наркотизму;</w:t>
      </w:r>
    </w:p>
    <w:p w:rsidR="004B40AD" w:rsidRPr="00BB3F5B" w:rsidRDefault="004B40AD" w:rsidP="004B40AD">
      <w:pPr>
        <w:spacing w:line="234" w:lineRule="auto"/>
        <w:ind w:firstLine="852"/>
        <w:jc w:val="both"/>
        <w:rPr>
          <w:sz w:val="24"/>
          <w:szCs w:val="24"/>
        </w:rPr>
      </w:pPr>
      <w:r w:rsidRPr="00BB3F5B">
        <w:rPr>
          <w:rFonts w:eastAsia="Times New Roman"/>
          <w:sz w:val="24"/>
          <w:szCs w:val="24"/>
        </w:rPr>
        <w:t>–объяснять основные принципы и направления противодействия экстремистской, террористической деятельности и наркотизму;</w:t>
      </w:r>
    </w:p>
    <w:p w:rsidR="004B40AD" w:rsidRPr="00BB3F5B" w:rsidRDefault="004B40AD" w:rsidP="004B40AD">
      <w:pPr>
        <w:spacing w:line="16" w:lineRule="exact"/>
        <w:rPr>
          <w:sz w:val="24"/>
          <w:szCs w:val="24"/>
        </w:rPr>
      </w:pPr>
    </w:p>
    <w:p w:rsidR="004B40AD" w:rsidRPr="00BB3F5B" w:rsidRDefault="004B40AD" w:rsidP="004B40AD">
      <w:pPr>
        <w:spacing w:line="236" w:lineRule="auto"/>
        <w:ind w:firstLine="852"/>
        <w:jc w:val="both"/>
        <w:rPr>
          <w:sz w:val="24"/>
          <w:szCs w:val="24"/>
        </w:rPr>
      </w:pPr>
      <w:r w:rsidRPr="00BB3F5B">
        <w:rPr>
          <w:rFonts w:eastAsia="Times New Roman"/>
          <w:sz w:val="24"/>
          <w:szCs w:val="24"/>
        </w:rPr>
        <w:t>–комментировать назначение основных нормативных правовых актов, составляющих правовую основу противодействия экстремизму, терроризму и наркотизму в Российской Федерации;</w:t>
      </w:r>
    </w:p>
    <w:p w:rsidR="004B40AD" w:rsidRPr="00BB3F5B" w:rsidRDefault="004B40AD" w:rsidP="004B40AD">
      <w:pPr>
        <w:spacing w:line="17" w:lineRule="exact"/>
        <w:rPr>
          <w:sz w:val="24"/>
          <w:szCs w:val="24"/>
        </w:rPr>
      </w:pPr>
    </w:p>
    <w:p w:rsidR="004B40AD" w:rsidRPr="00BB3F5B" w:rsidRDefault="004B40AD" w:rsidP="004B40AD">
      <w:pPr>
        <w:spacing w:line="234" w:lineRule="auto"/>
        <w:ind w:firstLine="852"/>
        <w:jc w:val="both"/>
        <w:rPr>
          <w:sz w:val="24"/>
          <w:szCs w:val="24"/>
        </w:rPr>
      </w:pPr>
      <w:r w:rsidRPr="00BB3F5B">
        <w:rPr>
          <w:rFonts w:eastAsia="Times New Roman"/>
          <w:sz w:val="24"/>
          <w:szCs w:val="24"/>
        </w:rPr>
        <w:t>–описывать органы исполнительной власти, осуществляющие противодействие экстремизму, терроризму и наркотизму в Российской Федерации;</w:t>
      </w:r>
    </w:p>
    <w:p w:rsidR="004B40AD" w:rsidRPr="00BB3F5B" w:rsidRDefault="004B40AD" w:rsidP="004B40AD">
      <w:pPr>
        <w:spacing w:line="15" w:lineRule="exact"/>
        <w:rPr>
          <w:sz w:val="24"/>
          <w:szCs w:val="24"/>
        </w:rPr>
      </w:pPr>
    </w:p>
    <w:p w:rsidR="004B40AD" w:rsidRPr="00BB3F5B" w:rsidRDefault="004B40AD" w:rsidP="004B40AD">
      <w:pPr>
        <w:spacing w:line="236" w:lineRule="auto"/>
        <w:ind w:firstLine="852"/>
        <w:jc w:val="both"/>
        <w:rPr>
          <w:sz w:val="24"/>
          <w:szCs w:val="24"/>
        </w:rPr>
      </w:pPr>
      <w:r w:rsidRPr="00BB3F5B">
        <w:rPr>
          <w:rFonts w:eastAsia="Times New Roman"/>
          <w:sz w:val="24"/>
          <w:szCs w:val="24"/>
        </w:rPr>
        <w:t>–пользоваться официальными сайтами и изданиями органов исполнительной власти, осуществляющих противодействие экстремизму, терроризму и наркотизму в Российской Федерации, для обеспечения личной безопасности;</w:t>
      </w:r>
    </w:p>
    <w:p w:rsidR="004B40AD" w:rsidRPr="00BB3F5B" w:rsidRDefault="004B40AD" w:rsidP="004B40AD">
      <w:pPr>
        <w:spacing w:line="15" w:lineRule="exact"/>
        <w:rPr>
          <w:sz w:val="24"/>
          <w:szCs w:val="24"/>
        </w:rPr>
      </w:pPr>
    </w:p>
    <w:p w:rsidR="004B40AD" w:rsidRPr="00BB3F5B" w:rsidRDefault="004B40AD" w:rsidP="004B40AD">
      <w:pPr>
        <w:spacing w:line="237" w:lineRule="auto"/>
        <w:ind w:firstLine="720"/>
        <w:jc w:val="both"/>
        <w:rPr>
          <w:sz w:val="24"/>
          <w:szCs w:val="24"/>
        </w:rPr>
      </w:pPr>
      <w:r w:rsidRPr="00BB3F5B">
        <w:rPr>
          <w:rFonts w:eastAsia="Times New Roman"/>
          <w:sz w:val="24"/>
          <w:szCs w:val="24"/>
        </w:rPr>
        <w:t>–использовать основные нормативные правовые акты в области противодействия экстремизму, терроризму и наркотизму в Российской Федерации для изучения и реализации своих прав, определения ответственности;</w:t>
      </w:r>
    </w:p>
    <w:p w:rsidR="004B40AD" w:rsidRPr="00BB3F5B" w:rsidRDefault="004B40AD" w:rsidP="004B40AD">
      <w:pPr>
        <w:spacing w:line="13" w:lineRule="exact"/>
        <w:rPr>
          <w:sz w:val="24"/>
          <w:szCs w:val="24"/>
        </w:rPr>
      </w:pPr>
    </w:p>
    <w:p w:rsidR="004B40AD" w:rsidRPr="00BB3F5B" w:rsidRDefault="004B40AD" w:rsidP="004B40AD">
      <w:pPr>
        <w:spacing w:line="235" w:lineRule="auto"/>
        <w:ind w:firstLine="720"/>
        <w:jc w:val="both"/>
        <w:rPr>
          <w:sz w:val="24"/>
          <w:szCs w:val="24"/>
        </w:rPr>
      </w:pPr>
      <w:r w:rsidRPr="00BB3F5B">
        <w:rPr>
          <w:rFonts w:eastAsia="Times New Roman"/>
          <w:sz w:val="24"/>
          <w:szCs w:val="24"/>
        </w:rPr>
        <w:t>–распознавать признаки вовлечения в экстремистскую и террористическую деятельность;</w:t>
      </w:r>
    </w:p>
    <w:p w:rsidR="004B40AD" w:rsidRPr="00BB3F5B" w:rsidRDefault="004B40AD" w:rsidP="004B40AD">
      <w:pPr>
        <w:ind w:left="720"/>
        <w:rPr>
          <w:sz w:val="24"/>
          <w:szCs w:val="24"/>
        </w:rPr>
      </w:pPr>
      <w:r w:rsidRPr="00BB3F5B">
        <w:rPr>
          <w:rFonts w:eastAsia="Times New Roman"/>
          <w:sz w:val="24"/>
          <w:szCs w:val="24"/>
        </w:rPr>
        <w:t>– распознавать симптомы употребления наркотических средств;</w:t>
      </w:r>
    </w:p>
    <w:p w:rsidR="004B40AD" w:rsidRPr="00BB3F5B" w:rsidRDefault="004B40AD" w:rsidP="004B40AD">
      <w:pPr>
        <w:spacing w:line="13" w:lineRule="exact"/>
        <w:rPr>
          <w:sz w:val="24"/>
          <w:szCs w:val="24"/>
        </w:rPr>
      </w:pPr>
    </w:p>
    <w:p w:rsidR="004B40AD" w:rsidRPr="00BB3F5B" w:rsidRDefault="004B40AD" w:rsidP="004B40AD">
      <w:pPr>
        <w:spacing w:line="237" w:lineRule="auto"/>
        <w:ind w:firstLine="720"/>
        <w:jc w:val="both"/>
        <w:rPr>
          <w:sz w:val="24"/>
          <w:szCs w:val="24"/>
        </w:rPr>
      </w:pPr>
      <w:r w:rsidRPr="00BB3F5B">
        <w:rPr>
          <w:rFonts w:eastAsia="Times New Roman"/>
          <w:sz w:val="24"/>
          <w:szCs w:val="24"/>
        </w:rPr>
        <w:t>–описывать способы противодействия вовлечению в экстремистскую и террористическую деятельность, распространению и употреблению наркотических средств;</w:t>
      </w:r>
    </w:p>
    <w:p w:rsidR="004B40AD" w:rsidRPr="00BB3F5B" w:rsidRDefault="004B40AD" w:rsidP="004B40AD">
      <w:pPr>
        <w:spacing w:line="13" w:lineRule="exact"/>
        <w:rPr>
          <w:sz w:val="24"/>
          <w:szCs w:val="24"/>
        </w:rPr>
      </w:pPr>
    </w:p>
    <w:p w:rsidR="004B40AD" w:rsidRPr="00BB3F5B" w:rsidRDefault="004B40AD" w:rsidP="004B40AD">
      <w:pPr>
        <w:spacing w:line="237" w:lineRule="auto"/>
        <w:ind w:firstLine="720"/>
        <w:jc w:val="both"/>
        <w:rPr>
          <w:sz w:val="24"/>
          <w:szCs w:val="24"/>
        </w:rPr>
      </w:pPr>
      <w:r w:rsidRPr="00BB3F5B">
        <w:rPr>
          <w:rFonts w:eastAsia="Times New Roman"/>
          <w:sz w:val="24"/>
          <w:szCs w:val="24"/>
        </w:rPr>
        <w:t>–использовать официальные сайты ФСБ России, Министерства юстиции Российской Федерации для ознакомления с перечнем организаций, запрещенных в Российской Федерации в связи с экстремистской и террористической деятельностью;</w:t>
      </w:r>
    </w:p>
    <w:p w:rsidR="004B40AD" w:rsidRPr="00BB3F5B" w:rsidRDefault="004B40AD" w:rsidP="004B40AD">
      <w:pPr>
        <w:spacing w:line="15" w:lineRule="exact"/>
        <w:rPr>
          <w:sz w:val="24"/>
          <w:szCs w:val="24"/>
        </w:rPr>
      </w:pPr>
    </w:p>
    <w:p w:rsidR="004B40AD" w:rsidRPr="00BB3F5B" w:rsidRDefault="004B40AD" w:rsidP="004B40AD">
      <w:pPr>
        <w:spacing w:line="234" w:lineRule="auto"/>
        <w:ind w:firstLine="720"/>
        <w:jc w:val="both"/>
        <w:rPr>
          <w:sz w:val="24"/>
          <w:szCs w:val="24"/>
        </w:rPr>
      </w:pPr>
      <w:r w:rsidRPr="00BB3F5B">
        <w:rPr>
          <w:rFonts w:eastAsia="Times New Roman"/>
          <w:sz w:val="24"/>
          <w:szCs w:val="24"/>
        </w:rPr>
        <w:t>–описывать действия граждан при установлении уровней террористической опасности;</w:t>
      </w:r>
    </w:p>
    <w:p w:rsidR="004B40AD" w:rsidRPr="00BB3F5B" w:rsidRDefault="004B40AD" w:rsidP="004B40AD">
      <w:pPr>
        <w:spacing w:line="18" w:lineRule="exact"/>
        <w:rPr>
          <w:sz w:val="24"/>
          <w:szCs w:val="24"/>
        </w:rPr>
      </w:pPr>
    </w:p>
    <w:p w:rsidR="004B40AD" w:rsidRPr="00BB3F5B" w:rsidRDefault="004B40AD" w:rsidP="004B40AD">
      <w:pPr>
        <w:spacing w:line="234" w:lineRule="auto"/>
        <w:ind w:firstLine="720"/>
        <w:jc w:val="both"/>
        <w:rPr>
          <w:sz w:val="24"/>
          <w:szCs w:val="24"/>
        </w:rPr>
      </w:pPr>
      <w:r w:rsidRPr="00BB3F5B">
        <w:rPr>
          <w:rFonts w:eastAsia="Times New Roman"/>
          <w:sz w:val="24"/>
          <w:szCs w:val="24"/>
        </w:rPr>
        <w:t>–описывать правила и рекомендации в случае проведения террористической акции;</w:t>
      </w:r>
    </w:p>
    <w:p w:rsidR="004B40AD" w:rsidRPr="00BB3F5B" w:rsidRDefault="004B40AD" w:rsidP="004B40AD">
      <w:pPr>
        <w:spacing w:line="16" w:lineRule="exact"/>
        <w:rPr>
          <w:sz w:val="24"/>
          <w:szCs w:val="24"/>
        </w:rPr>
      </w:pPr>
    </w:p>
    <w:p w:rsidR="004B40AD" w:rsidRPr="00BB3F5B" w:rsidRDefault="004B40AD" w:rsidP="004B40AD">
      <w:pPr>
        <w:spacing w:line="234" w:lineRule="auto"/>
        <w:ind w:firstLine="720"/>
        <w:jc w:val="both"/>
        <w:rPr>
          <w:sz w:val="24"/>
          <w:szCs w:val="24"/>
        </w:rPr>
      </w:pPr>
      <w:r w:rsidRPr="00BB3F5B">
        <w:rPr>
          <w:rFonts w:eastAsia="Times New Roman"/>
          <w:sz w:val="24"/>
          <w:szCs w:val="24"/>
        </w:rPr>
        <w:t>–составлять модель личного безопасного поведения при установлении уровней террористической опасности и угрозе совершения террористической акции.</w:t>
      </w:r>
    </w:p>
    <w:p w:rsidR="004B40AD" w:rsidRPr="00BB3F5B" w:rsidRDefault="004B40AD" w:rsidP="004B40AD">
      <w:pPr>
        <w:spacing w:line="7" w:lineRule="exact"/>
        <w:rPr>
          <w:sz w:val="24"/>
          <w:szCs w:val="24"/>
        </w:rPr>
      </w:pPr>
    </w:p>
    <w:p w:rsidR="004B40AD" w:rsidRPr="00BB3F5B" w:rsidRDefault="004B40AD" w:rsidP="004B40AD">
      <w:pPr>
        <w:ind w:left="720"/>
        <w:rPr>
          <w:sz w:val="24"/>
          <w:szCs w:val="24"/>
        </w:rPr>
      </w:pPr>
      <w:r w:rsidRPr="00BB3F5B">
        <w:rPr>
          <w:rFonts w:eastAsia="Times New Roman"/>
          <w:b/>
          <w:bCs/>
          <w:sz w:val="24"/>
          <w:szCs w:val="24"/>
        </w:rPr>
        <w:t>Основы здорового образа жизни</w:t>
      </w:r>
    </w:p>
    <w:p w:rsidR="004B40AD" w:rsidRPr="00BB3F5B" w:rsidRDefault="004B40AD" w:rsidP="004B40AD">
      <w:pPr>
        <w:spacing w:line="8" w:lineRule="exact"/>
        <w:rPr>
          <w:sz w:val="24"/>
          <w:szCs w:val="24"/>
        </w:rPr>
      </w:pPr>
    </w:p>
    <w:p w:rsidR="004B40AD" w:rsidRPr="00BB3F5B" w:rsidRDefault="004B40AD" w:rsidP="004B40AD">
      <w:pPr>
        <w:spacing w:line="235" w:lineRule="auto"/>
        <w:ind w:firstLine="852"/>
        <w:jc w:val="both"/>
        <w:rPr>
          <w:sz w:val="24"/>
          <w:szCs w:val="24"/>
        </w:rPr>
      </w:pPr>
      <w:r w:rsidRPr="00BB3F5B">
        <w:rPr>
          <w:rFonts w:eastAsia="Times New Roman"/>
          <w:sz w:val="24"/>
          <w:szCs w:val="24"/>
        </w:rPr>
        <w:t>–комментировать назначение основных нормативных правовых актов в области здорового образа жизни;</w:t>
      </w:r>
    </w:p>
    <w:p w:rsidR="004B40AD" w:rsidRPr="00BB3F5B" w:rsidRDefault="004B40AD" w:rsidP="004B40AD">
      <w:pPr>
        <w:spacing w:line="15" w:lineRule="exact"/>
        <w:rPr>
          <w:sz w:val="24"/>
          <w:szCs w:val="24"/>
        </w:rPr>
      </w:pPr>
    </w:p>
    <w:p w:rsidR="004B40AD" w:rsidRPr="00BB3F5B" w:rsidRDefault="004B40AD" w:rsidP="004B40AD">
      <w:pPr>
        <w:spacing w:line="234" w:lineRule="auto"/>
        <w:ind w:firstLine="852"/>
        <w:jc w:val="both"/>
        <w:rPr>
          <w:sz w:val="24"/>
          <w:szCs w:val="24"/>
        </w:rPr>
      </w:pPr>
      <w:r w:rsidRPr="00BB3F5B">
        <w:rPr>
          <w:rFonts w:eastAsia="Times New Roman"/>
          <w:sz w:val="24"/>
          <w:szCs w:val="24"/>
        </w:rPr>
        <w:t>–использовать основные нормативные правовые акты в области здорового образа жизни для изучения и реализации своих прав;</w:t>
      </w:r>
    </w:p>
    <w:p w:rsidR="004B40AD" w:rsidRPr="00BB3F5B" w:rsidRDefault="004B40AD" w:rsidP="004B40AD">
      <w:pPr>
        <w:spacing w:line="2" w:lineRule="exact"/>
        <w:rPr>
          <w:sz w:val="24"/>
          <w:szCs w:val="24"/>
        </w:rPr>
      </w:pPr>
    </w:p>
    <w:p w:rsidR="004B40AD" w:rsidRPr="00BB3F5B" w:rsidRDefault="004B40AD" w:rsidP="004B40AD">
      <w:pPr>
        <w:ind w:left="860"/>
        <w:rPr>
          <w:sz w:val="24"/>
          <w:szCs w:val="24"/>
        </w:rPr>
      </w:pPr>
      <w:r w:rsidRPr="00BB3F5B">
        <w:rPr>
          <w:rFonts w:eastAsia="Times New Roman"/>
          <w:sz w:val="24"/>
          <w:szCs w:val="24"/>
        </w:rPr>
        <w:t>–оперировать основными понятиями в области здорового образа жизни;</w:t>
      </w:r>
    </w:p>
    <w:p w:rsidR="004B40AD" w:rsidRPr="00BB3F5B" w:rsidRDefault="004B40AD" w:rsidP="004B40AD">
      <w:pPr>
        <w:ind w:left="860"/>
        <w:rPr>
          <w:sz w:val="24"/>
          <w:szCs w:val="24"/>
        </w:rPr>
      </w:pPr>
      <w:r w:rsidRPr="00BB3F5B">
        <w:rPr>
          <w:rFonts w:eastAsia="Times New Roman"/>
          <w:sz w:val="24"/>
          <w:szCs w:val="24"/>
        </w:rPr>
        <w:t>– описывать факторы здорового образа жизни;</w:t>
      </w:r>
    </w:p>
    <w:p w:rsidR="004B40AD" w:rsidRPr="00BB3F5B" w:rsidRDefault="004B40AD" w:rsidP="004B40AD">
      <w:pPr>
        <w:ind w:left="860"/>
        <w:rPr>
          <w:sz w:val="24"/>
          <w:szCs w:val="24"/>
        </w:rPr>
      </w:pPr>
      <w:r w:rsidRPr="00BB3F5B">
        <w:rPr>
          <w:rFonts w:eastAsia="Times New Roman"/>
          <w:sz w:val="24"/>
          <w:szCs w:val="24"/>
        </w:rPr>
        <w:t>– объяснять преимущества здорового образа жизни;</w:t>
      </w:r>
    </w:p>
    <w:p w:rsidR="004B40AD" w:rsidRPr="00BB3F5B" w:rsidRDefault="004B40AD" w:rsidP="004B40AD">
      <w:pPr>
        <w:spacing w:line="13" w:lineRule="exact"/>
        <w:rPr>
          <w:sz w:val="24"/>
          <w:szCs w:val="24"/>
        </w:rPr>
      </w:pPr>
    </w:p>
    <w:p w:rsidR="004B40AD" w:rsidRPr="00BB3F5B" w:rsidRDefault="004B40AD" w:rsidP="004B40AD">
      <w:pPr>
        <w:spacing w:line="235" w:lineRule="auto"/>
        <w:ind w:firstLine="852"/>
        <w:rPr>
          <w:sz w:val="24"/>
          <w:szCs w:val="24"/>
        </w:rPr>
      </w:pPr>
      <w:r w:rsidRPr="00BB3F5B">
        <w:rPr>
          <w:rFonts w:eastAsia="Times New Roman"/>
          <w:sz w:val="24"/>
          <w:szCs w:val="24"/>
        </w:rPr>
        <w:t>–объяснять значение здорового образа жизни для благополучия общества и государства;</w:t>
      </w:r>
    </w:p>
    <w:p w:rsidR="004B40AD" w:rsidRPr="00BB3F5B" w:rsidRDefault="004B40AD" w:rsidP="004B40AD">
      <w:pPr>
        <w:spacing w:line="16" w:lineRule="exact"/>
        <w:rPr>
          <w:sz w:val="24"/>
          <w:szCs w:val="24"/>
        </w:rPr>
      </w:pPr>
    </w:p>
    <w:p w:rsidR="004B40AD" w:rsidRPr="00BB3F5B" w:rsidRDefault="004B40AD" w:rsidP="004B40AD">
      <w:pPr>
        <w:spacing w:line="234" w:lineRule="auto"/>
        <w:ind w:firstLine="852"/>
        <w:rPr>
          <w:sz w:val="24"/>
          <w:szCs w:val="24"/>
        </w:rPr>
      </w:pPr>
      <w:r w:rsidRPr="00BB3F5B">
        <w:rPr>
          <w:rFonts w:eastAsia="Times New Roman"/>
          <w:sz w:val="24"/>
          <w:szCs w:val="24"/>
        </w:rPr>
        <w:t>– описывать основные факторы и привычки, пагубно влияющие на здоровье человека;</w:t>
      </w:r>
    </w:p>
    <w:p w:rsidR="004B40AD" w:rsidRPr="00BB3F5B" w:rsidRDefault="004B40AD" w:rsidP="004B40AD">
      <w:pPr>
        <w:spacing w:line="2" w:lineRule="exact"/>
        <w:rPr>
          <w:sz w:val="24"/>
          <w:szCs w:val="24"/>
        </w:rPr>
      </w:pPr>
    </w:p>
    <w:p w:rsidR="004B40AD" w:rsidRPr="00BB3F5B" w:rsidRDefault="004B40AD" w:rsidP="004B40AD">
      <w:pPr>
        <w:ind w:left="860"/>
        <w:rPr>
          <w:sz w:val="24"/>
          <w:szCs w:val="24"/>
        </w:rPr>
      </w:pPr>
      <w:r w:rsidRPr="00BB3F5B">
        <w:rPr>
          <w:rFonts w:eastAsia="Times New Roman"/>
          <w:sz w:val="24"/>
          <w:szCs w:val="24"/>
        </w:rPr>
        <w:lastRenderedPageBreak/>
        <w:t>– раскрывать сущность репродуктивного здоровья;</w:t>
      </w:r>
    </w:p>
    <w:p w:rsidR="004B40AD" w:rsidRPr="00BB3F5B" w:rsidRDefault="004B40AD" w:rsidP="004B40AD">
      <w:pPr>
        <w:spacing w:line="13" w:lineRule="exact"/>
        <w:rPr>
          <w:sz w:val="24"/>
          <w:szCs w:val="24"/>
        </w:rPr>
      </w:pPr>
    </w:p>
    <w:p w:rsidR="004B40AD" w:rsidRPr="00BB3F5B" w:rsidRDefault="004B40AD" w:rsidP="004B40AD">
      <w:pPr>
        <w:spacing w:line="234" w:lineRule="auto"/>
        <w:ind w:firstLine="852"/>
        <w:rPr>
          <w:sz w:val="24"/>
          <w:szCs w:val="24"/>
        </w:rPr>
      </w:pPr>
      <w:r w:rsidRPr="00BB3F5B">
        <w:rPr>
          <w:rFonts w:eastAsia="Times New Roman"/>
          <w:sz w:val="24"/>
          <w:szCs w:val="24"/>
        </w:rPr>
        <w:t>–распознавать факторы, положительно и отрицательно влияющие на репродуктивное здоровье;</w:t>
      </w:r>
    </w:p>
    <w:p w:rsidR="004B40AD" w:rsidRPr="00BB3F5B" w:rsidRDefault="004B40AD" w:rsidP="004B40AD">
      <w:pPr>
        <w:spacing w:line="236" w:lineRule="auto"/>
        <w:ind w:firstLine="852"/>
        <w:jc w:val="both"/>
        <w:rPr>
          <w:sz w:val="24"/>
          <w:szCs w:val="24"/>
        </w:rPr>
      </w:pPr>
      <w:r w:rsidRPr="00BB3F5B">
        <w:rPr>
          <w:rFonts w:eastAsia="Times New Roman"/>
          <w:sz w:val="24"/>
          <w:szCs w:val="24"/>
        </w:rPr>
        <w:t>–пользоваться официальными источниками для получения информации о здоровье, здоровом образе жизни, сохранении и укреплении репродуктивного здоровья.</w:t>
      </w:r>
    </w:p>
    <w:p w:rsidR="004B40AD" w:rsidRPr="00BB3F5B" w:rsidRDefault="004B40AD" w:rsidP="004B40AD">
      <w:pPr>
        <w:spacing w:line="7" w:lineRule="exact"/>
        <w:rPr>
          <w:sz w:val="24"/>
          <w:szCs w:val="24"/>
        </w:rPr>
      </w:pPr>
    </w:p>
    <w:p w:rsidR="004B40AD" w:rsidRPr="00BB3F5B" w:rsidRDefault="004B40AD" w:rsidP="004B40AD">
      <w:pPr>
        <w:ind w:left="720"/>
        <w:rPr>
          <w:sz w:val="24"/>
          <w:szCs w:val="24"/>
        </w:rPr>
      </w:pPr>
      <w:r w:rsidRPr="00BB3F5B">
        <w:rPr>
          <w:rFonts w:eastAsia="Times New Roman"/>
          <w:b/>
          <w:bCs/>
          <w:sz w:val="24"/>
          <w:szCs w:val="24"/>
        </w:rPr>
        <w:t>Основы медицинских знаний и оказание первой помощи</w:t>
      </w:r>
    </w:p>
    <w:p w:rsidR="004B40AD" w:rsidRPr="00BB3F5B" w:rsidRDefault="004B40AD" w:rsidP="004B40AD">
      <w:pPr>
        <w:spacing w:line="8" w:lineRule="exact"/>
        <w:rPr>
          <w:sz w:val="24"/>
          <w:szCs w:val="24"/>
        </w:rPr>
      </w:pPr>
    </w:p>
    <w:p w:rsidR="004B40AD" w:rsidRPr="00BB3F5B" w:rsidRDefault="004B40AD" w:rsidP="004B40AD">
      <w:pPr>
        <w:spacing w:line="235" w:lineRule="auto"/>
        <w:ind w:firstLine="720"/>
        <w:rPr>
          <w:sz w:val="24"/>
          <w:szCs w:val="24"/>
        </w:rPr>
      </w:pPr>
      <w:r w:rsidRPr="00BB3F5B">
        <w:rPr>
          <w:rFonts w:eastAsia="Times New Roman"/>
          <w:sz w:val="24"/>
          <w:szCs w:val="24"/>
        </w:rPr>
        <w:t xml:space="preserve">– комментировать назначение основных нормативных правовых актов в </w:t>
      </w:r>
      <w:r w:rsidR="00CD1BF2" w:rsidRPr="00BB3F5B">
        <w:rPr>
          <w:rFonts w:eastAsia="Times New Roman"/>
          <w:sz w:val="24"/>
          <w:szCs w:val="24"/>
        </w:rPr>
        <w:t>области</w:t>
      </w:r>
      <w:r w:rsidRPr="00BB3F5B">
        <w:rPr>
          <w:rFonts w:eastAsia="Times New Roman"/>
          <w:sz w:val="24"/>
          <w:szCs w:val="24"/>
        </w:rPr>
        <w:t xml:space="preserve"> оказания первой помощи;</w:t>
      </w:r>
    </w:p>
    <w:p w:rsidR="004B40AD" w:rsidRPr="00BB3F5B" w:rsidRDefault="004B40AD" w:rsidP="004B40AD">
      <w:pPr>
        <w:spacing w:line="15" w:lineRule="exact"/>
        <w:rPr>
          <w:sz w:val="24"/>
          <w:szCs w:val="24"/>
        </w:rPr>
      </w:pPr>
    </w:p>
    <w:p w:rsidR="004B40AD" w:rsidRPr="00BB3F5B" w:rsidRDefault="004B40AD" w:rsidP="004B40AD">
      <w:pPr>
        <w:spacing w:line="236" w:lineRule="auto"/>
        <w:ind w:firstLine="720"/>
        <w:jc w:val="both"/>
        <w:rPr>
          <w:sz w:val="24"/>
          <w:szCs w:val="24"/>
        </w:rPr>
      </w:pPr>
      <w:r w:rsidRPr="00BB3F5B">
        <w:rPr>
          <w:rFonts w:eastAsia="Times New Roman"/>
          <w:sz w:val="24"/>
          <w:szCs w:val="24"/>
        </w:rPr>
        <w:t xml:space="preserve">–использовать основные нормативные правовые акты в области оказания первой помощи для изучения и реализации своих прав, определения </w:t>
      </w:r>
      <w:r w:rsidR="00CD1BF2" w:rsidRPr="00BB3F5B">
        <w:rPr>
          <w:rFonts w:eastAsia="Times New Roman"/>
          <w:sz w:val="24"/>
          <w:szCs w:val="24"/>
        </w:rPr>
        <w:t>ответственности</w:t>
      </w:r>
      <w:r w:rsidRPr="00BB3F5B">
        <w:rPr>
          <w:rFonts w:eastAsia="Times New Roman"/>
          <w:sz w:val="24"/>
          <w:szCs w:val="24"/>
        </w:rPr>
        <w:t>;</w:t>
      </w:r>
    </w:p>
    <w:p w:rsidR="004B40AD" w:rsidRPr="00BB3F5B" w:rsidRDefault="004B40AD" w:rsidP="004B40AD">
      <w:pPr>
        <w:spacing w:line="1" w:lineRule="exact"/>
        <w:rPr>
          <w:sz w:val="24"/>
          <w:szCs w:val="24"/>
        </w:rPr>
      </w:pPr>
    </w:p>
    <w:p w:rsidR="004B40AD" w:rsidRPr="00BB3F5B" w:rsidRDefault="004B40AD" w:rsidP="004B40AD">
      <w:pPr>
        <w:ind w:left="720"/>
        <w:rPr>
          <w:sz w:val="24"/>
          <w:szCs w:val="24"/>
        </w:rPr>
      </w:pPr>
      <w:r w:rsidRPr="00BB3F5B">
        <w:rPr>
          <w:rFonts w:eastAsia="Times New Roman"/>
          <w:sz w:val="24"/>
          <w:szCs w:val="24"/>
        </w:rPr>
        <w:t>–оперировать основными понятиями в области оказания первой помощи;</w:t>
      </w:r>
    </w:p>
    <w:p w:rsidR="004B40AD" w:rsidRPr="00BB3F5B" w:rsidRDefault="004B40AD" w:rsidP="004B40AD">
      <w:pPr>
        <w:ind w:left="720"/>
        <w:rPr>
          <w:sz w:val="24"/>
          <w:szCs w:val="24"/>
        </w:rPr>
      </w:pPr>
      <w:r w:rsidRPr="00BB3F5B">
        <w:rPr>
          <w:rFonts w:eastAsia="Times New Roman"/>
          <w:sz w:val="24"/>
          <w:szCs w:val="24"/>
        </w:rPr>
        <w:t>– отличать первую помощь от медицинской помощи;</w:t>
      </w:r>
    </w:p>
    <w:p w:rsidR="004B40AD" w:rsidRPr="00BB3F5B" w:rsidRDefault="004B40AD" w:rsidP="004B40AD">
      <w:pPr>
        <w:spacing w:line="13" w:lineRule="exact"/>
        <w:rPr>
          <w:sz w:val="24"/>
          <w:szCs w:val="24"/>
        </w:rPr>
      </w:pPr>
    </w:p>
    <w:p w:rsidR="004B40AD" w:rsidRPr="00BB3F5B" w:rsidRDefault="004B40AD" w:rsidP="004B40AD">
      <w:pPr>
        <w:spacing w:line="235" w:lineRule="auto"/>
        <w:ind w:firstLine="720"/>
        <w:rPr>
          <w:sz w:val="24"/>
          <w:szCs w:val="24"/>
        </w:rPr>
      </w:pPr>
      <w:r w:rsidRPr="00BB3F5B">
        <w:rPr>
          <w:rFonts w:eastAsia="Times New Roman"/>
          <w:sz w:val="24"/>
          <w:szCs w:val="24"/>
        </w:rPr>
        <w:t xml:space="preserve">–распознавать состояния, при которых оказывается первая помощь, и </w:t>
      </w:r>
      <w:r w:rsidR="00CD1BF2" w:rsidRPr="00BB3F5B">
        <w:rPr>
          <w:rFonts w:eastAsia="Times New Roman"/>
          <w:sz w:val="24"/>
          <w:szCs w:val="24"/>
        </w:rPr>
        <w:t>определять</w:t>
      </w:r>
      <w:r w:rsidRPr="00BB3F5B">
        <w:rPr>
          <w:rFonts w:eastAsia="Times New Roman"/>
          <w:sz w:val="24"/>
          <w:szCs w:val="24"/>
        </w:rPr>
        <w:t xml:space="preserve"> мероприятия по ее оказанию;</w:t>
      </w:r>
    </w:p>
    <w:p w:rsidR="004B40AD" w:rsidRPr="00BB3F5B" w:rsidRDefault="004B40AD" w:rsidP="004B40AD">
      <w:pPr>
        <w:spacing w:line="2" w:lineRule="exact"/>
        <w:rPr>
          <w:sz w:val="24"/>
          <w:szCs w:val="24"/>
        </w:rPr>
      </w:pPr>
    </w:p>
    <w:p w:rsidR="004B40AD" w:rsidRPr="00BB3F5B" w:rsidRDefault="004B40AD" w:rsidP="004B40AD">
      <w:pPr>
        <w:ind w:left="720"/>
        <w:rPr>
          <w:sz w:val="24"/>
          <w:szCs w:val="24"/>
        </w:rPr>
      </w:pPr>
      <w:r w:rsidRPr="00BB3F5B">
        <w:rPr>
          <w:rFonts w:eastAsia="Times New Roman"/>
          <w:sz w:val="24"/>
          <w:szCs w:val="24"/>
        </w:rPr>
        <w:t>– оказывать первую помощь при неотложных состояниях;</w:t>
      </w:r>
    </w:p>
    <w:p w:rsidR="004B40AD" w:rsidRPr="00BB3F5B" w:rsidRDefault="004B40AD" w:rsidP="004B40AD">
      <w:pPr>
        <w:spacing w:line="14" w:lineRule="exact"/>
        <w:rPr>
          <w:sz w:val="24"/>
          <w:szCs w:val="24"/>
        </w:rPr>
      </w:pPr>
    </w:p>
    <w:p w:rsidR="004B40AD" w:rsidRPr="00BB3F5B" w:rsidRDefault="004B40AD" w:rsidP="004B40AD">
      <w:pPr>
        <w:spacing w:line="236" w:lineRule="auto"/>
        <w:ind w:firstLine="720"/>
        <w:jc w:val="both"/>
        <w:rPr>
          <w:sz w:val="24"/>
          <w:szCs w:val="24"/>
        </w:rPr>
      </w:pPr>
      <w:r w:rsidRPr="00BB3F5B">
        <w:rPr>
          <w:rFonts w:eastAsia="Times New Roman"/>
          <w:sz w:val="24"/>
          <w:szCs w:val="24"/>
        </w:rPr>
        <w:t xml:space="preserve">–вызывать в случае необходимости службы экстренной помощи; выполнять переноску (транспортировку) пострадавших различными способами с </w:t>
      </w:r>
      <w:r w:rsidR="00CD1BF2" w:rsidRPr="00BB3F5B">
        <w:rPr>
          <w:rFonts w:eastAsia="Times New Roman"/>
          <w:sz w:val="24"/>
          <w:szCs w:val="24"/>
        </w:rPr>
        <w:t>использованием</w:t>
      </w:r>
      <w:r w:rsidRPr="00BB3F5B">
        <w:rPr>
          <w:rFonts w:eastAsia="Times New Roman"/>
          <w:sz w:val="24"/>
          <w:szCs w:val="24"/>
        </w:rPr>
        <w:t xml:space="preserve"> подручных средств и средств промышленного изготовления;</w:t>
      </w:r>
    </w:p>
    <w:p w:rsidR="004B40AD" w:rsidRPr="00BB3F5B" w:rsidRDefault="004B40AD" w:rsidP="004B40AD">
      <w:pPr>
        <w:spacing w:line="15" w:lineRule="exact"/>
        <w:rPr>
          <w:sz w:val="24"/>
          <w:szCs w:val="24"/>
        </w:rPr>
      </w:pPr>
    </w:p>
    <w:p w:rsidR="004B40AD" w:rsidRPr="00BB3F5B" w:rsidRDefault="004B40AD" w:rsidP="004B40AD">
      <w:pPr>
        <w:spacing w:line="235" w:lineRule="auto"/>
        <w:ind w:firstLine="720"/>
        <w:rPr>
          <w:sz w:val="24"/>
          <w:szCs w:val="24"/>
        </w:rPr>
      </w:pPr>
      <w:r w:rsidRPr="00BB3F5B">
        <w:rPr>
          <w:rFonts w:eastAsia="Times New Roman"/>
          <w:sz w:val="24"/>
          <w:szCs w:val="24"/>
        </w:rPr>
        <w:t>– действовать согласно указанию на знаках безопасности медицинского и санитарного назначения;</w:t>
      </w:r>
    </w:p>
    <w:p w:rsidR="004B40AD" w:rsidRPr="00BB3F5B" w:rsidRDefault="004B40AD" w:rsidP="004B40AD">
      <w:pPr>
        <w:spacing w:line="15" w:lineRule="exact"/>
        <w:rPr>
          <w:sz w:val="24"/>
          <w:szCs w:val="24"/>
        </w:rPr>
      </w:pPr>
    </w:p>
    <w:p w:rsidR="004B40AD" w:rsidRPr="00BB3F5B" w:rsidRDefault="004B40AD" w:rsidP="004B40AD">
      <w:pPr>
        <w:spacing w:line="234" w:lineRule="auto"/>
        <w:ind w:firstLine="720"/>
        <w:rPr>
          <w:sz w:val="24"/>
          <w:szCs w:val="24"/>
        </w:rPr>
      </w:pPr>
      <w:r w:rsidRPr="00BB3F5B">
        <w:rPr>
          <w:rFonts w:eastAsia="Times New Roman"/>
          <w:sz w:val="24"/>
          <w:szCs w:val="24"/>
        </w:rPr>
        <w:t>–составлять модель личного безопасного поведения при оказании первой помощи пострадавшему;</w:t>
      </w:r>
    </w:p>
    <w:p w:rsidR="004B40AD" w:rsidRPr="00BB3F5B" w:rsidRDefault="004B40AD" w:rsidP="004B40AD">
      <w:pPr>
        <w:spacing w:line="15" w:lineRule="exact"/>
        <w:rPr>
          <w:sz w:val="24"/>
          <w:szCs w:val="24"/>
        </w:rPr>
      </w:pPr>
    </w:p>
    <w:p w:rsidR="004B40AD" w:rsidRPr="00BB3F5B" w:rsidRDefault="004B40AD" w:rsidP="004B40AD">
      <w:pPr>
        <w:spacing w:line="234" w:lineRule="auto"/>
        <w:ind w:firstLine="720"/>
        <w:rPr>
          <w:sz w:val="24"/>
          <w:szCs w:val="24"/>
        </w:rPr>
      </w:pPr>
      <w:r w:rsidRPr="00BB3F5B">
        <w:rPr>
          <w:rFonts w:eastAsia="Times New Roman"/>
          <w:sz w:val="24"/>
          <w:szCs w:val="24"/>
        </w:rPr>
        <w:t>–комментировать назначение основных н</w:t>
      </w:r>
      <w:r w:rsidR="00CD1BF2">
        <w:rPr>
          <w:rFonts w:eastAsia="Times New Roman"/>
          <w:sz w:val="24"/>
          <w:szCs w:val="24"/>
        </w:rPr>
        <w:t>ормативных правовых актов в сфе</w:t>
      </w:r>
      <w:r w:rsidRPr="00BB3F5B">
        <w:rPr>
          <w:rFonts w:eastAsia="Times New Roman"/>
          <w:sz w:val="24"/>
          <w:szCs w:val="24"/>
        </w:rPr>
        <w:t>ре санитарно-эпидемиологическом благополучия населения;</w:t>
      </w:r>
    </w:p>
    <w:p w:rsidR="004B40AD" w:rsidRPr="00BB3F5B" w:rsidRDefault="004B40AD" w:rsidP="004B40AD">
      <w:pPr>
        <w:spacing w:line="15" w:lineRule="exact"/>
        <w:rPr>
          <w:sz w:val="24"/>
          <w:szCs w:val="24"/>
        </w:rPr>
      </w:pPr>
    </w:p>
    <w:p w:rsidR="004B40AD" w:rsidRPr="00BB3F5B" w:rsidRDefault="004B40AD" w:rsidP="004B40AD">
      <w:pPr>
        <w:spacing w:line="237" w:lineRule="auto"/>
        <w:ind w:firstLine="720"/>
        <w:jc w:val="both"/>
        <w:rPr>
          <w:sz w:val="24"/>
          <w:szCs w:val="24"/>
        </w:rPr>
      </w:pPr>
      <w:r w:rsidRPr="00BB3F5B">
        <w:rPr>
          <w:rFonts w:eastAsia="Times New Roman"/>
          <w:sz w:val="24"/>
          <w:szCs w:val="24"/>
        </w:rPr>
        <w:t>–использовать основные нормативные правовые акты в сфере санитарно-эпидемиологического благополучия населения для изучения и реализации своих прав и определения ответственности;</w:t>
      </w:r>
    </w:p>
    <w:p w:rsidR="004B40AD" w:rsidRPr="00BB3F5B" w:rsidRDefault="004B40AD" w:rsidP="004B40AD">
      <w:pPr>
        <w:spacing w:line="13" w:lineRule="exact"/>
        <w:rPr>
          <w:sz w:val="24"/>
          <w:szCs w:val="24"/>
        </w:rPr>
      </w:pPr>
    </w:p>
    <w:p w:rsidR="004B40AD" w:rsidRPr="00BB3F5B" w:rsidRDefault="004B40AD" w:rsidP="004B40AD">
      <w:pPr>
        <w:spacing w:line="236" w:lineRule="auto"/>
        <w:ind w:firstLine="720"/>
        <w:jc w:val="both"/>
        <w:rPr>
          <w:sz w:val="24"/>
          <w:szCs w:val="24"/>
        </w:rPr>
      </w:pPr>
      <w:r w:rsidRPr="00BB3F5B">
        <w:rPr>
          <w:rFonts w:eastAsia="Times New Roman"/>
          <w:sz w:val="24"/>
          <w:szCs w:val="24"/>
        </w:rPr>
        <w:t xml:space="preserve">–оперировать понятием «инфекционные болезни» для определения отличия инфекционных заболеваний от неинфекционных заболеваний и особо опасных </w:t>
      </w:r>
      <w:r w:rsidR="00CD1BF2" w:rsidRPr="00BB3F5B">
        <w:rPr>
          <w:rFonts w:eastAsia="Times New Roman"/>
          <w:sz w:val="24"/>
          <w:szCs w:val="24"/>
        </w:rPr>
        <w:t>инфекционных</w:t>
      </w:r>
      <w:r w:rsidRPr="00BB3F5B">
        <w:rPr>
          <w:rFonts w:eastAsia="Times New Roman"/>
          <w:sz w:val="24"/>
          <w:szCs w:val="24"/>
        </w:rPr>
        <w:t xml:space="preserve"> заболеваний;</w:t>
      </w:r>
    </w:p>
    <w:p w:rsidR="004B40AD" w:rsidRPr="00BB3F5B" w:rsidRDefault="004B40AD" w:rsidP="004B40AD">
      <w:pPr>
        <w:spacing w:line="1" w:lineRule="exact"/>
        <w:rPr>
          <w:sz w:val="24"/>
          <w:szCs w:val="24"/>
        </w:rPr>
      </w:pPr>
    </w:p>
    <w:p w:rsidR="004B40AD" w:rsidRPr="00BB3F5B" w:rsidRDefault="004B40AD" w:rsidP="004B40AD">
      <w:pPr>
        <w:ind w:left="720"/>
        <w:rPr>
          <w:sz w:val="24"/>
          <w:szCs w:val="24"/>
        </w:rPr>
      </w:pPr>
      <w:r w:rsidRPr="00BB3F5B">
        <w:rPr>
          <w:rFonts w:eastAsia="Times New Roman"/>
          <w:sz w:val="24"/>
          <w:szCs w:val="24"/>
        </w:rPr>
        <w:t>– классифицировать основные инфекционные болезни;</w:t>
      </w:r>
    </w:p>
    <w:p w:rsidR="004B40AD" w:rsidRPr="00BB3F5B" w:rsidRDefault="004B40AD" w:rsidP="004B40AD">
      <w:pPr>
        <w:spacing w:line="12" w:lineRule="exact"/>
        <w:rPr>
          <w:sz w:val="24"/>
          <w:szCs w:val="24"/>
        </w:rPr>
      </w:pPr>
    </w:p>
    <w:p w:rsidR="004B40AD" w:rsidRPr="00BB3F5B" w:rsidRDefault="004B40AD" w:rsidP="004B40AD">
      <w:pPr>
        <w:spacing w:line="235" w:lineRule="auto"/>
        <w:ind w:firstLine="720"/>
        <w:rPr>
          <w:sz w:val="24"/>
          <w:szCs w:val="24"/>
        </w:rPr>
      </w:pPr>
      <w:r w:rsidRPr="00BB3F5B">
        <w:rPr>
          <w:rFonts w:eastAsia="Times New Roman"/>
          <w:sz w:val="24"/>
          <w:szCs w:val="24"/>
        </w:rPr>
        <w:t xml:space="preserve">– определять меры, направленные на предупреждение возникновения и </w:t>
      </w:r>
      <w:r w:rsidR="00CD1BF2" w:rsidRPr="00BB3F5B">
        <w:rPr>
          <w:rFonts w:eastAsia="Times New Roman"/>
          <w:sz w:val="24"/>
          <w:szCs w:val="24"/>
        </w:rPr>
        <w:t>распространения</w:t>
      </w:r>
      <w:r w:rsidRPr="00BB3F5B">
        <w:rPr>
          <w:rFonts w:eastAsia="Times New Roman"/>
          <w:sz w:val="24"/>
          <w:szCs w:val="24"/>
        </w:rPr>
        <w:t xml:space="preserve"> инфекционных заболеваний;</w:t>
      </w:r>
    </w:p>
    <w:p w:rsidR="004B40AD" w:rsidRPr="00BB3F5B" w:rsidRDefault="004B40AD" w:rsidP="004B40AD">
      <w:pPr>
        <w:spacing w:line="15" w:lineRule="exact"/>
        <w:rPr>
          <w:sz w:val="24"/>
          <w:szCs w:val="24"/>
        </w:rPr>
      </w:pPr>
    </w:p>
    <w:p w:rsidR="004B40AD" w:rsidRPr="00BB3F5B" w:rsidRDefault="004B40AD" w:rsidP="004B40AD">
      <w:pPr>
        <w:spacing w:line="234" w:lineRule="auto"/>
        <w:ind w:firstLine="720"/>
        <w:rPr>
          <w:sz w:val="24"/>
          <w:szCs w:val="24"/>
        </w:rPr>
      </w:pPr>
      <w:r w:rsidRPr="00BB3F5B">
        <w:rPr>
          <w:rFonts w:eastAsia="Times New Roman"/>
          <w:sz w:val="24"/>
          <w:szCs w:val="24"/>
        </w:rPr>
        <w:t>– действовать в порядке и по правилам поведения в случае возникновения эпидемиологического или бактериологического очага.</w:t>
      </w:r>
    </w:p>
    <w:p w:rsidR="004B40AD" w:rsidRPr="00BB3F5B" w:rsidRDefault="004B40AD" w:rsidP="004B40AD">
      <w:pPr>
        <w:spacing w:line="6" w:lineRule="exact"/>
        <w:rPr>
          <w:sz w:val="24"/>
          <w:szCs w:val="24"/>
        </w:rPr>
      </w:pPr>
    </w:p>
    <w:p w:rsidR="004B40AD" w:rsidRPr="00BB3F5B" w:rsidRDefault="004B40AD" w:rsidP="004B40AD">
      <w:pPr>
        <w:ind w:left="720"/>
        <w:rPr>
          <w:sz w:val="24"/>
          <w:szCs w:val="24"/>
        </w:rPr>
      </w:pPr>
      <w:r w:rsidRPr="00BB3F5B">
        <w:rPr>
          <w:rFonts w:eastAsia="Times New Roman"/>
          <w:b/>
          <w:bCs/>
          <w:sz w:val="24"/>
          <w:szCs w:val="24"/>
        </w:rPr>
        <w:t>Основы обороны государства</w:t>
      </w:r>
    </w:p>
    <w:p w:rsidR="004B40AD" w:rsidRPr="00BB3F5B" w:rsidRDefault="004B40AD" w:rsidP="004B40AD">
      <w:pPr>
        <w:spacing w:line="8" w:lineRule="exact"/>
        <w:rPr>
          <w:sz w:val="24"/>
          <w:szCs w:val="24"/>
        </w:rPr>
      </w:pPr>
    </w:p>
    <w:p w:rsidR="004B40AD" w:rsidRPr="00BB3F5B" w:rsidRDefault="004B40AD" w:rsidP="004B40AD">
      <w:pPr>
        <w:spacing w:line="234" w:lineRule="auto"/>
        <w:ind w:firstLine="720"/>
        <w:rPr>
          <w:sz w:val="24"/>
          <w:szCs w:val="24"/>
        </w:rPr>
      </w:pPr>
      <w:r w:rsidRPr="00BB3F5B">
        <w:rPr>
          <w:rFonts w:eastAsia="Times New Roman"/>
          <w:sz w:val="24"/>
          <w:szCs w:val="24"/>
        </w:rPr>
        <w:t xml:space="preserve">– комментировать назначение основных нормативных правовых актов в </w:t>
      </w:r>
      <w:r w:rsidR="00CD1BF2" w:rsidRPr="00BB3F5B">
        <w:rPr>
          <w:rFonts w:eastAsia="Times New Roman"/>
          <w:sz w:val="24"/>
          <w:szCs w:val="24"/>
        </w:rPr>
        <w:t>области</w:t>
      </w:r>
      <w:r w:rsidRPr="00BB3F5B">
        <w:rPr>
          <w:rFonts w:eastAsia="Times New Roman"/>
          <w:sz w:val="24"/>
          <w:szCs w:val="24"/>
        </w:rPr>
        <w:t xml:space="preserve"> обороны государства;</w:t>
      </w:r>
    </w:p>
    <w:p w:rsidR="004B40AD" w:rsidRPr="00BB3F5B" w:rsidRDefault="004B40AD" w:rsidP="004B40AD">
      <w:pPr>
        <w:spacing w:line="15" w:lineRule="exact"/>
        <w:rPr>
          <w:sz w:val="24"/>
          <w:szCs w:val="24"/>
        </w:rPr>
      </w:pPr>
    </w:p>
    <w:p w:rsidR="004B40AD" w:rsidRPr="00BB3F5B" w:rsidRDefault="004B40AD" w:rsidP="004B40AD">
      <w:pPr>
        <w:spacing w:line="235" w:lineRule="auto"/>
        <w:ind w:firstLine="720"/>
        <w:rPr>
          <w:sz w:val="24"/>
          <w:szCs w:val="24"/>
        </w:rPr>
      </w:pPr>
      <w:r w:rsidRPr="00BB3F5B">
        <w:rPr>
          <w:rFonts w:eastAsia="Times New Roman"/>
          <w:sz w:val="24"/>
          <w:szCs w:val="24"/>
        </w:rPr>
        <w:t>– характеризовать состояние и тенденции развития современного мира и России;</w:t>
      </w:r>
    </w:p>
    <w:p w:rsidR="004B40AD" w:rsidRPr="00BB3F5B" w:rsidRDefault="004B40AD" w:rsidP="004B40AD">
      <w:pPr>
        <w:spacing w:line="15" w:lineRule="exact"/>
        <w:rPr>
          <w:sz w:val="24"/>
          <w:szCs w:val="24"/>
        </w:rPr>
      </w:pPr>
    </w:p>
    <w:p w:rsidR="004B40AD" w:rsidRPr="00BB3F5B" w:rsidRDefault="004B40AD" w:rsidP="004B40AD">
      <w:pPr>
        <w:spacing w:line="234" w:lineRule="auto"/>
        <w:ind w:firstLine="720"/>
        <w:rPr>
          <w:sz w:val="24"/>
          <w:szCs w:val="24"/>
        </w:rPr>
      </w:pPr>
      <w:r w:rsidRPr="00BB3F5B">
        <w:rPr>
          <w:rFonts w:eastAsia="Times New Roman"/>
          <w:sz w:val="24"/>
          <w:szCs w:val="24"/>
        </w:rPr>
        <w:t>–описывать национальные интересы РФ и стратегические национальные приоритеты;</w:t>
      </w:r>
    </w:p>
    <w:p w:rsidR="004B40AD" w:rsidRPr="00BB3F5B" w:rsidRDefault="004B40AD" w:rsidP="004B40AD">
      <w:pPr>
        <w:spacing w:line="15" w:lineRule="exact"/>
        <w:rPr>
          <w:sz w:val="24"/>
          <w:szCs w:val="24"/>
        </w:rPr>
      </w:pPr>
    </w:p>
    <w:p w:rsidR="004B40AD" w:rsidRPr="00BB3F5B" w:rsidRDefault="004B40AD" w:rsidP="004B40AD">
      <w:pPr>
        <w:spacing w:line="234" w:lineRule="auto"/>
        <w:ind w:firstLine="720"/>
        <w:rPr>
          <w:sz w:val="24"/>
          <w:szCs w:val="24"/>
        </w:rPr>
      </w:pPr>
      <w:r w:rsidRPr="00BB3F5B">
        <w:rPr>
          <w:rFonts w:eastAsia="Times New Roman"/>
          <w:sz w:val="24"/>
          <w:szCs w:val="24"/>
        </w:rPr>
        <w:t xml:space="preserve">–приводить примеры факторов и источников угроз национальной </w:t>
      </w:r>
      <w:r w:rsidR="00CD1BF2" w:rsidRPr="00BB3F5B">
        <w:rPr>
          <w:rFonts w:eastAsia="Times New Roman"/>
          <w:sz w:val="24"/>
          <w:szCs w:val="24"/>
        </w:rPr>
        <w:t>безопасности</w:t>
      </w:r>
      <w:r w:rsidRPr="00BB3F5B">
        <w:rPr>
          <w:rFonts w:eastAsia="Times New Roman"/>
          <w:sz w:val="24"/>
          <w:szCs w:val="24"/>
        </w:rPr>
        <w:t>, оказывающих негативное влияние на национальные интересы России;</w:t>
      </w:r>
    </w:p>
    <w:p w:rsidR="004B40AD" w:rsidRPr="00BB3F5B" w:rsidRDefault="004B40AD" w:rsidP="004B40AD">
      <w:pPr>
        <w:spacing w:line="2" w:lineRule="exact"/>
        <w:rPr>
          <w:sz w:val="24"/>
          <w:szCs w:val="24"/>
        </w:rPr>
      </w:pPr>
    </w:p>
    <w:p w:rsidR="004B40AD" w:rsidRPr="00BB3F5B" w:rsidRDefault="004B40AD" w:rsidP="004B40AD">
      <w:pPr>
        <w:ind w:left="720"/>
        <w:rPr>
          <w:sz w:val="24"/>
          <w:szCs w:val="24"/>
        </w:rPr>
      </w:pPr>
      <w:r w:rsidRPr="00BB3F5B">
        <w:rPr>
          <w:rFonts w:eastAsia="Times New Roman"/>
          <w:sz w:val="24"/>
          <w:szCs w:val="24"/>
        </w:rPr>
        <w:t>– приводить примеры основных внешних и внутренних опасностей;</w:t>
      </w:r>
    </w:p>
    <w:p w:rsidR="004B40AD" w:rsidRPr="00BB3F5B" w:rsidRDefault="004B40AD" w:rsidP="004B40AD">
      <w:pPr>
        <w:spacing w:line="236" w:lineRule="auto"/>
        <w:ind w:firstLine="720"/>
        <w:jc w:val="both"/>
        <w:rPr>
          <w:sz w:val="24"/>
          <w:szCs w:val="24"/>
        </w:rPr>
      </w:pPr>
      <w:r w:rsidRPr="00BB3F5B">
        <w:rPr>
          <w:rFonts w:eastAsia="Times New Roman"/>
          <w:sz w:val="24"/>
          <w:szCs w:val="24"/>
        </w:rPr>
        <w:t xml:space="preserve">–раскрывать основные задачи и приоритеты международного </w:t>
      </w:r>
      <w:r w:rsidR="00CD1BF2" w:rsidRPr="00BB3F5B">
        <w:rPr>
          <w:rFonts w:eastAsia="Times New Roman"/>
          <w:sz w:val="24"/>
          <w:szCs w:val="24"/>
        </w:rPr>
        <w:t>сотрудничества</w:t>
      </w:r>
      <w:r w:rsidRPr="00BB3F5B">
        <w:rPr>
          <w:rFonts w:eastAsia="Times New Roman"/>
          <w:sz w:val="24"/>
          <w:szCs w:val="24"/>
        </w:rPr>
        <w:t xml:space="preserve"> РФ в рамках реализации национальных интересов и обеспечения безопасности;</w:t>
      </w:r>
    </w:p>
    <w:p w:rsidR="004B40AD" w:rsidRPr="00BB3F5B" w:rsidRDefault="004B40AD" w:rsidP="004B40AD">
      <w:pPr>
        <w:spacing w:line="15" w:lineRule="exact"/>
        <w:rPr>
          <w:sz w:val="24"/>
          <w:szCs w:val="24"/>
        </w:rPr>
      </w:pPr>
    </w:p>
    <w:p w:rsidR="004B40AD" w:rsidRPr="00BB3F5B" w:rsidRDefault="004B40AD" w:rsidP="004B40AD">
      <w:pPr>
        <w:spacing w:line="234" w:lineRule="auto"/>
        <w:ind w:firstLine="720"/>
        <w:jc w:val="both"/>
        <w:rPr>
          <w:sz w:val="24"/>
          <w:szCs w:val="24"/>
        </w:rPr>
      </w:pPr>
      <w:r w:rsidRPr="00BB3F5B">
        <w:rPr>
          <w:rFonts w:eastAsia="Times New Roman"/>
          <w:sz w:val="24"/>
          <w:szCs w:val="24"/>
        </w:rPr>
        <w:t>–разъяснять основные направления обеспечения национальной безопасности и обороны РФ;</w:t>
      </w:r>
    </w:p>
    <w:p w:rsidR="004B40AD" w:rsidRPr="00BB3F5B" w:rsidRDefault="004B40AD" w:rsidP="004B40AD">
      <w:pPr>
        <w:spacing w:line="4" w:lineRule="exact"/>
        <w:rPr>
          <w:sz w:val="24"/>
          <w:szCs w:val="24"/>
        </w:rPr>
      </w:pPr>
    </w:p>
    <w:p w:rsidR="004B40AD" w:rsidRPr="00BB3F5B" w:rsidRDefault="004B40AD" w:rsidP="004B40AD">
      <w:pPr>
        <w:ind w:left="720"/>
        <w:rPr>
          <w:sz w:val="24"/>
          <w:szCs w:val="24"/>
        </w:rPr>
      </w:pPr>
      <w:r w:rsidRPr="00BB3F5B">
        <w:rPr>
          <w:rFonts w:eastAsia="Times New Roman"/>
          <w:sz w:val="24"/>
          <w:szCs w:val="24"/>
        </w:rPr>
        <w:t>–оперировать основными понятиями в области обороны государства;</w:t>
      </w:r>
    </w:p>
    <w:p w:rsidR="004B40AD" w:rsidRPr="00BB3F5B" w:rsidRDefault="004B40AD" w:rsidP="004B40AD">
      <w:pPr>
        <w:ind w:left="720"/>
        <w:rPr>
          <w:sz w:val="24"/>
          <w:szCs w:val="24"/>
        </w:rPr>
      </w:pPr>
      <w:r w:rsidRPr="00BB3F5B">
        <w:rPr>
          <w:rFonts w:eastAsia="Times New Roman"/>
          <w:sz w:val="24"/>
          <w:szCs w:val="24"/>
        </w:rPr>
        <w:t>– раскрывать основы и организацию обороны РФ</w:t>
      </w:r>
    </w:p>
    <w:p w:rsidR="004B40AD" w:rsidRPr="00BB3F5B" w:rsidRDefault="004B40AD" w:rsidP="004B40AD">
      <w:pPr>
        <w:ind w:left="720"/>
        <w:rPr>
          <w:sz w:val="24"/>
          <w:szCs w:val="24"/>
        </w:rPr>
      </w:pPr>
      <w:r w:rsidRPr="00BB3F5B">
        <w:rPr>
          <w:rFonts w:eastAsia="Times New Roman"/>
          <w:sz w:val="24"/>
          <w:szCs w:val="24"/>
        </w:rPr>
        <w:t>–раскрывать предназначение и использование ВС РФ в области обороны;</w:t>
      </w:r>
    </w:p>
    <w:p w:rsidR="004B40AD" w:rsidRPr="00BB3F5B" w:rsidRDefault="004B40AD" w:rsidP="004B40AD">
      <w:pPr>
        <w:spacing w:line="239" w:lineRule="auto"/>
        <w:ind w:left="720"/>
        <w:rPr>
          <w:sz w:val="24"/>
          <w:szCs w:val="24"/>
        </w:rPr>
      </w:pPr>
      <w:r w:rsidRPr="00BB3F5B">
        <w:rPr>
          <w:rFonts w:eastAsia="Times New Roman"/>
          <w:sz w:val="24"/>
          <w:szCs w:val="24"/>
        </w:rPr>
        <w:t>– объяснять направление военной политики РФ в современных условиях;</w:t>
      </w:r>
    </w:p>
    <w:p w:rsidR="004B40AD" w:rsidRPr="00BB3F5B" w:rsidRDefault="004B40AD" w:rsidP="004B40AD">
      <w:pPr>
        <w:spacing w:line="13" w:lineRule="exact"/>
        <w:rPr>
          <w:sz w:val="24"/>
          <w:szCs w:val="24"/>
        </w:rPr>
      </w:pPr>
    </w:p>
    <w:p w:rsidR="004B40AD" w:rsidRPr="00BB3F5B" w:rsidRDefault="004B40AD" w:rsidP="004B40AD">
      <w:pPr>
        <w:spacing w:line="234" w:lineRule="auto"/>
        <w:ind w:firstLine="720"/>
        <w:rPr>
          <w:sz w:val="24"/>
          <w:szCs w:val="24"/>
        </w:rPr>
      </w:pPr>
      <w:r w:rsidRPr="00BB3F5B">
        <w:rPr>
          <w:rFonts w:eastAsia="Times New Roman"/>
          <w:sz w:val="24"/>
          <w:szCs w:val="24"/>
        </w:rPr>
        <w:t>–описывать предназначение и задачи Вооруженных Сил РФ, других войск, воинских формирований и органов в мирное и военное время;</w:t>
      </w:r>
    </w:p>
    <w:p w:rsidR="004B40AD" w:rsidRPr="00BB3F5B" w:rsidRDefault="004B40AD" w:rsidP="004B40AD">
      <w:pPr>
        <w:spacing w:line="2" w:lineRule="exact"/>
        <w:rPr>
          <w:sz w:val="24"/>
          <w:szCs w:val="24"/>
        </w:rPr>
      </w:pPr>
    </w:p>
    <w:p w:rsidR="004B40AD" w:rsidRPr="00BB3F5B" w:rsidRDefault="004B40AD" w:rsidP="004B40AD">
      <w:pPr>
        <w:ind w:left="720"/>
        <w:rPr>
          <w:sz w:val="24"/>
          <w:szCs w:val="24"/>
        </w:rPr>
      </w:pPr>
      <w:r w:rsidRPr="00BB3F5B">
        <w:rPr>
          <w:rFonts w:eastAsia="Times New Roman"/>
          <w:sz w:val="24"/>
          <w:szCs w:val="24"/>
        </w:rPr>
        <w:t>– характеризовать историю создания ВС РФ;</w:t>
      </w:r>
    </w:p>
    <w:p w:rsidR="004B40AD" w:rsidRPr="00BB3F5B" w:rsidRDefault="004B40AD" w:rsidP="004B40AD">
      <w:pPr>
        <w:spacing w:line="2" w:lineRule="exact"/>
        <w:rPr>
          <w:sz w:val="24"/>
          <w:szCs w:val="24"/>
        </w:rPr>
      </w:pPr>
    </w:p>
    <w:p w:rsidR="004B40AD" w:rsidRPr="00BB3F5B" w:rsidRDefault="004B40AD" w:rsidP="004B40AD">
      <w:pPr>
        <w:ind w:left="720"/>
        <w:rPr>
          <w:sz w:val="24"/>
          <w:szCs w:val="24"/>
        </w:rPr>
      </w:pPr>
      <w:r w:rsidRPr="00BB3F5B">
        <w:rPr>
          <w:rFonts w:eastAsia="Times New Roman"/>
          <w:sz w:val="24"/>
          <w:szCs w:val="24"/>
        </w:rPr>
        <w:t>– описывать структуру ВС РФ;</w:t>
      </w:r>
    </w:p>
    <w:p w:rsidR="004B40AD" w:rsidRPr="00BB3F5B" w:rsidRDefault="004B40AD" w:rsidP="004B40AD">
      <w:pPr>
        <w:ind w:left="720"/>
        <w:rPr>
          <w:sz w:val="24"/>
          <w:szCs w:val="24"/>
        </w:rPr>
      </w:pPr>
      <w:r w:rsidRPr="00BB3F5B">
        <w:rPr>
          <w:rFonts w:eastAsia="Times New Roman"/>
          <w:sz w:val="24"/>
          <w:szCs w:val="24"/>
        </w:rPr>
        <w:lastRenderedPageBreak/>
        <w:t>– характеризовать виды и рода войск ВС РФ, их предназначение и задачи;</w:t>
      </w:r>
    </w:p>
    <w:p w:rsidR="004B40AD" w:rsidRPr="00BB3F5B" w:rsidRDefault="004B40AD" w:rsidP="004B40AD">
      <w:pPr>
        <w:ind w:left="720"/>
        <w:rPr>
          <w:sz w:val="24"/>
          <w:szCs w:val="24"/>
        </w:rPr>
      </w:pPr>
      <w:r w:rsidRPr="00BB3F5B">
        <w:rPr>
          <w:rFonts w:eastAsia="Times New Roman"/>
          <w:sz w:val="24"/>
          <w:szCs w:val="24"/>
        </w:rPr>
        <w:t>– распознавать символы ВС РФ;</w:t>
      </w:r>
    </w:p>
    <w:p w:rsidR="004B40AD" w:rsidRPr="00BB3F5B" w:rsidRDefault="004B40AD" w:rsidP="004B40AD">
      <w:pPr>
        <w:ind w:left="720"/>
        <w:rPr>
          <w:sz w:val="24"/>
          <w:szCs w:val="24"/>
        </w:rPr>
      </w:pPr>
      <w:r w:rsidRPr="00BB3F5B">
        <w:rPr>
          <w:rFonts w:eastAsia="Times New Roman"/>
          <w:sz w:val="24"/>
          <w:szCs w:val="24"/>
        </w:rPr>
        <w:t>– приводить примеры воинских традиций и ритуалов ВС РФ.</w:t>
      </w:r>
    </w:p>
    <w:p w:rsidR="004B40AD" w:rsidRPr="00BB3F5B" w:rsidRDefault="004B40AD" w:rsidP="004B40AD">
      <w:pPr>
        <w:spacing w:line="4" w:lineRule="exact"/>
        <w:rPr>
          <w:sz w:val="24"/>
          <w:szCs w:val="24"/>
        </w:rPr>
      </w:pPr>
    </w:p>
    <w:p w:rsidR="004B40AD" w:rsidRPr="00BB3F5B" w:rsidRDefault="004B40AD" w:rsidP="004B40AD">
      <w:pPr>
        <w:ind w:left="720"/>
        <w:rPr>
          <w:sz w:val="24"/>
          <w:szCs w:val="24"/>
        </w:rPr>
      </w:pPr>
      <w:r w:rsidRPr="00BB3F5B">
        <w:rPr>
          <w:rFonts w:eastAsia="Times New Roman"/>
          <w:b/>
          <w:bCs/>
          <w:sz w:val="24"/>
          <w:szCs w:val="24"/>
        </w:rPr>
        <w:t>Правовые основы военной службы</w:t>
      </w:r>
    </w:p>
    <w:p w:rsidR="004B40AD" w:rsidRPr="00BB3F5B" w:rsidRDefault="004B40AD" w:rsidP="004B40AD">
      <w:pPr>
        <w:spacing w:line="8" w:lineRule="exact"/>
        <w:rPr>
          <w:sz w:val="24"/>
          <w:szCs w:val="24"/>
        </w:rPr>
      </w:pPr>
    </w:p>
    <w:p w:rsidR="004B40AD" w:rsidRPr="00BB3F5B" w:rsidRDefault="004B40AD" w:rsidP="004B40AD">
      <w:pPr>
        <w:spacing w:line="235" w:lineRule="auto"/>
        <w:ind w:firstLine="720"/>
        <w:rPr>
          <w:sz w:val="24"/>
          <w:szCs w:val="24"/>
        </w:rPr>
      </w:pPr>
      <w:r w:rsidRPr="00BB3F5B">
        <w:rPr>
          <w:rFonts w:eastAsia="Times New Roman"/>
          <w:sz w:val="24"/>
          <w:szCs w:val="24"/>
        </w:rPr>
        <w:t>– комментировать назначение основных нормативных правовых актов в области воинской обязанности граждан и военной службы;</w:t>
      </w:r>
    </w:p>
    <w:p w:rsidR="004B40AD" w:rsidRPr="00BB3F5B" w:rsidRDefault="004B40AD" w:rsidP="004B40AD">
      <w:pPr>
        <w:spacing w:line="15" w:lineRule="exact"/>
        <w:rPr>
          <w:sz w:val="24"/>
          <w:szCs w:val="24"/>
        </w:rPr>
      </w:pPr>
    </w:p>
    <w:p w:rsidR="004B40AD" w:rsidRPr="00BB3F5B" w:rsidRDefault="004B40AD" w:rsidP="004B40AD">
      <w:pPr>
        <w:spacing w:line="236" w:lineRule="auto"/>
        <w:ind w:firstLine="852"/>
        <w:jc w:val="both"/>
        <w:rPr>
          <w:sz w:val="24"/>
          <w:szCs w:val="24"/>
        </w:rPr>
      </w:pPr>
      <w:r w:rsidRPr="00BB3F5B">
        <w:rPr>
          <w:rFonts w:eastAsia="Times New Roman"/>
          <w:sz w:val="24"/>
          <w:szCs w:val="24"/>
        </w:rPr>
        <w:t>– использовать нормативные правовые акты для изучения и реализации своих прав и обязанностей до призыва, во время призыва, во время прохождения военной службы, во время увольнения с военной службы и пребывания в запасе;</w:t>
      </w:r>
    </w:p>
    <w:p w:rsidR="004B40AD" w:rsidRPr="00BB3F5B" w:rsidRDefault="004B40AD" w:rsidP="004B40AD">
      <w:pPr>
        <w:spacing w:line="14" w:lineRule="exact"/>
        <w:rPr>
          <w:sz w:val="24"/>
          <w:szCs w:val="24"/>
        </w:rPr>
      </w:pPr>
    </w:p>
    <w:p w:rsidR="004B40AD" w:rsidRPr="00BB3F5B" w:rsidRDefault="004B40AD" w:rsidP="004B40AD">
      <w:pPr>
        <w:spacing w:line="234" w:lineRule="auto"/>
        <w:ind w:firstLine="852"/>
        <w:rPr>
          <w:sz w:val="24"/>
          <w:szCs w:val="24"/>
        </w:rPr>
      </w:pPr>
      <w:r w:rsidRPr="00BB3F5B">
        <w:rPr>
          <w:rFonts w:eastAsia="Times New Roman"/>
          <w:sz w:val="24"/>
          <w:szCs w:val="24"/>
        </w:rPr>
        <w:t>–оперировать основными понятиями в области воинской обязанности граждан и военной службы;</w:t>
      </w:r>
    </w:p>
    <w:p w:rsidR="004B40AD" w:rsidRPr="00BB3F5B" w:rsidRDefault="004B40AD" w:rsidP="004B40AD">
      <w:pPr>
        <w:spacing w:line="15" w:lineRule="exact"/>
        <w:rPr>
          <w:sz w:val="24"/>
          <w:szCs w:val="24"/>
        </w:rPr>
      </w:pPr>
    </w:p>
    <w:p w:rsidR="004B40AD" w:rsidRPr="00BB3F5B" w:rsidRDefault="004B40AD" w:rsidP="004B40AD">
      <w:pPr>
        <w:spacing w:line="235" w:lineRule="auto"/>
        <w:ind w:firstLine="852"/>
        <w:rPr>
          <w:sz w:val="24"/>
          <w:szCs w:val="24"/>
        </w:rPr>
      </w:pPr>
      <w:r w:rsidRPr="00BB3F5B">
        <w:rPr>
          <w:rFonts w:eastAsia="Times New Roman"/>
          <w:sz w:val="24"/>
          <w:szCs w:val="24"/>
        </w:rPr>
        <w:t>– раскрывать сущность военной службы и составляющие воинской обязанности гражданина РФ;</w:t>
      </w:r>
    </w:p>
    <w:p w:rsidR="004B40AD" w:rsidRPr="00BB3F5B" w:rsidRDefault="004B40AD" w:rsidP="004B40AD">
      <w:pPr>
        <w:spacing w:line="15" w:lineRule="exact"/>
        <w:rPr>
          <w:sz w:val="24"/>
          <w:szCs w:val="24"/>
        </w:rPr>
      </w:pPr>
    </w:p>
    <w:p w:rsidR="004B40AD" w:rsidRPr="00BB3F5B" w:rsidRDefault="004B40AD" w:rsidP="004B40AD">
      <w:pPr>
        <w:spacing w:line="234" w:lineRule="auto"/>
        <w:ind w:firstLine="852"/>
        <w:rPr>
          <w:sz w:val="24"/>
          <w:szCs w:val="24"/>
        </w:rPr>
      </w:pPr>
      <w:r w:rsidRPr="00BB3F5B">
        <w:rPr>
          <w:rFonts w:eastAsia="Times New Roman"/>
          <w:sz w:val="24"/>
          <w:szCs w:val="24"/>
        </w:rPr>
        <w:t>– характеризовать обязательную и добровольную подготовку к военной службе;</w:t>
      </w:r>
    </w:p>
    <w:p w:rsidR="004B40AD" w:rsidRPr="00BB3F5B" w:rsidRDefault="004B40AD" w:rsidP="004B40AD">
      <w:pPr>
        <w:spacing w:line="2" w:lineRule="exact"/>
        <w:rPr>
          <w:sz w:val="24"/>
          <w:szCs w:val="24"/>
        </w:rPr>
      </w:pPr>
    </w:p>
    <w:p w:rsidR="004B40AD" w:rsidRPr="00BB3F5B" w:rsidRDefault="004B40AD" w:rsidP="004B40AD">
      <w:pPr>
        <w:ind w:left="860"/>
        <w:rPr>
          <w:sz w:val="24"/>
          <w:szCs w:val="24"/>
        </w:rPr>
      </w:pPr>
      <w:r w:rsidRPr="00BB3F5B">
        <w:rPr>
          <w:rFonts w:eastAsia="Times New Roman"/>
          <w:sz w:val="24"/>
          <w:szCs w:val="24"/>
        </w:rPr>
        <w:t>– раскрывать организацию воинского учета;</w:t>
      </w:r>
    </w:p>
    <w:p w:rsidR="004B40AD" w:rsidRPr="00BB3F5B" w:rsidRDefault="004B40AD" w:rsidP="004B40AD">
      <w:pPr>
        <w:ind w:left="860"/>
        <w:rPr>
          <w:sz w:val="24"/>
          <w:szCs w:val="24"/>
        </w:rPr>
      </w:pPr>
      <w:r w:rsidRPr="00BB3F5B">
        <w:rPr>
          <w:rFonts w:eastAsia="Times New Roman"/>
          <w:sz w:val="24"/>
          <w:szCs w:val="24"/>
        </w:rPr>
        <w:t>–  комментировать назначение Общевоинских уставов ВС РФ;</w:t>
      </w:r>
    </w:p>
    <w:p w:rsidR="004B40AD" w:rsidRPr="00BB3F5B" w:rsidRDefault="004B40AD" w:rsidP="004B40AD">
      <w:pPr>
        <w:spacing w:line="12" w:lineRule="exact"/>
        <w:rPr>
          <w:sz w:val="24"/>
          <w:szCs w:val="24"/>
        </w:rPr>
      </w:pPr>
    </w:p>
    <w:p w:rsidR="004B40AD" w:rsidRPr="00BB3F5B" w:rsidRDefault="004B40AD" w:rsidP="004B40AD">
      <w:pPr>
        <w:spacing w:line="235" w:lineRule="auto"/>
        <w:ind w:firstLine="852"/>
        <w:rPr>
          <w:sz w:val="24"/>
          <w:szCs w:val="24"/>
        </w:rPr>
      </w:pPr>
      <w:r w:rsidRPr="00BB3F5B">
        <w:rPr>
          <w:rFonts w:eastAsia="Times New Roman"/>
          <w:sz w:val="24"/>
          <w:szCs w:val="24"/>
        </w:rPr>
        <w:t>– использовать Общевоинские уставы ВС РФ при подготовке к прохождению военной службы по призыву, контракту;</w:t>
      </w:r>
    </w:p>
    <w:p w:rsidR="004B40AD" w:rsidRPr="00BB3F5B" w:rsidRDefault="004B40AD" w:rsidP="004B40AD">
      <w:pPr>
        <w:spacing w:line="15" w:lineRule="exact"/>
        <w:rPr>
          <w:sz w:val="24"/>
          <w:szCs w:val="24"/>
        </w:rPr>
      </w:pPr>
    </w:p>
    <w:p w:rsidR="004B40AD" w:rsidRPr="00BB3F5B" w:rsidRDefault="004B40AD" w:rsidP="004B40AD">
      <w:pPr>
        <w:spacing w:line="234" w:lineRule="auto"/>
        <w:ind w:firstLine="852"/>
        <w:rPr>
          <w:sz w:val="24"/>
          <w:szCs w:val="24"/>
        </w:rPr>
      </w:pPr>
      <w:r w:rsidRPr="00BB3F5B">
        <w:rPr>
          <w:rFonts w:eastAsia="Times New Roman"/>
          <w:sz w:val="24"/>
          <w:szCs w:val="24"/>
        </w:rPr>
        <w:t>– описывать порядок и сроки прохождения службы по призыву, контракту и альтернативной гражданской службы;</w:t>
      </w:r>
    </w:p>
    <w:p w:rsidR="004B40AD" w:rsidRPr="00BB3F5B" w:rsidRDefault="004B40AD" w:rsidP="004B40AD">
      <w:pPr>
        <w:spacing w:line="15" w:lineRule="exact"/>
        <w:rPr>
          <w:sz w:val="24"/>
          <w:szCs w:val="24"/>
        </w:rPr>
      </w:pPr>
    </w:p>
    <w:p w:rsidR="004B40AD" w:rsidRPr="00BB3F5B" w:rsidRDefault="004B40AD" w:rsidP="004B40AD">
      <w:pPr>
        <w:spacing w:line="234" w:lineRule="auto"/>
        <w:ind w:firstLine="852"/>
        <w:rPr>
          <w:sz w:val="24"/>
          <w:szCs w:val="24"/>
        </w:rPr>
      </w:pPr>
      <w:r w:rsidRPr="00BB3F5B">
        <w:rPr>
          <w:rFonts w:eastAsia="Times New Roman"/>
          <w:sz w:val="24"/>
          <w:szCs w:val="24"/>
        </w:rPr>
        <w:t>– объяснять порядок назначения на воинскую должность, присвоения и лишения воинского звания;</w:t>
      </w:r>
    </w:p>
    <w:p w:rsidR="004B40AD" w:rsidRPr="00BB3F5B" w:rsidRDefault="004B40AD" w:rsidP="004B40AD">
      <w:pPr>
        <w:spacing w:line="2" w:lineRule="exact"/>
        <w:rPr>
          <w:sz w:val="24"/>
          <w:szCs w:val="24"/>
        </w:rPr>
      </w:pPr>
    </w:p>
    <w:p w:rsidR="004B40AD" w:rsidRPr="00BB3F5B" w:rsidRDefault="004B40AD" w:rsidP="004B40AD">
      <w:pPr>
        <w:ind w:left="860"/>
        <w:rPr>
          <w:sz w:val="24"/>
          <w:szCs w:val="24"/>
        </w:rPr>
      </w:pPr>
      <w:r w:rsidRPr="00BB3F5B">
        <w:rPr>
          <w:rFonts w:eastAsia="Times New Roman"/>
          <w:sz w:val="24"/>
          <w:szCs w:val="24"/>
        </w:rPr>
        <w:t>–  различать военную форму одежды и знаки различия военнослужащих ВС</w:t>
      </w:r>
    </w:p>
    <w:p w:rsidR="004B40AD" w:rsidRPr="00BB3F5B" w:rsidRDefault="004B40AD" w:rsidP="004B40AD">
      <w:pPr>
        <w:rPr>
          <w:sz w:val="24"/>
          <w:szCs w:val="24"/>
        </w:rPr>
      </w:pPr>
      <w:r w:rsidRPr="00BB3F5B">
        <w:rPr>
          <w:rFonts w:eastAsia="Times New Roman"/>
          <w:sz w:val="24"/>
          <w:szCs w:val="24"/>
        </w:rPr>
        <w:t>РФ;</w:t>
      </w:r>
    </w:p>
    <w:p w:rsidR="004B40AD" w:rsidRPr="00BB3F5B" w:rsidRDefault="004B40AD" w:rsidP="004B40AD">
      <w:pPr>
        <w:spacing w:line="2" w:lineRule="exact"/>
        <w:rPr>
          <w:sz w:val="24"/>
          <w:szCs w:val="24"/>
        </w:rPr>
      </w:pPr>
    </w:p>
    <w:p w:rsidR="004B40AD" w:rsidRPr="00BB3F5B" w:rsidRDefault="004B40AD" w:rsidP="004B40AD">
      <w:pPr>
        <w:ind w:left="860"/>
        <w:rPr>
          <w:sz w:val="24"/>
          <w:szCs w:val="24"/>
        </w:rPr>
      </w:pPr>
      <w:r w:rsidRPr="00BB3F5B">
        <w:rPr>
          <w:rFonts w:eastAsia="Times New Roman"/>
          <w:sz w:val="24"/>
          <w:szCs w:val="24"/>
        </w:rPr>
        <w:t>– описывать основание увольнения с военной службы;</w:t>
      </w:r>
    </w:p>
    <w:p w:rsidR="004B40AD" w:rsidRPr="00BB3F5B" w:rsidRDefault="004B40AD" w:rsidP="004B40AD">
      <w:pPr>
        <w:ind w:left="860"/>
        <w:rPr>
          <w:sz w:val="24"/>
          <w:szCs w:val="24"/>
        </w:rPr>
      </w:pPr>
      <w:r w:rsidRPr="00BB3F5B">
        <w:rPr>
          <w:rFonts w:eastAsia="Times New Roman"/>
          <w:sz w:val="24"/>
          <w:szCs w:val="24"/>
        </w:rPr>
        <w:t>– раскрывать предназначение запаса;</w:t>
      </w:r>
    </w:p>
    <w:p w:rsidR="004B40AD" w:rsidRPr="00BB3F5B" w:rsidRDefault="004B40AD" w:rsidP="004B40AD">
      <w:pPr>
        <w:ind w:left="860"/>
        <w:rPr>
          <w:sz w:val="24"/>
          <w:szCs w:val="24"/>
        </w:rPr>
      </w:pPr>
      <w:r w:rsidRPr="00BB3F5B">
        <w:rPr>
          <w:rFonts w:eastAsia="Times New Roman"/>
          <w:sz w:val="24"/>
          <w:szCs w:val="24"/>
        </w:rPr>
        <w:t>– объяснять порядок зачисления и пребывания в запасе;</w:t>
      </w:r>
    </w:p>
    <w:p w:rsidR="004B40AD" w:rsidRPr="00BB3F5B" w:rsidRDefault="004B40AD" w:rsidP="004B40AD">
      <w:pPr>
        <w:ind w:left="860"/>
        <w:rPr>
          <w:sz w:val="24"/>
          <w:szCs w:val="24"/>
        </w:rPr>
      </w:pPr>
      <w:r w:rsidRPr="00BB3F5B">
        <w:rPr>
          <w:rFonts w:eastAsia="Times New Roman"/>
          <w:sz w:val="24"/>
          <w:szCs w:val="24"/>
        </w:rPr>
        <w:t>– раскрывать предназначение мобилизационного резерва;</w:t>
      </w:r>
    </w:p>
    <w:p w:rsidR="004B40AD" w:rsidRPr="00BB3F5B" w:rsidRDefault="004B40AD" w:rsidP="004B40AD">
      <w:pPr>
        <w:ind w:left="720"/>
        <w:rPr>
          <w:sz w:val="24"/>
          <w:szCs w:val="24"/>
        </w:rPr>
      </w:pPr>
      <w:r w:rsidRPr="00BB3F5B">
        <w:rPr>
          <w:rFonts w:eastAsia="Times New Roman"/>
          <w:sz w:val="24"/>
          <w:szCs w:val="24"/>
        </w:rPr>
        <w:t>– объяснять порядок заключения контракта и сроки пребывания в резерве.</w:t>
      </w:r>
    </w:p>
    <w:p w:rsidR="004B40AD" w:rsidRPr="00BB3F5B" w:rsidRDefault="004B40AD" w:rsidP="004B40AD">
      <w:pPr>
        <w:spacing w:line="200" w:lineRule="exact"/>
        <w:rPr>
          <w:sz w:val="24"/>
          <w:szCs w:val="24"/>
        </w:rPr>
      </w:pPr>
    </w:p>
    <w:p w:rsidR="004B40AD" w:rsidRPr="00BB3F5B" w:rsidRDefault="004B40AD" w:rsidP="004B40AD">
      <w:pPr>
        <w:ind w:left="720"/>
        <w:rPr>
          <w:sz w:val="24"/>
          <w:szCs w:val="24"/>
        </w:rPr>
      </w:pPr>
      <w:r w:rsidRPr="00BB3F5B">
        <w:rPr>
          <w:rFonts w:eastAsia="Times New Roman"/>
          <w:b/>
          <w:bCs/>
          <w:sz w:val="24"/>
          <w:szCs w:val="24"/>
        </w:rPr>
        <w:t>Элементы начальной военной подготовки</w:t>
      </w:r>
    </w:p>
    <w:p w:rsidR="004B40AD" w:rsidRPr="00BB3F5B" w:rsidRDefault="004B40AD" w:rsidP="004B40AD">
      <w:pPr>
        <w:spacing w:line="236" w:lineRule="auto"/>
        <w:ind w:left="720"/>
        <w:rPr>
          <w:sz w:val="24"/>
          <w:szCs w:val="24"/>
        </w:rPr>
      </w:pPr>
      <w:r w:rsidRPr="00BB3F5B">
        <w:rPr>
          <w:rFonts w:eastAsia="Times New Roman"/>
          <w:sz w:val="24"/>
          <w:szCs w:val="24"/>
        </w:rPr>
        <w:t>– комментировать назначение Строевого устава ВС РФ;</w:t>
      </w:r>
    </w:p>
    <w:p w:rsidR="004B40AD" w:rsidRPr="00BB3F5B" w:rsidRDefault="004B40AD" w:rsidP="004B40AD">
      <w:pPr>
        <w:spacing w:line="13" w:lineRule="exact"/>
        <w:rPr>
          <w:sz w:val="24"/>
          <w:szCs w:val="24"/>
        </w:rPr>
      </w:pPr>
    </w:p>
    <w:p w:rsidR="004B40AD" w:rsidRPr="00BB3F5B" w:rsidRDefault="004B40AD" w:rsidP="004B40AD">
      <w:pPr>
        <w:spacing w:line="234" w:lineRule="auto"/>
        <w:ind w:firstLine="720"/>
        <w:rPr>
          <w:sz w:val="24"/>
          <w:szCs w:val="24"/>
        </w:rPr>
      </w:pPr>
      <w:r w:rsidRPr="00BB3F5B">
        <w:rPr>
          <w:rFonts w:eastAsia="Times New Roman"/>
          <w:sz w:val="24"/>
          <w:szCs w:val="24"/>
        </w:rPr>
        <w:t>– использовать Строевой устав ВС РФ при обучении элементам строевой подготовки;</w:t>
      </w:r>
    </w:p>
    <w:p w:rsidR="004B40AD" w:rsidRPr="00BB3F5B" w:rsidRDefault="004B40AD" w:rsidP="004B40AD">
      <w:pPr>
        <w:spacing w:line="2" w:lineRule="exact"/>
        <w:rPr>
          <w:sz w:val="24"/>
          <w:szCs w:val="24"/>
        </w:rPr>
      </w:pPr>
    </w:p>
    <w:p w:rsidR="004B40AD" w:rsidRPr="00BB3F5B" w:rsidRDefault="004B40AD" w:rsidP="004B40AD">
      <w:pPr>
        <w:ind w:left="720"/>
        <w:rPr>
          <w:sz w:val="24"/>
          <w:szCs w:val="24"/>
        </w:rPr>
      </w:pPr>
      <w:r w:rsidRPr="00BB3F5B">
        <w:rPr>
          <w:rFonts w:eastAsia="Times New Roman"/>
          <w:sz w:val="24"/>
          <w:szCs w:val="24"/>
        </w:rPr>
        <w:t>– оперировать основными понятиями Строевого устава ВС РФ;</w:t>
      </w:r>
    </w:p>
    <w:p w:rsidR="004B40AD" w:rsidRPr="00BB3F5B" w:rsidRDefault="004B40AD" w:rsidP="004B40AD">
      <w:pPr>
        <w:spacing w:line="1" w:lineRule="exact"/>
        <w:rPr>
          <w:sz w:val="24"/>
          <w:szCs w:val="24"/>
        </w:rPr>
      </w:pPr>
    </w:p>
    <w:p w:rsidR="004B40AD" w:rsidRPr="00BB3F5B" w:rsidRDefault="004B40AD" w:rsidP="004B40AD">
      <w:pPr>
        <w:ind w:left="720"/>
        <w:rPr>
          <w:sz w:val="24"/>
          <w:szCs w:val="24"/>
        </w:rPr>
      </w:pPr>
      <w:r w:rsidRPr="00BB3F5B">
        <w:rPr>
          <w:rFonts w:eastAsia="Times New Roman"/>
          <w:sz w:val="24"/>
          <w:szCs w:val="24"/>
        </w:rPr>
        <w:t>– выполнять строевые приемы и движение без оружия;</w:t>
      </w:r>
    </w:p>
    <w:p w:rsidR="004B40AD" w:rsidRPr="00BB3F5B" w:rsidRDefault="004B40AD" w:rsidP="004B40AD">
      <w:pPr>
        <w:spacing w:line="13" w:lineRule="exact"/>
        <w:rPr>
          <w:sz w:val="24"/>
          <w:szCs w:val="24"/>
        </w:rPr>
      </w:pPr>
    </w:p>
    <w:p w:rsidR="004B40AD" w:rsidRPr="00BB3F5B" w:rsidRDefault="004B40AD" w:rsidP="004B40AD">
      <w:pPr>
        <w:spacing w:line="234" w:lineRule="auto"/>
        <w:ind w:firstLine="720"/>
        <w:rPr>
          <w:sz w:val="24"/>
          <w:szCs w:val="24"/>
        </w:rPr>
      </w:pPr>
      <w:r w:rsidRPr="00BB3F5B">
        <w:rPr>
          <w:rFonts w:eastAsia="Times New Roman"/>
          <w:sz w:val="24"/>
          <w:szCs w:val="24"/>
        </w:rPr>
        <w:t>– выполнять воинское приветствие без оружия на месте и в движении, выход из строя и возвращение в строй, подход к начальнику и отход от него;</w:t>
      </w:r>
    </w:p>
    <w:p w:rsidR="004B40AD" w:rsidRPr="00BB3F5B" w:rsidRDefault="004B40AD" w:rsidP="004B40AD">
      <w:pPr>
        <w:spacing w:line="2" w:lineRule="exact"/>
        <w:rPr>
          <w:sz w:val="24"/>
          <w:szCs w:val="24"/>
        </w:rPr>
      </w:pPr>
    </w:p>
    <w:p w:rsidR="004B40AD" w:rsidRPr="00BB3F5B" w:rsidRDefault="004B40AD" w:rsidP="004B40AD">
      <w:pPr>
        <w:ind w:left="720"/>
        <w:rPr>
          <w:sz w:val="24"/>
          <w:szCs w:val="24"/>
        </w:rPr>
      </w:pPr>
      <w:r w:rsidRPr="00BB3F5B">
        <w:rPr>
          <w:rFonts w:eastAsia="Times New Roman"/>
          <w:sz w:val="24"/>
          <w:szCs w:val="24"/>
        </w:rPr>
        <w:t>–выполнять строевые приемы в составе отделения на месте и в движении;</w:t>
      </w:r>
    </w:p>
    <w:p w:rsidR="004B40AD" w:rsidRPr="00BB3F5B" w:rsidRDefault="004B40AD" w:rsidP="004B40AD">
      <w:pPr>
        <w:ind w:left="720"/>
        <w:rPr>
          <w:sz w:val="24"/>
          <w:szCs w:val="24"/>
        </w:rPr>
      </w:pPr>
      <w:r w:rsidRPr="00BB3F5B">
        <w:rPr>
          <w:rFonts w:eastAsia="Times New Roman"/>
          <w:sz w:val="24"/>
          <w:szCs w:val="24"/>
        </w:rPr>
        <w:t>– приводить примеры команд управления строем с помощью голоса;</w:t>
      </w:r>
    </w:p>
    <w:p w:rsidR="004B40AD" w:rsidRPr="00BB3F5B" w:rsidRDefault="004B40AD" w:rsidP="004B40AD">
      <w:pPr>
        <w:spacing w:line="13" w:lineRule="exact"/>
        <w:rPr>
          <w:sz w:val="24"/>
          <w:szCs w:val="24"/>
        </w:rPr>
      </w:pPr>
    </w:p>
    <w:p w:rsidR="004B40AD" w:rsidRPr="00BB3F5B" w:rsidRDefault="004B40AD" w:rsidP="004B40AD">
      <w:pPr>
        <w:spacing w:line="234" w:lineRule="auto"/>
        <w:ind w:firstLine="720"/>
        <w:rPr>
          <w:sz w:val="24"/>
          <w:szCs w:val="24"/>
        </w:rPr>
      </w:pPr>
      <w:r w:rsidRPr="00BB3F5B">
        <w:rPr>
          <w:rFonts w:eastAsia="Times New Roman"/>
          <w:sz w:val="24"/>
          <w:szCs w:val="24"/>
        </w:rPr>
        <w:t>–описывать назначение, боевые свойства и общее устройство автомата Калашникова;</w:t>
      </w:r>
    </w:p>
    <w:p w:rsidR="004B40AD" w:rsidRPr="00BB3F5B" w:rsidRDefault="004B40AD" w:rsidP="004B40AD">
      <w:pPr>
        <w:spacing w:line="4" w:lineRule="exact"/>
        <w:rPr>
          <w:sz w:val="24"/>
          <w:szCs w:val="24"/>
        </w:rPr>
      </w:pPr>
    </w:p>
    <w:p w:rsidR="004B40AD" w:rsidRPr="00BB3F5B" w:rsidRDefault="004B40AD" w:rsidP="004B40AD">
      <w:pPr>
        <w:ind w:left="720"/>
        <w:rPr>
          <w:sz w:val="24"/>
          <w:szCs w:val="24"/>
        </w:rPr>
      </w:pPr>
      <w:r w:rsidRPr="00BB3F5B">
        <w:rPr>
          <w:rFonts w:eastAsia="Times New Roman"/>
          <w:sz w:val="24"/>
          <w:szCs w:val="24"/>
        </w:rPr>
        <w:t>–выполнять неполную разборку и сборку автомата Калашникова для чистки</w:t>
      </w:r>
    </w:p>
    <w:p w:rsidR="004B40AD" w:rsidRPr="00BB3F5B" w:rsidRDefault="004B40AD" w:rsidP="00DF40D7">
      <w:pPr>
        <w:numPr>
          <w:ilvl w:val="0"/>
          <w:numId w:val="81"/>
        </w:numPr>
        <w:tabs>
          <w:tab w:val="left" w:pos="220"/>
        </w:tabs>
        <w:ind w:left="220" w:hanging="220"/>
        <w:rPr>
          <w:rFonts w:eastAsia="Times New Roman"/>
          <w:sz w:val="24"/>
          <w:szCs w:val="24"/>
        </w:rPr>
      </w:pPr>
      <w:r w:rsidRPr="00BB3F5B">
        <w:rPr>
          <w:rFonts w:eastAsia="Times New Roman"/>
          <w:sz w:val="24"/>
          <w:szCs w:val="24"/>
        </w:rPr>
        <w:t>смазки;</w:t>
      </w:r>
    </w:p>
    <w:p w:rsidR="004B40AD" w:rsidRPr="00BB3F5B" w:rsidRDefault="004B40AD" w:rsidP="004B40AD">
      <w:pPr>
        <w:ind w:left="720"/>
        <w:rPr>
          <w:rFonts w:eastAsia="Times New Roman"/>
          <w:sz w:val="24"/>
          <w:szCs w:val="24"/>
        </w:rPr>
      </w:pPr>
      <w:r w:rsidRPr="00BB3F5B">
        <w:rPr>
          <w:rFonts w:eastAsia="Times New Roman"/>
          <w:sz w:val="24"/>
          <w:szCs w:val="24"/>
        </w:rPr>
        <w:t>– описывать порядок хранения автомата;</w:t>
      </w:r>
    </w:p>
    <w:p w:rsidR="004B40AD" w:rsidRPr="00BB3F5B" w:rsidRDefault="004B40AD" w:rsidP="004B40AD">
      <w:pPr>
        <w:ind w:left="720"/>
        <w:rPr>
          <w:rFonts w:eastAsia="Times New Roman"/>
          <w:sz w:val="24"/>
          <w:szCs w:val="24"/>
        </w:rPr>
      </w:pPr>
      <w:r w:rsidRPr="00BB3F5B">
        <w:rPr>
          <w:rFonts w:eastAsia="Times New Roman"/>
          <w:sz w:val="24"/>
          <w:szCs w:val="24"/>
        </w:rPr>
        <w:t>– различать составляющие патрона;</w:t>
      </w:r>
    </w:p>
    <w:p w:rsidR="004B40AD" w:rsidRPr="00BB3F5B" w:rsidRDefault="004B40AD" w:rsidP="004B40AD">
      <w:pPr>
        <w:ind w:left="720"/>
        <w:rPr>
          <w:rFonts w:eastAsia="Times New Roman"/>
          <w:sz w:val="24"/>
          <w:szCs w:val="24"/>
        </w:rPr>
      </w:pPr>
      <w:r w:rsidRPr="00BB3F5B">
        <w:rPr>
          <w:rFonts w:eastAsia="Times New Roman"/>
          <w:sz w:val="24"/>
          <w:szCs w:val="24"/>
        </w:rPr>
        <w:t>– снаряжать магазин патронами;</w:t>
      </w:r>
    </w:p>
    <w:p w:rsidR="004B40AD" w:rsidRPr="00BB3F5B" w:rsidRDefault="004B40AD" w:rsidP="004B40AD">
      <w:pPr>
        <w:spacing w:line="13" w:lineRule="exact"/>
        <w:rPr>
          <w:sz w:val="24"/>
          <w:szCs w:val="24"/>
        </w:rPr>
      </w:pPr>
    </w:p>
    <w:p w:rsidR="004B40AD" w:rsidRPr="00BB3F5B" w:rsidRDefault="004B40AD" w:rsidP="004B40AD">
      <w:pPr>
        <w:spacing w:line="235" w:lineRule="auto"/>
        <w:ind w:firstLine="720"/>
        <w:rPr>
          <w:sz w:val="24"/>
          <w:szCs w:val="24"/>
        </w:rPr>
      </w:pPr>
      <w:r w:rsidRPr="00BB3F5B">
        <w:rPr>
          <w:rFonts w:eastAsia="Times New Roman"/>
          <w:sz w:val="24"/>
          <w:szCs w:val="24"/>
        </w:rPr>
        <w:t>–выполнять меры безопасности при обращении с автоматом Калашникова и патронами в повседневной жизнедеятельности и при проведении стрельб;</w:t>
      </w:r>
    </w:p>
    <w:p w:rsidR="004B40AD" w:rsidRPr="00BB3F5B" w:rsidRDefault="004B40AD" w:rsidP="004B40AD">
      <w:pPr>
        <w:spacing w:line="2" w:lineRule="exact"/>
        <w:rPr>
          <w:sz w:val="24"/>
          <w:szCs w:val="24"/>
        </w:rPr>
      </w:pPr>
    </w:p>
    <w:p w:rsidR="004B40AD" w:rsidRPr="00BB3F5B" w:rsidRDefault="004B40AD" w:rsidP="004B40AD">
      <w:pPr>
        <w:ind w:left="720"/>
        <w:rPr>
          <w:sz w:val="24"/>
          <w:szCs w:val="24"/>
        </w:rPr>
      </w:pPr>
      <w:r w:rsidRPr="00BB3F5B">
        <w:rPr>
          <w:rFonts w:eastAsia="Times New Roman"/>
          <w:sz w:val="24"/>
          <w:szCs w:val="24"/>
        </w:rPr>
        <w:t>– описывать явление выстрела и его практическое значение;</w:t>
      </w:r>
    </w:p>
    <w:p w:rsidR="004B40AD" w:rsidRPr="00BB3F5B" w:rsidRDefault="004B40AD" w:rsidP="004B40AD">
      <w:pPr>
        <w:spacing w:line="13" w:lineRule="exact"/>
        <w:rPr>
          <w:sz w:val="24"/>
          <w:szCs w:val="24"/>
        </w:rPr>
      </w:pPr>
    </w:p>
    <w:p w:rsidR="004B40AD" w:rsidRPr="00BB3F5B" w:rsidRDefault="004B40AD" w:rsidP="004B40AD">
      <w:pPr>
        <w:spacing w:line="234" w:lineRule="auto"/>
        <w:ind w:firstLine="720"/>
        <w:rPr>
          <w:sz w:val="24"/>
          <w:szCs w:val="24"/>
        </w:rPr>
      </w:pPr>
      <w:r w:rsidRPr="00BB3F5B">
        <w:rPr>
          <w:rFonts w:eastAsia="Times New Roman"/>
          <w:sz w:val="24"/>
          <w:szCs w:val="24"/>
        </w:rPr>
        <w:t>–объяснять значение начальной скорости пули, траектории полета пули, пробивного убойного действия пули при поражении противника;</w:t>
      </w:r>
    </w:p>
    <w:p w:rsidR="004B40AD" w:rsidRPr="00BB3F5B" w:rsidRDefault="004B40AD" w:rsidP="004B40AD">
      <w:pPr>
        <w:spacing w:line="2" w:lineRule="exact"/>
        <w:rPr>
          <w:sz w:val="24"/>
          <w:szCs w:val="24"/>
        </w:rPr>
      </w:pPr>
    </w:p>
    <w:p w:rsidR="004B40AD" w:rsidRPr="00BB3F5B" w:rsidRDefault="004B40AD" w:rsidP="004B40AD">
      <w:pPr>
        <w:ind w:left="720"/>
        <w:rPr>
          <w:sz w:val="24"/>
          <w:szCs w:val="24"/>
        </w:rPr>
      </w:pPr>
      <w:r w:rsidRPr="00BB3F5B">
        <w:rPr>
          <w:rFonts w:eastAsia="Times New Roman"/>
          <w:sz w:val="24"/>
          <w:szCs w:val="24"/>
        </w:rPr>
        <w:t>– объяснять влияние отдачи оружия на результат выстрела;</w:t>
      </w:r>
    </w:p>
    <w:p w:rsidR="004B40AD" w:rsidRPr="00BB3F5B" w:rsidRDefault="004B40AD" w:rsidP="004B40AD">
      <w:pPr>
        <w:spacing w:line="13" w:lineRule="exact"/>
        <w:rPr>
          <w:sz w:val="24"/>
          <w:szCs w:val="24"/>
        </w:rPr>
      </w:pPr>
    </w:p>
    <w:p w:rsidR="004B40AD" w:rsidRPr="00BB3F5B" w:rsidRDefault="004B40AD" w:rsidP="004B40AD">
      <w:pPr>
        <w:spacing w:line="234" w:lineRule="auto"/>
        <w:ind w:firstLine="720"/>
        <w:rPr>
          <w:sz w:val="24"/>
          <w:szCs w:val="24"/>
        </w:rPr>
      </w:pPr>
      <w:r w:rsidRPr="00BB3F5B">
        <w:rPr>
          <w:rFonts w:eastAsia="Times New Roman"/>
          <w:sz w:val="24"/>
          <w:szCs w:val="24"/>
        </w:rPr>
        <w:t>– выбирать прицел и правильную точку прицеливания для стрельбы по неподвижным целям;</w:t>
      </w:r>
    </w:p>
    <w:p w:rsidR="004B40AD" w:rsidRPr="00BB3F5B" w:rsidRDefault="004B40AD" w:rsidP="004B40AD">
      <w:pPr>
        <w:spacing w:line="4" w:lineRule="exact"/>
        <w:rPr>
          <w:sz w:val="24"/>
          <w:szCs w:val="24"/>
        </w:rPr>
      </w:pPr>
    </w:p>
    <w:p w:rsidR="004B40AD" w:rsidRPr="00BB3F5B" w:rsidRDefault="004B40AD" w:rsidP="004B40AD">
      <w:pPr>
        <w:ind w:left="720"/>
        <w:rPr>
          <w:sz w:val="24"/>
          <w:szCs w:val="24"/>
        </w:rPr>
      </w:pPr>
      <w:r w:rsidRPr="00BB3F5B">
        <w:rPr>
          <w:rFonts w:eastAsia="Times New Roman"/>
          <w:sz w:val="24"/>
          <w:szCs w:val="24"/>
        </w:rPr>
        <w:t>– объяснять ошибки прицеливания по результатам стрельбы;</w:t>
      </w:r>
    </w:p>
    <w:p w:rsidR="004B40AD" w:rsidRPr="00BB3F5B" w:rsidRDefault="004B40AD" w:rsidP="004B40AD">
      <w:pPr>
        <w:ind w:left="720"/>
        <w:rPr>
          <w:sz w:val="24"/>
          <w:szCs w:val="24"/>
        </w:rPr>
      </w:pPr>
      <w:r w:rsidRPr="00BB3F5B">
        <w:rPr>
          <w:rFonts w:eastAsia="Times New Roman"/>
          <w:sz w:val="24"/>
          <w:szCs w:val="24"/>
        </w:rPr>
        <w:t>–  выполнять изготовку к стрельбе;</w:t>
      </w:r>
    </w:p>
    <w:p w:rsidR="004B40AD" w:rsidRPr="00BB3F5B" w:rsidRDefault="004B40AD" w:rsidP="004B40AD">
      <w:pPr>
        <w:ind w:left="720"/>
        <w:rPr>
          <w:sz w:val="24"/>
          <w:szCs w:val="24"/>
        </w:rPr>
      </w:pPr>
      <w:r w:rsidRPr="00BB3F5B">
        <w:rPr>
          <w:rFonts w:eastAsia="Times New Roman"/>
          <w:sz w:val="24"/>
          <w:szCs w:val="24"/>
        </w:rPr>
        <w:lastRenderedPageBreak/>
        <w:t>–  производить стрельбу;</w:t>
      </w:r>
    </w:p>
    <w:p w:rsidR="004B40AD" w:rsidRPr="00BB3F5B" w:rsidRDefault="004B40AD" w:rsidP="004B40AD">
      <w:pPr>
        <w:ind w:left="720"/>
        <w:rPr>
          <w:sz w:val="24"/>
          <w:szCs w:val="24"/>
        </w:rPr>
      </w:pPr>
      <w:r w:rsidRPr="00BB3F5B">
        <w:rPr>
          <w:rFonts w:eastAsia="Times New Roman"/>
          <w:sz w:val="24"/>
          <w:szCs w:val="24"/>
        </w:rPr>
        <w:t>–  объяснять назначение и боевые свойства гранат;</w:t>
      </w:r>
    </w:p>
    <w:p w:rsidR="004B40AD" w:rsidRPr="00BB3F5B" w:rsidRDefault="004B40AD" w:rsidP="004B40AD">
      <w:pPr>
        <w:ind w:left="720"/>
        <w:rPr>
          <w:sz w:val="24"/>
          <w:szCs w:val="24"/>
        </w:rPr>
      </w:pPr>
      <w:r w:rsidRPr="00BB3F5B">
        <w:rPr>
          <w:rFonts w:eastAsia="Times New Roman"/>
          <w:sz w:val="24"/>
          <w:szCs w:val="24"/>
        </w:rPr>
        <w:t>–  различать наступательные и оборонительные гранаты;</w:t>
      </w:r>
    </w:p>
    <w:p w:rsidR="004B40AD" w:rsidRPr="00BB3F5B" w:rsidRDefault="004B40AD" w:rsidP="004B40AD">
      <w:pPr>
        <w:ind w:left="720"/>
        <w:rPr>
          <w:sz w:val="24"/>
          <w:szCs w:val="24"/>
        </w:rPr>
      </w:pPr>
      <w:r w:rsidRPr="00BB3F5B">
        <w:rPr>
          <w:rFonts w:eastAsia="Times New Roman"/>
          <w:sz w:val="24"/>
          <w:szCs w:val="24"/>
        </w:rPr>
        <w:t>–  описывать устройство ручных осколочных гранат;</w:t>
      </w:r>
    </w:p>
    <w:p w:rsidR="004B40AD" w:rsidRPr="00BB3F5B" w:rsidRDefault="004B40AD" w:rsidP="004B40AD">
      <w:pPr>
        <w:spacing w:line="1" w:lineRule="exact"/>
        <w:rPr>
          <w:sz w:val="24"/>
          <w:szCs w:val="24"/>
        </w:rPr>
      </w:pPr>
    </w:p>
    <w:p w:rsidR="004B40AD" w:rsidRPr="00BB3F5B" w:rsidRDefault="004B40AD" w:rsidP="004B40AD">
      <w:pPr>
        <w:ind w:left="720"/>
        <w:rPr>
          <w:sz w:val="24"/>
          <w:szCs w:val="24"/>
        </w:rPr>
      </w:pPr>
      <w:r w:rsidRPr="00BB3F5B">
        <w:rPr>
          <w:rFonts w:eastAsia="Times New Roman"/>
          <w:sz w:val="24"/>
          <w:szCs w:val="24"/>
        </w:rPr>
        <w:t>–  выполнять приемы и правила снаряжения и метания ручных гранат;</w:t>
      </w:r>
    </w:p>
    <w:p w:rsidR="004B40AD" w:rsidRPr="00BB3F5B" w:rsidRDefault="004B40AD" w:rsidP="004B40AD">
      <w:pPr>
        <w:ind w:left="720"/>
        <w:rPr>
          <w:sz w:val="24"/>
          <w:szCs w:val="24"/>
        </w:rPr>
      </w:pPr>
      <w:r w:rsidRPr="00BB3F5B">
        <w:rPr>
          <w:rFonts w:eastAsia="Times New Roman"/>
          <w:sz w:val="24"/>
          <w:szCs w:val="24"/>
        </w:rPr>
        <w:t>–  выполнять меры безопасности при обращении с гранатами;</w:t>
      </w:r>
    </w:p>
    <w:p w:rsidR="004B40AD" w:rsidRPr="00BB3F5B" w:rsidRDefault="004B40AD" w:rsidP="004B40AD">
      <w:pPr>
        <w:ind w:left="720"/>
        <w:rPr>
          <w:sz w:val="24"/>
          <w:szCs w:val="24"/>
        </w:rPr>
      </w:pPr>
      <w:r w:rsidRPr="00BB3F5B">
        <w:rPr>
          <w:rFonts w:eastAsia="Times New Roman"/>
          <w:sz w:val="24"/>
          <w:szCs w:val="24"/>
        </w:rPr>
        <w:t>–  объяснять предназначение современного общевойскового боя;</w:t>
      </w:r>
    </w:p>
    <w:p w:rsidR="004B40AD" w:rsidRPr="00BB3F5B" w:rsidRDefault="004B40AD" w:rsidP="004B40AD">
      <w:pPr>
        <w:ind w:left="720"/>
        <w:rPr>
          <w:sz w:val="24"/>
          <w:szCs w:val="24"/>
        </w:rPr>
      </w:pPr>
      <w:r w:rsidRPr="00BB3F5B">
        <w:rPr>
          <w:rFonts w:eastAsia="Times New Roman"/>
          <w:sz w:val="24"/>
          <w:szCs w:val="24"/>
        </w:rPr>
        <w:t>–  характеризовать современный общевойсковой бой;</w:t>
      </w:r>
    </w:p>
    <w:p w:rsidR="004B40AD" w:rsidRPr="00BB3F5B" w:rsidRDefault="004B40AD" w:rsidP="004B40AD">
      <w:pPr>
        <w:spacing w:line="12" w:lineRule="exact"/>
        <w:rPr>
          <w:sz w:val="24"/>
          <w:szCs w:val="24"/>
        </w:rPr>
      </w:pPr>
    </w:p>
    <w:p w:rsidR="004B40AD" w:rsidRPr="00BB3F5B" w:rsidRDefault="004B40AD" w:rsidP="004B40AD">
      <w:pPr>
        <w:spacing w:line="234" w:lineRule="auto"/>
        <w:ind w:firstLine="720"/>
        <w:rPr>
          <w:sz w:val="24"/>
          <w:szCs w:val="24"/>
        </w:rPr>
      </w:pPr>
      <w:r w:rsidRPr="00BB3F5B">
        <w:rPr>
          <w:rFonts w:eastAsia="Times New Roman"/>
          <w:sz w:val="24"/>
          <w:szCs w:val="24"/>
        </w:rPr>
        <w:t>– описывать элементы инженерного оборудования позиции солдата и порядок их оборудования;</w:t>
      </w:r>
    </w:p>
    <w:p w:rsidR="004B40AD" w:rsidRPr="00BB3F5B" w:rsidRDefault="004B40AD" w:rsidP="004B40AD">
      <w:pPr>
        <w:spacing w:line="2" w:lineRule="exact"/>
        <w:rPr>
          <w:sz w:val="24"/>
          <w:szCs w:val="24"/>
        </w:rPr>
      </w:pPr>
    </w:p>
    <w:p w:rsidR="004B40AD" w:rsidRPr="00BB3F5B" w:rsidRDefault="004B40AD" w:rsidP="004B40AD">
      <w:pPr>
        <w:ind w:left="720"/>
        <w:rPr>
          <w:sz w:val="24"/>
          <w:szCs w:val="24"/>
        </w:rPr>
      </w:pPr>
      <w:r w:rsidRPr="00BB3F5B">
        <w:rPr>
          <w:rFonts w:eastAsia="Times New Roman"/>
          <w:sz w:val="24"/>
          <w:szCs w:val="24"/>
        </w:rPr>
        <w:t>–  выполнять приемы «К бою», «Встать»;</w:t>
      </w:r>
    </w:p>
    <w:p w:rsidR="004B40AD" w:rsidRPr="00BB3F5B" w:rsidRDefault="004B40AD" w:rsidP="004B40AD">
      <w:pPr>
        <w:spacing w:line="2" w:lineRule="exact"/>
        <w:rPr>
          <w:sz w:val="24"/>
          <w:szCs w:val="24"/>
        </w:rPr>
      </w:pPr>
    </w:p>
    <w:p w:rsidR="004B40AD" w:rsidRPr="00BB3F5B" w:rsidRDefault="004B40AD" w:rsidP="004B40AD">
      <w:pPr>
        <w:ind w:left="720"/>
        <w:rPr>
          <w:sz w:val="24"/>
          <w:szCs w:val="24"/>
        </w:rPr>
      </w:pPr>
      <w:r w:rsidRPr="00BB3F5B">
        <w:rPr>
          <w:rFonts w:eastAsia="Times New Roman"/>
          <w:sz w:val="24"/>
          <w:szCs w:val="24"/>
        </w:rPr>
        <w:t>–  объяснять, в каких случаях используются перебежки и переползания;</w:t>
      </w:r>
    </w:p>
    <w:p w:rsidR="004B40AD" w:rsidRPr="00BB3F5B" w:rsidRDefault="004B40AD" w:rsidP="004B40AD">
      <w:pPr>
        <w:spacing w:line="13" w:lineRule="exact"/>
        <w:rPr>
          <w:sz w:val="24"/>
          <w:szCs w:val="24"/>
        </w:rPr>
      </w:pPr>
    </w:p>
    <w:p w:rsidR="004B40AD" w:rsidRPr="00BB3F5B" w:rsidRDefault="004B40AD" w:rsidP="004B40AD">
      <w:pPr>
        <w:spacing w:line="234" w:lineRule="auto"/>
        <w:ind w:firstLine="720"/>
        <w:rPr>
          <w:sz w:val="24"/>
          <w:szCs w:val="24"/>
        </w:rPr>
      </w:pPr>
      <w:r w:rsidRPr="00BB3F5B">
        <w:rPr>
          <w:rFonts w:eastAsia="Times New Roman"/>
          <w:sz w:val="24"/>
          <w:szCs w:val="24"/>
        </w:rPr>
        <w:t>– выполнять перебежки и переползания (по-пластунски, на получетверень-ках, на боку);</w:t>
      </w:r>
    </w:p>
    <w:p w:rsidR="004B40AD" w:rsidRPr="00BB3F5B" w:rsidRDefault="004B40AD" w:rsidP="004B40AD">
      <w:pPr>
        <w:spacing w:line="15" w:lineRule="exact"/>
        <w:rPr>
          <w:sz w:val="24"/>
          <w:szCs w:val="24"/>
        </w:rPr>
      </w:pPr>
    </w:p>
    <w:p w:rsidR="004B40AD" w:rsidRPr="00BB3F5B" w:rsidRDefault="004B40AD" w:rsidP="004B40AD">
      <w:pPr>
        <w:spacing w:line="234" w:lineRule="auto"/>
        <w:ind w:firstLine="720"/>
        <w:rPr>
          <w:sz w:val="24"/>
          <w:szCs w:val="24"/>
        </w:rPr>
      </w:pPr>
      <w:r w:rsidRPr="00BB3F5B">
        <w:rPr>
          <w:rFonts w:eastAsia="Times New Roman"/>
          <w:sz w:val="24"/>
          <w:szCs w:val="24"/>
        </w:rPr>
        <w:t>– определять стороны горизонта по компасу, солнцу и часам, по Полярной звезде и признакам местных предметов;</w:t>
      </w:r>
    </w:p>
    <w:p w:rsidR="004B40AD" w:rsidRPr="00BB3F5B" w:rsidRDefault="004B40AD" w:rsidP="004B40AD">
      <w:pPr>
        <w:spacing w:line="2" w:lineRule="exact"/>
        <w:rPr>
          <w:sz w:val="24"/>
          <w:szCs w:val="24"/>
        </w:rPr>
      </w:pPr>
    </w:p>
    <w:p w:rsidR="004B40AD" w:rsidRPr="00BB3F5B" w:rsidRDefault="004B40AD" w:rsidP="004B40AD">
      <w:pPr>
        <w:ind w:left="720"/>
        <w:rPr>
          <w:sz w:val="24"/>
          <w:szCs w:val="24"/>
        </w:rPr>
      </w:pPr>
      <w:r w:rsidRPr="00BB3F5B">
        <w:rPr>
          <w:rFonts w:eastAsia="Times New Roman"/>
          <w:sz w:val="24"/>
          <w:szCs w:val="24"/>
        </w:rPr>
        <w:t>– передвигаться по азимутам;</w:t>
      </w:r>
    </w:p>
    <w:p w:rsidR="004B40AD" w:rsidRPr="00BB3F5B" w:rsidRDefault="004B40AD" w:rsidP="004B40AD">
      <w:pPr>
        <w:spacing w:line="236" w:lineRule="auto"/>
        <w:ind w:firstLine="720"/>
        <w:jc w:val="both"/>
        <w:rPr>
          <w:sz w:val="24"/>
          <w:szCs w:val="24"/>
        </w:rPr>
      </w:pPr>
      <w:r w:rsidRPr="00BB3F5B">
        <w:rPr>
          <w:rFonts w:eastAsia="Times New Roman"/>
          <w:sz w:val="24"/>
          <w:szCs w:val="24"/>
        </w:rPr>
        <w:t>– описывать назначение, устройство, комплектность, подбор и правила использования противогаза, респиратора, общевойскового защитного комплекта (ОЗК) и легкого защитного костюма (Л-1);</w:t>
      </w:r>
    </w:p>
    <w:p w:rsidR="004B40AD" w:rsidRPr="00BB3F5B" w:rsidRDefault="004B40AD" w:rsidP="004B40AD">
      <w:pPr>
        <w:spacing w:line="2" w:lineRule="exact"/>
        <w:rPr>
          <w:sz w:val="24"/>
          <w:szCs w:val="24"/>
        </w:rPr>
      </w:pPr>
    </w:p>
    <w:p w:rsidR="004B40AD" w:rsidRPr="00BB3F5B" w:rsidRDefault="004B40AD" w:rsidP="004B40AD">
      <w:pPr>
        <w:ind w:left="720"/>
        <w:rPr>
          <w:sz w:val="24"/>
          <w:szCs w:val="24"/>
        </w:rPr>
      </w:pPr>
      <w:r w:rsidRPr="00BB3F5B">
        <w:rPr>
          <w:rFonts w:eastAsia="Times New Roman"/>
          <w:sz w:val="24"/>
          <w:szCs w:val="24"/>
        </w:rPr>
        <w:t>–  применять средства индивидуальной защиты;</w:t>
      </w:r>
    </w:p>
    <w:p w:rsidR="004B40AD" w:rsidRPr="00BB3F5B" w:rsidRDefault="004B40AD" w:rsidP="004B40AD">
      <w:pPr>
        <w:spacing w:line="12" w:lineRule="exact"/>
        <w:rPr>
          <w:sz w:val="24"/>
          <w:szCs w:val="24"/>
        </w:rPr>
      </w:pPr>
    </w:p>
    <w:p w:rsidR="004B40AD" w:rsidRPr="00BB3F5B" w:rsidRDefault="004B40AD" w:rsidP="004B40AD">
      <w:pPr>
        <w:spacing w:line="237" w:lineRule="auto"/>
        <w:ind w:firstLine="720"/>
        <w:jc w:val="both"/>
        <w:rPr>
          <w:sz w:val="24"/>
          <w:szCs w:val="24"/>
        </w:rPr>
      </w:pPr>
      <w:r w:rsidRPr="00BB3F5B">
        <w:rPr>
          <w:rFonts w:eastAsia="Times New Roman"/>
          <w:sz w:val="24"/>
          <w:szCs w:val="24"/>
        </w:rPr>
        <w:t>– действовать по сигналам оповещения исходя из тактико-технических характеристик (ТТХ) средств индивидуальной защиты от оружия массового поражения;</w:t>
      </w:r>
    </w:p>
    <w:p w:rsidR="004B40AD" w:rsidRPr="00BB3F5B" w:rsidRDefault="004B40AD" w:rsidP="004B40AD">
      <w:pPr>
        <w:ind w:left="720"/>
        <w:rPr>
          <w:sz w:val="24"/>
          <w:szCs w:val="24"/>
        </w:rPr>
      </w:pPr>
      <w:r w:rsidRPr="00BB3F5B">
        <w:rPr>
          <w:rFonts w:eastAsia="Times New Roman"/>
          <w:sz w:val="24"/>
          <w:szCs w:val="24"/>
        </w:rPr>
        <w:t>–  описывать состав и область применения аптечки индивидуальной;</w:t>
      </w:r>
    </w:p>
    <w:p w:rsidR="004B40AD" w:rsidRPr="00BB3F5B" w:rsidRDefault="004B40AD" w:rsidP="004B40AD">
      <w:pPr>
        <w:ind w:left="720"/>
        <w:rPr>
          <w:sz w:val="24"/>
          <w:szCs w:val="24"/>
        </w:rPr>
      </w:pPr>
      <w:r w:rsidRPr="00BB3F5B">
        <w:rPr>
          <w:rFonts w:eastAsia="Times New Roman"/>
          <w:sz w:val="24"/>
          <w:szCs w:val="24"/>
        </w:rPr>
        <w:t>–  раскрывать особенности оказания первой помощи в бою;</w:t>
      </w:r>
    </w:p>
    <w:p w:rsidR="004B40AD" w:rsidRPr="00BB3F5B" w:rsidRDefault="004B40AD" w:rsidP="004B40AD">
      <w:pPr>
        <w:ind w:left="720"/>
        <w:rPr>
          <w:sz w:val="24"/>
          <w:szCs w:val="24"/>
        </w:rPr>
      </w:pPr>
      <w:r w:rsidRPr="00BB3F5B">
        <w:rPr>
          <w:rFonts w:eastAsia="Times New Roman"/>
          <w:sz w:val="24"/>
          <w:szCs w:val="24"/>
        </w:rPr>
        <w:t>–  выполнять приемы по выносу раненых с поля боя.</w:t>
      </w:r>
    </w:p>
    <w:p w:rsidR="004B40AD" w:rsidRPr="00BB3F5B" w:rsidRDefault="004B40AD" w:rsidP="004B40AD">
      <w:pPr>
        <w:spacing w:line="4" w:lineRule="exact"/>
        <w:rPr>
          <w:sz w:val="24"/>
          <w:szCs w:val="24"/>
        </w:rPr>
      </w:pPr>
    </w:p>
    <w:p w:rsidR="004B40AD" w:rsidRPr="00BB3F5B" w:rsidRDefault="004B40AD" w:rsidP="004B40AD">
      <w:pPr>
        <w:ind w:left="720"/>
        <w:rPr>
          <w:sz w:val="24"/>
          <w:szCs w:val="24"/>
        </w:rPr>
      </w:pPr>
      <w:r w:rsidRPr="00BB3F5B">
        <w:rPr>
          <w:rFonts w:eastAsia="Times New Roman"/>
          <w:b/>
          <w:bCs/>
          <w:sz w:val="24"/>
          <w:szCs w:val="24"/>
        </w:rPr>
        <w:t>Военно-профессиональная деятельность</w:t>
      </w:r>
    </w:p>
    <w:p w:rsidR="004B40AD" w:rsidRPr="00BB3F5B" w:rsidRDefault="004B40AD" w:rsidP="004B40AD">
      <w:pPr>
        <w:spacing w:line="236" w:lineRule="auto"/>
        <w:ind w:left="720"/>
        <w:rPr>
          <w:sz w:val="24"/>
          <w:szCs w:val="24"/>
        </w:rPr>
      </w:pPr>
      <w:r w:rsidRPr="00BB3F5B">
        <w:rPr>
          <w:rFonts w:eastAsia="Times New Roman"/>
          <w:sz w:val="24"/>
          <w:szCs w:val="24"/>
        </w:rPr>
        <w:t>– раскрывать сущность военно-профессиональной деятельности;</w:t>
      </w:r>
    </w:p>
    <w:p w:rsidR="004B40AD" w:rsidRPr="00BB3F5B" w:rsidRDefault="004B40AD" w:rsidP="004B40AD">
      <w:pPr>
        <w:spacing w:line="2" w:lineRule="exact"/>
        <w:rPr>
          <w:sz w:val="24"/>
          <w:szCs w:val="24"/>
        </w:rPr>
      </w:pPr>
    </w:p>
    <w:p w:rsidR="004B40AD" w:rsidRPr="00BB3F5B" w:rsidRDefault="004B40AD" w:rsidP="004B40AD">
      <w:pPr>
        <w:ind w:left="720"/>
        <w:rPr>
          <w:sz w:val="24"/>
          <w:szCs w:val="24"/>
        </w:rPr>
      </w:pPr>
      <w:r w:rsidRPr="00BB3F5B">
        <w:rPr>
          <w:rFonts w:eastAsia="Times New Roman"/>
          <w:sz w:val="24"/>
          <w:szCs w:val="24"/>
        </w:rPr>
        <w:t>–объяснять  порядок  подготовки  граждан  по  военно-учетным  специально-</w:t>
      </w:r>
    </w:p>
    <w:p w:rsidR="004B40AD" w:rsidRPr="00BB3F5B" w:rsidRDefault="004B40AD" w:rsidP="004B40AD">
      <w:pPr>
        <w:rPr>
          <w:sz w:val="24"/>
          <w:szCs w:val="24"/>
        </w:rPr>
      </w:pPr>
      <w:r w:rsidRPr="00BB3F5B">
        <w:rPr>
          <w:rFonts w:eastAsia="Times New Roman"/>
          <w:sz w:val="24"/>
          <w:szCs w:val="24"/>
        </w:rPr>
        <w:t>стям;</w:t>
      </w:r>
    </w:p>
    <w:p w:rsidR="004B40AD" w:rsidRPr="00BB3F5B" w:rsidRDefault="004B40AD" w:rsidP="004B40AD">
      <w:pPr>
        <w:spacing w:line="13" w:lineRule="exact"/>
        <w:rPr>
          <w:sz w:val="24"/>
          <w:szCs w:val="24"/>
        </w:rPr>
      </w:pPr>
    </w:p>
    <w:p w:rsidR="004B40AD" w:rsidRPr="00BB3F5B" w:rsidRDefault="004B40AD" w:rsidP="004B40AD">
      <w:pPr>
        <w:spacing w:line="234" w:lineRule="auto"/>
        <w:ind w:firstLine="720"/>
        <w:jc w:val="both"/>
        <w:rPr>
          <w:sz w:val="24"/>
          <w:szCs w:val="24"/>
        </w:rPr>
      </w:pPr>
      <w:r w:rsidRPr="00BB3F5B">
        <w:rPr>
          <w:rFonts w:eastAsia="Times New Roman"/>
          <w:sz w:val="24"/>
          <w:szCs w:val="24"/>
        </w:rPr>
        <w:t>–оценивать уровень своей подготовки и осуществлять осознанное самоопределение по отношению к военно-профессиональной деятельности;</w:t>
      </w:r>
    </w:p>
    <w:p w:rsidR="004B40AD" w:rsidRPr="00BB3F5B" w:rsidRDefault="004B40AD" w:rsidP="004B40AD">
      <w:pPr>
        <w:spacing w:line="15" w:lineRule="exact"/>
        <w:rPr>
          <w:sz w:val="24"/>
          <w:szCs w:val="24"/>
        </w:rPr>
      </w:pPr>
    </w:p>
    <w:p w:rsidR="004B40AD" w:rsidRPr="00BB3F5B" w:rsidRDefault="004B40AD" w:rsidP="004B40AD">
      <w:pPr>
        <w:spacing w:line="234" w:lineRule="auto"/>
        <w:ind w:firstLine="720"/>
        <w:jc w:val="both"/>
        <w:rPr>
          <w:sz w:val="24"/>
          <w:szCs w:val="24"/>
        </w:rPr>
      </w:pPr>
      <w:r w:rsidRPr="00BB3F5B">
        <w:rPr>
          <w:rFonts w:eastAsia="Times New Roman"/>
          <w:sz w:val="24"/>
          <w:szCs w:val="24"/>
        </w:rPr>
        <w:t>–характеризовать особенности подготовки офицеров в различных учебных и военно-учебных заведениях;</w:t>
      </w:r>
    </w:p>
    <w:p w:rsidR="004B40AD" w:rsidRPr="00BB3F5B" w:rsidRDefault="004B40AD" w:rsidP="004B40AD">
      <w:pPr>
        <w:spacing w:line="18" w:lineRule="exact"/>
        <w:rPr>
          <w:sz w:val="24"/>
          <w:szCs w:val="24"/>
        </w:rPr>
      </w:pPr>
    </w:p>
    <w:p w:rsidR="004B40AD" w:rsidRPr="00BB3F5B" w:rsidRDefault="004B40AD" w:rsidP="004B40AD">
      <w:pPr>
        <w:spacing w:line="236" w:lineRule="auto"/>
        <w:ind w:firstLine="720"/>
        <w:jc w:val="both"/>
        <w:rPr>
          <w:sz w:val="24"/>
          <w:szCs w:val="24"/>
        </w:rPr>
      </w:pPr>
      <w:r w:rsidRPr="00BB3F5B">
        <w:rPr>
          <w:rFonts w:eastAsia="Times New Roman"/>
          <w:sz w:val="24"/>
          <w:szCs w:val="24"/>
        </w:rPr>
        <w:t>–использовать официальные сайты для ознакомления с правилами приема в высшие военно-учебные заведения ВС РФ и учреждения высшего образования МВД России, ФСБ России, МЧС России.</w:t>
      </w:r>
    </w:p>
    <w:p w:rsidR="004B40AD" w:rsidRPr="00BB3F5B" w:rsidRDefault="004B40AD" w:rsidP="004B40AD">
      <w:pPr>
        <w:spacing w:line="6" w:lineRule="exact"/>
        <w:rPr>
          <w:sz w:val="24"/>
          <w:szCs w:val="24"/>
        </w:rPr>
      </w:pPr>
    </w:p>
    <w:p w:rsidR="004B40AD" w:rsidRPr="00BB3F5B" w:rsidRDefault="004B40AD" w:rsidP="004B40AD">
      <w:pPr>
        <w:ind w:left="720"/>
        <w:rPr>
          <w:sz w:val="24"/>
          <w:szCs w:val="24"/>
        </w:rPr>
      </w:pPr>
      <w:r w:rsidRPr="00BB3F5B">
        <w:rPr>
          <w:rFonts w:eastAsia="Times New Roman"/>
          <w:b/>
          <w:bCs/>
          <w:sz w:val="24"/>
          <w:szCs w:val="24"/>
        </w:rPr>
        <w:t>Выпускник на базовом уровне получит возможность научиться:</w:t>
      </w:r>
    </w:p>
    <w:p w:rsidR="004B40AD" w:rsidRPr="00BB3F5B" w:rsidRDefault="004B40AD" w:rsidP="004B40AD">
      <w:pPr>
        <w:spacing w:line="2" w:lineRule="exact"/>
        <w:rPr>
          <w:sz w:val="24"/>
          <w:szCs w:val="24"/>
        </w:rPr>
      </w:pPr>
    </w:p>
    <w:p w:rsidR="004B40AD" w:rsidRPr="00BB3F5B" w:rsidRDefault="004B40AD" w:rsidP="004B40AD">
      <w:pPr>
        <w:ind w:left="720"/>
        <w:rPr>
          <w:sz w:val="24"/>
          <w:szCs w:val="24"/>
        </w:rPr>
      </w:pPr>
      <w:r w:rsidRPr="00BB3F5B">
        <w:rPr>
          <w:rFonts w:eastAsia="Times New Roman"/>
          <w:b/>
          <w:bCs/>
          <w:i/>
          <w:iCs/>
          <w:sz w:val="24"/>
          <w:szCs w:val="24"/>
        </w:rPr>
        <w:t>Основы комплексной безопасности</w:t>
      </w:r>
    </w:p>
    <w:p w:rsidR="004B40AD" w:rsidRPr="00BB3F5B" w:rsidRDefault="004B40AD" w:rsidP="004B40AD">
      <w:pPr>
        <w:spacing w:line="6" w:lineRule="exact"/>
        <w:rPr>
          <w:sz w:val="24"/>
          <w:szCs w:val="24"/>
        </w:rPr>
      </w:pPr>
    </w:p>
    <w:p w:rsidR="004B40AD" w:rsidRPr="00BB3F5B" w:rsidRDefault="004B40AD" w:rsidP="004B40AD">
      <w:pPr>
        <w:spacing w:line="234" w:lineRule="auto"/>
        <w:ind w:firstLine="720"/>
        <w:rPr>
          <w:sz w:val="24"/>
          <w:szCs w:val="24"/>
        </w:rPr>
      </w:pPr>
      <w:r w:rsidRPr="00BB3F5B">
        <w:rPr>
          <w:rFonts w:eastAsia="Times New Roman"/>
          <w:sz w:val="24"/>
          <w:szCs w:val="24"/>
        </w:rPr>
        <w:t xml:space="preserve">– </w:t>
      </w:r>
      <w:r w:rsidRPr="00BB3F5B">
        <w:rPr>
          <w:rFonts w:eastAsia="Times New Roman"/>
          <w:i/>
          <w:iCs/>
          <w:sz w:val="24"/>
          <w:szCs w:val="24"/>
        </w:rPr>
        <w:t>Объяснять,как экологическая безопасность связана с национальной безопасностью и влияет на нее.</w:t>
      </w:r>
    </w:p>
    <w:p w:rsidR="004B40AD" w:rsidRPr="00BB3F5B" w:rsidRDefault="004B40AD" w:rsidP="004B40AD">
      <w:pPr>
        <w:spacing w:line="24" w:lineRule="exact"/>
        <w:rPr>
          <w:sz w:val="24"/>
          <w:szCs w:val="24"/>
        </w:rPr>
      </w:pPr>
    </w:p>
    <w:p w:rsidR="004B40AD" w:rsidRPr="00BB3F5B" w:rsidRDefault="004B40AD" w:rsidP="004B40AD">
      <w:pPr>
        <w:spacing w:line="234" w:lineRule="auto"/>
        <w:ind w:firstLine="720"/>
        <w:rPr>
          <w:sz w:val="24"/>
          <w:szCs w:val="24"/>
        </w:rPr>
      </w:pPr>
      <w:r w:rsidRPr="00BB3F5B">
        <w:rPr>
          <w:rFonts w:eastAsia="Times New Roman"/>
          <w:b/>
          <w:bCs/>
          <w:i/>
          <w:iCs/>
          <w:sz w:val="24"/>
          <w:szCs w:val="24"/>
        </w:rPr>
        <w:t>Защита населения Российской Федерации от опасных и чрезвычайных ситуаций</w:t>
      </w:r>
    </w:p>
    <w:p w:rsidR="004B40AD" w:rsidRPr="00BB3F5B" w:rsidRDefault="004B40AD" w:rsidP="004B40AD">
      <w:pPr>
        <w:spacing w:line="8" w:lineRule="exact"/>
        <w:rPr>
          <w:sz w:val="24"/>
          <w:szCs w:val="24"/>
        </w:rPr>
      </w:pPr>
    </w:p>
    <w:p w:rsidR="004B40AD" w:rsidRPr="00BB3F5B" w:rsidRDefault="004B40AD" w:rsidP="004B40AD">
      <w:pPr>
        <w:spacing w:line="236" w:lineRule="auto"/>
        <w:ind w:firstLine="720"/>
        <w:jc w:val="both"/>
        <w:rPr>
          <w:sz w:val="24"/>
          <w:szCs w:val="24"/>
        </w:rPr>
      </w:pPr>
      <w:r w:rsidRPr="00BB3F5B">
        <w:rPr>
          <w:rFonts w:eastAsia="Times New Roman"/>
          <w:sz w:val="24"/>
          <w:szCs w:val="24"/>
        </w:rPr>
        <w:t xml:space="preserve">– </w:t>
      </w:r>
      <w:r w:rsidRPr="00BB3F5B">
        <w:rPr>
          <w:rFonts w:eastAsia="Times New Roman"/>
          <w:i/>
          <w:iCs/>
          <w:sz w:val="24"/>
          <w:szCs w:val="24"/>
        </w:rPr>
        <w:t>Устанавливать и использовать мобильные приложения служб,обеспечивающих защиту населения от опасных и чрезвычайных ситуаций, для обеспечения личной безопасности.</w:t>
      </w:r>
    </w:p>
    <w:p w:rsidR="004B40AD" w:rsidRPr="00BB3F5B" w:rsidRDefault="004B40AD" w:rsidP="004B40AD">
      <w:pPr>
        <w:spacing w:line="8" w:lineRule="exact"/>
        <w:rPr>
          <w:sz w:val="24"/>
          <w:szCs w:val="24"/>
        </w:rPr>
      </w:pPr>
    </w:p>
    <w:p w:rsidR="004B40AD" w:rsidRPr="00BB3F5B" w:rsidRDefault="004B40AD" w:rsidP="004B40AD">
      <w:pPr>
        <w:ind w:left="720"/>
        <w:rPr>
          <w:sz w:val="24"/>
          <w:szCs w:val="24"/>
        </w:rPr>
      </w:pPr>
      <w:r w:rsidRPr="00BB3F5B">
        <w:rPr>
          <w:rFonts w:eastAsia="Times New Roman"/>
          <w:b/>
          <w:bCs/>
          <w:i/>
          <w:iCs/>
          <w:sz w:val="24"/>
          <w:szCs w:val="24"/>
        </w:rPr>
        <w:t>Основы обороны государства</w:t>
      </w:r>
    </w:p>
    <w:p w:rsidR="004B40AD" w:rsidRPr="00BB3F5B" w:rsidRDefault="004B40AD" w:rsidP="004B40AD">
      <w:pPr>
        <w:spacing w:line="8" w:lineRule="exact"/>
        <w:rPr>
          <w:sz w:val="24"/>
          <w:szCs w:val="24"/>
        </w:rPr>
      </w:pPr>
    </w:p>
    <w:p w:rsidR="004B40AD" w:rsidRPr="00BB3F5B" w:rsidRDefault="004B40AD" w:rsidP="004B40AD">
      <w:pPr>
        <w:spacing w:line="234" w:lineRule="auto"/>
        <w:ind w:firstLine="720"/>
        <w:rPr>
          <w:sz w:val="24"/>
          <w:szCs w:val="24"/>
        </w:rPr>
      </w:pPr>
      <w:r w:rsidRPr="00BB3F5B">
        <w:rPr>
          <w:rFonts w:eastAsia="Times New Roman"/>
          <w:sz w:val="24"/>
          <w:szCs w:val="24"/>
        </w:rPr>
        <w:t xml:space="preserve">– </w:t>
      </w:r>
      <w:r w:rsidRPr="00BB3F5B">
        <w:rPr>
          <w:rFonts w:eastAsia="Times New Roman"/>
          <w:i/>
          <w:iCs/>
          <w:sz w:val="24"/>
          <w:szCs w:val="24"/>
        </w:rPr>
        <w:t>объяснять основные задачи и направления развития,строительства,оснащения и модернизации ВС РФ;</w:t>
      </w:r>
    </w:p>
    <w:p w:rsidR="004B40AD" w:rsidRPr="00BB3F5B" w:rsidRDefault="004B40AD" w:rsidP="004B40AD">
      <w:pPr>
        <w:spacing w:line="15" w:lineRule="exact"/>
        <w:rPr>
          <w:sz w:val="24"/>
          <w:szCs w:val="24"/>
        </w:rPr>
      </w:pPr>
    </w:p>
    <w:p w:rsidR="004B40AD" w:rsidRPr="00BB3F5B" w:rsidRDefault="004B40AD" w:rsidP="004B40AD">
      <w:pPr>
        <w:spacing w:line="236" w:lineRule="auto"/>
        <w:ind w:firstLine="720"/>
        <w:jc w:val="both"/>
        <w:rPr>
          <w:sz w:val="24"/>
          <w:szCs w:val="24"/>
        </w:rPr>
      </w:pPr>
      <w:r w:rsidRPr="00BB3F5B">
        <w:rPr>
          <w:rFonts w:eastAsia="Times New Roman"/>
          <w:sz w:val="24"/>
          <w:szCs w:val="24"/>
        </w:rPr>
        <w:t xml:space="preserve">– </w:t>
      </w:r>
      <w:r w:rsidRPr="00BB3F5B">
        <w:rPr>
          <w:rFonts w:eastAsia="Times New Roman"/>
          <w:i/>
          <w:iCs/>
          <w:sz w:val="24"/>
          <w:szCs w:val="24"/>
        </w:rPr>
        <w:t>приводить примеры применения различных типов вооружения и военнойтехники в войнах и конфликтах различных исторических периодов, прослеживать их эволюцию.</w:t>
      </w:r>
    </w:p>
    <w:p w:rsidR="004B40AD" w:rsidRPr="00BB3F5B" w:rsidRDefault="004B40AD" w:rsidP="004B40AD">
      <w:pPr>
        <w:spacing w:line="8" w:lineRule="exact"/>
        <w:rPr>
          <w:sz w:val="24"/>
          <w:szCs w:val="24"/>
        </w:rPr>
      </w:pPr>
    </w:p>
    <w:p w:rsidR="004B40AD" w:rsidRPr="00BB3F5B" w:rsidRDefault="004B40AD" w:rsidP="004B40AD">
      <w:pPr>
        <w:ind w:left="720"/>
        <w:rPr>
          <w:sz w:val="24"/>
          <w:szCs w:val="24"/>
        </w:rPr>
      </w:pPr>
      <w:r w:rsidRPr="00BB3F5B">
        <w:rPr>
          <w:rFonts w:eastAsia="Times New Roman"/>
          <w:b/>
          <w:bCs/>
          <w:i/>
          <w:iCs/>
          <w:sz w:val="24"/>
          <w:szCs w:val="24"/>
        </w:rPr>
        <w:t>Элементы начальной военной подготовки</w:t>
      </w:r>
    </w:p>
    <w:p w:rsidR="004B40AD" w:rsidRPr="00BB3F5B" w:rsidRDefault="004B40AD" w:rsidP="004B40AD">
      <w:pPr>
        <w:spacing w:line="234" w:lineRule="auto"/>
        <w:ind w:left="720"/>
        <w:rPr>
          <w:sz w:val="24"/>
          <w:szCs w:val="24"/>
        </w:rPr>
      </w:pPr>
      <w:r w:rsidRPr="00BB3F5B">
        <w:rPr>
          <w:rFonts w:eastAsia="Times New Roman"/>
          <w:sz w:val="24"/>
          <w:szCs w:val="24"/>
        </w:rPr>
        <w:t xml:space="preserve">– </w:t>
      </w:r>
      <w:r w:rsidRPr="00BB3F5B">
        <w:rPr>
          <w:rFonts w:eastAsia="Times New Roman"/>
          <w:i/>
          <w:iCs/>
          <w:sz w:val="24"/>
          <w:szCs w:val="24"/>
        </w:rPr>
        <w:t>приводить примеры сигналов управления строем с помощью рук,флажков</w:t>
      </w:r>
    </w:p>
    <w:p w:rsidR="004B40AD" w:rsidRPr="00BB3F5B" w:rsidRDefault="004B40AD" w:rsidP="004B40AD">
      <w:pPr>
        <w:spacing w:line="3" w:lineRule="exact"/>
        <w:rPr>
          <w:sz w:val="24"/>
          <w:szCs w:val="24"/>
        </w:rPr>
      </w:pPr>
    </w:p>
    <w:p w:rsidR="004B40AD" w:rsidRPr="00BB3F5B" w:rsidRDefault="004B40AD" w:rsidP="00DF40D7">
      <w:pPr>
        <w:numPr>
          <w:ilvl w:val="0"/>
          <w:numId w:val="82"/>
        </w:numPr>
        <w:tabs>
          <w:tab w:val="left" w:pos="220"/>
        </w:tabs>
        <w:ind w:left="220" w:hanging="220"/>
        <w:rPr>
          <w:rFonts w:eastAsia="Times New Roman"/>
          <w:i/>
          <w:iCs/>
          <w:sz w:val="24"/>
          <w:szCs w:val="24"/>
        </w:rPr>
      </w:pPr>
      <w:r w:rsidRPr="00BB3F5B">
        <w:rPr>
          <w:rFonts w:eastAsia="Times New Roman"/>
          <w:i/>
          <w:iCs/>
          <w:sz w:val="24"/>
          <w:szCs w:val="24"/>
        </w:rPr>
        <w:t>фонаря;</w:t>
      </w:r>
    </w:p>
    <w:p w:rsidR="004B40AD" w:rsidRPr="00BB3F5B" w:rsidRDefault="004B40AD" w:rsidP="004B40AD">
      <w:pPr>
        <w:spacing w:line="13" w:lineRule="exact"/>
        <w:rPr>
          <w:rFonts w:eastAsia="Times New Roman"/>
          <w:i/>
          <w:iCs/>
          <w:sz w:val="24"/>
          <w:szCs w:val="24"/>
        </w:rPr>
      </w:pPr>
    </w:p>
    <w:p w:rsidR="004B40AD" w:rsidRPr="00BB3F5B" w:rsidRDefault="004B40AD" w:rsidP="004B40AD">
      <w:pPr>
        <w:spacing w:line="234" w:lineRule="auto"/>
        <w:ind w:firstLine="720"/>
        <w:rPr>
          <w:rFonts w:eastAsia="Times New Roman"/>
          <w:i/>
          <w:iCs/>
          <w:sz w:val="24"/>
          <w:szCs w:val="24"/>
        </w:rPr>
      </w:pPr>
      <w:r w:rsidRPr="00BB3F5B">
        <w:rPr>
          <w:rFonts w:eastAsia="Times New Roman"/>
          <w:sz w:val="24"/>
          <w:szCs w:val="24"/>
        </w:rPr>
        <w:t xml:space="preserve">– </w:t>
      </w:r>
      <w:r w:rsidRPr="00BB3F5B">
        <w:rPr>
          <w:rFonts w:eastAsia="Times New Roman"/>
          <w:i/>
          <w:iCs/>
          <w:sz w:val="24"/>
          <w:szCs w:val="24"/>
        </w:rPr>
        <w:t>определять назначение,устройство частей и механизмов автомата Калашникова;</w:t>
      </w:r>
    </w:p>
    <w:p w:rsidR="004B40AD" w:rsidRPr="00BB3F5B" w:rsidRDefault="004B40AD" w:rsidP="004B40AD">
      <w:pPr>
        <w:spacing w:line="2" w:lineRule="exact"/>
        <w:rPr>
          <w:rFonts w:eastAsia="Times New Roman"/>
          <w:i/>
          <w:iCs/>
          <w:sz w:val="24"/>
          <w:szCs w:val="24"/>
        </w:rPr>
      </w:pPr>
    </w:p>
    <w:p w:rsidR="004B40AD" w:rsidRPr="00BB3F5B" w:rsidRDefault="004B40AD" w:rsidP="004B40AD">
      <w:pPr>
        <w:ind w:left="720"/>
        <w:rPr>
          <w:rFonts w:eastAsia="Times New Roman"/>
          <w:i/>
          <w:iCs/>
          <w:sz w:val="24"/>
          <w:szCs w:val="24"/>
        </w:rPr>
      </w:pPr>
      <w:r w:rsidRPr="00BB3F5B">
        <w:rPr>
          <w:rFonts w:eastAsia="Times New Roman"/>
          <w:sz w:val="24"/>
          <w:szCs w:val="24"/>
        </w:rPr>
        <w:t xml:space="preserve">– </w:t>
      </w:r>
      <w:r w:rsidRPr="00BB3F5B">
        <w:rPr>
          <w:rFonts w:eastAsia="Times New Roman"/>
          <w:i/>
          <w:iCs/>
          <w:sz w:val="24"/>
          <w:szCs w:val="24"/>
        </w:rPr>
        <w:t>выполнять чистку и смазку автомата Калашникова;</w:t>
      </w:r>
    </w:p>
    <w:p w:rsidR="004B40AD" w:rsidRPr="00BB3F5B" w:rsidRDefault="004B40AD" w:rsidP="004B40AD">
      <w:pPr>
        <w:ind w:left="720"/>
        <w:rPr>
          <w:sz w:val="24"/>
          <w:szCs w:val="24"/>
        </w:rPr>
      </w:pPr>
      <w:r w:rsidRPr="00BB3F5B">
        <w:rPr>
          <w:rFonts w:eastAsia="Times New Roman"/>
          <w:sz w:val="24"/>
          <w:szCs w:val="24"/>
        </w:rPr>
        <w:t>–</w:t>
      </w:r>
      <w:r w:rsidRPr="00BB3F5B">
        <w:rPr>
          <w:rFonts w:eastAsia="Times New Roman"/>
          <w:i/>
          <w:iCs/>
          <w:sz w:val="24"/>
          <w:szCs w:val="24"/>
        </w:rPr>
        <w:t>выполнять нормативы неполной разборки и сборки автомата Калашнико-</w:t>
      </w:r>
    </w:p>
    <w:p w:rsidR="004B40AD" w:rsidRPr="00BB3F5B" w:rsidRDefault="004B40AD" w:rsidP="004B40AD">
      <w:pPr>
        <w:spacing w:line="239" w:lineRule="auto"/>
        <w:rPr>
          <w:sz w:val="24"/>
          <w:szCs w:val="24"/>
        </w:rPr>
      </w:pPr>
      <w:r w:rsidRPr="00BB3F5B">
        <w:rPr>
          <w:rFonts w:eastAsia="Times New Roman"/>
          <w:i/>
          <w:iCs/>
          <w:sz w:val="24"/>
          <w:szCs w:val="24"/>
        </w:rPr>
        <w:t>ва;</w:t>
      </w:r>
    </w:p>
    <w:p w:rsidR="004B40AD" w:rsidRPr="00BB3F5B" w:rsidRDefault="004B40AD" w:rsidP="004B40AD">
      <w:pPr>
        <w:rPr>
          <w:sz w:val="24"/>
          <w:szCs w:val="24"/>
        </w:rPr>
        <w:sectPr w:rsidR="004B40AD" w:rsidRPr="00BB3F5B">
          <w:pgSz w:w="11900" w:h="16838"/>
          <w:pgMar w:top="999" w:right="419" w:bottom="0" w:left="1440" w:header="0" w:footer="0" w:gutter="0"/>
          <w:cols w:space="720" w:equalWidth="0">
            <w:col w:w="10040"/>
          </w:cols>
        </w:sectPr>
      </w:pPr>
    </w:p>
    <w:p w:rsidR="004B40AD" w:rsidRPr="00BB3F5B" w:rsidRDefault="004B40AD" w:rsidP="004B40AD">
      <w:pPr>
        <w:spacing w:line="234" w:lineRule="auto"/>
        <w:ind w:firstLine="720"/>
        <w:rPr>
          <w:sz w:val="24"/>
          <w:szCs w:val="24"/>
        </w:rPr>
      </w:pPr>
      <w:r w:rsidRPr="00BB3F5B">
        <w:rPr>
          <w:rFonts w:eastAsia="Times New Roman"/>
          <w:sz w:val="24"/>
          <w:szCs w:val="24"/>
        </w:rPr>
        <w:lastRenderedPageBreak/>
        <w:t xml:space="preserve">– </w:t>
      </w:r>
      <w:r w:rsidRPr="00BB3F5B">
        <w:rPr>
          <w:rFonts w:eastAsia="Times New Roman"/>
          <w:i/>
          <w:iCs/>
          <w:sz w:val="24"/>
          <w:szCs w:val="24"/>
        </w:rPr>
        <w:t>описывать работу частей и механизмов автомата Калашникова пристрельбе;</w:t>
      </w:r>
    </w:p>
    <w:p w:rsidR="004B40AD" w:rsidRPr="00BB3F5B" w:rsidRDefault="004B40AD" w:rsidP="004B40AD">
      <w:pPr>
        <w:spacing w:line="15" w:lineRule="exact"/>
        <w:rPr>
          <w:sz w:val="24"/>
          <w:szCs w:val="24"/>
        </w:rPr>
      </w:pPr>
    </w:p>
    <w:p w:rsidR="004B40AD" w:rsidRPr="00BB3F5B" w:rsidRDefault="004B40AD" w:rsidP="004B40AD">
      <w:pPr>
        <w:spacing w:line="234" w:lineRule="auto"/>
        <w:ind w:firstLine="720"/>
        <w:rPr>
          <w:sz w:val="24"/>
          <w:szCs w:val="24"/>
        </w:rPr>
      </w:pPr>
      <w:r w:rsidRPr="00BB3F5B">
        <w:rPr>
          <w:rFonts w:eastAsia="Times New Roman"/>
          <w:sz w:val="24"/>
          <w:szCs w:val="24"/>
        </w:rPr>
        <w:t xml:space="preserve">– </w:t>
      </w:r>
      <w:r w:rsidRPr="00BB3F5B">
        <w:rPr>
          <w:rFonts w:eastAsia="Times New Roman"/>
          <w:i/>
          <w:iCs/>
          <w:sz w:val="24"/>
          <w:szCs w:val="24"/>
        </w:rPr>
        <w:t>выполнять норматив снаряжения магазина автомата Калашникова патронами;</w:t>
      </w:r>
    </w:p>
    <w:p w:rsidR="004B40AD" w:rsidRPr="00BB3F5B" w:rsidRDefault="004B40AD" w:rsidP="004B40AD">
      <w:pPr>
        <w:spacing w:line="2" w:lineRule="exact"/>
        <w:rPr>
          <w:sz w:val="24"/>
          <w:szCs w:val="24"/>
        </w:rPr>
      </w:pPr>
    </w:p>
    <w:p w:rsidR="004B40AD" w:rsidRPr="00BB3F5B" w:rsidRDefault="004B40AD" w:rsidP="004B40AD">
      <w:pPr>
        <w:ind w:left="720"/>
        <w:rPr>
          <w:sz w:val="24"/>
          <w:szCs w:val="24"/>
        </w:rPr>
      </w:pPr>
      <w:r w:rsidRPr="00BB3F5B">
        <w:rPr>
          <w:rFonts w:eastAsia="Times New Roman"/>
          <w:sz w:val="24"/>
          <w:szCs w:val="24"/>
        </w:rPr>
        <w:t xml:space="preserve">– </w:t>
      </w:r>
      <w:r w:rsidRPr="00BB3F5B">
        <w:rPr>
          <w:rFonts w:eastAsia="Times New Roman"/>
          <w:i/>
          <w:iCs/>
          <w:sz w:val="24"/>
          <w:szCs w:val="24"/>
        </w:rPr>
        <w:t>описывать работу частей и механизмов гранаты при метании;</w:t>
      </w:r>
    </w:p>
    <w:p w:rsidR="004B40AD" w:rsidRPr="00BB3F5B" w:rsidRDefault="004B40AD" w:rsidP="004B40AD">
      <w:pPr>
        <w:spacing w:line="15" w:lineRule="exact"/>
        <w:rPr>
          <w:sz w:val="24"/>
          <w:szCs w:val="24"/>
        </w:rPr>
      </w:pPr>
    </w:p>
    <w:p w:rsidR="004B40AD" w:rsidRPr="00BB3F5B" w:rsidRDefault="004B40AD" w:rsidP="004B40AD">
      <w:pPr>
        <w:spacing w:line="234" w:lineRule="auto"/>
        <w:ind w:firstLine="720"/>
        <w:jc w:val="both"/>
        <w:rPr>
          <w:sz w:val="24"/>
          <w:szCs w:val="24"/>
        </w:rPr>
      </w:pPr>
      <w:r w:rsidRPr="00BB3F5B">
        <w:rPr>
          <w:rFonts w:eastAsia="Times New Roman"/>
          <w:sz w:val="24"/>
          <w:szCs w:val="24"/>
        </w:rPr>
        <w:t>–</w:t>
      </w:r>
      <w:r w:rsidRPr="00BB3F5B">
        <w:rPr>
          <w:rFonts w:eastAsia="Times New Roman"/>
          <w:i/>
          <w:iCs/>
          <w:sz w:val="24"/>
          <w:szCs w:val="24"/>
        </w:rPr>
        <w:t>выполнять нормативы надевания противогаза,респиратора и общевойскового защитного комплекта (ОЗК).</w:t>
      </w:r>
    </w:p>
    <w:p w:rsidR="004B40AD" w:rsidRPr="00BB3F5B" w:rsidRDefault="004B40AD" w:rsidP="004B40AD">
      <w:pPr>
        <w:spacing w:line="9" w:lineRule="exact"/>
        <w:rPr>
          <w:sz w:val="24"/>
          <w:szCs w:val="24"/>
        </w:rPr>
      </w:pPr>
    </w:p>
    <w:p w:rsidR="004B40AD" w:rsidRPr="00BB3F5B" w:rsidRDefault="004B40AD" w:rsidP="004B40AD">
      <w:pPr>
        <w:ind w:left="720"/>
        <w:rPr>
          <w:sz w:val="24"/>
          <w:szCs w:val="24"/>
        </w:rPr>
      </w:pPr>
      <w:r w:rsidRPr="00BB3F5B">
        <w:rPr>
          <w:rFonts w:eastAsia="Times New Roman"/>
          <w:b/>
          <w:bCs/>
          <w:i/>
          <w:iCs/>
          <w:sz w:val="24"/>
          <w:szCs w:val="24"/>
        </w:rPr>
        <w:t>Военно-профессиональная деятельность</w:t>
      </w:r>
    </w:p>
    <w:p w:rsidR="004B40AD" w:rsidRPr="00BB3F5B" w:rsidRDefault="004B40AD" w:rsidP="004B40AD">
      <w:pPr>
        <w:spacing w:line="6" w:lineRule="exact"/>
        <w:rPr>
          <w:sz w:val="24"/>
          <w:szCs w:val="24"/>
        </w:rPr>
      </w:pPr>
    </w:p>
    <w:p w:rsidR="004B40AD" w:rsidRPr="00BB3F5B" w:rsidRDefault="004B40AD" w:rsidP="004B40AD">
      <w:pPr>
        <w:spacing w:line="237" w:lineRule="auto"/>
        <w:ind w:firstLine="852"/>
        <w:jc w:val="both"/>
        <w:rPr>
          <w:sz w:val="24"/>
          <w:szCs w:val="24"/>
        </w:rPr>
      </w:pPr>
      <w:r w:rsidRPr="00BB3F5B">
        <w:rPr>
          <w:rFonts w:eastAsia="Times New Roman"/>
          <w:sz w:val="24"/>
          <w:szCs w:val="24"/>
        </w:rPr>
        <w:t>–</w:t>
      </w:r>
      <w:r w:rsidRPr="00BB3F5B">
        <w:rPr>
          <w:rFonts w:eastAsia="Times New Roman"/>
          <w:i/>
          <w:iCs/>
          <w:sz w:val="24"/>
          <w:szCs w:val="24"/>
        </w:rPr>
        <w:t>Выстраивать индивидуальную траекторию обучения с возможностьюполучения военно-учетной специальности и подготовки к поступлению в высшие военно-учебные заведения ВС РФ и учреждения высшего образования МВД России, ФСБ России, МЧС России;</w:t>
      </w:r>
    </w:p>
    <w:p w:rsidR="004B40AD" w:rsidRPr="00BB3F5B" w:rsidRDefault="004B40AD" w:rsidP="004B40AD">
      <w:pPr>
        <w:spacing w:line="17" w:lineRule="exact"/>
        <w:rPr>
          <w:sz w:val="24"/>
          <w:szCs w:val="24"/>
        </w:rPr>
      </w:pPr>
    </w:p>
    <w:p w:rsidR="004B40AD" w:rsidRPr="00BB3F5B" w:rsidRDefault="004B40AD" w:rsidP="004B40AD">
      <w:pPr>
        <w:spacing w:line="236" w:lineRule="auto"/>
        <w:ind w:firstLine="852"/>
        <w:jc w:val="both"/>
        <w:rPr>
          <w:sz w:val="24"/>
          <w:szCs w:val="24"/>
        </w:rPr>
      </w:pPr>
      <w:r w:rsidRPr="00BB3F5B">
        <w:rPr>
          <w:rFonts w:eastAsia="Times New Roman"/>
          <w:sz w:val="24"/>
          <w:szCs w:val="24"/>
        </w:rPr>
        <w:t>–</w:t>
      </w:r>
      <w:r w:rsidRPr="00BB3F5B">
        <w:rPr>
          <w:rFonts w:eastAsia="Times New Roman"/>
          <w:i/>
          <w:iCs/>
          <w:sz w:val="24"/>
          <w:szCs w:val="24"/>
        </w:rPr>
        <w:t>оформлять необходимые документы для поступления в высшие военно-учебные заведения ВС РФ и учреждения высшего образования МВД России, ФСБ России, МЧС России.</w:t>
      </w:r>
    </w:p>
    <w:p w:rsidR="004B40AD" w:rsidRPr="00BB3F5B" w:rsidRDefault="004B40AD" w:rsidP="004B40AD">
      <w:pPr>
        <w:spacing w:line="7" w:lineRule="exact"/>
        <w:rPr>
          <w:sz w:val="24"/>
          <w:szCs w:val="24"/>
        </w:rPr>
      </w:pPr>
    </w:p>
    <w:p w:rsidR="004B40AD" w:rsidRPr="00BB3F5B" w:rsidRDefault="004B40AD" w:rsidP="004B40AD">
      <w:pPr>
        <w:ind w:left="720"/>
        <w:rPr>
          <w:sz w:val="24"/>
          <w:szCs w:val="24"/>
        </w:rPr>
      </w:pPr>
      <w:r w:rsidRPr="00BB3F5B">
        <w:rPr>
          <w:rFonts w:eastAsia="Times New Roman"/>
          <w:b/>
          <w:bCs/>
          <w:sz w:val="24"/>
          <w:szCs w:val="24"/>
        </w:rPr>
        <w:t>Предметная область Россия в мире.</w:t>
      </w:r>
    </w:p>
    <w:p w:rsidR="004B40AD" w:rsidRPr="00BB3F5B" w:rsidRDefault="004B40AD" w:rsidP="004B40AD">
      <w:pPr>
        <w:spacing w:line="13" w:lineRule="exact"/>
        <w:rPr>
          <w:sz w:val="24"/>
          <w:szCs w:val="24"/>
        </w:rPr>
      </w:pPr>
    </w:p>
    <w:p w:rsidR="004B40AD" w:rsidRPr="00BB3F5B" w:rsidRDefault="004B40AD" w:rsidP="00DF40D7">
      <w:pPr>
        <w:numPr>
          <w:ilvl w:val="0"/>
          <w:numId w:val="83"/>
        </w:numPr>
        <w:tabs>
          <w:tab w:val="left" w:pos="1037"/>
        </w:tabs>
        <w:spacing w:line="234" w:lineRule="auto"/>
        <w:ind w:firstLine="720"/>
        <w:rPr>
          <w:rFonts w:eastAsia="Times New Roman"/>
          <w:b/>
          <w:bCs/>
          <w:sz w:val="24"/>
          <w:szCs w:val="24"/>
        </w:rPr>
      </w:pPr>
      <w:r w:rsidRPr="00BB3F5B">
        <w:rPr>
          <w:rFonts w:eastAsia="Times New Roman"/>
          <w:b/>
          <w:bCs/>
          <w:sz w:val="24"/>
          <w:szCs w:val="24"/>
        </w:rPr>
        <w:t>результате изучения учебного предмета «Россия в мире» на уровне среднего общего образования:</w:t>
      </w:r>
    </w:p>
    <w:p w:rsidR="004B40AD" w:rsidRPr="00BB3F5B" w:rsidRDefault="004B40AD" w:rsidP="004B40AD">
      <w:pPr>
        <w:spacing w:line="4" w:lineRule="exact"/>
        <w:rPr>
          <w:rFonts w:eastAsia="Times New Roman"/>
          <w:b/>
          <w:bCs/>
          <w:sz w:val="24"/>
          <w:szCs w:val="24"/>
        </w:rPr>
      </w:pPr>
    </w:p>
    <w:p w:rsidR="004B40AD" w:rsidRPr="00BB3F5B" w:rsidRDefault="004B40AD" w:rsidP="004B40AD">
      <w:pPr>
        <w:ind w:left="720"/>
        <w:rPr>
          <w:rFonts w:eastAsia="Times New Roman"/>
          <w:b/>
          <w:bCs/>
          <w:sz w:val="24"/>
          <w:szCs w:val="24"/>
        </w:rPr>
      </w:pPr>
      <w:r w:rsidRPr="00BB3F5B">
        <w:rPr>
          <w:rFonts w:eastAsia="Times New Roman"/>
          <w:b/>
          <w:bCs/>
          <w:sz w:val="24"/>
          <w:szCs w:val="24"/>
        </w:rPr>
        <w:t>Выпускник на базовом уровне научится:</w:t>
      </w:r>
    </w:p>
    <w:p w:rsidR="004B40AD" w:rsidRPr="00BB3F5B" w:rsidRDefault="004B40AD" w:rsidP="004B40AD">
      <w:pPr>
        <w:spacing w:line="8" w:lineRule="exact"/>
        <w:rPr>
          <w:rFonts w:eastAsia="Times New Roman"/>
          <w:b/>
          <w:bCs/>
          <w:sz w:val="24"/>
          <w:szCs w:val="24"/>
        </w:rPr>
      </w:pPr>
    </w:p>
    <w:p w:rsidR="004B40AD" w:rsidRPr="00BB3F5B" w:rsidRDefault="004B40AD" w:rsidP="004B40AD">
      <w:pPr>
        <w:spacing w:line="234" w:lineRule="auto"/>
        <w:ind w:firstLine="720"/>
        <w:rPr>
          <w:rFonts w:eastAsia="Times New Roman"/>
          <w:b/>
          <w:bCs/>
          <w:sz w:val="24"/>
          <w:szCs w:val="24"/>
        </w:rPr>
      </w:pPr>
      <w:r w:rsidRPr="00BB3F5B">
        <w:rPr>
          <w:rFonts w:eastAsia="Times New Roman"/>
          <w:sz w:val="24"/>
          <w:szCs w:val="24"/>
        </w:rPr>
        <w:t>– использовать комплекс знаний об основных этапах, ключевых событиях истории многонационального Российского государства и человечества в целом;</w:t>
      </w:r>
    </w:p>
    <w:p w:rsidR="004B40AD" w:rsidRPr="00BB3F5B" w:rsidRDefault="004B40AD" w:rsidP="004B40AD">
      <w:pPr>
        <w:spacing w:line="15" w:lineRule="exact"/>
        <w:rPr>
          <w:rFonts w:eastAsia="Times New Roman"/>
          <w:b/>
          <w:bCs/>
          <w:sz w:val="24"/>
          <w:szCs w:val="24"/>
        </w:rPr>
      </w:pPr>
    </w:p>
    <w:p w:rsidR="004B40AD" w:rsidRPr="00BB3F5B" w:rsidRDefault="004B40AD" w:rsidP="004B40AD">
      <w:pPr>
        <w:spacing w:line="237" w:lineRule="auto"/>
        <w:ind w:firstLine="720"/>
        <w:jc w:val="both"/>
        <w:rPr>
          <w:rFonts w:eastAsia="Times New Roman"/>
          <w:b/>
          <w:bCs/>
          <w:sz w:val="24"/>
          <w:szCs w:val="24"/>
        </w:rPr>
      </w:pPr>
      <w:r w:rsidRPr="00BB3F5B">
        <w:rPr>
          <w:rFonts w:eastAsia="Times New Roman"/>
          <w:sz w:val="24"/>
          <w:szCs w:val="24"/>
        </w:rPr>
        <w:t>– использовать понятийный аппарат исторического знания и приемы исторического анализа, межпредметные связи для осмысления, раскрытия сущности, причинно-следственных связей и значения событий, процессов и явлений прошлого и современности;</w:t>
      </w:r>
    </w:p>
    <w:p w:rsidR="004B40AD" w:rsidRPr="00BB3F5B" w:rsidRDefault="004B40AD" w:rsidP="004B40AD">
      <w:pPr>
        <w:spacing w:line="17" w:lineRule="exact"/>
        <w:rPr>
          <w:rFonts w:eastAsia="Times New Roman"/>
          <w:b/>
          <w:bCs/>
          <w:sz w:val="24"/>
          <w:szCs w:val="24"/>
        </w:rPr>
      </w:pPr>
    </w:p>
    <w:p w:rsidR="004B40AD" w:rsidRPr="00BB3F5B" w:rsidRDefault="004B40AD" w:rsidP="004B40AD">
      <w:pPr>
        <w:spacing w:line="237" w:lineRule="auto"/>
        <w:ind w:firstLine="720"/>
        <w:jc w:val="both"/>
        <w:rPr>
          <w:rFonts w:eastAsia="Times New Roman"/>
          <w:b/>
          <w:bCs/>
          <w:sz w:val="24"/>
          <w:szCs w:val="24"/>
        </w:rPr>
      </w:pPr>
      <w:r w:rsidRPr="00BB3F5B">
        <w:rPr>
          <w:rFonts w:eastAsia="Times New Roman"/>
          <w:sz w:val="24"/>
          <w:szCs w:val="24"/>
        </w:rPr>
        <w:t>–раскрывать историю России как неотъемлемую часть мирового исторического процесса и роль многих поколений россиян во взаимодействии с другими государствами и народами во всех сферах, в том числе в современном глобальном мире;</w:t>
      </w:r>
    </w:p>
    <w:p w:rsidR="004B40AD" w:rsidRPr="00BB3F5B" w:rsidRDefault="004B40AD" w:rsidP="004B40AD">
      <w:pPr>
        <w:spacing w:line="1" w:lineRule="exact"/>
        <w:rPr>
          <w:rFonts w:eastAsia="Times New Roman"/>
          <w:b/>
          <w:bCs/>
          <w:sz w:val="24"/>
          <w:szCs w:val="24"/>
        </w:rPr>
      </w:pPr>
    </w:p>
    <w:p w:rsidR="004B40AD" w:rsidRPr="00BB3F5B" w:rsidRDefault="004B40AD" w:rsidP="004B40AD">
      <w:pPr>
        <w:ind w:left="720"/>
        <w:rPr>
          <w:rFonts w:eastAsia="Times New Roman"/>
          <w:b/>
          <w:bCs/>
          <w:sz w:val="24"/>
          <w:szCs w:val="24"/>
        </w:rPr>
      </w:pPr>
      <w:r w:rsidRPr="00BB3F5B">
        <w:rPr>
          <w:rFonts w:eastAsia="Times New Roman"/>
          <w:sz w:val="24"/>
          <w:szCs w:val="24"/>
        </w:rPr>
        <w:t>– соотносить общие исторические процессы и отдельные факты;</w:t>
      </w:r>
    </w:p>
    <w:p w:rsidR="004B40AD" w:rsidRPr="00BB3F5B" w:rsidRDefault="004B40AD" w:rsidP="004B40AD">
      <w:pPr>
        <w:spacing w:line="12" w:lineRule="exact"/>
        <w:rPr>
          <w:rFonts w:eastAsia="Times New Roman"/>
          <w:b/>
          <w:bCs/>
          <w:sz w:val="24"/>
          <w:szCs w:val="24"/>
        </w:rPr>
      </w:pPr>
    </w:p>
    <w:p w:rsidR="004B40AD" w:rsidRPr="00BB3F5B" w:rsidRDefault="004B40AD" w:rsidP="004B40AD">
      <w:pPr>
        <w:spacing w:line="235" w:lineRule="auto"/>
        <w:ind w:firstLine="720"/>
        <w:rPr>
          <w:rFonts w:eastAsia="Times New Roman"/>
          <w:b/>
          <w:bCs/>
          <w:sz w:val="24"/>
          <w:szCs w:val="24"/>
        </w:rPr>
      </w:pPr>
      <w:r w:rsidRPr="00BB3F5B">
        <w:rPr>
          <w:rFonts w:eastAsia="Times New Roman"/>
          <w:sz w:val="24"/>
          <w:szCs w:val="24"/>
        </w:rPr>
        <w:t>–выделять причинно-следственные связи и исторические предпосылки современного положения РФ на международной арене;</w:t>
      </w:r>
    </w:p>
    <w:p w:rsidR="004B40AD" w:rsidRPr="00BB3F5B" w:rsidRDefault="004B40AD" w:rsidP="004B40AD">
      <w:pPr>
        <w:spacing w:line="15" w:lineRule="exact"/>
        <w:rPr>
          <w:rFonts w:eastAsia="Times New Roman"/>
          <w:b/>
          <w:bCs/>
          <w:sz w:val="24"/>
          <w:szCs w:val="24"/>
        </w:rPr>
      </w:pPr>
    </w:p>
    <w:p w:rsidR="004B40AD" w:rsidRPr="00BB3F5B" w:rsidRDefault="004B40AD" w:rsidP="004B40AD">
      <w:pPr>
        <w:spacing w:line="234" w:lineRule="auto"/>
        <w:ind w:firstLine="720"/>
        <w:rPr>
          <w:rFonts w:eastAsia="Times New Roman"/>
          <w:b/>
          <w:bCs/>
          <w:sz w:val="24"/>
          <w:szCs w:val="24"/>
        </w:rPr>
      </w:pPr>
      <w:r w:rsidRPr="00BB3F5B">
        <w:rPr>
          <w:rFonts w:eastAsia="Times New Roman"/>
          <w:sz w:val="24"/>
          <w:szCs w:val="24"/>
        </w:rPr>
        <w:t>–сравнивать историческое развитие России и других стран, объяснять, в чем заключались общие черты и особенности их исторического развития;</w:t>
      </w:r>
    </w:p>
    <w:p w:rsidR="004B40AD" w:rsidRPr="00BB3F5B" w:rsidRDefault="004B40AD" w:rsidP="004B40AD">
      <w:pPr>
        <w:spacing w:line="15" w:lineRule="exact"/>
        <w:rPr>
          <w:rFonts w:eastAsia="Times New Roman"/>
          <w:b/>
          <w:bCs/>
          <w:sz w:val="24"/>
          <w:szCs w:val="24"/>
        </w:rPr>
      </w:pPr>
    </w:p>
    <w:p w:rsidR="004B40AD" w:rsidRPr="00BB3F5B" w:rsidRDefault="004B40AD" w:rsidP="004B40AD">
      <w:pPr>
        <w:spacing w:line="234" w:lineRule="auto"/>
        <w:ind w:firstLine="720"/>
        <w:rPr>
          <w:rFonts w:eastAsia="Times New Roman"/>
          <w:b/>
          <w:bCs/>
          <w:sz w:val="24"/>
          <w:szCs w:val="24"/>
        </w:rPr>
      </w:pPr>
      <w:r w:rsidRPr="00BB3F5B">
        <w:rPr>
          <w:rFonts w:eastAsia="Times New Roman"/>
          <w:sz w:val="24"/>
          <w:szCs w:val="24"/>
        </w:rPr>
        <w:t>–излагать круг дискуссионных, «трудных» вопросов истории и существующие в науке их современные версии и трактовки;</w:t>
      </w:r>
    </w:p>
    <w:p w:rsidR="004B40AD" w:rsidRPr="00BB3F5B" w:rsidRDefault="004B40AD" w:rsidP="004B40AD">
      <w:pPr>
        <w:spacing w:line="15" w:lineRule="exact"/>
        <w:rPr>
          <w:rFonts w:eastAsia="Times New Roman"/>
          <w:b/>
          <w:bCs/>
          <w:sz w:val="24"/>
          <w:szCs w:val="24"/>
        </w:rPr>
      </w:pPr>
    </w:p>
    <w:p w:rsidR="004B40AD" w:rsidRPr="00BB3F5B" w:rsidRDefault="004B40AD" w:rsidP="004B40AD">
      <w:pPr>
        <w:spacing w:line="237" w:lineRule="auto"/>
        <w:ind w:firstLine="720"/>
        <w:jc w:val="both"/>
        <w:rPr>
          <w:rFonts w:eastAsia="Times New Roman"/>
          <w:b/>
          <w:bCs/>
          <w:sz w:val="24"/>
          <w:szCs w:val="24"/>
        </w:rPr>
      </w:pPr>
      <w:r w:rsidRPr="00BB3F5B">
        <w:rPr>
          <w:rFonts w:eastAsia="Times New Roman"/>
          <w:sz w:val="24"/>
          <w:szCs w:val="24"/>
        </w:rPr>
        <w:t>– раскрывать историко-культурное многообразие народов России, содержание основополагающих общероссийских символов, культурных, религиозных, эт-нонациональных традиций, нравственных и социальных установок;</w:t>
      </w:r>
    </w:p>
    <w:p w:rsidR="004B40AD" w:rsidRPr="00BB3F5B" w:rsidRDefault="004B40AD" w:rsidP="004B40AD">
      <w:pPr>
        <w:spacing w:line="13" w:lineRule="exact"/>
        <w:rPr>
          <w:rFonts w:eastAsia="Times New Roman"/>
          <w:b/>
          <w:bCs/>
          <w:sz w:val="24"/>
          <w:szCs w:val="24"/>
        </w:rPr>
      </w:pPr>
    </w:p>
    <w:p w:rsidR="004B40AD" w:rsidRPr="00BB3F5B" w:rsidRDefault="004B40AD" w:rsidP="004B40AD">
      <w:pPr>
        <w:spacing w:line="237" w:lineRule="auto"/>
        <w:ind w:firstLine="720"/>
        <w:jc w:val="both"/>
        <w:rPr>
          <w:rFonts w:eastAsia="Times New Roman"/>
          <w:b/>
          <w:bCs/>
          <w:sz w:val="24"/>
          <w:szCs w:val="24"/>
        </w:rPr>
      </w:pPr>
      <w:r w:rsidRPr="00BB3F5B">
        <w:rPr>
          <w:rFonts w:eastAsia="Times New Roman"/>
          <w:sz w:val="24"/>
          <w:szCs w:val="24"/>
        </w:rPr>
        <w:t>– применять элементы источниковедческого анализа при работе с историческими материалами (определение принадлежности и достоверности источника, обстоятельства и цели его создания, позиций авторов и др.), излагать выявленную информацию, раскрывая познавательную ценность;</w:t>
      </w:r>
    </w:p>
    <w:p w:rsidR="004B40AD" w:rsidRPr="00BB3F5B" w:rsidRDefault="004B40AD" w:rsidP="004B40AD">
      <w:pPr>
        <w:spacing w:line="236" w:lineRule="auto"/>
        <w:ind w:firstLine="720"/>
        <w:jc w:val="both"/>
        <w:rPr>
          <w:sz w:val="24"/>
          <w:szCs w:val="24"/>
        </w:rPr>
      </w:pPr>
      <w:r w:rsidRPr="00BB3F5B">
        <w:rPr>
          <w:rFonts w:eastAsia="Times New Roman"/>
          <w:sz w:val="24"/>
          <w:szCs w:val="24"/>
        </w:rPr>
        <w:t>– использовать навыки проектной деятельности, умение вести диалог, участвовать в дискуссии по исторической тематике в условиях открытого информационного общества;</w:t>
      </w:r>
    </w:p>
    <w:p w:rsidR="004B40AD" w:rsidRPr="00BB3F5B" w:rsidRDefault="004B40AD" w:rsidP="004B40AD">
      <w:pPr>
        <w:spacing w:line="15" w:lineRule="exact"/>
        <w:rPr>
          <w:sz w:val="24"/>
          <w:szCs w:val="24"/>
        </w:rPr>
      </w:pPr>
    </w:p>
    <w:p w:rsidR="004B40AD" w:rsidRPr="00BB3F5B" w:rsidRDefault="004B40AD" w:rsidP="004B40AD">
      <w:pPr>
        <w:spacing w:line="234" w:lineRule="auto"/>
        <w:ind w:firstLine="720"/>
        <w:rPr>
          <w:sz w:val="24"/>
          <w:szCs w:val="24"/>
        </w:rPr>
      </w:pPr>
      <w:r w:rsidRPr="00BB3F5B">
        <w:rPr>
          <w:rFonts w:eastAsia="Times New Roman"/>
          <w:sz w:val="24"/>
          <w:szCs w:val="24"/>
        </w:rPr>
        <w:t>– характеризовать важнейшие достижения культуры и систему ценностей, сформировавшиеся в ходе исторического развития;</w:t>
      </w:r>
    </w:p>
    <w:p w:rsidR="004B40AD" w:rsidRPr="00BB3F5B" w:rsidRDefault="004B40AD" w:rsidP="004B40AD">
      <w:pPr>
        <w:spacing w:line="17" w:lineRule="exact"/>
        <w:rPr>
          <w:sz w:val="24"/>
          <w:szCs w:val="24"/>
        </w:rPr>
      </w:pPr>
    </w:p>
    <w:p w:rsidR="004B40AD" w:rsidRPr="00BB3F5B" w:rsidRDefault="004B40AD" w:rsidP="004B40AD">
      <w:pPr>
        <w:spacing w:line="234" w:lineRule="auto"/>
        <w:ind w:firstLine="720"/>
        <w:rPr>
          <w:sz w:val="24"/>
          <w:szCs w:val="24"/>
        </w:rPr>
      </w:pPr>
      <w:r w:rsidRPr="00BB3F5B">
        <w:rPr>
          <w:rFonts w:eastAsia="Times New Roman"/>
          <w:sz w:val="24"/>
          <w:szCs w:val="24"/>
        </w:rPr>
        <w:t>– составлять собственное суждение об историческом наследии народов России и мира;</w:t>
      </w:r>
    </w:p>
    <w:p w:rsidR="004B40AD" w:rsidRPr="00BB3F5B" w:rsidRDefault="004B40AD" w:rsidP="004B40AD">
      <w:pPr>
        <w:spacing w:line="15" w:lineRule="exact"/>
        <w:rPr>
          <w:sz w:val="24"/>
          <w:szCs w:val="24"/>
        </w:rPr>
      </w:pPr>
    </w:p>
    <w:p w:rsidR="004B40AD" w:rsidRPr="00BB3F5B" w:rsidRDefault="004B40AD" w:rsidP="004B40AD">
      <w:pPr>
        <w:spacing w:line="234" w:lineRule="auto"/>
        <w:ind w:firstLine="720"/>
        <w:rPr>
          <w:sz w:val="24"/>
          <w:szCs w:val="24"/>
        </w:rPr>
      </w:pPr>
      <w:r w:rsidRPr="00BB3F5B">
        <w:rPr>
          <w:rFonts w:eastAsia="Times New Roman"/>
          <w:sz w:val="24"/>
          <w:szCs w:val="24"/>
        </w:rPr>
        <w:t>– различать в исторической информации факты и мнения, исторические описания и исторические объяснения;</w:t>
      </w:r>
    </w:p>
    <w:p w:rsidR="004B40AD" w:rsidRPr="00BB3F5B" w:rsidRDefault="004B40AD" w:rsidP="004B40AD">
      <w:pPr>
        <w:spacing w:line="15" w:lineRule="exact"/>
        <w:rPr>
          <w:sz w:val="24"/>
          <w:szCs w:val="24"/>
        </w:rPr>
      </w:pPr>
    </w:p>
    <w:p w:rsidR="004B40AD" w:rsidRPr="00BB3F5B" w:rsidRDefault="004B40AD" w:rsidP="004B40AD">
      <w:pPr>
        <w:spacing w:line="234" w:lineRule="auto"/>
        <w:ind w:firstLine="720"/>
        <w:rPr>
          <w:sz w:val="24"/>
          <w:szCs w:val="24"/>
        </w:rPr>
      </w:pPr>
      <w:r w:rsidRPr="00BB3F5B">
        <w:rPr>
          <w:rFonts w:eastAsia="Times New Roman"/>
          <w:sz w:val="24"/>
          <w:szCs w:val="24"/>
        </w:rPr>
        <w:t>– уважительно относиться к историко-культурному наследию народов России и мира;</w:t>
      </w:r>
    </w:p>
    <w:p w:rsidR="004B40AD" w:rsidRPr="00BB3F5B" w:rsidRDefault="004B40AD" w:rsidP="004B40AD">
      <w:pPr>
        <w:spacing w:line="2" w:lineRule="exact"/>
        <w:rPr>
          <w:sz w:val="24"/>
          <w:szCs w:val="24"/>
        </w:rPr>
      </w:pPr>
    </w:p>
    <w:p w:rsidR="004B40AD" w:rsidRPr="00BB3F5B" w:rsidRDefault="004B40AD" w:rsidP="004B40AD">
      <w:pPr>
        <w:ind w:left="720"/>
        <w:rPr>
          <w:sz w:val="24"/>
          <w:szCs w:val="24"/>
        </w:rPr>
      </w:pPr>
      <w:r w:rsidRPr="00BB3F5B">
        <w:rPr>
          <w:rFonts w:eastAsia="Times New Roman"/>
          <w:sz w:val="24"/>
          <w:szCs w:val="24"/>
        </w:rPr>
        <w:t>–  знать и сопоставлять между собой различные варианты развития народов</w:t>
      </w:r>
    </w:p>
    <w:p w:rsidR="004B40AD" w:rsidRPr="00BB3F5B" w:rsidRDefault="004B40AD" w:rsidP="004B40AD">
      <w:pPr>
        <w:spacing w:line="1" w:lineRule="exact"/>
        <w:rPr>
          <w:sz w:val="24"/>
          <w:szCs w:val="24"/>
        </w:rPr>
      </w:pPr>
    </w:p>
    <w:p w:rsidR="004B40AD" w:rsidRPr="00BB3F5B" w:rsidRDefault="004B40AD" w:rsidP="004B40AD">
      <w:pPr>
        <w:rPr>
          <w:sz w:val="24"/>
          <w:szCs w:val="24"/>
        </w:rPr>
      </w:pPr>
      <w:r w:rsidRPr="00BB3F5B">
        <w:rPr>
          <w:rFonts w:eastAsia="Times New Roman"/>
          <w:sz w:val="24"/>
          <w:szCs w:val="24"/>
        </w:rPr>
        <w:t>мира;</w:t>
      </w:r>
    </w:p>
    <w:p w:rsidR="004B40AD" w:rsidRPr="00BB3F5B" w:rsidRDefault="004B40AD" w:rsidP="004B40AD">
      <w:pPr>
        <w:spacing w:line="13" w:lineRule="exact"/>
        <w:rPr>
          <w:sz w:val="24"/>
          <w:szCs w:val="24"/>
        </w:rPr>
      </w:pPr>
    </w:p>
    <w:p w:rsidR="004B40AD" w:rsidRPr="00BB3F5B" w:rsidRDefault="004B40AD" w:rsidP="004B40AD">
      <w:pPr>
        <w:spacing w:line="236" w:lineRule="auto"/>
        <w:ind w:firstLine="720"/>
        <w:jc w:val="both"/>
        <w:rPr>
          <w:sz w:val="24"/>
          <w:szCs w:val="24"/>
        </w:rPr>
      </w:pPr>
      <w:r w:rsidRPr="00BB3F5B">
        <w:rPr>
          <w:rFonts w:eastAsia="Times New Roman"/>
          <w:sz w:val="24"/>
          <w:szCs w:val="24"/>
        </w:rPr>
        <w:t>– знать историю возникновения и развития основных философских, экономических, политико-правовых течений в мире, особенности их реализации в России.</w:t>
      </w:r>
    </w:p>
    <w:p w:rsidR="004B40AD" w:rsidRPr="00BB3F5B" w:rsidRDefault="004B40AD" w:rsidP="004B40AD">
      <w:pPr>
        <w:spacing w:line="6" w:lineRule="exact"/>
        <w:rPr>
          <w:sz w:val="24"/>
          <w:szCs w:val="24"/>
        </w:rPr>
      </w:pPr>
    </w:p>
    <w:p w:rsidR="004B40AD" w:rsidRPr="00BB3F5B" w:rsidRDefault="004B40AD" w:rsidP="004B40AD">
      <w:pPr>
        <w:ind w:left="720"/>
        <w:rPr>
          <w:sz w:val="24"/>
          <w:szCs w:val="24"/>
        </w:rPr>
      </w:pPr>
      <w:r w:rsidRPr="00BB3F5B">
        <w:rPr>
          <w:rFonts w:eastAsia="Times New Roman"/>
          <w:b/>
          <w:bCs/>
          <w:sz w:val="24"/>
          <w:szCs w:val="24"/>
        </w:rPr>
        <w:t>Выпускник на базовом уровне получит возможность научиться:</w:t>
      </w:r>
    </w:p>
    <w:p w:rsidR="004B40AD" w:rsidRPr="00BB3F5B" w:rsidRDefault="004B40AD" w:rsidP="004B40AD">
      <w:pPr>
        <w:spacing w:line="8" w:lineRule="exact"/>
        <w:rPr>
          <w:sz w:val="24"/>
          <w:szCs w:val="24"/>
        </w:rPr>
      </w:pPr>
    </w:p>
    <w:p w:rsidR="004B40AD" w:rsidRPr="00BB3F5B" w:rsidRDefault="004B40AD" w:rsidP="004B40AD">
      <w:pPr>
        <w:spacing w:line="237" w:lineRule="auto"/>
        <w:ind w:firstLine="720"/>
        <w:jc w:val="both"/>
        <w:rPr>
          <w:sz w:val="24"/>
          <w:szCs w:val="24"/>
        </w:rPr>
      </w:pPr>
      <w:r w:rsidRPr="00BB3F5B">
        <w:rPr>
          <w:rFonts w:eastAsia="Times New Roman"/>
          <w:sz w:val="24"/>
          <w:szCs w:val="24"/>
        </w:rPr>
        <w:t xml:space="preserve">– </w:t>
      </w:r>
      <w:r w:rsidRPr="00BB3F5B">
        <w:rPr>
          <w:rFonts w:eastAsia="Times New Roman"/>
          <w:i/>
          <w:iCs/>
          <w:sz w:val="24"/>
          <w:szCs w:val="24"/>
        </w:rPr>
        <w:t>владеть системными историческими знаниями,служащими основой дляпонимания места и роли России в мировой истории, для соотнесения (синхронизации) событий и процессов всемирной, национальной и региональной/локальной истории;</w:t>
      </w:r>
    </w:p>
    <w:p w:rsidR="004B40AD" w:rsidRPr="00BB3F5B" w:rsidRDefault="004B40AD" w:rsidP="004B40AD">
      <w:pPr>
        <w:spacing w:line="17" w:lineRule="exact"/>
        <w:rPr>
          <w:sz w:val="24"/>
          <w:szCs w:val="24"/>
        </w:rPr>
      </w:pPr>
    </w:p>
    <w:p w:rsidR="004B40AD" w:rsidRPr="00BB3F5B" w:rsidRDefault="004B40AD" w:rsidP="004B40AD">
      <w:pPr>
        <w:spacing w:line="236" w:lineRule="auto"/>
        <w:ind w:firstLine="720"/>
        <w:jc w:val="both"/>
        <w:rPr>
          <w:sz w:val="24"/>
          <w:szCs w:val="24"/>
        </w:rPr>
      </w:pPr>
      <w:r w:rsidRPr="00BB3F5B">
        <w:rPr>
          <w:rFonts w:eastAsia="Times New Roman"/>
          <w:sz w:val="24"/>
          <w:szCs w:val="24"/>
        </w:rPr>
        <w:t xml:space="preserve">– </w:t>
      </w:r>
      <w:r w:rsidRPr="00BB3F5B">
        <w:rPr>
          <w:rFonts w:eastAsia="Times New Roman"/>
          <w:i/>
          <w:iCs/>
          <w:sz w:val="24"/>
          <w:szCs w:val="24"/>
        </w:rPr>
        <w:t>применять приемы самостоятельного поиска и критического анализа историко-социальной информации, ее систематизации и представления в различных знаковых системах;</w:t>
      </w:r>
    </w:p>
    <w:p w:rsidR="004B40AD" w:rsidRPr="00BB3F5B" w:rsidRDefault="004B40AD" w:rsidP="004B40AD">
      <w:pPr>
        <w:spacing w:line="14" w:lineRule="exact"/>
        <w:rPr>
          <w:sz w:val="24"/>
          <w:szCs w:val="24"/>
        </w:rPr>
      </w:pPr>
    </w:p>
    <w:p w:rsidR="004B40AD" w:rsidRPr="00BB3F5B" w:rsidRDefault="004B40AD" w:rsidP="004B40AD">
      <w:pPr>
        <w:spacing w:line="238" w:lineRule="auto"/>
        <w:ind w:firstLine="720"/>
        <w:jc w:val="both"/>
        <w:rPr>
          <w:sz w:val="24"/>
          <w:szCs w:val="24"/>
        </w:rPr>
      </w:pPr>
      <w:r w:rsidRPr="00BB3F5B">
        <w:rPr>
          <w:rFonts w:eastAsia="Times New Roman"/>
          <w:sz w:val="24"/>
          <w:szCs w:val="24"/>
        </w:rPr>
        <w:lastRenderedPageBreak/>
        <w:t xml:space="preserve">– </w:t>
      </w:r>
      <w:r w:rsidRPr="00BB3F5B">
        <w:rPr>
          <w:rFonts w:eastAsia="Times New Roman"/>
          <w:i/>
          <w:iCs/>
          <w:sz w:val="24"/>
          <w:szCs w:val="24"/>
        </w:rPr>
        <w:t>использовать принципы структурно-функционального,временнóго и пространственного анализа при работе с источниками, интерпретировать и сравнивать содержащуюся в них информацию с целью реконструкции фрагментов исторической действительности, аргументации выводов, вынесения оценочных суждений;</w:t>
      </w:r>
    </w:p>
    <w:p w:rsidR="004B40AD" w:rsidRPr="00BB3F5B" w:rsidRDefault="004B40AD" w:rsidP="004B40AD">
      <w:pPr>
        <w:spacing w:line="14" w:lineRule="exact"/>
        <w:rPr>
          <w:sz w:val="24"/>
          <w:szCs w:val="24"/>
        </w:rPr>
      </w:pPr>
    </w:p>
    <w:p w:rsidR="004B40AD" w:rsidRPr="00BB3F5B" w:rsidRDefault="004B40AD" w:rsidP="004B40AD">
      <w:pPr>
        <w:spacing w:line="237" w:lineRule="auto"/>
        <w:ind w:firstLine="720"/>
        <w:jc w:val="both"/>
        <w:rPr>
          <w:sz w:val="24"/>
          <w:szCs w:val="24"/>
        </w:rPr>
      </w:pPr>
      <w:r w:rsidRPr="00BB3F5B">
        <w:rPr>
          <w:rFonts w:eastAsia="Times New Roman"/>
          <w:sz w:val="24"/>
          <w:szCs w:val="24"/>
        </w:rPr>
        <w:t xml:space="preserve">– </w:t>
      </w:r>
      <w:r w:rsidRPr="00BB3F5B">
        <w:rPr>
          <w:rFonts w:eastAsia="Times New Roman"/>
          <w:i/>
          <w:iCs/>
          <w:sz w:val="24"/>
          <w:szCs w:val="24"/>
        </w:rPr>
        <w:t>анализировать и сопоставлять как научные,так и вненаучные версии иоценки исторического прошлого, отличать интерпретации, основанные на фактическом материале, от заведомых искажений, фальсификации;</w:t>
      </w:r>
    </w:p>
    <w:p w:rsidR="004B40AD" w:rsidRPr="00BB3F5B" w:rsidRDefault="004B40AD" w:rsidP="004B40AD">
      <w:pPr>
        <w:spacing w:line="13" w:lineRule="exact"/>
        <w:rPr>
          <w:sz w:val="24"/>
          <w:szCs w:val="24"/>
        </w:rPr>
      </w:pPr>
    </w:p>
    <w:p w:rsidR="004B40AD" w:rsidRPr="00BB3F5B" w:rsidRDefault="004B40AD" w:rsidP="004B40AD">
      <w:pPr>
        <w:spacing w:line="237" w:lineRule="auto"/>
        <w:ind w:firstLine="720"/>
        <w:jc w:val="both"/>
        <w:rPr>
          <w:sz w:val="24"/>
          <w:szCs w:val="24"/>
        </w:rPr>
      </w:pPr>
      <w:r w:rsidRPr="00BB3F5B">
        <w:rPr>
          <w:rFonts w:eastAsia="Times New Roman"/>
          <w:sz w:val="24"/>
          <w:szCs w:val="24"/>
        </w:rPr>
        <w:t xml:space="preserve">– </w:t>
      </w:r>
      <w:r w:rsidRPr="00BB3F5B">
        <w:rPr>
          <w:rFonts w:eastAsia="Times New Roman"/>
          <w:i/>
          <w:iCs/>
          <w:sz w:val="24"/>
          <w:szCs w:val="24"/>
        </w:rPr>
        <w:t>раскрывать сущность дискуссионных, «трудных»вопросов истории России, определять и аргументировать свое отношение к различным версиям, оценкам исторических событий и деятельности личностей на основе представлений о достижениях историографии;</w:t>
      </w:r>
    </w:p>
    <w:p w:rsidR="004B40AD" w:rsidRPr="00BB3F5B" w:rsidRDefault="004B40AD" w:rsidP="004B40AD">
      <w:pPr>
        <w:spacing w:line="14" w:lineRule="exact"/>
        <w:rPr>
          <w:sz w:val="24"/>
          <w:szCs w:val="24"/>
        </w:rPr>
      </w:pPr>
    </w:p>
    <w:p w:rsidR="004B40AD" w:rsidRPr="00BB3F5B" w:rsidRDefault="004B40AD" w:rsidP="004B40AD">
      <w:pPr>
        <w:spacing w:line="237" w:lineRule="auto"/>
        <w:ind w:firstLine="720"/>
        <w:jc w:val="both"/>
        <w:rPr>
          <w:sz w:val="24"/>
          <w:szCs w:val="24"/>
        </w:rPr>
      </w:pPr>
      <w:r w:rsidRPr="00BB3F5B">
        <w:rPr>
          <w:rFonts w:eastAsia="Times New Roman"/>
          <w:sz w:val="24"/>
          <w:szCs w:val="24"/>
        </w:rPr>
        <w:t xml:space="preserve">– </w:t>
      </w:r>
      <w:r w:rsidRPr="00BB3F5B">
        <w:rPr>
          <w:rFonts w:eastAsia="Times New Roman"/>
          <w:i/>
          <w:iCs/>
          <w:sz w:val="24"/>
          <w:szCs w:val="24"/>
        </w:rPr>
        <w:t>целенаправленно применять элементы методологических знаний об историческом процессе, начальные историографические умения в познавательной, проектной, учебно-исследовательской деятельности, социальной практике, поликультурном общении, общественных обсуждениях и т.д.;</w:t>
      </w:r>
    </w:p>
    <w:p w:rsidR="004B40AD" w:rsidRPr="00BB3F5B" w:rsidRDefault="004B40AD" w:rsidP="004B40AD">
      <w:pPr>
        <w:spacing w:line="17" w:lineRule="exact"/>
        <w:rPr>
          <w:sz w:val="24"/>
          <w:szCs w:val="24"/>
        </w:rPr>
      </w:pPr>
    </w:p>
    <w:p w:rsidR="004B40AD" w:rsidRPr="00BB3F5B" w:rsidRDefault="004B40AD" w:rsidP="004B40AD">
      <w:pPr>
        <w:spacing w:line="236" w:lineRule="auto"/>
        <w:ind w:firstLine="720"/>
        <w:jc w:val="both"/>
        <w:rPr>
          <w:sz w:val="24"/>
          <w:szCs w:val="24"/>
        </w:rPr>
      </w:pPr>
      <w:r w:rsidRPr="00BB3F5B">
        <w:rPr>
          <w:rFonts w:eastAsia="Times New Roman"/>
          <w:sz w:val="24"/>
          <w:szCs w:val="24"/>
        </w:rPr>
        <w:t xml:space="preserve">– </w:t>
      </w:r>
      <w:r w:rsidRPr="00BB3F5B">
        <w:rPr>
          <w:rFonts w:eastAsia="Times New Roman"/>
          <w:i/>
          <w:iCs/>
          <w:sz w:val="24"/>
          <w:szCs w:val="24"/>
        </w:rPr>
        <w:t>применять приемы самообразования в области общественно-научного(социально-гуманитарного) познания для дальнейшего получения профессионального образования;</w:t>
      </w:r>
    </w:p>
    <w:p w:rsidR="004B40AD" w:rsidRPr="00BB3F5B" w:rsidRDefault="004B40AD" w:rsidP="004B40AD">
      <w:pPr>
        <w:spacing w:line="234" w:lineRule="auto"/>
        <w:ind w:firstLine="720"/>
        <w:rPr>
          <w:sz w:val="24"/>
          <w:szCs w:val="24"/>
        </w:rPr>
      </w:pPr>
      <w:r w:rsidRPr="00BB3F5B">
        <w:rPr>
          <w:rFonts w:eastAsia="Times New Roman"/>
          <w:sz w:val="24"/>
          <w:szCs w:val="24"/>
        </w:rPr>
        <w:t xml:space="preserve">– </w:t>
      </w:r>
      <w:r w:rsidRPr="00BB3F5B">
        <w:rPr>
          <w:rFonts w:eastAsia="Times New Roman"/>
          <w:i/>
          <w:iCs/>
          <w:sz w:val="24"/>
          <w:szCs w:val="24"/>
        </w:rPr>
        <w:t>использовать современные версии и трактовки важнейших проблем отечественной и всемирной истории;</w:t>
      </w:r>
    </w:p>
    <w:p w:rsidR="004B40AD" w:rsidRPr="00BB3F5B" w:rsidRDefault="004B40AD" w:rsidP="004B40AD">
      <w:pPr>
        <w:spacing w:line="15" w:lineRule="exact"/>
        <w:rPr>
          <w:sz w:val="24"/>
          <w:szCs w:val="24"/>
        </w:rPr>
      </w:pPr>
    </w:p>
    <w:p w:rsidR="004B40AD" w:rsidRPr="00BB3F5B" w:rsidRDefault="004B40AD" w:rsidP="004B40AD">
      <w:pPr>
        <w:spacing w:line="234" w:lineRule="auto"/>
        <w:ind w:firstLine="720"/>
        <w:rPr>
          <w:sz w:val="24"/>
          <w:szCs w:val="24"/>
        </w:rPr>
      </w:pPr>
      <w:r w:rsidRPr="00BB3F5B">
        <w:rPr>
          <w:rFonts w:eastAsia="Times New Roman"/>
          <w:sz w:val="24"/>
          <w:szCs w:val="24"/>
        </w:rPr>
        <w:t xml:space="preserve">– </w:t>
      </w:r>
      <w:r w:rsidRPr="00BB3F5B">
        <w:rPr>
          <w:rFonts w:eastAsia="Times New Roman"/>
          <w:i/>
          <w:iCs/>
          <w:sz w:val="24"/>
          <w:szCs w:val="24"/>
        </w:rPr>
        <w:t>выявлять,понимать и прогнозировать развитие политических приоритетов России с учетом ее исторического опыта.</w:t>
      </w:r>
    </w:p>
    <w:p w:rsidR="004B40AD" w:rsidRPr="00BB3F5B" w:rsidRDefault="004B40AD" w:rsidP="004B40AD">
      <w:pPr>
        <w:spacing w:line="20" w:lineRule="exact"/>
        <w:rPr>
          <w:sz w:val="24"/>
          <w:szCs w:val="24"/>
        </w:rPr>
      </w:pPr>
    </w:p>
    <w:p w:rsidR="004B40AD" w:rsidRPr="00BB3F5B" w:rsidRDefault="004B40AD" w:rsidP="004B40AD">
      <w:pPr>
        <w:spacing w:line="235" w:lineRule="auto"/>
        <w:ind w:firstLine="852"/>
        <w:rPr>
          <w:sz w:val="24"/>
          <w:szCs w:val="24"/>
        </w:rPr>
      </w:pPr>
      <w:r w:rsidRPr="00BB3F5B">
        <w:rPr>
          <w:rFonts w:eastAsia="Times New Roman"/>
          <w:b/>
          <w:bCs/>
          <w:sz w:val="24"/>
          <w:szCs w:val="24"/>
        </w:rPr>
        <w:t>1.3. Система оценки результатов освоения основной образовательной программы среднего общего образования</w:t>
      </w:r>
    </w:p>
    <w:p w:rsidR="004B40AD" w:rsidRPr="00BB3F5B" w:rsidRDefault="004B40AD" w:rsidP="004B40AD">
      <w:pPr>
        <w:spacing w:line="10" w:lineRule="exact"/>
        <w:rPr>
          <w:sz w:val="24"/>
          <w:szCs w:val="24"/>
        </w:rPr>
      </w:pPr>
    </w:p>
    <w:p w:rsidR="004B40AD" w:rsidRPr="00BB3F5B" w:rsidRDefault="004B40AD" w:rsidP="004B40AD">
      <w:pPr>
        <w:spacing w:line="238" w:lineRule="auto"/>
        <w:ind w:firstLine="852"/>
        <w:jc w:val="both"/>
        <w:rPr>
          <w:sz w:val="24"/>
          <w:szCs w:val="24"/>
        </w:rPr>
      </w:pPr>
      <w:r w:rsidRPr="00BB3F5B">
        <w:rPr>
          <w:rFonts w:eastAsia="Times New Roman"/>
          <w:sz w:val="24"/>
          <w:szCs w:val="24"/>
        </w:rPr>
        <w:t xml:space="preserve">Система оценки достижения планируемых результатов освоения основной образовательной программы среднего общего образования (далее - система оценки) является частью внутренней системы оценки качества образования </w:t>
      </w:r>
      <w:r w:rsidR="00023ACB">
        <w:rPr>
          <w:rFonts w:eastAsia="Times New Roman"/>
          <w:sz w:val="28"/>
          <w:szCs w:val="28"/>
        </w:rPr>
        <w:t>МКОУ «СОШ №7»</w:t>
      </w:r>
      <w:r w:rsidRPr="00BB3F5B">
        <w:rPr>
          <w:rFonts w:eastAsia="Times New Roman"/>
          <w:sz w:val="24"/>
          <w:szCs w:val="24"/>
        </w:rPr>
        <w:t>» (ВСОКО), целью которой является формирование единой системы оценки состояния образовательной системы школы, получение объективной информации о её функционировании и развитии, тенденциях изменения.</w:t>
      </w:r>
    </w:p>
    <w:p w:rsidR="004B40AD" w:rsidRPr="00BB3F5B" w:rsidRDefault="004B40AD" w:rsidP="004B40AD">
      <w:pPr>
        <w:spacing w:line="16" w:lineRule="exact"/>
        <w:rPr>
          <w:sz w:val="24"/>
          <w:szCs w:val="24"/>
        </w:rPr>
      </w:pPr>
    </w:p>
    <w:p w:rsidR="004B40AD" w:rsidRPr="00BB3F5B" w:rsidRDefault="004B40AD" w:rsidP="004B40AD">
      <w:pPr>
        <w:spacing w:line="239" w:lineRule="auto"/>
        <w:ind w:firstLine="852"/>
        <w:jc w:val="both"/>
        <w:rPr>
          <w:sz w:val="24"/>
          <w:szCs w:val="24"/>
        </w:rPr>
      </w:pPr>
      <w:r w:rsidRPr="00BB3F5B">
        <w:rPr>
          <w:rFonts w:eastAsia="Times New Roman"/>
          <w:sz w:val="24"/>
          <w:szCs w:val="24"/>
        </w:rPr>
        <w:t xml:space="preserve">Основным объектом системы оценки, ее содержательной и критериальной базой выступают требования ФГОС СОО, которые конкретизированы в итоговых планируемых результатах освоения обучающимися основной образовательной программы среднего общего образования. Итоговые планируемые результаты детализируются в рабочих программах в виде промежуточных планируемых результатов. Основными функциями системы оценки является ориентация образовательной деятельности на достижение планируемых результатов освоения ООП СОО ОУ и обеспечение эффективной обратной связи, позволяющей осуществлять управление качеством образовательного процесса. В соответствии с требованиями ФГОС СОО основными направлениями и целями оценочной деятельности в </w:t>
      </w:r>
      <w:r w:rsidR="00023ACB">
        <w:rPr>
          <w:rFonts w:eastAsia="Times New Roman"/>
          <w:sz w:val="28"/>
          <w:szCs w:val="28"/>
        </w:rPr>
        <w:t>МКОУ «СОШ №7»</w:t>
      </w:r>
      <w:r w:rsidRPr="00BB3F5B">
        <w:rPr>
          <w:rFonts w:eastAsia="Times New Roman"/>
          <w:sz w:val="24"/>
          <w:szCs w:val="24"/>
        </w:rPr>
        <w:t xml:space="preserve"> являются оценка образовательных достижений, обучающихся с помощью промежуточной и итоговой аттестации, а также основа процедур внутреннего мониторинга </w:t>
      </w:r>
      <w:r w:rsidR="00023ACB">
        <w:rPr>
          <w:rFonts w:eastAsia="Times New Roman"/>
          <w:sz w:val="28"/>
          <w:szCs w:val="28"/>
        </w:rPr>
        <w:t>МКОУ «СОШ №7»</w:t>
      </w:r>
      <w:r w:rsidRPr="00BB3F5B">
        <w:rPr>
          <w:rFonts w:eastAsia="Times New Roman"/>
          <w:sz w:val="24"/>
          <w:szCs w:val="24"/>
        </w:rPr>
        <w:t>; оценка результатов образовательной деятельности педагогических работников как основа аккредитационных и аттестационных процедур.</w:t>
      </w:r>
    </w:p>
    <w:p w:rsidR="004B40AD" w:rsidRPr="00BB3F5B" w:rsidRDefault="004B40AD" w:rsidP="004B40AD">
      <w:pPr>
        <w:spacing w:line="11" w:lineRule="exact"/>
        <w:rPr>
          <w:sz w:val="24"/>
          <w:szCs w:val="24"/>
        </w:rPr>
      </w:pPr>
    </w:p>
    <w:p w:rsidR="004B40AD" w:rsidRPr="00BB3F5B" w:rsidRDefault="004B40AD" w:rsidP="004B40AD">
      <w:pPr>
        <w:ind w:left="720"/>
        <w:rPr>
          <w:sz w:val="24"/>
          <w:szCs w:val="24"/>
        </w:rPr>
      </w:pPr>
      <w:r w:rsidRPr="00BB3F5B">
        <w:rPr>
          <w:rFonts w:eastAsia="Times New Roman"/>
          <w:b/>
          <w:bCs/>
          <w:sz w:val="24"/>
          <w:szCs w:val="24"/>
        </w:rPr>
        <w:t>Система оценки ориентирована на решение следующих задач:</w:t>
      </w:r>
    </w:p>
    <w:p w:rsidR="004B40AD" w:rsidRPr="00BB3F5B" w:rsidRDefault="004B40AD" w:rsidP="004B40AD">
      <w:pPr>
        <w:spacing w:line="8" w:lineRule="exact"/>
        <w:rPr>
          <w:sz w:val="24"/>
          <w:szCs w:val="24"/>
        </w:rPr>
      </w:pPr>
    </w:p>
    <w:p w:rsidR="004B40AD" w:rsidRPr="00BB3F5B" w:rsidRDefault="004B40AD" w:rsidP="00DF40D7">
      <w:pPr>
        <w:numPr>
          <w:ilvl w:val="2"/>
          <w:numId w:val="84"/>
        </w:numPr>
        <w:tabs>
          <w:tab w:val="left" w:pos="1034"/>
        </w:tabs>
        <w:spacing w:line="236" w:lineRule="auto"/>
        <w:ind w:firstLine="852"/>
        <w:jc w:val="both"/>
        <w:rPr>
          <w:rFonts w:eastAsia="Times New Roman"/>
          <w:sz w:val="24"/>
          <w:szCs w:val="24"/>
        </w:rPr>
      </w:pPr>
      <w:r w:rsidRPr="00BB3F5B">
        <w:rPr>
          <w:rFonts w:eastAsia="Times New Roman"/>
          <w:sz w:val="24"/>
          <w:szCs w:val="24"/>
        </w:rPr>
        <w:t>обеспечение оценки динамики индивидуальных достижений, обучающихся в процессе освоения основной общеобразовательной программы среднего общего образования;</w:t>
      </w:r>
    </w:p>
    <w:p w:rsidR="004B40AD" w:rsidRPr="00BB3F5B" w:rsidRDefault="004B40AD" w:rsidP="004B40AD">
      <w:pPr>
        <w:spacing w:line="17" w:lineRule="exact"/>
        <w:rPr>
          <w:rFonts w:eastAsia="Times New Roman"/>
          <w:sz w:val="24"/>
          <w:szCs w:val="24"/>
        </w:rPr>
      </w:pPr>
    </w:p>
    <w:p w:rsidR="004B40AD" w:rsidRPr="00BB3F5B" w:rsidRDefault="004B40AD" w:rsidP="00DF40D7">
      <w:pPr>
        <w:numPr>
          <w:ilvl w:val="2"/>
          <w:numId w:val="84"/>
        </w:numPr>
        <w:tabs>
          <w:tab w:val="left" w:pos="1154"/>
        </w:tabs>
        <w:spacing w:line="236" w:lineRule="auto"/>
        <w:ind w:firstLine="852"/>
        <w:jc w:val="both"/>
        <w:rPr>
          <w:rFonts w:eastAsia="Times New Roman"/>
          <w:sz w:val="24"/>
          <w:szCs w:val="24"/>
        </w:rPr>
      </w:pPr>
      <w:r w:rsidRPr="00BB3F5B">
        <w:rPr>
          <w:rFonts w:eastAsia="Times New Roman"/>
          <w:sz w:val="24"/>
          <w:szCs w:val="24"/>
        </w:rPr>
        <w:t xml:space="preserve">ориентирование всех участников образовательного процесса </w:t>
      </w:r>
      <w:r w:rsidR="00023ACB">
        <w:rPr>
          <w:rFonts w:eastAsia="Times New Roman"/>
          <w:sz w:val="28"/>
          <w:szCs w:val="28"/>
        </w:rPr>
        <w:t xml:space="preserve">МКОУ «СОШ №7» </w:t>
      </w:r>
      <w:r w:rsidRPr="00BB3F5B">
        <w:rPr>
          <w:rFonts w:eastAsia="Times New Roman"/>
          <w:sz w:val="24"/>
          <w:szCs w:val="24"/>
        </w:rPr>
        <w:t>на деятельность по достижению обучающимися планируемых результатов - личностных, метапредметных, предметных;</w:t>
      </w:r>
    </w:p>
    <w:p w:rsidR="004B40AD" w:rsidRPr="00BB3F5B" w:rsidRDefault="004B40AD" w:rsidP="004B40AD">
      <w:pPr>
        <w:spacing w:line="14" w:lineRule="exact"/>
        <w:rPr>
          <w:rFonts w:eastAsia="Times New Roman"/>
          <w:sz w:val="24"/>
          <w:szCs w:val="24"/>
        </w:rPr>
      </w:pPr>
    </w:p>
    <w:p w:rsidR="004B40AD" w:rsidRPr="00BB3F5B" w:rsidRDefault="004B40AD" w:rsidP="00DF40D7">
      <w:pPr>
        <w:numPr>
          <w:ilvl w:val="2"/>
          <w:numId w:val="84"/>
        </w:numPr>
        <w:tabs>
          <w:tab w:val="left" w:pos="1058"/>
        </w:tabs>
        <w:spacing w:line="234" w:lineRule="auto"/>
        <w:ind w:firstLine="852"/>
        <w:jc w:val="both"/>
        <w:rPr>
          <w:rFonts w:eastAsia="Times New Roman"/>
          <w:sz w:val="24"/>
          <w:szCs w:val="24"/>
        </w:rPr>
      </w:pPr>
      <w:r w:rsidRPr="00BB3F5B">
        <w:rPr>
          <w:rFonts w:eastAsia="Times New Roman"/>
          <w:sz w:val="24"/>
          <w:szCs w:val="24"/>
        </w:rPr>
        <w:t>формирование единого понимания критериев оценки достижения обучающимися планируемых результатов при получении среднего общего образования</w:t>
      </w:r>
    </w:p>
    <w:p w:rsidR="004B40AD" w:rsidRPr="00BB3F5B" w:rsidRDefault="004B40AD" w:rsidP="004B40AD">
      <w:pPr>
        <w:spacing w:line="2" w:lineRule="exact"/>
        <w:rPr>
          <w:rFonts w:eastAsia="Times New Roman"/>
          <w:sz w:val="24"/>
          <w:szCs w:val="24"/>
        </w:rPr>
      </w:pPr>
    </w:p>
    <w:p w:rsidR="004B40AD" w:rsidRPr="00BB3F5B" w:rsidRDefault="004B40AD" w:rsidP="00DF40D7">
      <w:pPr>
        <w:numPr>
          <w:ilvl w:val="0"/>
          <w:numId w:val="84"/>
        </w:numPr>
        <w:tabs>
          <w:tab w:val="left" w:pos="220"/>
        </w:tabs>
        <w:ind w:left="220" w:hanging="220"/>
        <w:rPr>
          <w:rFonts w:eastAsia="Times New Roman"/>
          <w:sz w:val="24"/>
          <w:szCs w:val="24"/>
        </w:rPr>
      </w:pPr>
      <w:r w:rsidRPr="00BB3F5B">
        <w:rPr>
          <w:rFonts w:eastAsia="Times New Roman"/>
          <w:sz w:val="24"/>
          <w:szCs w:val="24"/>
        </w:rPr>
        <w:t>подходов к их измерению;</w:t>
      </w:r>
    </w:p>
    <w:p w:rsidR="004B40AD" w:rsidRPr="00BB3F5B" w:rsidRDefault="004B40AD" w:rsidP="004B40AD">
      <w:pPr>
        <w:spacing w:line="12" w:lineRule="exact"/>
        <w:rPr>
          <w:rFonts w:eastAsia="Times New Roman"/>
          <w:sz w:val="24"/>
          <w:szCs w:val="24"/>
        </w:rPr>
      </w:pPr>
    </w:p>
    <w:p w:rsidR="004B40AD" w:rsidRPr="00BB3F5B" w:rsidRDefault="004B40AD" w:rsidP="00DF40D7">
      <w:pPr>
        <w:numPr>
          <w:ilvl w:val="2"/>
          <w:numId w:val="84"/>
        </w:numPr>
        <w:tabs>
          <w:tab w:val="left" w:pos="1078"/>
        </w:tabs>
        <w:spacing w:line="237" w:lineRule="auto"/>
        <w:ind w:firstLine="852"/>
        <w:jc w:val="both"/>
        <w:rPr>
          <w:rFonts w:eastAsia="Times New Roman"/>
          <w:sz w:val="24"/>
          <w:szCs w:val="24"/>
        </w:rPr>
      </w:pPr>
      <w:r w:rsidRPr="00BB3F5B">
        <w:rPr>
          <w:rFonts w:eastAsia="Times New Roman"/>
          <w:sz w:val="24"/>
          <w:szCs w:val="24"/>
        </w:rPr>
        <w:t>получение объективной информации о достигнутых обучающимися результатах учебной деятельности и степени их соответствия требованиям ФГОС СОО;</w:t>
      </w:r>
    </w:p>
    <w:p w:rsidR="004B40AD" w:rsidRPr="00BB3F5B" w:rsidRDefault="004B40AD" w:rsidP="004B40AD">
      <w:pPr>
        <w:spacing w:line="13" w:lineRule="exact"/>
        <w:rPr>
          <w:rFonts w:eastAsia="Times New Roman"/>
          <w:sz w:val="24"/>
          <w:szCs w:val="24"/>
        </w:rPr>
      </w:pPr>
    </w:p>
    <w:p w:rsidR="004B40AD" w:rsidRPr="00BB3F5B" w:rsidRDefault="004B40AD" w:rsidP="00DF40D7">
      <w:pPr>
        <w:numPr>
          <w:ilvl w:val="2"/>
          <w:numId w:val="84"/>
        </w:numPr>
        <w:tabs>
          <w:tab w:val="left" w:pos="1020"/>
        </w:tabs>
        <w:spacing w:line="234" w:lineRule="auto"/>
        <w:ind w:firstLine="852"/>
        <w:rPr>
          <w:rFonts w:eastAsia="Times New Roman"/>
          <w:sz w:val="24"/>
          <w:szCs w:val="24"/>
        </w:rPr>
      </w:pPr>
      <w:r w:rsidRPr="00BB3F5B">
        <w:rPr>
          <w:rFonts w:eastAsia="Times New Roman"/>
          <w:sz w:val="24"/>
          <w:szCs w:val="24"/>
        </w:rPr>
        <w:t>создание условий, в которых обучающийся получает опыт планирования и реализации процесса собственного обучения;</w:t>
      </w:r>
    </w:p>
    <w:p w:rsidR="004B40AD" w:rsidRPr="00BB3F5B" w:rsidRDefault="004B40AD" w:rsidP="004B40AD">
      <w:pPr>
        <w:spacing w:line="15" w:lineRule="exact"/>
        <w:rPr>
          <w:rFonts w:eastAsia="Times New Roman"/>
          <w:sz w:val="24"/>
          <w:szCs w:val="24"/>
        </w:rPr>
      </w:pPr>
    </w:p>
    <w:p w:rsidR="004B40AD" w:rsidRPr="00BB3F5B" w:rsidRDefault="004B40AD" w:rsidP="00DF40D7">
      <w:pPr>
        <w:numPr>
          <w:ilvl w:val="2"/>
          <w:numId w:val="84"/>
        </w:numPr>
        <w:tabs>
          <w:tab w:val="left" w:pos="1051"/>
        </w:tabs>
        <w:spacing w:line="234" w:lineRule="auto"/>
        <w:ind w:firstLine="852"/>
        <w:rPr>
          <w:rFonts w:eastAsia="Times New Roman"/>
          <w:sz w:val="24"/>
          <w:szCs w:val="24"/>
        </w:rPr>
      </w:pPr>
      <w:r w:rsidRPr="00BB3F5B">
        <w:rPr>
          <w:rFonts w:eastAsia="Times New Roman"/>
          <w:sz w:val="24"/>
          <w:szCs w:val="24"/>
        </w:rPr>
        <w:lastRenderedPageBreak/>
        <w:t>мотивирование обучающихся на успех, создать комфортную обстановку, сберечь их психологическое здоровье.</w:t>
      </w:r>
    </w:p>
    <w:p w:rsidR="004B40AD" w:rsidRPr="00BB3F5B" w:rsidRDefault="004B40AD" w:rsidP="004B40AD">
      <w:pPr>
        <w:spacing w:line="238" w:lineRule="auto"/>
        <w:ind w:firstLine="852"/>
        <w:jc w:val="both"/>
        <w:rPr>
          <w:sz w:val="24"/>
          <w:szCs w:val="24"/>
        </w:rPr>
      </w:pPr>
      <w:r w:rsidRPr="00BB3F5B">
        <w:rPr>
          <w:rFonts w:eastAsia="Times New Roman"/>
          <w:sz w:val="24"/>
          <w:szCs w:val="24"/>
        </w:rPr>
        <w:t>Результаты процедур оценки результатов деятельности образовательной организации обсуждаются на педагогическом совете и являются основанием для принятия решений по коррекции текущей образовательной деятельности, по совершенствованию образовательной программы образовательной организации и уточнению и/или разработке программы развития образовательной организации, а также служат основанием для принятия иных необходимых управленческих решений.</w:t>
      </w:r>
    </w:p>
    <w:p w:rsidR="004B40AD" w:rsidRPr="00BB3F5B" w:rsidRDefault="004B40AD" w:rsidP="004B40AD">
      <w:pPr>
        <w:spacing w:line="19" w:lineRule="exact"/>
        <w:rPr>
          <w:sz w:val="24"/>
          <w:szCs w:val="24"/>
        </w:rPr>
      </w:pPr>
    </w:p>
    <w:p w:rsidR="004B40AD" w:rsidRPr="00BB3F5B" w:rsidRDefault="004B40AD" w:rsidP="004B40AD">
      <w:pPr>
        <w:spacing w:line="237" w:lineRule="auto"/>
        <w:ind w:firstLine="852"/>
        <w:jc w:val="both"/>
        <w:rPr>
          <w:sz w:val="24"/>
          <w:szCs w:val="24"/>
        </w:rPr>
      </w:pPr>
      <w:r w:rsidRPr="00BB3F5B">
        <w:rPr>
          <w:rFonts w:eastAsia="Times New Roman"/>
          <w:sz w:val="24"/>
          <w:szCs w:val="24"/>
        </w:rPr>
        <w:t xml:space="preserve">Для оценки результатов деятельности педагогических работников и оценки результатов деятельности </w:t>
      </w:r>
      <w:r w:rsidR="00023ACB">
        <w:rPr>
          <w:rFonts w:eastAsia="Times New Roman"/>
          <w:sz w:val="28"/>
          <w:szCs w:val="28"/>
        </w:rPr>
        <w:t>МКОУ «СОШ №7»</w:t>
      </w:r>
      <w:r w:rsidRPr="00BB3F5B">
        <w:rPr>
          <w:rFonts w:eastAsia="Times New Roman"/>
          <w:sz w:val="24"/>
          <w:szCs w:val="24"/>
        </w:rPr>
        <w:t xml:space="preserve"> приоритетными являются оценочные процедуры, обеспечивающие определение динамики достижения обучающимися образовательных результатов в процессе обучения.</w:t>
      </w:r>
    </w:p>
    <w:p w:rsidR="004B40AD" w:rsidRPr="00BB3F5B" w:rsidRDefault="004B40AD" w:rsidP="004B40AD">
      <w:pPr>
        <w:spacing w:line="15" w:lineRule="exact"/>
        <w:rPr>
          <w:sz w:val="24"/>
          <w:szCs w:val="24"/>
        </w:rPr>
      </w:pPr>
    </w:p>
    <w:p w:rsidR="004B40AD" w:rsidRPr="00BB3F5B" w:rsidRDefault="004B40AD" w:rsidP="00DF40D7">
      <w:pPr>
        <w:numPr>
          <w:ilvl w:val="2"/>
          <w:numId w:val="85"/>
        </w:numPr>
        <w:tabs>
          <w:tab w:val="left" w:pos="1116"/>
        </w:tabs>
        <w:spacing w:line="238" w:lineRule="auto"/>
        <w:ind w:firstLine="852"/>
        <w:jc w:val="both"/>
        <w:rPr>
          <w:rFonts w:eastAsia="Times New Roman"/>
          <w:sz w:val="24"/>
          <w:szCs w:val="24"/>
        </w:rPr>
      </w:pPr>
      <w:r w:rsidRPr="00BB3F5B">
        <w:rPr>
          <w:rFonts w:eastAsia="Times New Roman"/>
          <w:sz w:val="24"/>
          <w:szCs w:val="24"/>
        </w:rPr>
        <w:t>соответствии с ФГОС СОО система оценки образовательной организации реализует системно-деятельностный, комплексный и уровневый подходы к оценке образовательных достижений. Системно-деятельностный подход к оценке образовательных достижений проявляется в оценке способности обучающихся к решению учебно-познавательных и учебно-практических задач. Он обеспечивается содержанием и критериями оценки, в качестве которых выступают планируемые результаты обучения, выраженные в деятельностной форме.</w:t>
      </w:r>
    </w:p>
    <w:p w:rsidR="004B40AD" w:rsidRPr="00BB3F5B" w:rsidRDefault="004B40AD" w:rsidP="004B40AD">
      <w:pPr>
        <w:spacing w:line="8" w:lineRule="exact"/>
        <w:rPr>
          <w:rFonts w:eastAsia="Times New Roman"/>
          <w:sz w:val="24"/>
          <w:szCs w:val="24"/>
        </w:rPr>
      </w:pPr>
    </w:p>
    <w:p w:rsidR="004B40AD" w:rsidRPr="00BB3F5B" w:rsidRDefault="004B40AD" w:rsidP="004B40AD">
      <w:pPr>
        <w:ind w:left="720"/>
        <w:rPr>
          <w:rFonts w:eastAsia="Times New Roman"/>
          <w:sz w:val="24"/>
          <w:szCs w:val="24"/>
        </w:rPr>
      </w:pPr>
      <w:r w:rsidRPr="00BB3F5B">
        <w:rPr>
          <w:rFonts w:eastAsia="Times New Roman"/>
          <w:sz w:val="24"/>
          <w:szCs w:val="24"/>
        </w:rPr>
        <w:t>Комплексный подход к оценке образовательных достижений реализуется пу-</w:t>
      </w:r>
    </w:p>
    <w:p w:rsidR="004B40AD" w:rsidRPr="00BB3F5B" w:rsidRDefault="004B40AD" w:rsidP="004B40AD">
      <w:pPr>
        <w:rPr>
          <w:rFonts w:eastAsia="Times New Roman"/>
          <w:sz w:val="24"/>
          <w:szCs w:val="24"/>
        </w:rPr>
      </w:pPr>
      <w:r w:rsidRPr="00BB3F5B">
        <w:rPr>
          <w:rFonts w:eastAsia="Times New Roman"/>
          <w:sz w:val="24"/>
          <w:szCs w:val="24"/>
        </w:rPr>
        <w:t>тем:</w:t>
      </w:r>
    </w:p>
    <w:p w:rsidR="004B40AD" w:rsidRPr="00BB3F5B" w:rsidRDefault="004B40AD" w:rsidP="004B40AD">
      <w:pPr>
        <w:spacing w:line="12" w:lineRule="exact"/>
        <w:rPr>
          <w:rFonts w:eastAsia="Times New Roman"/>
          <w:sz w:val="24"/>
          <w:szCs w:val="24"/>
        </w:rPr>
      </w:pPr>
    </w:p>
    <w:p w:rsidR="004B40AD" w:rsidRPr="00BB3F5B" w:rsidRDefault="004B40AD" w:rsidP="00DF40D7">
      <w:pPr>
        <w:numPr>
          <w:ilvl w:val="1"/>
          <w:numId w:val="85"/>
        </w:numPr>
        <w:tabs>
          <w:tab w:val="left" w:pos="900"/>
        </w:tabs>
        <w:spacing w:line="236" w:lineRule="auto"/>
        <w:ind w:firstLine="720"/>
        <w:jc w:val="both"/>
        <w:rPr>
          <w:rFonts w:eastAsia="Times New Roman"/>
          <w:sz w:val="24"/>
          <w:szCs w:val="24"/>
        </w:rPr>
      </w:pPr>
      <w:r w:rsidRPr="00BB3F5B">
        <w:rPr>
          <w:rFonts w:eastAsia="Times New Roman"/>
          <w:sz w:val="24"/>
          <w:szCs w:val="24"/>
        </w:rPr>
        <w:t>оценки трех групп результатов: личностных, предметных, метапредметных (регулятивных, коммуникативных и познавательных универсальных учебных действий);</w:t>
      </w:r>
    </w:p>
    <w:p w:rsidR="004B40AD" w:rsidRPr="00BB3F5B" w:rsidRDefault="004B40AD" w:rsidP="004B40AD">
      <w:pPr>
        <w:spacing w:line="14" w:lineRule="exact"/>
        <w:rPr>
          <w:rFonts w:eastAsia="Times New Roman"/>
          <w:sz w:val="24"/>
          <w:szCs w:val="24"/>
        </w:rPr>
      </w:pPr>
    </w:p>
    <w:p w:rsidR="004B40AD" w:rsidRPr="00BB3F5B" w:rsidRDefault="004B40AD" w:rsidP="00DF40D7">
      <w:pPr>
        <w:numPr>
          <w:ilvl w:val="1"/>
          <w:numId w:val="85"/>
        </w:numPr>
        <w:tabs>
          <w:tab w:val="left" w:pos="907"/>
        </w:tabs>
        <w:spacing w:line="238" w:lineRule="auto"/>
        <w:ind w:firstLine="720"/>
        <w:jc w:val="both"/>
        <w:rPr>
          <w:rFonts w:eastAsia="Times New Roman"/>
          <w:sz w:val="24"/>
          <w:szCs w:val="24"/>
        </w:rPr>
      </w:pPr>
      <w:r w:rsidRPr="00BB3F5B">
        <w:rPr>
          <w:rFonts w:eastAsia="Times New Roman"/>
          <w:sz w:val="24"/>
          <w:szCs w:val="24"/>
        </w:rPr>
        <w:t>использования комплекса оценочных процедур как основы для оценки динамики индивидуальных образовательных достижений и для итоговой оценки; - использования разнообразных методов и форм оценки, взаимно дополняющих друг друга (стандартизированные устные и письменные работы, проекты, практические работы, самооценка, наблюдения и др.).</w:t>
      </w:r>
    </w:p>
    <w:p w:rsidR="004B40AD" w:rsidRPr="00BB3F5B" w:rsidRDefault="004B40AD" w:rsidP="004B40AD">
      <w:pPr>
        <w:spacing w:line="1" w:lineRule="exact"/>
        <w:rPr>
          <w:rFonts w:eastAsia="Times New Roman"/>
          <w:sz w:val="24"/>
          <w:szCs w:val="24"/>
        </w:rPr>
      </w:pPr>
    </w:p>
    <w:p w:rsidR="004B40AD" w:rsidRPr="00BB3F5B" w:rsidRDefault="004B40AD" w:rsidP="004B40AD">
      <w:pPr>
        <w:ind w:left="720"/>
        <w:rPr>
          <w:rFonts w:eastAsia="Times New Roman"/>
          <w:sz w:val="24"/>
          <w:szCs w:val="24"/>
        </w:rPr>
      </w:pPr>
      <w:r w:rsidRPr="00BB3F5B">
        <w:rPr>
          <w:rFonts w:eastAsia="Times New Roman"/>
          <w:sz w:val="24"/>
          <w:szCs w:val="24"/>
        </w:rPr>
        <w:t>Уровневый подход реализуется по отношению как к содержанию оценки, так</w:t>
      </w:r>
    </w:p>
    <w:p w:rsidR="004B40AD" w:rsidRPr="00BB3F5B" w:rsidRDefault="004B40AD" w:rsidP="004B40AD">
      <w:pPr>
        <w:spacing w:line="12" w:lineRule="exact"/>
        <w:rPr>
          <w:rFonts w:eastAsia="Times New Roman"/>
          <w:sz w:val="24"/>
          <w:szCs w:val="24"/>
        </w:rPr>
      </w:pPr>
    </w:p>
    <w:p w:rsidR="004B40AD" w:rsidRPr="00BB3F5B" w:rsidRDefault="004B40AD" w:rsidP="00DF40D7">
      <w:pPr>
        <w:numPr>
          <w:ilvl w:val="0"/>
          <w:numId w:val="85"/>
        </w:numPr>
        <w:tabs>
          <w:tab w:val="left" w:pos="239"/>
        </w:tabs>
        <w:spacing w:line="234" w:lineRule="auto"/>
        <w:rPr>
          <w:rFonts w:eastAsia="Times New Roman"/>
          <w:sz w:val="24"/>
          <w:szCs w:val="24"/>
        </w:rPr>
      </w:pPr>
      <w:r w:rsidRPr="00BB3F5B">
        <w:rPr>
          <w:rFonts w:eastAsia="Times New Roman"/>
          <w:sz w:val="24"/>
          <w:szCs w:val="24"/>
        </w:rPr>
        <w:t>к представлению и интерпретации результатов. Он обеспечивается следующими составляющими:</w:t>
      </w:r>
    </w:p>
    <w:p w:rsidR="004B40AD" w:rsidRPr="00BB3F5B" w:rsidRDefault="004B40AD" w:rsidP="004B40AD">
      <w:pPr>
        <w:spacing w:line="17" w:lineRule="exact"/>
        <w:rPr>
          <w:rFonts w:eastAsia="Times New Roman"/>
          <w:sz w:val="24"/>
          <w:szCs w:val="24"/>
        </w:rPr>
      </w:pPr>
    </w:p>
    <w:p w:rsidR="004B40AD" w:rsidRPr="00BB3F5B" w:rsidRDefault="004B40AD" w:rsidP="004B40AD">
      <w:pPr>
        <w:spacing w:line="234" w:lineRule="auto"/>
        <w:ind w:firstLine="720"/>
        <w:rPr>
          <w:rFonts w:eastAsia="Times New Roman"/>
          <w:sz w:val="24"/>
          <w:szCs w:val="24"/>
        </w:rPr>
      </w:pPr>
      <w:r w:rsidRPr="00BB3F5B">
        <w:rPr>
          <w:rFonts w:eastAsia="Times New Roman"/>
          <w:sz w:val="24"/>
          <w:szCs w:val="24"/>
        </w:rPr>
        <w:t>*для каждого предмета предлагаются результаты двух уровней изучения – базового и углубленного;</w:t>
      </w:r>
    </w:p>
    <w:p w:rsidR="004B40AD" w:rsidRPr="00BB3F5B" w:rsidRDefault="004B40AD" w:rsidP="004B40AD">
      <w:pPr>
        <w:spacing w:line="15" w:lineRule="exact"/>
        <w:rPr>
          <w:rFonts w:eastAsia="Times New Roman"/>
          <w:sz w:val="24"/>
          <w:szCs w:val="24"/>
        </w:rPr>
      </w:pPr>
    </w:p>
    <w:p w:rsidR="004B40AD" w:rsidRPr="00BB3F5B" w:rsidRDefault="004B40AD" w:rsidP="004B40AD">
      <w:pPr>
        <w:spacing w:line="234" w:lineRule="auto"/>
        <w:ind w:firstLine="720"/>
        <w:rPr>
          <w:rFonts w:eastAsia="Times New Roman"/>
          <w:sz w:val="24"/>
          <w:szCs w:val="24"/>
        </w:rPr>
      </w:pPr>
      <w:r w:rsidRPr="00BB3F5B">
        <w:rPr>
          <w:rFonts w:eastAsia="Times New Roman"/>
          <w:sz w:val="24"/>
          <w:szCs w:val="24"/>
        </w:rPr>
        <w:t>*планируемые результаты содержат блоки «Выпускник научится» и «Выпускник получит возможность научиться».</w:t>
      </w:r>
    </w:p>
    <w:p w:rsidR="004B40AD" w:rsidRPr="00BB3F5B" w:rsidRDefault="004B40AD" w:rsidP="004B40AD">
      <w:pPr>
        <w:spacing w:line="15" w:lineRule="exact"/>
        <w:rPr>
          <w:rFonts w:eastAsia="Times New Roman"/>
          <w:sz w:val="24"/>
          <w:szCs w:val="24"/>
        </w:rPr>
      </w:pPr>
    </w:p>
    <w:p w:rsidR="004B40AD" w:rsidRPr="00BB3F5B" w:rsidRDefault="004B40AD" w:rsidP="004B40AD">
      <w:pPr>
        <w:spacing w:line="238" w:lineRule="auto"/>
        <w:ind w:firstLine="720"/>
        <w:jc w:val="both"/>
        <w:rPr>
          <w:rFonts w:eastAsia="Times New Roman"/>
          <w:sz w:val="24"/>
          <w:szCs w:val="24"/>
        </w:rPr>
      </w:pPr>
      <w:r w:rsidRPr="00BB3F5B">
        <w:rPr>
          <w:rFonts w:eastAsia="Times New Roman"/>
          <w:sz w:val="24"/>
          <w:szCs w:val="24"/>
        </w:rPr>
        <w:t>Уровневый подход к представлению и интерпретации результатов реализуется за счет фиксации различных уровней подготовки: базового уровня и уровней выше и ниже базового. Достижение базового уровня свидетельствует о способности обучающихся решать типовые учебные задачи, целенаправленно отрабатываемые со всеми обучающимися в ходе образовательной деятельности.</w:t>
      </w:r>
    </w:p>
    <w:p w:rsidR="004B40AD" w:rsidRPr="00BB3F5B" w:rsidRDefault="004B40AD" w:rsidP="004B40AD">
      <w:pPr>
        <w:spacing w:line="14" w:lineRule="exact"/>
        <w:rPr>
          <w:rFonts w:eastAsia="Times New Roman"/>
          <w:sz w:val="24"/>
          <w:szCs w:val="24"/>
        </w:rPr>
      </w:pPr>
    </w:p>
    <w:p w:rsidR="004B40AD" w:rsidRPr="00BB3F5B" w:rsidRDefault="004B40AD" w:rsidP="004B40AD">
      <w:pPr>
        <w:spacing w:line="237" w:lineRule="auto"/>
        <w:ind w:firstLine="790"/>
        <w:jc w:val="both"/>
        <w:rPr>
          <w:rFonts w:eastAsia="Times New Roman"/>
          <w:sz w:val="24"/>
          <w:szCs w:val="24"/>
        </w:rPr>
      </w:pPr>
      <w:r w:rsidRPr="00BB3F5B">
        <w:rPr>
          <w:rFonts w:eastAsia="Times New Roman"/>
          <w:sz w:val="24"/>
          <w:szCs w:val="24"/>
        </w:rPr>
        <w:t>Базовый уровень подготовки определяется на основании выполнения обучающимися заданий базового уровня, которые оценивают планируемые результаты из блока «Выпускник научится», используют наиболее значимые программные элементы содержания и трактуются как обязательные для освоения.</w:t>
      </w:r>
    </w:p>
    <w:p w:rsidR="004B40AD" w:rsidRPr="00BB3F5B" w:rsidRDefault="004B40AD" w:rsidP="004B40AD">
      <w:pPr>
        <w:spacing w:line="200" w:lineRule="exact"/>
        <w:rPr>
          <w:sz w:val="24"/>
          <w:szCs w:val="24"/>
        </w:rPr>
      </w:pPr>
    </w:p>
    <w:p w:rsidR="004B40AD" w:rsidRPr="00BB3F5B" w:rsidRDefault="004B40AD" w:rsidP="004B40AD">
      <w:pPr>
        <w:spacing w:line="234" w:lineRule="auto"/>
        <w:ind w:firstLine="720"/>
        <w:jc w:val="both"/>
        <w:rPr>
          <w:sz w:val="24"/>
          <w:szCs w:val="24"/>
        </w:rPr>
      </w:pPr>
      <w:r w:rsidRPr="00BB3F5B">
        <w:rPr>
          <w:rFonts w:eastAsia="Times New Roman"/>
          <w:b/>
          <w:bCs/>
          <w:sz w:val="24"/>
          <w:szCs w:val="24"/>
        </w:rPr>
        <w:t>Особенности оценки личностных, метапредметных и предметных результатов</w:t>
      </w:r>
    </w:p>
    <w:p w:rsidR="004B40AD" w:rsidRPr="00BB3F5B" w:rsidRDefault="004B40AD" w:rsidP="004B40AD">
      <w:pPr>
        <w:spacing w:line="11" w:lineRule="exact"/>
        <w:rPr>
          <w:sz w:val="24"/>
          <w:szCs w:val="24"/>
        </w:rPr>
      </w:pPr>
    </w:p>
    <w:p w:rsidR="004B40AD" w:rsidRPr="00BB3F5B" w:rsidRDefault="004B40AD" w:rsidP="004B40AD">
      <w:pPr>
        <w:spacing w:line="238" w:lineRule="auto"/>
        <w:ind w:firstLine="720"/>
        <w:jc w:val="both"/>
        <w:rPr>
          <w:sz w:val="24"/>
          <w:szCs w:val="24"/>
        </w:rPr>
      </w:pPr>
      <w:r w:rsidRPr="00BB3F5B">
        <w:rPr>
          <w:rFonts w:eastAsia="Times New Roman"/>
          <w:sz w:val="24"/>
          <w:szCs w:val="24"/>
        </w:rPr>
        <w:t xml:space="preserve">Формирование </w:t>
      </w:r>
      <w:r w:rsidRPr="00BB3F5B">
        <w:rPr>
          <w:rFonts w:eastAsia="Times New Roman"/>
          <w:i/>
          <w:iCs/>
          <w:sz w:val="24"/>
          <w:szCs w:val="24"/>
        </w:rPr>
        <w:t>личностных результатов</w:t>
      </w:r>
      <w:r w:rsidRPr="00BB3F5B">
        <w:rPr>
          <w:rFonts w:eastAsia="Times New Roman"/>
          <w:sz w:val="24"/>
          <w:szCs w:val="24"/>
        </w:rPr>
        <w:t xml:space="preserve"> обеспечивается в ходе реализации всех компонентов образовательной деятельности, включая внеурочную деятельность. В соответствии с требованиями ФГОС СОО достижение личностных результатов </w:t>
      </w:r>
      <w:r w:rsidRPr="00BB3F5B">
        <w:rPr>
          <w:rFonts w:eastAsia="Times New Roman"/>
          <w:b/>
          <w:bCs/>
          <w:sz w:val="24"/>
          <w:szCs w:val="24"/>
        </w:rPr>
        <w:t>не выносится</w:t>
      </w:r>
      <w:r w:rsidRPr="00BB3F5B">
        <w:rPr>
          <w:rFonts w:eastAsia="Times New Roman"/>
          <w:sz w:val="24"/>
          <w:szCs w:val="24"/>
        </w:rPr>
        <w:t xml:space="preserve"> на итоговую оценку обучающихся, а является предметом оценки эффективности воспитательно-образовательной деятельности образовательной организации и образовательных систем разного уровня.</w:t>
      </w:r>
    </w:p>
    <w:p w:rsidR="004B40AD" w:rsidRPr="00BB3F5B" w:rsidRDefault="004B40AD" w:rsidP="004B40AD">
      <w:pPr>
        <w:spacing w:line="16" w:lineRule="exact"/>
        <w:rPr>
          <w:sz w:val="24"/>
          <w:szCs w:val="24"/>
        </w:rPr>
      </w:pPr>
    </w:p>
    <w:p w:rsidR="004B40AD" w:rsidRPr="00BB3F5B" w:rsidRDefault="004B40AD" w:rsidP="004B40AD">
      <w:pPr>
        <w:spacing w:line="239" w:lineRule="auto"/>
        <w:ind w:firstLine="720"/>
        <w:jc w:val="both"/>
        <w:rPr>
          <w:sz w:val="24"/>
          <w:szCs w:val="24"/>
        </w:rPr>
      </w:pPr>
      <w:r w:rsidRPr="00BB3F5B">
        <w:rPr>
          <w:rFonts w:eastAsia="Times New Roman"/>
          <w:sz w:val="24"/>
          <w:szCs w:val="24"/>
        </w:rPr>
        <w:t xml:space="preserve">Оценка личностных результатов образовательной деятельности осуществляется в ходе </w:t>
      </w:r>
      <w:r w:rsidRPr="00BB3F5B">
        <w:rPr>
          <w:rFonts w:eastAsia="Times New Roman"/>
          <w:b/>
          <w:bCs/>
          <w:sz w:val="24"/>
          <w:szCs w:val="24"/>
        </w:rPr>
        <w:t>внешних</w:t>
      </w:r>
      <w:r w:rsidRPr="00BB3F5B">
        <w:rPr>
          <w:rFonts w:eastAsia="Times New Roman"/>
          <w:sz w:val="24"/>
          <w:szCs w:val="24"/>
        </w:rPr>
        <w:t xml:space="preserve"> неперсонифицированных мониторинговых исследований. Инструментарий для них разрабатывается и основывается на общепринятых в профессиональном сообществе методиках психолого-педагогической диагностики. Во внутреннем мониторинге сформирована оценка отдельных личностных резуль-татов, проявляющихся в соблюдении норм и правил поведения, </w:t>
      </w:r>
      <w:r w:rsidRPr="00BB3F5B">
        <w:rPr>
          <w:rFonts w:eastAsia="Times New Roman"/>
          <w:sz w:val="24"/>
          <w:szCs w:val="24"/>
        </w:rPr>
        <w:lastRenderedPageBreak/>
        <w:t xml:space="preserve">принятых в </w:t>
      </w:r>
      <w:r w:rsidR="00023ACB" w:rsidRPr="00023ACB">
        <w:rPr>
          <w:rFonts w:eastAsia="Times New Roman"/>
          <w:sz w:val="24"/>
          <w:szCs w:val="24"/>
        </w:rPr>
        <w:t>МКОУ «СОШ №7»</w:t>
      </w:r>
      <w:r w:rsidRPr="00BB3F5B">
        <w:rPr>
          <w:rFonts w:eastAsia="Times New Roman"/>
          <w:sz w:val="24"/>
          <w:szCs w:val="24"/>
        </w:rPr>
        <w:t>участие в общественной жизни образовательной организации, ближайшего социального окружения, страны, общественно-полезной деятельно-сти; ответственность за результаты обучения; способность делать осознанный вы-бор своей образовательной траектории, в том числе выбор профессии; ценностно-смысловые установки обучающихся, формируемые средствами различных предме-тов в рамках системы общего образования.</w:t>
      </w:r>
    </w:p>
    <w:p w:rsidR="004B40AD" w:rsidRPr="00BB3F5B" w:rsidRDefault="004B40AD" w:rsidP="004B40AD">
      <w:pPr>
        <w:spacing w:line="17" w:lineRule="exact"/>
        <w:rPr>
          <w:sz w:val="24"/>
          <w:szCs w:val="24"/>
        </w:rPr>
      </w:pPr>
    </w:p>
    <w:p w:rsidR="004B40AD" w:rsidRPr="00BB3F5B" w:rsidRDefault="004B40AD" w:rsidP="004B40AD">
      <w:pPr>
        <w:spacing w:line="238" w:lineRule="auto"/>
        <w:ind w:firstLine="720"/>
        <w:jc w:val="both"/>
        <w:rPr>
          <w:sz w:val="24"/>
          <w:szCs w:val="24"/>
        </w:rPr>
      </w:pPr>
      <w:r w:rsidRPr="00BB3F5B">
        <w:rPr>
          <w:rFonts w:eastAsia="Times New Roman"/>
          <w:sz w:val="24"/>
          <w:szCs w:val="24"/>
        </w:rPr>
        <w:t>Результаты, полученные в ходе как внешних, так и внутренних мониторингов, используются только в виде усредненных, анонимных данных. Внутренний мониторинг организуется администрацией образовательной организации и осуществляется классным руководителем преимущественно на основе ежедневных наблюдений в ходе учебных занятий и внеурочной деятельности, которые обобщаются в конце учебного года и представляются в виде характеристики. Любое использование данных, полученных в ходе мониторинговых исследований, возможно только в соответствии с Федеральным законом от 27.07.2006 № 152-ФЗ «О персональных данных».</w:t>
      </w:r>
    </w:p>
    <w:p w:rsidR="004B40AD" w:rsidRPr="00BB3F5B" w:rsidRDefault="004B40AD" w:rsidP="004B40AD">
      <w:pPr>
        <w:spacing w:line="24" w:lineRule="exact"/>
        <w:rPr>
          <w:sz w:val="24"/>
          <w:szCs w:val="24"/>
        </w:rPr>
      </w:pPr>
    </w:p>
    <w:p w:rsidR="004B40AD" w:rsidRPr="00BB3F5B" w:rsidRDefault="004B40AD" w:rsidP="004B40AD">
      <w:pPr>
        <w:spacing w:line="238" w:lineRule="auto"/>
        <w:ind w:firstLine="720"/>
        <w:jc w:val="both"/>
        <w:rPr>
          <w:sz w:val="24"/>
          <w:szCs w:val="24"/>
        </w:rPr>
      </w:pPr>
      <w:r w:rsidRPr="00BB3F5B">
        <w:rPr>
          <w:rFonts w:eastAsia="Times New Roman"/>
          <w:sz w:val="24"/>
          <w:szCs w:val="24"/>
        </w:rPr>
        <w:t xml:space="preserve">Оценка </w:t>
      </w:r>
      <w:r w:rsidRPr="00BB3F5B">
        <w:rPr>
          <w:rFonts w:eastAsia="Times New Roman"/>
          <w:i/>
          <w:iCs/>
          <w:sz w:val="24"/>
          <w:szCs w:val="24"/>
        </w:rPr>
        <w:t>метапредметных результатов</w:t>
      </w:r>
      <w:r w:rsidRPr="00BB3F5B">
        <w:rPr>
          <w:rFonts w:eastAsia="Times New Roman"/>
          <w:sz w:val="24"/>
          <w:szCs w:val="24"/>
        </w:rPr>
        <w:t xml:space="preserve"> представляет собой оценку достижения планируемых результатов освоения основной образовательной программы, которые представлены в примерной программе формирования универсальных учебных действий (разделы «Регулятивные универсальные учебные действия», «Коммуникативные универсальные учебные действия», «Познавательные универсальные учебные действия»).</w:t>
      </w:r>
    </w:p>
    <w:p w:rsidR="004B40AD" w:rsidRPr="00BB3F5B" w:rsidRDefault="004B40AD" w:rsidP="004B40AD">
      <w:pPr>
        <w:spacing w:line="16" w:lineRule="exact"/>
        <w:rPr>
          <w:sz w:val="24"/>
          <w:szCs w:val="24"/>
        </w:rPr>
      </w:pPr>
    </w:p>
    <w:p w:rsidR="004B40AD" w:rsidRPr="00BB3F5B" w:rsidRDefault="004B40AD" w:rsidP="004B40AD">
      <w:pPr>
        <w:spacing w:line="238" w:lineRule="auto"/>
        <w:ind w:firstLine="720"/>
        <w:jc w:val="both"/>
        <w:rPr>
          <w:sz w:val="24"/>
          <w:szCs w:val="24"/>
        </w:rPr>
      </w:pPr>
      <w:r w:rsidRPr="00BB3F5B">
        <w:rPr>
          <w:rFonts w:eastAsia="Times New Roman"/>
          <w:sz w:val="24"/>
          <w:szCs w:val="24"/>
        </w:rPr>
        <w:t xml:space="preserve">Оценка достижения метапредметных результатов осуществляется администрацией </w:t>
      </w:r>
      <w:r w:rsidR="00023ACB" w:rsidRPr="00023ACB">
        <w:rPr>
          <w:rFonts w:eastAsia="Times New Roman"/>
          <w:sz w:val="24"/>
          <w:szCs w:val="24"/>
        </w:rPr>
        <w:t>МКОУ «СОШ №7»</w:t>
      </w:r>
      <w:r w:rsidRPr="00BB3F5B">
        <w:rPr>
          <w:rFonts w:eastAsia="Times New Roman"/>
          <w:sz w:val="24"/>
          <w:szCs w:val="24"/>
        </w:rPr>
        <w:t xml:space="preserve"> в ходе внутреннего мониторинга. Содержание и периодичность оценочных процедур устанавливается решением педагогического совета. Инструментарий строится на межпредметной основе, в том числе и для отдельных групп предметов (например, для предметов естественно-научного цикла, для предметов социально-гуманитарного цикла и т. п.). В рамках внутреннего мо-ниторинга </w:t>
      </w:r>
      <w:r w:rsidR="00023ACB" w:rsidRPr="00023ACB">
        <w:rPr>
          <w:rFonts w:eastAsia="Times New Roman"/>
          <w:sz w:val="24"/>
          <w:szCs w:val="24"/>
        </w:rPr>
        <w:t>МКОУ «СОШ №7»</w:t>
      </w:r>
      <w:r w:rsidRPr="00BB3F5B">
        <w:rPr>
          <w:rFonts w:eastAsia="Times New Roman"/>
          <w:sz w:val="24"/>
          <w:szCs w:val="24"/>
        </w:rPr>
        <w:t xml:space="preserve"> проводятся отдельные процедуры по оценке:</w:t>
      </w:r>
    </w:p>
    <w:p w:rsidR="004B40AD" w:rsidRPr="00BB3F5B" w:rsidRDefault="004B40AD" w:rsidP="004B40AD">
      <w:pPr>
        <w:spacing w:line="6" w:lineRule="exact"/>
        <w:rPr>
          <w:sz w:val="24"/>
          <w:szCs w:val="24"/>
        </w:rPr>
      </w:pPr>
    </w:p>
    <w:p w:rsidR="004B40AD" w:rsidRPr="00BB3F5B" w:rsidRDefault="004B40AD" w:rsidP="004B40AD">
      <w:pPr>
        <w:tabs>
          <w:tab w:val="left" w:pos="1060"/>
        </w:tabs>
        <w:ind w:left="720"/>
        <w:rPr>
          <w:sz w:val="24"/>
          <w:szCs w:val="24"/>
        </w:rPr>
      </w:pPr>
      <w:r w:rsidRPr="00BB3F5B">
        <w:rPr>
          <w:rFonts w:eastAsia="Times New Roman"/>
          <w:sz w:val="24"/>
          <w:szCs w:val="24"/>
        </w:rPr>
        <w:t>–</w:t>
      </w:r>
      <w:r w:rsidRPr="00BB3F5B">
        <w:rPr>
          <w:sz w:val="24"/>
          <w:szCs w:val="24"/>
        </w:rPr>
        <w:tab/>
      </w:r>
      <w:r w:rsidRPr="00BB3F5B">
        <w:rPr>
          <w:rFonts w:eastAsia="Times New Roman"/>
          <w:sz w:val="24"/>
          <w:szCs w:val="24"/>
        </w:rPr>
        <w:t>смыслового чтения (метапредметный проект),</w:t>
      </w:r>
    </w:p>
    <w:p w:rsidR="004B40AD" w:rsidRPr="00BB3F5B" w:rsidRDefault="004B40AD" w:rsidP="004B40AD">
      <w:pPr>
        <w:spacing w:line="234" w:lineRule="auto"/>
        <w:ind w:firstLine="720"/>
        <w:rPr>
          <w:sz w:val="24"/>
          <w:szCs w:val="24"/>
        </w:rPr>
      </w:pPr>
      <w:r w:rsidRPr="00BB3F5B">
        <w:rPr>
          <w:rFonts w:eastAsia="Times New Roman"/>
          <w:sz w:val="24"/>
          <w:szCs w:val="24"/>
        </w:rPr>
        <w:t>– познавательных учебных действий (включая логические приемы и методы познания, специфические для отдельных образовательных областей);</w:t>
      </w:r>
    </w:p>
    <w:p w:rsidR="004B40AD" w:rsidRPr="00BB3F5B" w:rsidRDefault="004B40AD" w:rsidP="004B40AD">
      <w:pPr>
        <w:spacing w:line="2" w:lineRule="exact"/>
        <w:rPr>
          <w:sz w:val="24"/>
          <w:szCs w:val="24"/>
        </w:rPr>
      </w:pPr>
    </w:p>
    <w:p w:rsidR="004B40AD" w:rsidRPr="00BB3F5B" w:rsidRDefault="004B40AD" w:rsidP="004B40AD">
      <w:pPr>
        <w:ind w:left="720"/>
        <w:rPr>
          <w:sz w:val="24"/>
          <w:szCs w:val="24"/>
        </w:rPr>
      </w:pPr>
      <w:r w:rsidRPr="00BB3F5B">
        <w:rPr>
          <w:rFonts w:eastAsia="Times New Roman"/>
          <w:sz w:val="24"/>
          <w:szCs w:val="24"/>
        </w:rPr>
        <w:t>–  ИКТ-компетентности;</w:t>
      </w:r>
    </w:p>
    <w:p w:rsidR="004B40AD" w:rsidRPr="00BB3F5B" w:rsidRDefault="004B40AD" w:rsidP="004B40AD">
      <w:pPr>
        <w:spacing w:line="13" w:lineRule="exact"/>
        <w:rPr>
          <w:sz w:val="24"/>
          <w:szCs w:val="24"/>
        </w:rPr>
      </w:pPr>
    </w:p>
    <w:p w:rsidR="004B40AD" w:rsidRPr="00BB3F5B" w:rsidRDefault="004B40AD" w:rsidP="004B40AD">
      <w:pPr>
        <w:spacing w:line="234" w:lineRule="auto"/>
        <w:ind w:firstLine="720"/>
        <w:rPr>
          <w:sz w:val="24"/>
          <w:szCs w:val="24"/>
        </w:rPr>
      </w:pPr>
      <w:r w:rsidRPr="00BB3F5B">
        <w:rPr>
          <w:rFonts w:eastAsia="Times New Roman"/>
          <w:sz w:val="24"/>
          <w:szCs w:val="24"/>
        </w:rPr>
        <w:t>– сформированности регулятивных и коммуникативных универсальных учебных действий.</w:t>
      </w:r>
    </w:p>
    <w:p w:rsidR="004B40AD" w:rsidRPr="00BB3F5B" w:rsidRDefault="004B40AD" w:rsidP="004B40AD">
      <w:pPr>
        <w:spacing w:line="17" w:lineRule="exact"/>
        <w:rPr>
          <w:sz w:val="24"/>
          <w:szCs w:val="24"/>
        </w:rPr>
      </w:pPr>
    </w:p>
    <w:p w:rsidR="004B40AD" w:rsidRPr="00BB3F5B" w:rsidRDefault="004B40AD" w:rsidP="004B40AD">
      <w:pPr>
        <w:spacing w:line="238" w:lineRule="auto"/>
        <w:ind w:firstLine="852"/>
        <w:jc w:val="both"/>
        <w:rPr>
          <w:sz w:val="24"/>
          <w:szCs w:val="24"/>
        </w:rPr>
      </w:pPr>
      <w:r w:rsidRPr="00BB3F5B">
        <w:rPr>
          <w:rFonts w:eastAsia="Times New Roman"/>
          <w:sz w:val="24"/>
          <w:szCs w:val="24"/>
        </w:rPr>
        <w:t>Формами оценки познавательных учебных действий являются письменные измерительные материалы, ИКТ-компетентности – практическая работа с использованием компьютера; сформированности регулятивных и коммуникативных учебных действий – наблюдение за ходом выполнения групповых и индивидуальных учебных исследований, и проектов. Каждый из перечисленных видов диагностики проводится с периодичностью не реже, чем один раз в ходе обучения на уровне среднего общего образования. Основной процедурой итоговой оценки достижения метапредметных результатов является защита индивидуального итогового проекта.</w:t>
      </w:r>
    </w:p>
    <w:p w:rsidR="004B40AD" w:rsidRPr="00BB3F5B" w:rsidRDefault="004B40AD" w:rsidP="004B40AD">
      <w:pPr>
        <w:spacing w:line="23" w:lineRule="exact"/>
        <w:rPr>
          <w:sz w:val="24"/>
          <w:szCs w:val="24"/>
        </w:rPr>
      </w:pPr>
    </w:p>
    <w:p w:rsidR="004B40AD" w:rsidRPr="00BB3F5B" w:rsidRDefault="004B40AD" w:rsidP="004B40AD">
      <w:pPr>
        <w:spacing w:line="239" w:lineRule="auto"/>
        <w:ind w:firstLine="852"/>
        <w:jc w:val="both"/>
        <w:rPr>
          <w:sz w:val="24"/>
          <w:szCs w:val="24"/>
        </w:rPr>
      </w:pPr>
      <w:r w:rsidRPr="00BB3F5B">
        <w:rPr>
          <w:rFonts w:eastAsia="Times New Roman"/>
          <w:sz w:val="24"/>
          <w:szCs w:val="24"/>
        </w:rPr>
        <w:t>Оценка предметных результатов представляет собой оценку достижения обучающимися планируемых результатов по отдельным предметам: промежуточных планируемых результатов в рамках текущей и тематической проверки и итоговых планируемых результатов в рамках итоговой оценки и государственной итоговой аттестации. Средством оценки планируемых результатов выступают учеб-ные задания, проверяющие способность к решению учебно-познавательных и учебно-практических задач, предполагающие вариативные пути решения (напри-мер, содержащие избыточные для решения проблемы данные или с недостающими данными, или предполагают выбор оснований для решения проблемы и т. п.), ком-плексные задания, ориентированные на проверку целого комплекса умений; ком-петентностно-ориентированные задания, позволяющие оценивать сформирован-ность группы различных умений и базирующиеся на контексте ситуаций «жизнен-ного» характера.</w:t>
      </w:r>
    </w:p>
    <w:p w:rsidR="004B40AD" w:rsidRPr="00BB3F5B" w:rsidRDefault="004B40AD" w:rsidP="004B40AD">
      <w:pPr>
        <w:spacing w:line="17" w:lineRule="exact"/>
        <w:rPr>
          <w:sz w:val="24"/>
          <w:szCs w:val="24"/>
        </w:rPr>
      </w:pPr>
    </w:p>
    <w:p w:rsidR="004B40AD" w:rsidRPr="00BB3F5B" w:rsidRDefault="004B40AD" w:rsidP="004B40AD">
      <w:pPr>
        <w:spacing w:line="237" w:lineRule="auto"/>
        <w:ind w:firstLine="852"/>
        <w:jc w:val="both"/>
        <w:rPr>
          <w:sz w:val="24"/>
          <w:szCs w:val="24"/>
        </w:rPr>
      </w:pPr>
      <w:r w:rsidRPr="00BB3F5B">
        <w:rPr>
          <w:rFonts w:eastAsia="Times New Roman"/>
          <w:sz w:val="24"/>
          <w:szCs w:val="24"/>
        </w:rPr>
        <w:t>Оценка предметных результатов ведется каждым учителем в ходе процедур текущей, тематической, промежуточной и итоговой оценки, а также администрацией образовательной организации в ходе внутреннего мониторинга учебных достижений:</w:t>
      </w:r>
    </w:p>
    <w:p w:rsidR="004B40AD" w:rsidRPr="00BB3F5B" w:rsidRDefault="004B40AD" w:rsidP="004B40AD">
      <w:pPr>
        <w:spacing w:line="17" w:lineRule="exact"/>
        <w:rPr>
          <w:sz w:val="24"/>
          <w:szCs w:val="24"/>
        </w:rPr>
      </w:pPr>
    </w:p>
    <w:p w:rsidR="004B40AD" w:rsidRPr="00BB3F5B" w:rsidRDefault="004B40AD" w:rsidP="004B40AD">
      <w:pPr>
        <w:spacing w:line="236" w:lineRule="auto"/>
        <w:ind w:firstLine="720"/>
        <w:jc w:val="both"/>
        <w:rPr>
          <w:sz w:val="24"/>
          <w:szCs w:val="24"/>
        </w:rPr>
      </w:pPr>
      <w:r w:rsidRPr="00BB3F5B">
        <w:rPr>
          <w:rFonts w:eastAsia="Times New Roman"/>
          <w:sz w:val="24"/>
          <w:szCs w:val="24"/>
        </w:rPr>
        <w:lastRenderedPageBreak/>
        <w:t>– список планируемых результатов (итоговых и промежуточных) с указанием этапов их формирования (по каждому разделу/теме курса) и способов оценки (например, текущая/тематическая; устный опрос / письменная контрольная работа</w:t>
      </w:r>
    </w:p>
    <w:p w:rsidR="004B40AD" w:rsidRPr="00BB3F5B" w:rsidRDefault="004B40AD" w:rsidP="004B40AD">
      <w:pPr>
        <w:spacing w:line="1" w:lineRule="exact"/>
        <w:rPr>
          <w:sz w:val="24"/>
          <w:szCs w:val="24"/>
        </w:rPr>
      </w:pPr>
    </w:p>
    <w:p w:rsidR="004B40AD" w:rsidRPr="00BB3F5B" w:rsidRDefault="004B40AD" w:rsidP="00DF40D7">
      <w:pPr>
        <w:numPr>
          <w:ilvl w:val="0"/>
          <w:numId w:val="86"/>
        </w:numPr>
        <w:tabs>
          <w:tab w:val="left" w:pos="140"/>
        </w:tabs>
        <w:ind w:left="140" w:hanging="140"/>
        <w:rPr>
          <w:rFonts w:eastAsia="Times New Roman"/>
          <w:sz w:val="24"/>
          <w:szCs w:val="24"/>
        </w:rPr>
      </w:pPr>
      <w:r w:rsidRPr="00BB3F5B">
        <w:rPr>
          <w:rFonts w:eastAsia="Times New Roman"/>
          <w:sz w:val="24"/>
          <w:szCs w:val="24"/>
        </w:rPr>
        <w:t>лабораторная работа и т.п.);</w:t>
      </w:r>
    </w:p>
    <w:p w:rsidR="004B40AD" w:rsidRPr="00BB3F5B" w:rsidRDefault="004B40AD" w:rsidP="004B40AD">
      <w:pPr>
        <w:spacing w:line="12" w:lineRule="exact"/>
        <w:rPr>
          <w:rFonts w:eastAsia="Times New Roman"/>
          <w:sz w:val="24"/>
          <w:szCs w:val="24"/>
        </w:rPr>
      </w:pPr>
    </w:p>
    <w:p w:rsidR="004B40AD" w:rsidRPr="00BB3F5B" w:rsidRDefault="004B40AD" w:rsidP="004B40AD">
      <w:pPr>
        <w:spacing w:line="236" w:lineRule="auto"/>
        <w:ind w:firstLine="720"/>
        <w:jc w:val="both"/>
        <w:rPr>
          <w:rFonts w:eastAsia="Times New Roman"/>
          <w:sz w:val="24"/>
          <w:szCs w:val="24"/>
        </w:rPr>
      </w:pPr>
      <w:r w:rsidRPr="00BB3F5B">
        <w:rPr>
          <w:rFonts w:eastAsia="Times New Roman"/>
          <w:sz w:val="24"/>
          <w:szCs w:val="24"/>
        </w:rPr>
        <w:t>– требования к выставлению отметок за промежуточную аттестацию (при необходимости – с учетом степени значимости отметок за отдельные оценочные процедуры), а также критерии оценки;</w:t>
      </w:r>
    </w:p>
    <w:p w:rsidR="004B40AD" w:rsidRPr="00BB3F5B" w:rsidRDefault="004B40AD" w:rsidP="004B40AD">
      <w:pPr>
        <w:spacing w:line="17" w:lineRule="exact"/>
        <w:rPr>
          <w:rFonts w:eastAsia="Times New Roman"/>
          <w:sz w:val="24"/>
          <w:szCs w:val="24"/>
        </w:rPr>
      </w:pPr>
    </w:p>
    <w:p w:rsidR="004B40AD" w:rsidRPr="00BB3F5B" w:rsidRDefault="004B40AD" w:rsidP="004B40AD">
      <w:pPr>
        <w:spacing w:line="236" w:lineRule="auto"/>
        <w:ind w:firstLine="720"/>
        <w:jc w:val="both"/>
        <w:rPr>
          <w:rFonts w:eastAsia="Times New Roman"/>
          <w:sz w:val="24"/>
          <w:szCs w:val="24"/>
        </w:rPr>
      </w:pPr>
      <w:r w:rsidRPr="00BB3F5B">
        <w:rPr>
          <w:rFonts w:eastAsia="Times New Roman"/>
          <w:sz w:val="24"/>
          <w:szCs w:val="24"/>
        </w:rPr>
        <w:t>– описание итоговых работ (являющихся одним из оснований для промежуточной и итоговой аттестации), включая нормы оценки и демонстрационные версии итоговых работ;</w:t>
      </w:r>
    </w:p>
    <w:p w:rsidR="004B40AD" w:rsidRPr="00BB3F5B" w:rsidRDefault="004B40AD" w:rsidP="004B40AD">
      <w:pPr>
        <w:spacing w:line="1" w:lineRule="exact"/>
        <w:rPr>
          <w:rFonts w:eastAsia="Times New Roman"/>
          <w:sz w:val="24"/>
          <w:szCs w:val="24"/>
        </w:rPr>
      </w:pPr>
    </w:p>
    <w:p w:rsidR="004B40AD" w:rsidRPr="00BB3F5B" w:rsidRDefault="004B40AD" w:rsidP="004B40AD">
      <w:pPr>
        <w:ind w:left="720"/>
        <w:rPr>
          <w:rFonts w:eastAsia="Times New Roman"/>
          <w:sz w:val="24"/>
          <w:szCs w:val="24"/>
        </w:rPr>
      </w:pPr>
      <w:r w:rsidRPr="00BB3F5B">
        <w:rPr>
          <w:rFonts w:eastAsia="Times New Roman"/>
          <w:sz w:val="24"/>
          <w:szCs w:val="24"/>
        </w:rPr>
        <w:t>–  график контрольных мероприятий.</w:t>
      </w:r>
    </w:p>
    <w:p w:rsidR="004B40AD" w:rsidRPr="00BB3F5B" w:rsidRDefault="004B40AD" w:rsidP="004B40AD">
      <w:pPr>
        <w:ind w:left="720"/>
        <w:rPr>
          <w:sz w:val="24"/>
          <w:szCs w:val="24"/>
        </w:rPr>
      </w:pPr>
      <w:r w:rsidRPr="00BB3F5B">
        <w:rPr>
          <w:rFonts w:eastAsia="Times New Roman"/>
          <w:sz w:val="24"/>
          <w:szCs w:val="24"/>
        </w:rPr>
        <w:t>Стартовая диагностика представляет собой процедуру оценки готовности к</w:t>
      </w:r>
    </w:p>
    <w:p w:rsidR="004B40AD" w:rsidRPr="00BB3F5B" w:rsidRDefault="004B40AD" w:rsidP="00023ACB">
      <w:pPr>
        <w:tabs>
          <w:tab w:val="left" w:pos="2140"/>
          <w:tab w:val="left" w:pos="3580"/>
        </w:tabs>
        <w:spacing w:line="239" w:lineRule="auto"/>
        <w:jc w:val="both"/>
        <w:rPr>
          <w:sz w:val="24"/>
          <w:szCs w:val="24"/>
        </w:rPr>
      </w:pPr>
      <w:r w:rsidRPr="00BB3F5B">
        <w:rPr>
          <w:rFonts w:eastAsia="Times New Roman"/>
          <w:sz w:val="24"/>
          <w:szCs w:val="24"/>
        </w:rPr>
        <w:t>обучению на</w:t>
      </w:r>
      <w:r w:rsidRPr="00BB3F5B">
        <w:rPr>
          <w:sz w:val="24"/>
          <w:szCs w:val="24"/>
        </w:rPr>
        <w:tab/>
      </w:r>
      <w:r w:rsidRPr="00BB3F5B">
        <w:rPr>
          <w:rFonts w:eastAsia="Times New Roman"/>
          <w:sz w:val="24"/>
          <w:szCs w:val="24"/>
        </w:rPr>
        <w:t>уровне</w:t>
      </w:r>
      <w:r w:rsidRPr="00BB3F5B">
        <w:rPr>
          <w:sz w:val="24"/>
          <w:szCs w:val="24"/>
        </w:rPr>
        <w:tab/>
      </w:r>
      <w:r w:rsidRPr="00BB3F5B">
        <w:rPr>
          <w:rFonts w:eastAsia="Times New Roman"/>
          <w:sz w:val="24"/>
          <w:szCs w:val="24"/>
        </w:rPr>
        <w:t xml:space="preserve">среднего общего образования. Стартовая диагностика освоения метапредметных результатов в </w:t>
      </w:r>
      <w:r w:rsidR="00023ACB" w:rsidRPr="00023ACB">
        <w:rPr>
          <w:rFonts w:eastAsia="Times New Roman"/>
          <w:sz w:val="24"/>
          <w:szCs w:val="24"/>
        </w:rPr>
        <w:t>МКОУ «СОШ №7»</w:t>
      </w:r>
      <w:r w:rsidRPr="00BB3F5B">
        <w:rPr>
          <w:rFonts w:eastAsia="Times New Roman"/>
          <w:sz w:val="24"/>
          <w:szCs w:val="24"/>
        </w:rPr>
        <w:t>» выступает как основа (точка отсчета) для оценки динамики образовательных достижений. Объектами оценки являются структура мотивации и владение познавательными универсальными учебными действиями: универсальными и специфическими для основных учебных предметов познавательными средствами, в том числе: средствами работы с информацией, знако-символическими средствами, логическими операциями.</w:t>
      </w:r>
    </w:p>
    <w:p w:rsidR="004B40AD" w:rsidRPr="00BB3F5B" w:rsidRDefault="004B40AD" w:rsidP="004B40AD">
      <w:pPr>
        <w:spacing w:line="19" w:lineRule="exact"/>
        <w:rPr>
          <w:sz w:val="24"/>
          <w:szCs w:val="24"/>
        </w:rPr>
      </w:pPr>
    </w:p>
    <w:p w:rsidR="004B40AD" w:rsidRPr="00BB3F5B" w:rsidRDefault="004B40AD" w:rsidP="004B40AD">
      <w:pPr>
        <w:spacing w:line="238" w:lineRule="auto"/>
        <w:ind w:firstLine="720"/>
        <w:jc w:val="both"/>
        <w:rPr>
          <w:sz w:val="24"/>
          <w:szCs w:val="24"/>
        </w:rPr>
      </w:pPr>
      <w:r w:rsidRPr="00BB3F5B">
        <w:rPr>
          <w:rFonts w:eastAsia="Times New Roman"/>
          <w:sz w:val="24"/>
          <w:szCs w:val="24"/>
        </w:rPr>
        <w:t>Стартовая диагностика готовности к изучению отдельных предметов (разделов) проводится учителем в начале изучения предметного курса (раздела). Результаты стартовой диагностики являются основанием для корректировки учебных программ и индивидуализации учебной деятельности (в том числе в рамках выбора уровня изучения предметов) с учетом выделенных актуальных проблем, характерных для класса в целом и выявленных групп риска.</w:t>
      </w:r>
    </w:p>
    <w:p w:rsidR="004B40AD" w:rsidRPr="00BB3F5B" w:rsidRDefault="004B40AD" w:rsidP="004B40AD">
      <w:pPr>
        <w:spacing w:line="16" w:lineRule="exact"/>
        <w:rPr>
          <w:sz w:val="24"/>
          <w:szCs w:val="24"/>
        </w:rPr>
      </w:pPr>
    </w:p>
    <w:p w:rsidR="004B40AD" w:rsidRPr="00BB3F5B" w:rsidRDefault="004B40AD" w:rsidP="004B40AD">
      <w:pPr>
        <w:spacing w:line="238" w:lineRule="auto"/>
        <w:ind w:firstLine="720"/>
        <w:jc w:val="both"/>
        <w:rPr>
          <w:sz w:val="24"/>
          <w:szCs w:val="24"/>
        </w:rPr>
      </w:pPr>
      <w:r w:rsidRPr="00BB3F5B">
        <w:rPr>
          <w:rFonts w:eastAsia="Times New Roman"/>
          <w:sz w:val="24"/>
          <w:szCs w:val="24"/>
        </w:rPr>
        <w:t>Текущая оценка представляет собой процедуру оценки индивидуального продвижения, обучающегося в освоении учебной программы курса. Текущая оценка может быть формирующей, т.е. поддерживающей и направляющей усилия обучающегося, и диагностической, способствующей выявлению и осознанию учителем и обучающимся существующих проблем в обучении. Объектом текущей оценки являются промежуточные предметные планируемые образовательные результаты.</w:t>
      </w:r>
    </w:p>
    <w:p w:rsidR="004B40AD" w:rsidRPr="00BB3F5B" w:rsidRDefault="004B40AD" w:rsidP="004B40AD">
      <w:pPr>
        <w:spacing w:line="19" w:lineRule="exact"/>
        <w:rPr>
          <w:sz w:val="24"/>
          <w:szCs w:val="24"/>
        </w:rPr>
      </w:pPr>
    </w:p>
    <w:p w:rsidR="004B40AD" w:rsidRPr="00BB3F5B" w:rsidRDefault="004B40AD" w:rsidP="00DF40D7">
      <w:pPr>
        <w:numPr>
          <w:ilvl w:val="1"/>
          <w:numId w:val="87"/>
        </w:numPr>
        <w:tabs>
          <w:tab w:val="left" w:pos="984"/>
        </w:tabs>
        <w:spacing w:line="237" w:lineRule="auto"/>
        <w:ind w:firstLine="720"/>
        <w:jc w:val="both"/>
        <w:rPr>
          <w:rFonts w:eastAsia="Times New Roman"/>
          <w:sz w:val="24"/>
          <w:szCs w:val="24"/>
        </w:rPr>
      </w:pPr>
      <w:r w:rsidRPr="00BB3F5B">
        <w:rPr>
          <w:rFonts w:eastAsia="Times New Roman"/>
          <w:sz w:val="24"/>
          <w:szCs w:val="24"/>
        </w:rPr>
        <w:t>ходе оценки сформированности метапредметных результатов обучения рекомендуется педагогам особое внимание уделять выявлению проблем и фиксации успешности продвижения в овладении коммуникативными умениями (умением внимательно относиться к чужой точке зрения, умением рассуждать с точки зрения собеседника, не совпадающей с собственной точкой зрения); инструментами само-</w:t>
      </w:r>
    </w:p>
    <w:p w:rsidR="004B40AD" w:rsidRPr="00BB3F5B" w:rsidRDefault="004B40AD" w:rsidP="004B40AD">
      <w:pPr>
        <w:spacing w:line="20" w:lineRule="exact"/>
        <w:rPr>
          <w:rFonts w:eastAsia="Times New Roman"/>
          <w:sz w:val="24"/>
          <w:szCs w:val="24"/>
        </w:rPr>
      </w:pPr>
    </w:p>
    <w:p w:rsidR="004B40AD" w:rsidRPr="00BB3F5B" w:rsidRDefault="004B40AD" w:rsidP="00DF40D7">
      <w:pPr>
        <w:numPr>
          <w:ilvl w:val="0"/>
          <w:numId w:val="87"/>
        </w:numPr>
        <w:tabs>
          <w:tab w:val="left" w:pos="251"/>
        </w:tabs>
        <w:spacing w:line="237" w:lineRule="auto"/>
        <w:jc w:val="both"/>
        <w:rPr>
          <w:rFonts w:eastAsia="Times New Roman"/>
          <w:sz w:val="24"/>
          <w:szCs w:val="24"/>
        </w:rPr>
      </w:pPr>
      <w:r w:rsidRPr="00BB3F5B">
        <w:rPr>
          <w:rFonts w:eastAsia="Times New Roman"/>
          <w:sz w:val="24"/>
          <w:szCs w:val="24"/>
        </w:rPr>
        <w:t>взаимооценки; инструментами и приемами поисковой деятельности (способами выявления противоречий, методов познания, адекватных базовой отрасли знания; обращения к надежным источникам информации, доказательствам, разумным методам и способам проверки, использования различных методов и способов фиксации информации, преобразования и интерпретации).</w:t>
      </w:r>
    </w:p>
    <w:p w:rsidR="004B40AD" w:rsidRPr="00BB3F5B" w:rsidRDefault="004B40AD" w:rsidP="004B40AD">
      <w:pPr>
        <w:spacing w:line="18" w:lineRule="exact"/>
        <w:rPr>
          <w:rFonts w:eastAsia="Times New Roman"/>
          <w:sz w:val="24"/>
          <w:szCs w:val="24"/>
        </w:rPr>
      </w:pPr>
    </w:p>
    <w:p w:rsidR="004B40AD" w:rsidRPr="00BB3F5B" w:rsidRDefault="004B40AD" w:rsidP="00DF40D7">
      <w:pPr>
        <w:numPr>
          <w:ilvl w:val="1"/>
          <w:numId w:val="87"/>
        </w:numPr>
        <w:tabs>
          <w:tab w:val="left" w:pos="1210"/>
        </w:tabs>
        <w:spacing w:line="238" w:lineRule="auto"/>
        <w:ind w:firstLine="720"/>
        <w:jc w:val="both"/>
        <w:rPr>
          <w:rFonts w:eastAsia="Times New Roman"/>
          <w:sz w:val="24"/>
          <w:szCs w:val="24"/>
        </w:rPr>
      </w:pPr>
      <w:r w:rsidRPr="00BB3F5B">
        <w:rPr>
          <w:rFonts w:eastAsia="Times New Roman"/>
          <w:sz w:val="24"/>
          <w:szCs w:val="24"/>
        </w:rPr>
        <w:t>текущей оценке используется весь арсенал форм и методов проверки (устные и письменные опросы, практические работы, творческие работы, учебные исследования и учебные проекты, задания с закрытым ответом и со свободно конструируемым ответом – полным и частичным, индивидуальные и групповые формы оценки, само- и взаимооценка и др.). Выбор форм, методов и моделей заданий определяется особенностями предмета, особенностями контрольно-оценочной деятельности учителя.</w:t>
      </w:r>
    </w:p>
    <w:p w:rsidR="004B40AD" w:rsidRPr="00BB3F5B" w:rsidRDefault="004B40AD" w:rsidP="004B40AD">
      <w:pPr>
        <w:spacing w:line="18" w:lineRule="exact"/>
        <w:rPr>
          <w:rFonts w:eastAsia="Times New Roman"/>
          <w:sz w:val="24"/>
          <w:szCs w:val="24"/>
        </w:rPr>
      </w:pPr>
    </w:p>
    <w:p w:rsidR="004B40AD" w:rsidRPr="00BB3F5B" w:rsidRDefault="004B40AD" w:rsidP="004B40AD">
      <w:pPr>
        <w:spacing w:line="238" w:lineRule="auto"/>
        <w:ind w:firstLine="720"/>
        <w:jc w:val="both"/>
        <w:rPr>
          <w:rFonts w:eastAsia="Times New Roman"/>
          <w:sz w:val="24"/>
          <w:szCs w:val="24"/>
        </w:rPr>
      </w:pPr>
      <w:r w:rsidRPr="00BB3F5B">
        <w:rPr>
          <w:rFonts w:eastAsia="Times New Roman"/>
          <w:sz w:val="24"/>
          <w:szCs w:val="24"/>
        </w:rPr>
        <w:t xml:space="preserve">Портфолио обучающегося в </w:t>
      </w:r>
      <w:r w:rsidR="00023ACB" w:rsidRPr="00023ACB">
        <w:rPr>
          <w:rFonts w:eastAsia="Times New Roman"/>
          <w:sz w:val="24"/>
          <w:szCs w:val="24"/>
        </w:rPr>
        <w:t>МКОУ «СОШ №7»</w:t>
      </w:r>
      <w:r w:rsidRPr="00BB3F5B">
        <w:rPr>
          <w:rFonts w:eastAsia="Times New Roman"/>
          <w:sz w:val="24"/>
          <w:szCs w:val="24"/>
        </w:rPr>
        <w:t>представляет собой процедуру оценки динамики учебной и творческой активности обучающегося, направленности, широты или избирательности интересов, выраженности проявлений творческой инициативы, а также уровня высших достижений, демонстрируемых данным обучающимся. В портфолио включаются как документы, фиксирующие достижения обучающегося (например, наградные листы, дипломы, сертификаты участия, рецензии, отзывы на работы и проч.), так и его работы. На уровне средне-</w:t>
      </w:r>
    </w:p>
    <w:p w:rsidR="004B40AD" w:rsidRPr="00BB3F5B" w:rsidRDefault="004B40AD" w:rsidP="004B40AD">
      <w:pPr>
        <w:spacing w:line="200" w:lineRule="exact"/>
        <w:rPr>
          <w:sz w:val="24"/>
          <w:szCs w:val="24"/>
        </w:rPr>
      </w:pPr>
    </w:p>
    <w:p w:rsidR="004B40AD" w:rsidRPr="00BB3F5B" w:rsidRDefault="004B40AD" w:rsidP="004B40AD">
      <w:pPr>
        <w:spacing w:line="200" w:lineRule="exact"/>
        <w:rPr>
          <w:sz w:val="24"/>
          <w:szCs w:val="24"/>
        </w:rPr>
      </w:pPr>
    </w:p>
    <w:p w:rsidR="004B40AD" w:rsidRPr="00BB3F5B" w:rsidRDefault="004B40AD" w:rsidP="004B40AD">
      <w:pPr>
        <w:spacing w:line="200" w:lineRule="exact"/>
        <w:rPr>
          <w:sz w:val="24"/>
          <w:szCs w:val="24"/>
        </w:rPr>
      </w:pPr>
    </w:p>
    <w:p w:rsidR="004B40AD" w:rsidRPr="00BB3F5B" w:rsidRDefault="004B40AD" w:rsidP="004B40AD">
      <w:pPr>
        <w:spacing w:line="200" w:lineRule="exact"/>
        <w:rPr>
          <w:sz w:val="24"/>
          <w:szCs w:val="24"/>
        </w:rPr>
      </w:pPr>
    </w:p>
    <w:p w:rsidR="004B40AD" w:rsidRPr="00BB3F5B" w:rsidRDefault="004B40AD" w:rsidP="004B40AD">
      <w:pPr>
        <w:spacing w:line="379" w:lineRule="exact"/>
        <w:rPr>
          <w:sz w:val="24"/>
          <w:szCs w:val="24"/>
        </w:rPr>
      </w:pPr>
    </w:p>
    <w:p w:rsidR="004B40AD" w:rsidRPr="00BB3F5B" w:rsidRDefault="004B40AD" w:rsidP="004B40AD">
      <w:pPr>
        <w:rPr>
          <w:sz w:val="24"/>
          <w:szCs w:val="24"/>
        </w:rPr>
        <w:sectPr w:rsidR="004B40AD" w:rsidRPr="00BB3F5B">
          <w:pgSz w:w="11900" w:h="16838"/>
          <w:pgMar w:top="999" w:right="419" w:bottom="0" w:left="1440" w:header="0" w:footer="0" w:gutter="0"/>
          <w:cols w:space="720" w:equalWidth="0">
            <w:col w:w="10040"/>
          </w:cols>
        </w:sectPr>
      </w:pPr>
    </w:p>
    <w:p w:rsidR="004B40AD" w:rsidRPr="00BB3F5B" w:rsidRDefault="004B40AD" w:rsidP="004B40AD">
      <w:pPr>
        <w:spacing w:line="238" w:lineRule="auto"/>
        <w:jc w:val="both"/>
        <w:rPr>
          <w:sz w:val="24"/>
          <w:szCs w:val="24"/>
        </w:rPr>
      </w:pPr>
      <w:r w:rsidRPr="00BB3F5B">
        <w:rPr>
          <w:rFonts w:eastAsia="Times New Roman"/>
          <w:sz w:val="24"/>
          <w:szCs w:val="24"/>
        </w:rPr>
        <w:lastRenderedPageBreak/>
        <w:t>го образования приоритет при отборе документов для портфолио отдается документам внешних организаций (например, сертификаты участия, дипломы и грамоты конкурсов и олимпиад, входящих в Перечень олимпиад, который ежегодно утверждается Министерством образования и науки РФ). Отбор работ и отзывов для портфолио ведется самим обучающимся совместно с классным руководителем и при участии семьи. Включение каких-либо материалов в портфолио без согласия, обучающегося не допускается. Результаты, представленные в портфолио, могут быть использованы при поступлении в высшие учебные заведения.</w:t>
      </w:r>
    </w:p>
    <w:p w:rsidR="004B40AD" w:rsidRPr="00BB3F5B" w:rsidRDefault="004B40AD" w:rsidP="004B40AD">
      <w:pPr>
        <w:spacing w:line="21" w:lineRule="exact"/>
        <w:rPr>
          <w:sz w:val="24"/>
          <w:szCs w:val="24"/>
        </w:rPr>
      </w:pPr>
    </w:p>
    <w:p w:rsidR="004B40AD" w:rsidRPr="00BB3F5B" w:rsidRDefault="004B40AD" w:rsidP="004B40AD">
      <w:pPr>
        <w:spacing w:line="239" w:lineRule="auto"/>
        <w:ind w:firstLine="852"/>
        <w:jc w:val="both"/>
        <w:rPr>
          <w:sz w:val="24"/>
          <w:szCs w:val="24"/>
        </w:rPr>
      </w:pPr>
      <w:r w:rsidRPr="00BB3F5B">
        <w:rPr>
          <w:rFonts w:eastAsia="Times New Roman"/>
          <w:sz w:val="24"/>
          <w:szCs w:val="24"/>
        </w:rPr>
        <w:t xml:space="preserve">Внутренний мониторинг </w:t>
      </w:r>
      <w:r w:rsidR="00023ACB" w:rsidRPr="00023ACB">
        <w:rPr>
          <w:rFonts w:eastAsia="Times New Roman"/>
          <w:sz w:val="24"/>
          <w:szCs w:val="24"/>
        </w:rPr>
        <w:t>МКОУ «СОШ №7»</w:t>
      </w:r>
      <w:r w:rsidRPr="00BB3F5B">
        <w:rPr>
          <w:rFonts w:eastAsia="Times New Roman"/>
          <w:sz w:val="24"/>
          <w:szCs w:val="24"/>
        </w:rPr>
        <w:t xml:space="preserve"> представляет собой процедуры оценки уровня достижения предметных и метапредметных результатов, а также оценки той части личностных результатов, которые связаны с оценкой пове-дения, прилежания, а также с оценкой готовности и способности делать осознан-ный выбор будущей профессии. Результаты внутреннего мониторинга являются основанием для рекомендаций по текущей коррекции учебной деятельности и ее индивидуализации. Промежуточная аттестация представляет собой процедуру аттестации обучающихся на уровне среднего общего образования и проводится согласно Положению о промежуточной аттестации </w:t>
      </w:r>
      <w:r w:rsidR="00023ACB" w:rsidRPr="00023ACB">
        <w:rPr>
          <w:rFonts w:eastAsia="Times New Roman"/>
          <w:sz w:val="24"/>
          <w:szCs w:val="24"/>
        </w:rPr>
        <w:t>МКОУ «СОШ №7»</w:t>
      </w:r>
      <w:r w:rsidRPr="00BB3F5B">
        <w:rPr>
          <w:rFonts w:eastAsia="Times New Roman"/>
          <w:sz w:val="24"/>
          <w:szCs w:val="24"/>
        </w:rPr>
        <w:t>» в конце учебного года по каждому изучаемому предмету. Промежуточная оценка, фиксирующая достижение предметных планируемых результатов и универсальных учебных действий на уровне не ниже базового, является основанием для перевода</w:t>
      </w:r>
    </w:p>
    <w:p w:rsidR="004B40AD" w:rsidRPr="00BB3F5B" w:rsidRDefault="004B40AD" w:rsidP="004B40AD">
      <w:pPr>
        <w:spacing w:line="17" w:lineRule="exact"/>
        <w:rPr>
          <w:sz w:val="24"/>
          <w:szCs w:val="24"/>
        </w:rPr>
      </w:pPr>
    </w:p>
    <w:p w:rsidR="004B40AD" w:rsidRPr="00BB3F5B" w:rsidRDefault="004B40AD" w:rsidP="00DF40D7">
      <w:pPr>
        <w:numPr>
          <w:ilvl w:val="0"/>
          <w:numId w:val="88"/>
        </w:numPr>
        <w:tabs>
          <w:tab w:val="left" w:pos="225"/>
        </w:tabs>
        <w:spacing w:line="237" w:lineRule="auto"/>
        <w:jc w:val="both"/>
        <w:rPr>
          <w:rFonts w:eastAsia="Times New Roman"/>
          <w:sz w:val="24"/>
          <w:szCs w:val="24"/>
        </w:rPr>
      </w:pPr>
      <w:r w:rsidRPr="00BB3F5B">
        <w:rPr>
          <w:rFonts w:eastAsia="Times New Roman"/>
          <w:sz w:val="24"/>
          <w:szCs w:val="24"/>
        </w:rPr>
        <w:t>следующий класс и для допуска, обучающегося к государственной итоговой аттестации. Порядок проведения промежуточной аттестации регламентируется Законом «Об образовании в Российской Федерации» (статья 58) и локальным нормативным актом образовательной организации.</w:t>
      </w:r>
    </w:p>
    <w:p w:rsidR="004B40AD" w:rsidRPr="00BB3F5B" w:rsidRDefault="004B40AD" w:rsidP="004B40AD">
      <w:pPr>
        <w:spacing w:line="14" w:lineRule="exact"/>
        <w:rPr>
          <w:rFonts w:eastAsia="Times New Roman"/>
          <w:sz w:val="24"/>
          <w:szCs w:val="24"/>
        </w:rPr>
      </w:pPr>
    </w:p>
    <w:p w:rsidR="004B40AD" w:rsidRPr="00BB3F5B" w:rsidRDefault="004B40AD" w:rsidP="00DF40D7">
      <w:pPr>
        <w:numPr>
          <w:ilvl w:val="1"/>
          <w:numId w:val="88"/>
        </w:numPr>
        <w:tabs>
          <w:tab w:val="left" w:pos="1222"/>
        </w:tabs>
        <w:spacing w:line="239" w:lineRule="auto"/>
        <w:ind w:firstLine="720"/>
        <w:jc w:val="both"/>
        <w:rPr>
          <w:rFonts w:eastAsia="Times New Roman"/>
          <w:sz w:val="24"/>
          <w:szCs w:val="24"/>
        </w:rPr>
      </w:pPr>
      <w:r w:rsidRPr="00BB3F5B">
        <w:rPr>
          <w:rFonts w:eastAsia="Times New Roman"/>
          <w:sz w:val="24"/>
          <w:szCs w:val="24"/>
        </w:rPr>
        <w:t>соответствии со статьей 59 закона «Об образовании в Российской Федерации» государственная итоговая аттестация (далее – ГИА) является обязательной процедурой, завершающей освоение основной образовательной программы среднего общего образования. Порядок проведения ГИА, в том числе в форме единого государственного экзамена, устанавливается Приказом Министерства образования и науки Российской Федерации. ГИА проводится в форме единого государствен-ого экзамена (ЕГЭ) с использованием контрольных измерительных материалов, представляющих собой комплексы заданий в стандартизированной форме и в форме устных и письменных экзаменов с использованием тем, билетов и т.д. (государственный выпускной экзамен – ГВЭ).</w:t>
      </w:r>
    </w:p>
    <w:p w:rsidR="004B40AD" w:rsidRPr="00BB3F5B" w:rsidRDefault="004B40AD" w:rsidP="004B40AD">
      <w:pPr>
        <w:spacing w:line="14" w:lineRule="exact"/>
        <w:rPr>
          <w:rFonts w:eastAsia="Times New Roman"/>
          <w:sz w:val="24"/>
          <w:szCs w:val="24"/>
        </w:rPr>
      </w:pPr>
    </w:p>
    <w:p w:rsidR="004B40AD" w:rsidRPr="00BB3F5B" w:rsidRDefault="004B40AD" w:rsidP="004B40AD">
      <w:pPr>
        <w:spacing w:line="238" w:lineRule="auto"/>
        <w:ind w:firstLine="720"/>
        <w:jc w:val="both"/>
        <w:rPr>
          <w:rFonts w:eastAsia="Times New Roman"/>
          <w:sz w:val="24"/>
          <w:szCs w:val="24"/>
        </w:rPr>
      </w:pPr>
      <w:r w:rsidRPr="00BB3F5B">
        <w:rPr>
          <w:rFonts w:eastAsia="Times New Roman"/>
          <w:sz w:val="24"/>
          <w:szCs w:val="24"/>
        </w:rPr>
        <w:t>К государственной итоговой аттестации допускается обучающийся, не имеющий академической задолженности и в полном объеме выполнивший учебный план или индивидуальный учебный план, если иное не установлено порядком проведения государственной итоговой аттестации по соответствующим образовательным программам. Условием допуска к ГИА является успешное написание итогового сочинения (изложения), которое оценивается по единым критериям в системе «зачет/незачет».</w:t>
      </w:r>
    </w:p>
    <w:p w:rsidR="004B40AD" w:rsidRPr="00BB3F5B" w:rsidRDefault="004B40AD" w:rsidP="004B40AD">
      <w:pPr>
        <w:spacing w:line="19" w:lineRule="exact"/>
        <w:rPr>
          <w:rFonts w:eastAsia="Times New Roman"/>
          <w:sz w:val="24"/>
          <w:szCs w:val="24"/>
        </w:rPr>
      </w:pPr>
    </w:p>
    <w:p w:rsidR="004B40AD" w:rsidRPr="00023ACB" w:rsidRDefault="004B40AD" w:rsidP="00F02662">
      <w:pPr>
        <w:numPr>
          <w:ilvl w:val="1"/>
          <w:numId w:val="88"/>
        </w:numPr>
        <w:tabs>
          <w:tab w:val="left" w:pos="1219"/>
        </w:tabs>
        <w:spacing w:line="238" w:lineRule="auto"/>
        <w:ind w:firstLine="720"/>
        <w:jc w:val="both"/>
        <w:rPr>
          <w:sz w:val="24"/>
          <w:szCs w:val="24"/>
        </w:rPr>
      </w:pPr>
      <w:r w:rsidRPr="00023ACB">
        <w:rPr>
          <w:rFonts w:eastAsia="Times New Roman"/>
          <w:sz w:val="24"/>
          <w:szCs w:val="24"/>
        </w:rPr>
        <w:t>соответствии с ФГОС СОО государственная итоговая аттестация в форме ЕГЭ проводится по обязательным предметам и предметам по выбору обучающихся. Для предметов по выбору контрольные измерительные материалы разрабатываются на основании планируемых результатов обучения для углубленного уровня изучения предмета. При этом минимальная граница, свидетельствующая о достижении требований ФГОС СОО, которые включают в качестве составной части планируемые результаты для базового уровня изучения предмета, устанавливается исходя из планируемых результатов блока «Выпускник научится» для базового уровня изучения предмета.</w:t>
      </w:r>
    </w:p>
    <w:p w:rsidR="004B40AD" w:rsidRPr="00BB3F5B" w:rsidRDefault="004B40AD" w:rsidP="004B40AD">
      <w:pPr>
        <w:spacing w:line="17" w:lineRule="exact"/>
        <w:rPr>
          <w:sz w:val="24"/>
          <w:szCs w:val="24"/>
        </w:rPr>
      </w:pPr>
    </w:p>
    <w:p w:rsidR="004B40AD" w:rsidRPr="00BB3F5B" w:rsidRDefault="004B40AD" w:rsidP="004B40AD">
      <w:pPr>
        <w:spacing w:line="236" w:lineRule="auto"/>
        <w:ind w:firstLine="720"/>
        <w:jc w:val="both"/>
        <w:rPr>
          <w:sz w:val="24"/>
          <w:szCs w:val="24"/>
        </w:rPr>
      </w:pPr>
      <w:r w:rsidRPr="00BB3F5B">
        <w:rPr>
          <w:rFonts w:eastAsia="Times New Roman"/>
          <w:sz w:val="24"/>
          <w:szCs w:val="24"/>
        </w:rPr>
        <w:t>Итоговая аттестация по предмету осуществляется на основании результатов внутренней и внешней оценки. К результатам внешней оценки относятся результаты ГИА.</w:t>
      </w:r>
    </w:p>
    <w:p w:rsidR="004B40AD" w:rsidRPr="00BB3F5B" w:rsidRDefault="004B40AD" w:rsidP="004B40AD">
      <w:pPr>
        <w:spacing w:line="15" w:lineRule="exact"/>
        <w:rPr>
          <w:sz w:val="24"/>
          <w:szCs w:val="24"/>
        </w:rPr>
      </w:pPr>
    </w:p>
    <w:p w:rsidR="004B40AD" w:rsidRPr="00BB3F5B" w:rsidRDefault="004B40AD" w:rsidP="00DF40D7">
      <w:pPr>
        <w:numPr>
          <w:ilvl w:val="1"/>
          <w:numId w:val="89"/>
        </w:numPr>
        <w:tabs>
          <w:tab w:val="left" w:pos="1440"/>
        </w:tabs>
        <w:spacing w:line="237" w:lineRule="auto"/>
        <w:ind w:firstLine="720"/>
        <w:jc w:val="both"/>
        <w:rPr>
          <w:rFonts w:eastAsia="Times New Roman"/>
          <w:sz w:val="24"/>
          <w:szCs w:val="24"/>
        </w:rPr>
      </w:pPr>
      <w:r w:rsidRPr="00BB3F5B">
        <w:rPr>
          <w:rFonts w:eastAsia="Times New Roman"/>
          <w:sz w:val="24"/>
          <w:szCs w:val="24"/>
        </w:rPr>
        <w:t>результатам внутренней оценки относятся результаты выполнения итоговой работы по предмету в рамках промежуточной аттестации. Итоговые работы проводятся по тем предметам, которые для данного обучающегося не вынесены на государственную итоговую аттестацию.</w:t>
      </w:r>
    </w:p>
    <w:p w:rsidR="004B40AD" w:rsidRPr="00BB3F5B" w:rsidRDefault="004B40AD" w:rsidP="004B40AD">
      <w:pPr>
        <w:spacing w:line="17" w:lineRule="exact"/>
        <w:rPr>
          <w:rFonts w:eastAsia="Times New Roman"/>
          <w:sz w:val="24"/>
          <w:szCs w:val="24"/>
        </w:rPr>
      </w:pPr>
    </w:p>
    <w:p w:rsidR="004B40AD" w:rsidRPr="00BB3F5B" w:rsidRDefault="004B40AD" w:rsidP="004B40AD">
      <w:pPr>
        <w:spacing w:line="236" w:lineRule="auto"/>
        <w:ind w:firstLine="720"/>
        <w:jc w:val="both"/>
        <w:rPr>
          <w:rFonts w:eastAsia="Times New Roman"/>
          <w:sz w:val="24"/>
          <w:szCs w:val="24"/>
        </w:rPr>
      </w:pPr>
      <w:r w:rsidRPr="00BB3F5B">
        <w:rPr>
          <w:rFonts w:eastAsia="Times New Roman"/>
          <w:sz w:val="24"/>
          <w:szCs w:val="24"/>
        </w:rPr>
        <w:t>Форма итоговой работы по предмету устанавливается решением педагогического совета. Итоговой работой по предмету для выпускников средней школы может служить письменная проверочная работа или письменная проверочная работа</w:t>
      </w:r>
    </w:p>
    <w:p w:rsidR="004B40AD" w:rsidRPr="00BB3F5B" w:rsidRDefault="004B40AD" w:rsidP="004B40AD">
      <w:pPr>
        <w:spacing w:line="15" w:lineRule="exact"/>
        <w:rPr>
          <w:rFonts w:eastAsia="Times New Roman"/>
          <w:sz w:val="24"/>
          <w:szCs w:val="24"/>
        </w:rPr>
      </w:pPr>
    </w:p>
    <w:p w:rsidR="004B40AD" w:rsidRPr="00BB3F5B" w:rsidRDefault="004B40AD" w:rsidP="00DF40D7">
      <w:pPr>
        <w:numPr>
          <w:ilvl w:val="0"/>
          <w:numId w:val="89"/>
        </w:numPr>
        <w:tabs>
          <w:tab w:val="left" w:pos="221"/>
        </w:tabs>
        <w:spacing w:line="238" w:lineRule="auto"/>
        <w:jc w:val="both"/>
        <w:rPr>
          <w:rFonts w:eastAsia="Times New Roman"/>
          <w:sz w:val="24"/>
          <w:szCs w:val="24"/>
        </w:rPr>
      </w:pPr>
      <w:r w:rsidRPr="00BB3F5B">
        <w:rPr>
          <w:rFonts w:eastAsia="Times New Roman"/>
          <w:sz w:val="24"/>
          <w:szCs w:val="24"/>
        </w:rPr>
        <w:lastRenderedPageBreak/>
        <w:t>устной частью или с практической работой (эксперимент, исследование, опыт и т.п.), а также устные формы (итоговый зачет по билетам), часть портфолио (подборка работ, свидетельствующая о достижении всех требований к предметным ре-ультатам обучения) и т.д. По предметам, не вынесенным на ГИА, итоговая отметка ставится на основе результатов только внутренней оценки.</w:t>
      </w:r>
    </w:p>
    <w:p w:rsidR="004B40AD" w:rsidRPr="00BB3F5B" w:rsidRDefault="004B40AD" w:rsidP="004B40AD">
      <w:pPr>
        <w:spacing w:line="13" w:lineRule="exact"/>
        <w:rPr>
          <w:rFonts w:eastAsia="Times New Roman"/>
          <w:sz w:val="24"/>
          <w:szCs w:val="24"/>
        </w:rPr>
      </w:pPr>
    </w:p>
    <w:p w:rsidR="004B40AD" w:rsidRPr="00BB3F5B" w:rsidRDefault="004B40AD" w:rsidP="004B40AD">
      <w:pPr>
        <w:spacing w:line="238" w:lineRule="auto"/>
        <w:ind w:firstLine="720"/>
        <w:jc w:val="both"/>
        <w:rPr>
          <w:rFonts w:eastAsia="Times New Roman"/>
          <w:sz w:val="24"/>
          <w:szCs w:val="24"/>
        </w:rPr>
      </w:pPr>
      <w:r w:rsidRPr="00BB3F5B">
        <w:rPr>
          <w:rFonts w:eastAsia="Times New Roman"/>
          <w:sz w:val="24"/>
          <w:szCs w:val="24"/>
        </w:rPr>
        <w:t>Основной процедурой итоговой оценки достижения метапредметных результатов является защита итогового индивидуального проекта или учебного исследования. Индивидуальный проект или учебное исследование может выполняться по любому из следующих направлений: социальное; бизнес-проектирование; исследовательское; информационное; творческое.</w:t>
      </w:r>
    </w:p>
    <w:p w:rsidR="004B40AD" w:rsidRPr="00BB3F5B" w:rsidRDefault="004B40AD" w:rsidP="004B40AD">
      <w:pPr>
        <w:spacing w:line="14" w:lineRule="exact"/>
        <w:rPr>
          <w:rFonts w:eastAsia="Times New Roman"/>
          <w:sz w:val="24"/>
          <w:szCs w:val="24"/>
        </w:rPr>
      </w:pPr>
    </w:p>
    <w:p w:rsidR="004B40AD" w:rsidRPr="00BB3F5B" w:rsidRDefault="004B40AD" w:rsidP="004B40AD">
      <w:pPr>
        <w:spacing w:line="234" w:lineRule="auto"/>
        <w:ind w:firstLine="720"/>
        <w:rPr>
          <w:rFonts w:eastAsia="Times New Roman"/>
          <w:sz w:val="24"/>
          <w:szCs w:val="24"/>
        </w:rPr>
      </w:pPr>
      <w:r w:rsidRPr="00BB3F5B">
        <w:rPr>
          <w:rFonts w:eastAsia="Times New Roman"/>
          <w:sz w:val="24"/>
          <w:szCs w:val="24"/>
        </w:rPr>
        <w:t>Итоговый индивидуальный проект (учебное исследование) оценивается по следующим критериям.</w:t>
      </w:r>
    </w:p>
    <w:p w:rsidR="004B40AD" w:rsidRPr="00BB3F5B" w:rsidRDefault="004B40AD" w:rsidP="004B40AD">
      <w:pPr>
        <w:spacing w:line="15" w:lineRule="exact"/>
        <w:rPr>
          <w:rFonts w:eastAsia="Times New Roman"/>
          <w:sz w:val="24"/>
          <w:szCs w:val="24"/>
        </w:rPr>
      </w:pPr>
    </w:p>
    <w:p w:rsidR="004B40AD" w:rsidRPr="00BB3F5B" w:rsidRDefault="004B40AD" w:rsidP="004B40AD">
      <w:pPr>
        <w:spacing w:line="237" w:lineRule="auto"/>
        <w:ind w:firstLine="720"/>
        <w:jc w:val="both"/>
        <w:rPr>
          <w:rFonts w:eastAsia="Times New Roman"/>
          <w:sz w:val="24"/>
          <w:szCs w:val="24"/>
        </w:rPr>
      </w:pPr>
      <w:r w:rsidRPr="00BB3F5B">
        <w:rPr>
          <w:rFonts w:eastAsia="Times New Roman"/>
          <w:sz w:val="24"/>
          <w:szCs w:val="24"/>
        </w:rPr>
        <w:t>– Сформированность предметных знаний и способов действий, проявляющаяся в умении раскрыть содержание работы, грамотно и обоснованно в соответствии с рассматриваемой проблемой/темой использовать имеющиеся знания и способы действий.</w:t>
      </w:r>
    </w:p>
    <w:p w:rsidR="004B40AD" w:rsidRPr="00BB3F5B" w:rsidRDefault="004B40AD" w:rsidP="004B40AD">
      <w:pPr>
        <w:spacing w:line="17" w:lineRule="exact"/>
        <w:rPr>
          <w:rFonts w:eastAsia="Times New Roman"/>
          <w:sz w:val="24"/>
          <w:szCs w:val="24"/>
        </w:rPr>
      </w:pPr>
    </w:p>
    <w:p w:rsidR="004B40AD" w:rsidRPr="00BB3F5B" w:rsidRDefault="004B40AD" w:rsidP="004B40AD">
      <w:pPr>
        <w:spacing w:line="238" w:lineRule="auto"/>
        <w:ind w:firstLine="720"/>
        <w:jc w:val="both"/>
        <w:rPr>
          <w:rFonts w:eastAsia="Times New Roman"/>
          <w:sz w:val="24"/>
          <w:szCs w:val="24"/>
        </w:rPr>
      </w:pPr>
      <w:r w:rsidRPr="00BB3F5B">
        <w:rPr>
          <w:rFonts w:eastAsia="Times New Roman"/>
          <w:sz w:val="24"/>
          <w:szCs w:val="24"/>
        </w:rPr>
        <w:t>– Сформированность познавательных УУД в части способности к самостоятельному приобретению знаний и решению проблем, проявляющаяся в умении поставить проблему и сформулировать основной вопрос исследования, выбрать адекватные способы ее решения, включая поиск и обработку информации, формулировку выводов и/или обоснование и реализацию/апробацию принятого решения, обоснование и создание модели, прогноза, макета, объекта, творческого решения и т.п.</w:t>
      </w:r>
    </w:p>
    <w:p w:rsidR="004B40AD" w:rsidRPr="00BB3F5B" w:rsidRDefault="004B40AD" w:rsidP="004B40AD">
      <w:pPr>
        <w:spacing w:line="19" w:lineRule="exact"/>
        <w:rPr>
          <w:rFonts w:eastAsia="Times New Roman"/>
          <w:sz w:val="24"/>
          <w:szCs w:val="24"/>
        </w:rPr>
      </w:pPr>
    </w:p>
    <w:p w:rsidR="004B40AD" w:rsidRPr="00BB3F5B" w:rsidRDefault="004B40AD" w:rsidP="004B40AD">
      <w:pPr>
        <w:spacing w:line="237" w:lineRule="auto"/>
        <w:ind w:firstLine="720"/>
        <w:jc w:val="both"/>
        <w:rPr>
          <w:rFonts w:eastAsia="Times New Roman"/>
          <w:sz w:val="24"/>
          <w:szCs w:val="24"/>
        </w:rPr>
      </w:pPr>
      <w:r w:rsidRPr="00BB3F5B">
        <w:rPr>
          <w:rFonts w:eastAsia="Times New Roman"/>
          <w:sz w:val="24"/>
          <w:szCs w:val="24"/>
        </w:rPr>
        <w:t>– Сформированность регулятивных действий, проявляющаяся в умении самостоятельно планировать и управлять своей познавательной деятельностью во времени; использовать ресурсные возможности для достижения целей; осуществлять выбор конструктивных стратегий в трудных ситуациях.</w:t>
      </w:r>
    </w:p>
    <w:p w:rsidR="004B40AD" w:rsidRPr="00BB3F5B" w:rsidRDefault="004B40AD" w:rsidP="004B40AD">
      <w:pPr>
        <w:spacing w:line="236" w:lineRule="auto"/>
        <w:ind w:firstLine="720"/>
        <w:jc w:val="both"/>
        <w:rPr>
          <w:sz w:val="24"/>
          <w:szCs w:val="24"/>
        </w:rPr>
      </w:pPr>
      <w:r w:rsidRPr="00BB3F5B">
        <w:rPr>
          <w:rFonts w:eastAsia="Times New Roman"/>
          <w:sz w:val="24"/>
          <w:szCs w:val="24"/>
        </w:rPr>
        <w:t>– Сформированность коммуникативных действий, проявляющаяся в умении ясно изложить и оформить выполненную работу, представить ее результаты, аргументированно ответить на вопросы.</w:t>
      </w:r>
    </w:p>
    <w:p w:rsidR="004B40AD" w:rsidRPr="00BB3F5B" w:rsidRDefault="004B40AD" w:rsidP="004B40AD">
      <w:pPr>
        <w:spacing w:line="15" w:lineRule="exact"/>
        <w:rPr>
          <w:sz w:val="24"/>
          <w:szCs w:val="24"/>
        </w:rPr>
      </w:pPr>
    </w:p>
    <w:p w:rsidR="004B40AD" w:rsidRPr="00BB3F5B" w:rsidRDefault="004B40AD" w:rsidP="004B40AD">
      <w:pPr>
        <w:spacing w:line="238" w:lineRule="auto"/>
        <w:ind w:firstLine="720"/>
        <w:jc w:val="both"/>
        <w:rPr>
          <w:sz w:val="24"/>
          <w:szCs w:val="24"/>
        </w:rPr>
      </w:pPr>
      <w:r w:rsidRPr="00BB3F5B">
        <w:rPr>
          <w:rFonts w:eastAsia="Times New Roman"/>
          <w:sz w:val="24"/>
          <w:szCs w:val="24"/>
        </w:rPr>
        <w:t>Защита проекта осуществляется в процессе специально организованной дея-ельности комиссии или на школьной конференции. Результаты выполнения проекта оцениваются по итогам рассмотрения комиссией представленного продукта с краткой пояснительной запиской, презентации обучающегося и отзыва руководителя. Итоговая отметка по предметам и междисциплинарным программам фиксируется в документе об уровне образования установленного образца – аттестате о среднем общем образовании.</w:t>
      </w:r>
    </w:p>
    <w:p w:rsidR="004B40AD" w:rsidRPr="00BB3F5B" w:rsidRDefault="004B40AD" w:rsidP="004B40AD">
      <w:pPr>
        <w:spacing w:line="23" w:lineRule="exact"/>
        <w:rPr>
          <w:sz w:val="24"/>
          <w:szCs w:val="24"/>
        </w:rPr>
      </w:pPr>
    </w:p>
    <w:p w:rsidR="004B40AD" w:rsidRPr="00BB3F5B" w:rsidRDefault="004B40AD" w:rsidP="00DF40D7">
      <w:pPr>
        <w:numPr>
          <w:ilvl w:val="1"/>
          <w:numId w:val="90"/>
        </w:numPr>
        <w:tabs>
          <w:tab w:val="left" w:pos="1440"/>
        </w:tabs>
        <w:spacing w:line="234" w:lineRule="auto"/>
        <w:ind w:firstLine="852"/>
        <w:rPr>
          <w:rFonts w:eastAsia="Times New Roman"/>
          <w:b/>
          <w:bCs/>
          <w:sz w:val="24"/>
          <w:szCs w:val="24"/>
        </w:rPr>
      </w:pPr>
      <w:r w:rsidRPr="00BB3F5B">
        <w:rPr>
          <w:rFonts w:eastAsia="Times New Roman"/>
          <w:b/>
          <w:bCs/>
          <w:sz w:val="24"/>
          <w:szCs w:val="24"/>
        </w:rPr>
        <w:t>СОДЕРЖАТЕЛЬНЫЙ РАЗДЕЛ ОСНОВНОЙ ОБРАЗОВАТЕЛЬНОЙ ПРОГРАММЫ СРЕДНЕГО ОБЩЕГО ОБРАЗОВАНИЯ.</w:t>
      </w:r>
    </w:p>
    <w:p w:rsidR="004B40AD" w:rsidRPr="00BB3F5B" w:rsidRDefault="004B40AD" w:rsidP="004B40AD">
      <w:pPr>
        <w:spacing w:line="17" w:lineRule="exact"/>
        <w:rPr>
          <w:rFonts w:eastAsia="Times New Roman"/>
          <w:b/>
          <w:bCs/>
          <w:sz w:val="24"/>
          <w:szCs w:val="24"/>
        </w:rPr>
      </w:pPr>
    </w:p>
    <w:p w:rsidR="004B40AD" w:rsidRPr="00BB3F5B" w:rsidRDefault="004B40AD" w:rsidP="004B40AD">
      <w:pPr>
        <w:spacing w:line="236" w:lineRule="auto"/>
        <w:ind w:firstLine="720"/>
        <w:jc w:val="both"/>
        <w:rPr>
          <w:rFonts w:eastAsia="Times New Roman"/>
          <w:b/>
          <w:bCs/>
          <w:sz w:val="24"/>
          <w:szCs w:val="24"/>
        </w:rPr>
      </w:pPr>
      <w:r w:rsidRPr="00BB3F5B">
        <w:rPr>
          <w:rFonts w:eastAsia="Times New Roman"/>
          <w:b/>
          <w:bCs/>
          <w:sz w:val="24"/>
          <w:szCs w:val="24"/>
        </w:rPr>
        <w:t>2.1. Программа развития универсальных учебных действий при получении среднего общего образования, включающая формирование компетенций, обучающихся в области учебно-исследовательской и проектной деятельности.</w:t>
      </w:r>
    </w:p>
    <w:p w:rsidR="004B40AD" w:rsidRPr="00BB3F5B" w:rsidRDefault="004B40AD" w:rsidP="004B40AD">
      <w:pPr>
        <w:spacing w:line="10" w:lineRule="exact"/>
        <w:rPr>
          <w:rFonts w:eastAsia="Times New Roman"/>
          <w:b/>
          <w:bCs/>
          <w:sz w:val="24"/>
          <w:szCs w:val="24"/>
        </w:rPr>
      </w:pPr>
    </w:p>
    <w:p w:rsidR="004B40AD" w:rsidRPr="00BB3F5B" w:rsidRDefault="004B40AD" w:rsidP="004B40AD">
      <w:pPr>
        <w:spacing w:line="238" w:lineRule="auto"/>
        <w:ind w:firstLine="720"/>
        <w:jc w:val="both"/>
        <w:rPr>
          <w:rFonts w:eastAsia="Times New Roman"/>
          <w:b/>
          <w:bCs/>
          <w:sz w:val="24"/>
          <w:szCs w:val="24"/>
        </w:rPr>
      </w:pPr>
      <w:r w:rsidRPr="00BB3F5B">
        <w:rPr>
          <w:rFonts w:eastAsia="Times New Roman"/>
          <w:sz w:val="24"/>
          <w:szCs w:val="24"/>
        </w:rPr>
        <w:t>Структура программы развития универсальных учебных действий (УУД) сформирована в соответствии ФГОС СОО и содержит значимую информацию о характеристиках, функциях и способах оценивания УУД на уровне среднего общего образования, а также описание особенностей, направлений и условий реализации учебно-исследовательской и проектной деятельности.</w:t>
      </w:r>
    </w:p>
    <w:p w:rsidR="004B40AD" w:rsidRPr="00BB3F5B" w:rsidRDefault="004B40AD" w:rsidP="004B40AD">
      <w:pPr>
        <w:spacing w:line="18" w:lineRule="exact"/>
        <w:rPr>
          <w:rFonts w:eastAsia="Times New Roman"/>
          <w:b/>
          <w:bCs/>
          <w:sz w:val="24"/>
          <w:szCs w:val="24"/>
        </w:rPr>
      </w:pPr>
    </w:p>
    <w:p w:rsidR="004B40AD" w:rsidRPr="00BB3F5B" w:rsidRDefault="004B40AD" w:rsidP="004B40AD">
      <w:pPr>
        <w:spacing w:line="237" w:lineRule="auto"/>
        <w:ind w:firstLine="720"/>
        <w:jc w:val="both"/>
        <w:rPr>
          <w:rFonts w:eastAsia="Times New Roman"/>
          <w:b/>
          <w:bCs/>
          <w:sz w:val="24"/>
          <w:szCs w:val="24"/>
        </w:rPr>
      </w:pPr>
      <w:r w:rsidRPr="00BB3F5B">
        <w:rPr>
          <w:rFonts w:eastAsia="Times New Roman"/>
          <w:b/>
          <w:bCs/>
          <w:sz w:val="24"/>
          <w:szCs w:val="24"/>
        </w:rPr>
        <w:t>2.1.1 Цели и задачи, включающие учебно-исследовательскую и проектную деятельность обучающихся как средство совершенствования их универсальных учебных действий; описание места Программы и ее роли в реализации требований ФГОС СОО.</w:t>
      </w:r>
    </w:p>
    <w:p w:rsidR="004B40AD" w:rsidRPr="00BB3F5B" w:rsidRDefault="004B40AD" w:rsidP="004B40AD">
      <w:pPr>
        <w:spacing w:line="9" w:lineRule="exact"/>
        <w:rPr>
          <w:rFonts w:eastAsia="Times New Roman"/>
          <w:b/>
          <w:bCs/>
          <w:sz w:val="24"/>
          <w:szCs w:val="24"/>
        </w:rPr>
      </w:pPr>
    </w:p>
    <w:p w:rsidR="004B40AD" w:rsidRPr="00BB3F5B" w:rsidRDefault="004B40AD" w:rsidP="004B40AD">
      <w:pPr>
        <w:spacing w:line="237" w:lineRule="auto"/>
        <w:ind w:firstLine="720"/>
        <w:jc w:val="both"/>
        <w:rPr>
          <w:rFonts w:eastAsia="Times New Roman"/>
          <w:b/>
          <w:bCs/>
          <w:sz w:val="24"/>
          <w:szCs w:val="24"/>
        </w:rPr>
      </w:pPr>
      <w:r w:rsidRPr="00BB3F5B">
        <w:rPr>
          <w:rFonts w:eastAsia="Times New Roman"/>
          <w:sz w:val="24"/>
          <w:szCs w:val="24"/>
        </w:rPr>
        <w:t>Программа развития УУД является организационно-методической основой для реализации требований ФГОС СОО к личностным и метапредметным результатам освоения основной образовательной программы. Требования включают:</w:t>
      </w:r>
    </w:p>
    <w:p w:rsidR="004B40AD" w:rsidRPr="00BB3F5B" w:rsidRDefault="004B40AD" w:rsidP="004B40AD">
      <w:pPr>
        <w:spacing w:line="13" w:lineRule="exact"/>
        <w:rPr>
          <w:rFonts w:eastAsia="Times New Roman"/>
          <w:b/>
          <w:bCs/>
          <w:sz w:val="24"/>
          <w:szCs w:val="24"/>
        </w:rPr>
      </w:pPr>
    </w:p>
    <w:p w:rsidR="004B40AD" w:rsidRPr="00BB3F5B" w:rsidRDefault="004B40AD" w:rsidP="004B40AD">
      <w:pPr>
        <w:spacing w:line="236" w:lineRule="auto"/>
        <w:ind w:firstLine="720"/>
        <w:jc w:val="both"/>
        <w:rPr>
          <w:rFonts w:eastAsia="Times New Roman"/>
          <w:b/>
          <w:bCs/>
          <w:sz w:val="24"/>
          <w:szCs w:val="24"/>
        </w:rPr>
      </w:pPr>
      <w:r w:rsidRPr="00BB3F5B">
        <w:rPr>
          <w:rFonts w:eastAsia="Times New Roman"/>
          <w:sz w:val="24"/>
          <w:szCs w:val="24"/>
        </w:rPr>
        <w:t>- освоение межпредметных понятий (например, система, модель, проблема, анализ, синтез, факт, закономерность, феномен) и универсальных учебных действий (регулятивные, познавательные, коммуникативные);</w:t>
      </w:r>
    </w:p>
    <w:p w:rsidR="004B40AD" w:rsidRPr="00BB3F5B" w:rsidRDefault="004B40AD" w:rsidP="004B40AD">
      <w:pPr>
        <w:spacing w:line="14" w:lineRule="exact"/>
        <w:rPr>
          <w:rFonts w:eastAsia="Times New Roman"/>
          <w:b/>
          <w:bCs/>
          <w:sz w:val="24"/>
          <w:szCs w:val="24"/>
        </w:rPr>
      </w:pPr>
    </w:p>
    <w:p w:rsidR="004B40AD" w:rsidRPr="00BB3F5B" w:rsidRDefault="004B40AD" w:rsidP="004B40AD">
      <w:pPr>
        <w:spacing w:line="235" w:lineRule="auto"/>
        <w:ind w:left="720"/>
        <w:rPr>
          <w:rFonts w:eastAsia="Times New Roman"/>
          <w:b/>
          <w:bCs/>
          <w:sz w:val="24"/>
          <w:szCs w:val="24"/>
        </w:rPr>
      </w:pPr>
      <w:r w:rsidRPr="00BB3F5B">
        <w:rPr>
          <w:rFonts w:eastAsia="Times New Roman"/>
          <w:sz w:val="24"/>
          <w:szCs w:val="24"/>
        </w:rPr>
        <w:t>- способность их использования в познавательной и социальной практике; - самостоятельность в планировании и осуществлении учебной деятельно-</w:t>
      </w:r>
    </w:p>
    <w:p w:rsidR="004B40AD" w:rsidRPr="00BB3F5B" w:rsidRDefault="004B40AD" w:rsidP="004B40AD">
      <w:pPr>
        <w:spacing w:line="1" w:lineRule="exact"/>
        <w:rPr>
          <w:rFonts w:eastAsia="Times New Roman"/>
          <w:b/>
          <w:bCs/>
          <w:sz w:val="24"/>
          <w:szCs w:val="24"/>
        </w:rPr>
      </w:pPr>
    </w:p>
    <w:p w:rsidR="004B40AD" w:rsidRPr="00BB3F5B" w:rsidRDefault="004B40AD" w:rsidP="004B40AD">
      <w:pPr>
        <w:rPr>
          <w:rFonts w:eastAsia="Times New Roman"/>
          <w:b/>
          <w:bCs/>
          <w:sz w:val="24"/>
          <w:szCs w:val="24"/>
        </w:rPr>
      </w:pPr>
      <w:r w:rsidRPr="00BB3F5B">
        <w:rPr>
          <w:rFonts w:eastAsia="Times New Roman"/>
          <w:sz w:val="24"/>
          <w:szCs w:val="24"/>
        </w:rPr>
        <w:lastRenderedPageBreak/>
        <w:t>сти и организации учебного сотрудничества с педагогами и сверстниками;</w:t>
      </w:r>
    </w:p>
    <w:p w:rsidR="004B40AD" w:rsidRPr="00BB3F5B" w:rsidRDefault="004B40AD" w:rsidP="004B40AD">
      <w:pPr>
        <w:spacing w:line="12" w:lineRule="exact"/>
        <w:rPr>
          <w:rFonts w:eastAsia="Times New Roman"/>
          <w:b/>
          <w:bCs/>
          <w:sz w:val="24"/>
          <w:szCs w:val="24"/>
        </w:rPr>
      </w:pPr>
    </w:p>
    <w:p w:rsidR="004B40AD" w:rsidRPr="00BB3F5B" w:rsidRDefault="004B40AD" w:rsidP="004B40AD">
      <w:pPr>
        <w:spacing w:line="234" w:lineRule="auto"/>
        <w:ind w:firstLine="720"/>
        <w:rPr>
          <w:rFonts w:eastAsia="Times New Roman"/>
          <w:b/>
          <w:bCs/>
          <w:sz w:val="24"/>
          <w:szCs w:val="24"/>
        </w:rPr>
      </w:pPr>
      <w:r w:rsidRPr="00BB3F5B">
        <w:rPr>
          <w:rFonts w:eastAsia="Times New Roman"/>
          <w:sz w:val="24"/>
          <w:szCs w:val="24"/>
        </w:rPr>
        <w:t>- способность к построению индивидуальной образовательной траектории, владение навыками учебно-исследовательской и проектной деятельности.</w:t>
      </w:r>
    </w:p>
    <w:p w:rsidR="004B40AD" w:rsidRPr="00BB3F5B" w:rsidRDefault="004B40AD" w:rsidP="004B40AD">
      <w:pPr>
        <w:spacing w:line="6" w:lineRule="exact"/>
        <w:rPr>
          <w:rFonts w:eastAsia="Times New Roman"/>
          <w:b/>
          <w:bCs/>
          <w:sz w:val="24"/>
          <w:szCs w:val="24"/>
        </w:rPr>
      </w:pPr>
    </w:p>
    <w:p w:rsidR="004B40AD" w:rsidRPr="00BB3F5B" w:rsidRDefault="004B40AD" w:rsidP="004B40AD">
      <w:pPr>
        <w:ind w:left="720"/>
        <w:rPr>
          <w:rFonts w:eastAsia="Times New Roman"/>
          <w:b/>
          <w:bCs/>
          <w:sz w:val="24"/>
          <w:szCs w:val="24"/>
        </w:rPr>
      </w:pPr>
      <w:r w:rsidRPr="00BB3F5B">
        <w:rPr>
          <w:rFonts w:eastAsia="Times New Roman"/>
          <w:b/>
          <w:bCs/>
          <w:sz w:val="24"/>
          <w:szCs w:val="24"/>
        </w:rPr>
        <w:t>Программа направлена на:</w:t>
      </w:r>
    </w:p>
    <w:p w:rsidR="004B40AD" w:rsidRPr="00BB3F5B" w:rsidRDefault="004B40AD" w:rsidP="004B40AD">
      <w:pPr>
        <w:spacing w:line="8" w:lineRule="exact"/>
        <w:rPr>
          <w:rFonts w:eastAsia="Times New Roman"/>
          <w:b/>
          <w:bCs/>
          <w:sz w:val="24"/>
          <w:szCs w:val="24"/>
        </w:rPr>
      </w:pPr>
    </w:p>
    <w:p w:rsidR="004B40AD" w:rsidRPr="00BB3F5B" w:rsidRDefault="004B40AD" w:rsidP="004B40AD">
      <w:pPr>
        <w:spacing w:line="234" w:lineRule="auto"/>
        <w:ind w:firstLine="720"/>
        <w:rPr>
          <w:rFonts w:eastAsia="Times New Roman"/>
          <w:b/>
          <w:bCs/>
          <w:sz w:val="24"/>
          <w:szCs w:val="24"/>
        </w:rPr>
      </w:pPr>
      <w:r w:rsidRPr="00BB3F5B">
        <w:rPr>
          <w:rFonts w:eastAsia="Times New Roman"/>
          <w:sz w:val="24"/>
          <w:szCs w:val="24"/>
        </w:rPr>
        <w:t>- повышение эффективности освоения обучающимися основной образовательной программы, а также усвоение знаний и учебных действий;</w:t>
      </w:r>
    </w:p>
    <w:p w:rsidR="004B40AD" w:rsidRPr="00BB3F5B" w:rsidRDefault="004B40AD" w:rsidP="004B40AD">
      <w:pPr>
        <w:spacing w:line="18" w:lineRule="exact"/>
        <w:rPr>
          <w:rFonts w:eastAsia="Times New Roman"/>
          <w:b/>
          <w:bCs/>
          <w:sz w:val="24"/>
          <w:szCs w:val="24"/>
        </w:rPr>
      </w:pPr>
    </w:p>
    <w:p w:rsidR="004B40AD" w:rsidRPr="00BB3F5B" w:rsidRDefault="004B40AD" w:rsidP="004B40AD">
      <w:pPr>
        <w:spacing w:line="237" w:lineRule="auto"/>
        <w:ind w:firstLine="720"/>
        <w:jc w:val="both"/>
        <w:rPr>
          <w:rFonts w:eastAsia="Times New Roman"/>
          <w:b/>
          <w:bCs/>
          <w:sz w:val="24"/>
          <w:szCs w:val="24"/>
        </w:rPr>
      </w:pPr>
      <w:r w:rsidRPr="00BB3F5B">
        <w:rPr>
          <w:rFonts w:eastAsia="Times New Roman"/>
          <w:sz w:val="24"/>
          <w:szCs w:val="24"/>
        </w:rPr>
        <w:t>- формирование у обучающихся системных представлений и опыта применения методов, технологий и форм организации проектной и учебно-исследовательской деятельности для достижения практико-ориентированных результатов образования;</w:t>
      </w:r>
    </w:p>
    <w:p w:rsidR="004B40AD" w:rsidRPr="00BB3F5B" w:rsidRDefault="004B40AD" w:rsidP="004B40AD">
      <w:pPr>
        <w:spacing w:line="14" w:lineRule="exact"/>
        <w:rPr>
          <w:rFonts w:eastAsia="Times New Roman"/>
          <w:b/>
          <w:bCs/>
          <w:sz w:val="24"/>
          <w:szCs w:val="24"/>
        </w:rPr>
      </w:pPr>
    </w:p>
    <w:p w:rsidR="004B40AD" w:rsidRPr="00BB3F5B" w:rsidRDefault="004B40AD" w:rsidP="00023ACB">
      <w:pPr>
        <w:spacing w:line="234" w:lineRule="auto"/>
        <w:ind w:firstLine="720"/>
        <w:jc w:val="both"/>
        <w:rPr>
          <w:sz w:val="24"/>
          <w:szCs w:val="24"/>
        </w:rPr>
      </w:pPr>
      <w:r w:rsidRPr="00BB3F5B">
        <w:rPr>
          <w:rFonts w:eastAsia="Times New Roman"/>
          <w:sz w:val="24"/>
          <w:szCs w:val="24"/>
        </w:rPr>
        <w:t>- формирование навыков разработки, реализации и общественной презентации обучающимися результатов исследования, индивидуального проекта,направленного на решение научной, личностно и (или) социально значимой проблемы.</w:t>
      </w:r>
    </w:p>
    <w:p w:rsidR="004B40AD" w:rsidRPr="00BB3F5B" w:rsidRDefault="004B40AD" w:rsidP="004B40AD">
      <w:pPr>
        <w:spacing w:line="7" w:lineRule="exact"/>
        <w:rPr>
          <w:sz w:val="24"/>
          <w:szCs w:val="24"/>
        </w:rPr>
      </w:pPr>
    </w:p>
    <w:p w:rsidR="004B40AD" w:rsidRPr="00BB3F5B" w:rsidRDefault="004B40AD" w:rsidP="004B40AD">
      <w:pPr>
        <w:ind w:left="720"/>
        <w:rPr>
          <w:sz w:val="24"/>
          <w:szCs w:val="24"/>
        </w:rPr>
      </w:pPr>
      <w:r w:rsidRPr="00BB3F5B">
        <w:rPr>
          <w:rFonts w:eastAsia="Times New Roman"/>
          <w:b/>
          <w:bCs/>
          <w:sz w:val="24"/>
          <w:szCs w:val="24"/>
        </w:rPr>
        <w:t>Программа обеспечивает:</w:t>
      </w:r>
    </w:p>
    <w:p w:rsidR="004B40AD" w:rsidRPr="00BB3F5B" w:rsidRDefault="004B40AD" w:rsidP="004B40AD">
      <w:pPr>
        <w:spacing w:line="8" w:lineRule="exact"/>
        <w:rPr>
          <w:sz w:val="24"/>
          <w:szCs w:val="24"/>
        </w:rPr>
      </w:pPr>
    </w:p>
    <w:p w:rsidR="004B40AD" w:rsidRPr="00BB3F5B" w:rsidRDefault="004B40AD" w:rsidP="004B40AD">
      <w:pPr>
        <w:spacing w:line="237" w:lineRule="auto"/>
        <w:ind w:firstLine="852"/>
        <w:jc w:val="both"/>
        <w:rPr>
          <w:sz w:val="24"/>
          <w:szCs w:val="24"/>
        </w:rPr>
      </w:pPr>
      <w:r w:rsidRPr="00BB3F5B">
        <w:rPr>
          <w:rFonts w:eastAsia="Times New Roman"/>
          <w:sz w:val="24"/>
          <w:szCs w:val="24"/>
        </w:rPr>
        <w:t>-развитие у обучающихся способности к самопознанию, саморазвитию и самоопределению; формирование личностных ценностно-смысловых ориентиров и установок, системы значимых социальных и межличностных отношений;</w:t>
      </w:r>
    </w:p>
    <w:p w:rsidR="004B40AD" w:rsidRPr="00BB3F5B" w:rsidRDefault="004B40AD" w:rsidP="004B40AD">
      <w:pPr>
        <w:spacing w:line="13" w:lineRule="exact"/>
        <w:rPr>
          <w:sz w:val="24"/>
          <w:szCs w:val="24"/>
        </w:rPr>
      </w:pPr>
    </w:p>
    <w:p w:rsidR="004B40AD" w:rsidRPr="00BB3F5B" w:rsidRDefault="004B40AD" w:rsidP="004B40AD">
      <w:pPr>
        <w:spacing w:line="236" w:lineRule="auto"/>
        <w:ind w:firstLine="852"/>
        <w:jc w:val="both"/>
        <w:rPr>
          <w:sz w:val="24"/>
          <w:szCs w:val="24"/>
        </w:rPr>
      </w:pPr>
      <w:r w:rsidRPr="00BB3F5B">
        <w:rPr>
          <w:rFonts w:eastAsia="Times New Roman"/>
          <w:sz w:val="24"/>
          <w:szCs w:val="24"/>
        </w:rPr>
        <w:t>-формирование умений самостоятельного планирования и осуществления учебной деятельности и организации учебного сотрудничества с педагогами и сверстниками, построения индивидуального образовательного маршрута;</w:t>
      </w:r>
    </w:p>
    <w:p w:rsidR="004B40AD" w:rsidRPr="00BB3F5B" w:rsidRDefault="004B40AD" w:rsidP="004B40AD">
      <w:pPr>
        <w:spacing w:line="15" w:lineRule="exact"/>
        <w:rPr>
          <w:sz w:val="24"/>
          <w:szCs w:val="24"/>
        </w:rPr>
      </w:pPr>
    </w:p>
    <w:p w:rsidR="004B40AD" w:rsidRPr="00BB3F5B" w:rsidRDefault="004B40AD" w:rsidP="004B40AD">
      <w:pPr>
        <w:spacing w:line="234" w:lineRule="auto"/>
        <w:ind w:firstLine="852"/>
        <w:jc w:val="both"/>
        <w:rPr>
          <w:sz w:val="24"/>
          <w:szCs w:val="24"/>
        </w:rPr>
      </w:pPr>
      <w:r w:rsidRPr="00BB3F5B">
        <w:rPr>
          <w:rFonts w:eastAsia="Times New Roman"/>
          <w:sz w:val="24"/>
          <w:szCs w:val="24"/>
        </w:rPr>
        <w:t>-решение задач общекультурного, личностного и познавательного развития обучающихся;</w:t>
      </w:r>
    </w:p>
    <w:p w:rsidR="004B40AD" w:rsidRPr="00BB3F5B" w:rsidRDefault="004B40AD" w:rsidP="004B40AD">
      <w:pPr>
        <w:spacing w:line="15" w:lineRule="exact"/>
        <w:rPr>
          <w:sz w:val="24"/>
          <w:szCs w:val="24"/>
        </w:rPr>
      </w:pPr>
    </w:p>
    <w:p w:rsidR="004B40AD" w:rsidRPr="00BB3F5B" w:rsidRDefault="004B40AD" w:rsidP="004B40AD">
      <w:pPr>
        <w:spacing w:line="238" w:lineRule="auto"/>
        <w:ind w:firstLine="852"/>
        <w:jc w:val="both"/>
        <w:rPr>
          <w:sz w:val="24"/>
          <w:szCs w:val="24"/>
        </w:rPr>
      </w:pPr>
      <w:r w:rsidRPr="00BB3F5B">
        <w:rPr>
          <w:rFonts w:eastAsia="Times New Roman"/>
          <w:sz w:val="24"/>
          <w:szCs w:val="24"/>
        </w:rPr>
        <w:t>-повышение эффективности усвоения обучающимися знаний и учебных действий, формирование научного типа мышления, компетентностей в предметных областях, учебно-исследовательской, проектной, социальной деятельности; создание условий для интеграции урочных и внеурочных форм учебно-исследовательской и проектной деятельности обучающихся, а также их самостоятельной работы по подготовке и защите индивидуальных проектов;</w:t>
      </w:r>
    </w:p>
    <w:p w:rsidR="004B40AD" w:rsidRPr="00BB3F5B" w:rsidRDefault="004B40AD" w:rsidP="004B40AD">
      <w:pPr>
        <w:spacing w:line="17" w:lineRule="exact"/>
        <w:rPr>
          <w:sz w:val="24"/>
          <w:szCs w:val="24"/>
        </w:rPr>
      </w:pPr>
    </w:p>
    <w:p w:rsidR="004B40AD" w:rsidRPr="00BB3F5B" w:rsidRDefault="004B40AD" w:rsidP="004B40AD">
      <w:pPr>
        <w:spacing w:line="238" w:lineRule="auto"/>
        <w:ind w:firstLine="852"/>
        <w:jc w:val="both"/>
        <w:rPr>
          <w:sz w:val="24"/>
          <w:szCs w:val="24"/>
        </w:rPr>
      </w:pPr>
      <w:r w:rsidRPr="00BB3F5B">
        <w:rPr>
          <w:rFonts w:eastAsia="Times New Roman"/>
          <w:sz w:val="24"/>
          <w:szCs w:val="24"/>
        </w:rPr>
        <w:t>-формирование навыков участия в различных формах организации учебно-исследовательской и проектной деятельности (творческих конкурсах, научных обществах, научно-практических конференциях, олимпиадах, национальных образовательных программах и др.), возможность получения практико- ориентированно-го результата;</w:t>
      </w:r>
    </w:p>
    <w:p w:rsidR="004B40AD" w:rsidRPr="00BB3F5B" w:rsidRDefault="004B40AD" w:rsidP="004B40AD">
      <w:pPr>
        <w:spacing w:line="14" w:lineRule="exact"/>
        <w:rPr>
          <w:sz w:val="24"/>
          <w:szCs w:val="24"/>
        </w:rPr>
      </w:pPr>
    </w:p>
    <w:p w:rsidR="004B40AD" w:rsidRPr="00BB3F5B" w:rsidRDefault="004B40AD" w:rsidP="004B40AD">
      <w:pPr>
        <w:spacing w:line="234" w:lineRule="auto"/>
        <w:ind w:firstLine="852"/>
        <w:jc w:val="both"/>
        <w:rPr>
          <w:sz w:val="24"/>
          <w:szCs w:val="24"/>
        </w:rPr>
      </w:pPr>
      <w:r w:rsidRPr="00BB3F5B">
        <w:rPr>
          <w:rFonts w:eastAsia="Times New Roman"/>
          <w:sz w:val="24"/>
          <w:szCs w:val="24"/>
        </w:rPr>
        <w:t>-практическую направленность проводимых исследований и индивидуальных проектов;</w:t>
      </w:r>
    </w:p>
    <w:p w:rsidR="004B40AD" w:rsidRPr="00BB3F5B" w:rsidRDefault="004B40AD" w:rsidP="004B40AD">
      <w:pPr>
        <w:spacing w:line="15" w:lineRule="exact"/>
        <w:rPr>
          <w:sz w:val="24"/>
          <w:szCs w:val="24"/>
        </w:rPr>
      </w:pPr>
    </w:p>
    <w:p w:rsidR="004B40AD" w:rsidRPr="00BB3F5B" w:rsidRDefault="004B40AD" w:rsidP="004B40AD">
      <w:pPr>
        <w:spacing w:line="237" w:lineRule="auto"/>
        <w:ind w:firstLine="852"/>
        <w:jc w:val="both"/>
        <w:rPr>
          <w:sz w:val="24"/>
          <w:szCs w:val="24"/>
        </w:rPr>
      </w:pPr>
      <w:r w:rsidRPr="00BB3F5B">
        <w:rPr>
          <w:rFonts w:eastAsia="Times New Roman"/>
          <w:sz w:val="24"/>
          <w:szCs w:val="24"/>
        </w:rPr>
        <w:t>возможность практического использования приобретенных обучающимися коммуникативных навыков, навыков целеполагания, планирования и самоконтроля;</w:t>
      </w:r>
    </w:p>
    <w:p w:rsidR="004B40AD" w:rsidRPr="00BB3F5B" w:rsidRDefault="004B40AD" w:rsidP="004B40AD">
      <w:pPr>
        <w:spacing w:line="14" w:lineRule="exact"/>
        <w:rPr>
          <w:sz w:val="24"/>
          <w:szCs w:val="24"/>
        </w:rPr>
      </w:pPr>
    </w:p>
    <w:p w:rsidR="004B40AD" w:rsidRPr="00BB3F5B" w:rsidRDefault="004B40AD" w:rsidP="004B40AD">
      <w:pPr>
        <w:spacing w:line="234" w:lineRule="auto"/>
        <w:ind w:firstLine="852"/>
        <w:jc w:val="both"/>
        <w:rPr>
          <w:sz w:val="24"/>
          <w:szCs w:val="24"/>
        </w:rPr>
      </w:pPr>
      <w:r w:rsidRPr="00BB3F5B">
        <w:rPr>
          <w:rFonts w:eastAsia="Times New Roman"/>
          <w:sz w:val="24"/>
          <w:szCs w:val="24"/>
        </w:rPr>
        <w:t>-подготовку к осознанному выбору дальнейшего образования и профессиональной деятельности.</w:t>
      </w:r>
    </w:p>
    <w:p w:rsidR="004B40AD" w:rsidRPr="00BB3F5B" w:rsidRDefault="004B40AD" w:rsidP="004B40AD">
      <w:pPr>
        <w:spacing w:line="15" w:lineRule="exact"/>
        <w:rPr>
          <w:sz w:val="24"/>
          <w:szCs w:val="24"/>
        </w:rPr>
      </w:pPr>
    </w:p>
    <w:p w:rsidR="004B40AD" w:rsidRPr="00BB3F5B" w:rsidRDefault="004B40AD" w:rsidP="004B40AD">
      <w:pPr>
        <w:spacing w:line="238" w:lineRule="auto"/>
        <w:ind w:firstLine="720"/>
        <w:jc w:val="both"/>
        <w:rPr>
          <w:sz w:val="24"/>
          <w:szCs w:val="24"/>
        </w:rPr>
      </w:pPr>
      <w:r w:rsidRPr="00BB3F5B">
        <w:rPr>
          <w:rFonts w:eastAsia="Times New Roman"/>
          <w:sz w:val="24"/>
          <w:szCs w:val="24"/>
        </w:rPr>
        <w:t>Цель программы развития - обеспечить организационно-методические условия для реализации системно-деятельностного подхода таким образом, чтобы приобретенные компетенции могли самостоятельно использоваться обучающимися в разных видах деятельности за пределами образовательной организации, в том числе в профессиональных и социальных пробах.</w:t>
      </w:r>
    </w:p>
    <w:p w:rsidR="004B40AD" w:rsidRPr="00BB3F5B" w:rsidRDefault="004B40AD" w:rsidP="004B40AD">
      <w:pPr>
        <w:spacing w:line="14" w:lineRule="exact"/>
        <w:rPr>
          <w:sz w:val="24"/>
          <w:szCs w:val="24"/>
        </w:rPr>
      </w:pPr>
    </w:p>
    <w:p w:rsidR="004B40AD" w:rsidRPr="00BB3F5B" w:rsidRDefault="004B40AD" w:rsidP="00DF40D7">
      <w:pPr>
        <w:numPr>
          <w:ilvl w:val="0"/>
          <w:numId w:val="91"/>
        </w:numPr>
        <w:tabs>
          <w:tab w:val="left" w:pos="1214"/>
        </w:tabs>
        <w:spacing w:line="234" w:lineRule="auto"/>
        <w:ind w:firstLine="720"/>
        <w:rPr>
          <w:rFonts w:eastAsia="Times New Roman"/>
          <w:sz w:val="24"/>
          <w:szCs w:val="24"/>
        </w:rPr>
      </w:pPr>
      <w:r w:rsidRPr="00BB3F5B">
        <w:rPr>
          <w:rFonts w:eastAsia="Times New Roman"/>
          <w:sz w:val="24"/>
          <w:szCs w:val="24"/>
        </w:rPr>
        <w:t>соответствии с указанной целью примерная программа развития УУД среднего общего образования определяет следующие задачи:</w:t>
      </w:r>
    </w:p>
    <w:p w:rsidR="004B40AD" w:rsidRPr="00BB3F5B" w:rsidRDefault="004B40AD" w:rsidP="004B40AD">
      <w:pPr>
        <w:spacing w:line="15" w:lineRule="exact"/>
        <w:rPr>
          <w:rFonts w:eastAsia="Times New Roman"/>
          <w:sz w:val="24"/>
          <w:szCs w:val="24"/>
        </w:rPr>
      </w:pPr>
    </w:p>
    <w:p w:rsidR="004B40AD" w:rsidRPr="00BB3F5B" w:rsidRDefault="004B40AD" w:rsidP="004B40AD">
      <w:pPr>
        <w:spacing w:line="238" w:lineRule="auto"/>
        <w:ind w:firstLine="720"/>
        <w:jc w:val="both"/>
        <w:rPr>
          <w:rFonts w:eastAsia="Times New Roman"/>
          <w:sz w:val="24"/>
          <w:szCs w:val="24"/>
        </w:rPr>
      </w:pPr>
      <w:r w:rsidRPr="00BB3F5B">
        <w:rPr>
          <w:rFonts w:eastAsia="Times New Roman"/>
          <w:sz w:val="24"/>
          <w:szCs w:val="24"/>
        </w:rPr>
        <w:t>- организацию взаимодействия педагогов, обучающихся и, в случае необходимости, их родителей по совершенствованию навыков проектной и исследовательской деятельности, сформированных на предыдущих этапах обучения, таким образом, чтобы стало возможным максимально широкое и разнообразное применение универсальных учебных действий в новых для обучающихся ситуациях;</w:t>
      </w:r>
    </w:p>
    <w:p w:rsidR="004B40AD" w:rsidRPr="00BB3F5B" w:rsidRDefault="004B40AD" w:rsidP="004B40AD">
      <w:pPr>
        <w:spacing w:line="14" w:lineRule="exact"/>
        <w:rPr>
          <w:rFonts w:eastAsia="Times New Roman"/>
          <w:sz w:val="24"/>
          <w:szCs w:val="24"/>
        </w:rPr>
      </w:pPr>
    </w:p>
    <w:p w:rsidR="004B40AD" w:rsidRPr="00BB3F5B" w:rsidRDefault="004B40AD" w:rsidP="004B40AD">
      <w:pPr>
        <w:spacing w:line="236" w:lineRule="auto"/>
        <w:ind w:firstLine="720"/>
        <w:jc w:val="both"/>
        <w:rPr>
          <w:rFonts w:eastAsia="Times New Roman"/>
          <w:sz w:val="24"/>
          <w:szCs w:val="24"/>
        </w:rPr>
      </w:pPr>
      <w:r w:rsidRPr="00BB3F5B">
        <w:rPr>
          <w:rFonts w:eastAsia="Times New Roman"/>
          <w:sz w:val="24"/>
          <w:szCs w:val="24"/>
        </w:rPr>
        <w:t>- обеспечение взаимосвязи способов организации урочной и внеурочной деятельности обучающихся по совершенствованию владения УУД, в том числе на материале содержания учебных предметов;</w:t>
      </w:r>
    </w:p>
    <w:p w:rsidR="004B40AD" w:rsidRPr="00BB3F5B" w:rsidRDefault="004B40AD" w:rsidP="004B40AD">
      <w:pPr>
        <w:spacing w:line="236" w:lineRule="auto"/>
        <w:ind w:firstLine="720"/>
        <w:jc w:val="both"/>
        <w:rPr>
          <w:sz w:val="24"/>
          <w:szCs w:val="24"/>
        </w:rPr>
      </w:pPr>
      <w:r w:rsidRPr="00BB3F5B">
        <w:rPr>
          <w:rFonts w:eastAsia="Times New Roman"/>
          <w:sz w:val="24"/>
          <w:szCs w:val="24"/>
        </w:rPr>
        <w:t>- включение развивающих задач, способствующих совершенствованию универсальных учебных действий, как в урочную, так и во внеурочную деятельность обучающихся;</w:t>
      </w:r>
    </w:p>
    <w:p w:rsidR="004B40AD" w:rsidRPr="00BB3F5B" w:rsidRDefault="004B40AD" w:rsidP="004B40AD">
      <w:pPr>
        <w:spacing w:line="15" w:lineRule="exact"/>
        <w:rPr>
          <w:sz w:val="24"/>
          <w:szCs w:val="24"/>
        </w:rPr>
      </w:pPr>
    </w:p>
    <w:p w:rsidR="004B40AD" w:rsidRPr="00BB3F5B" w:rsidRDefault="004B40AD" w:rsidP="004B40AD">
      <w:pPr>
        <w:spacing w:line="234" w:lineRule="auto"/>
        <w:ind w:firstLine="720"/>
        <w:jc w:val="both"/>
        <w:rPr>
          <w:sz w:val="24"/>
          <w:szCs w:val="24"/>
        </w:rPr>
      </w:pPr>
      <w:r w:rsidRPr="00BB3F5B">
        <w:rPr>
          <w:rFonts w:eastAsia="Times New Roman"/>
          <w:sz w:val="24"/>
          <w:szCs w:val="24"/>
        </w:rPr>
        <w:t>- обеспечение преемственности программы развития универсальных учебных действий при переходе от основного общего к среднему общему образованию.</w:t>
      </w:r>
    </w:p>
    <w:p w:rsidR="004B40AD" w:rsidRPr="00BB3F5B" w:rsidRDefault="004B40AD" w:rsidP="004B40AD">
      <w:pPr>
        <w:spacing w:line="18" w:lineRule="exact"/>
        <w:rPr>
          <w:sz w:val="24"/>
          <w:szCs w:val="24"/>
        </w:rPr>
      </w:pPr>
    </w:p>
    <w:p w:rsidR="004B40AD" w:rsidRPr="00BB3F5B" w:rsidRDefault="004B40AD" w:rsidP="004B40AD">
      <w:pPr>
        <w:spacing w:line="238" w:lineRule="auto"/>
        <w:ind w:firstLine="720"/>
        <w:jc w:val="both"/>
        <w:rPr>
          <w:sz w:val="24"/>
          <w:szCs w:val="24"/>
        </w:rPr>
      </w:pPr>
      <w:r w:rsidRPr="00BB3F5B">
        <w:rPr>
          <w:rFonts w:eastAsia="Times New Roman"/>
          <w:sz w:val="24"/>
          <w:szCs w:val="24"/>
        </w:rPr>
        <w:lastRenderedPageBreak/>
        <w:t>Основное предназначение программы (роль программы) - конкретизировать требования к результатам среднего общего образования и дополнить традиционное содержание образовательно-воспитательных программ. Формирование способности и готовности учащихся реализовывать универсальные учебные действия позволит повысить эффективность образовательно-воспитательной деятельности в образовательном учреждении. Формирование системы универсальных учебных действий осуществляется с учетом возрастных особенностей развития личностной</w:t>
      </w:r>
    </w:p>
    <w:p w:rsidR="004B40AD" w:rsidRPr="00BB3F5B" w:rsidRDefault="004B40AD" w:rsidP="004B40AD">
      <w:pPr>
        <w:spacing w:line="19" w:lineRule="exact"/>
        <w:rPr>
          <w:sz w:val="24"/>
          <w:szCs w:val="24"/>
        </w:rPr>
      </w:pPr>
    </w:p>
    <w:p w:rsidR="004B40AD" w:rsidRPr="00BB3F5B" w:rsidRDefault="004B40AD" w:rsidP="00DF40D7">
      <w:pPr>
        <w:numPr>
          <w:ilvl w:val="0"/>
          <w:numId w:val="92"/>
        </w:numPr>
        <w:tabs>
          <w:tab w:val="left" w:pos="256"/>
        </w:tabs>
        <w:spacing w:line="234" w:lineRule="auto"/>
        <w:rPr>
          <w:rFonts w:eastAsia="Times New Roman"/>
          <w:sz w:val="24"/>
          <w:szCs w:val="24"/>
        </w:rPr>
      </w:pPr>
      <w:r w:rsidRPr="00BB3F5B">
        <w:rPr>
          <w:rFonts w:eastAsia="Times New Roman"/>
          <w:sz w:val="24"/>
          <w:szCs w:val="24"/>
        </w:rPr>
        <w:t>познавательной сфер обучающихся. УУД представляют собой целостную взаимосвязанную систему, определяемую общей логикой возрастного развития.</w:t>
      </w:r>
    </w:p>
    <w:p w:rsidR="004B40AD" w:rsidRPr="00BB3F5B" w:rsidRDefault="004B40AD" w:rsidP="004B40AD">
      <w:pPr>
        <w:spacing w:line="15" w:lineRule="exact"/>
        <w:rPr>
          <w:rFonts w:eastAsia="Times New Roman"/>
          <w:sz w:val="24"/>
          <w:szCs w:val="24"/>
        </w:rPr>
      </w:pPr>
    </w:p>
    <w:p w:rsidR="004B40AD" w:rsidRPr="00BB3F5B" w:rsidRDefault="004B40AD" w:rsidP="004B40AD">
      <w:pPr>
        <w:spacing w:line="237" w:lineRule="auto"/>
        <w:ind w:firstLine="720"/>
        <w:jc w:val="both"/>
        <w:rPr>
          <w:rFonts w:eastAsia="Times New Roman"/>
          <w:sz w:val="24"/>
          <w:szCs w:val="24"/>
        </w:rPr>
      </w:pPr>
      <w:r w:rsidRPr="00BB3F5B">
        <w:rPr>
          <w:rFonts w:eastAsia="Times New Roman"/>
          <w:sz w:val="24"/>
          <w:szCs w:val="24"/>
        </w:rPr>
        <w:t>Отличительными особенностями старшего школьного возраста являются: активное формирование чувства взрослости, выработка мировоззрения, убеждений, характера и жизненного самоопределения. Среднее общее образование — этап, когда все приобретенные ранее компетенции должны использоваться в полной мере</w:t>
      </w:r>
    </w:p>
    <w:p w:rsidR="004B40AD" w:rsidRPr="00BB3F5B" w:rsidRDefault="004B40AD" w:rsidP="004B40AD">
      <w:pPr>
        <w:spacing w:line="17" w:lineRule="exact"/>
        <w:rPr>
          <w:rFonts w:eastAsia="Times New Roman"/>
          <w:sz w:val="24"/>
          <w:szCs w:val="24"/>
        </w:rPr>
      </w:pPr>
    </w:p>
    <w:p w:rsidR="004B40AD" w:rsidRPr="00BB3F5B" w:rsidRDefault="004B40AD" w:rsidP="00DF40D7">
      <w:pPr>
        <w:numPr>
          <w:ilvl w:val="0"/>
          <w:numId w:val="92"/>
        </w:numPr>
        <w:tabs>
          <w:tab w:val="left" w:pos="228"/>
        </w:tabs>
        <w:spacing w:line="236" w:lineRule="auto"/>
        <w:jc w:val="both"/>
        <w:rPr>
          <w:rFonts w:eastAsia="Times New Roman"/>
          <w:sz w:val="24"/>
          <w:szCs w:val="24"/>
        </w:rPr>
      </w:pPr>
      <w:r w:rsidRPr="00BB3F5B">
        <w:rPr>
          <w:rFonts w:eastAsia="Times New Roman"/>
          <w:sz w:val="24"/>
          <w:szCs w:val="24"/>
        </w:rPr>
        <w:t>приобрести характер универсальных. Компетенции, сформированные в основной школе на предметном содержании, теперь могут быть перенесены на жизненные ситуации, не относящиеся к учебе в школе.</w:t>
      </w:r>
    </w:p>
    <w:p w:rsidR="004B40AD" w:rsidRPr="00BB3F5B" w:rsidRDefault="004B40AD" w:rsidP="004B40AD">
      <w:pPr>
        <w:spacing w:line="14" w:lineRule="exact"/>
        <w:rPr>
          <w:rFonts w:eastAsia="Times New Roman"/>
          <w:sz w:val="24"/>
          <w:szCs w:val="24"/>
        </w:rPr>
      </w:pPr>
    </w:p>
    <w:p w:rsidR="004B40AD" w:rsidRPr="00BB3F5B" w:rsidRDefault="004B40AD" w:rsidP="004B40AD">
      <w:pPr>
        <w:spacing w:line="238" w:lineRule="auto"/>
        <w:ind w:firstLine="720"/>
        <w:jc w:val="both"/>
        <w:rPr>
          <w:rFonts w:eastAsia="Times New Roman"/>
          <w:sz w:val="24"/>
          <w:szCs w:val="24"/>
        </w:rPr>
      </w:pPr>
      <w:r w:rsidRPr="00BB3F5B">
        <w:rPr>
          <w:rFonts w:eastAsia="Times New Roman"/>
          <w:sz w:val="24"/>
          <w:szCs w:val="24"/>
        </w:rPr>
        <w:t>Программе формирования универсальных учебных действий выделено важное место в основной общеобразовательной программе среднего общего образования. Она создана для того, чтобы объединить все, что делается в отдельных учебных предметах. Это те самые способы деятельности, которые формируются и в отдельном учебном предмете, и всей их совокупностью. Изучив ее, учитель может понять, какой вклад вносит его предмет в формирование универсальных учебных действий.</w:t>
      </w:r>
    </w:p>
    <w:p w:rsidR="004B40AD" w:rsidRPr="00BB3F5B" w:rsidRDefault="004B40AD" w:rsidP="004B40AD">
      <w:pPr>
        <w:spacing w:line="23" w:lineRule="exact"/>
        <w:rPr>
          <w:rFonts w:eastAsia="Times New Roman"/>
          <w:sz w:val="24"/>
          <w:szCs w:val="24"/>
        </w:rPr>
      </w:pPr>
    </w:p>
    <w:p w:rsidR="004B40AD" w:rsidRPr="00BB3F5B" w:rsidRDefault="004B40AD" w:rsidP="004B40AD">
      <w:pPr>
        <w:spacing w:line="236" w:lineRule="auto"/>
        <w:ind w:firstLine="720"/>
        <w:jc w:val="both"/>
        <w:rPr>
          <w:rFonts w:eastAsia="Times New Roman"/>
          <w:sz w:val="24"/>
          <w:szCs w:val="24"/>
        </w:rPr>
      </w:pPr>
      <w:r w:rsidRPr="00BB3F5B">
        <w:rPr>
          <w:rFonts w:eastAsia="Times New Roman"/>
          <w:b/>
          <w:bCs/>
          <w:sz w:val="24"/>
          <w:szCs w:val="24"/>
        </w:rPr>
        <w:t>2.1.2. Описание понятий, функций, состава и характеристик универсальных учебных действий и их связи с содержанием отдельных учебных предметов и внеурочной деятельностью, а также места универсальных учебных действий в структуре образовательной деятельности</w:t>
      </w:r>
      <w:r w:rsidRPr="00BB3F5B">
        <w:rPr>
          <w:rFonts w:eastAsia="Times New Roman"/>
          <w:sz w:val="24"/>
          <w:szCs w:val="24"/>
        </w:rPr>
        <w:t>.</w:t>
      </w:r>
    </w:p>
    <w:p w:rsidR="004B40AD" w:rsidRPr="00BB3F5B" w:rsidRDefault="004B40AD" w:rsidP="004B40AD">
      <w:pPr>
        <w:spacing w:line="17" w:lineRule="exact"/>
        <w:rPr>
          <w:rFonts w:eastAsia="Times New Roman"/>
          <w:sz w:val="24"/>
          <w:szCs w:val="24"/>
        </w:rPr>
      </w:pPr>
    </w:p>
    <w:p w:rsidR="004B40AD" w:rsidRPr="00BB3F5B" w:rsidRDefault="004B40AD" w:rsidP="00DF40D7">
      <w:pPr>
        <w:numPr>
          <w:ilvl w:val="1"/>
          <w:numId w:val="92"/>
        </w:numPr>
        <w:tabs>
          <w:tab w:val="left" w:pos="1207"/>
        </w:tabs>
        <w:spacing w:line="238" w:lineRule="auto"/>
        <w:ind w:firstLine="720"/>
        <w:jc w:val="both"/>
        <w:rPr>
          <w:rFonts w:eastAsia="Times New Roman"/>
          <w:sz w:val="24"/>
          <w:szCs w:val="24"/>
        </w:rPr>
      </w:pPr>
      <w:r w:rsidRPr="00BB3F5B">
        <w:rPr>
          <w:rFonts w:eastAsia="Times New Roman"/>
          <w:sz w:val="24"/>
          <w:szCs w:val="24"/>
        </w:rPr>
        <w:t>широком значении термин «универсальные учебные действия» означает умение учиться, т.е. способность субъекта к саморазвитию и самосовершенствованию путем сознательного и активного присвоения нового социального опыта. В более узком (собственно психологическом значении) термин «универсальные учебные действия» можно определить, как совокупность способов действия учащегося (а также связанных с ними навыков учебной работы), обеспечивающих его способность к самостоятельному усвоению новых знаний и умений, включая организацию этого процесса.</w:t>
      </w:r>
    </w:p>
    <w:p w:rsidR="004B40AD" w:rsidRPr="00BB3F5B" w:rsidRDefault="004B40AD" w:rsidP="004B40AD">
      <w:pPr>
        <w:spacing w:line="8" w:lineRule="exact"/>
        <w:rPr>
          <w:rFonts w:eastAsia="Times New Roman"/>
          <w:sz w:val="24"/>
          <w:szCs w:val="24"/>
        </w:rPr>
      </w:pPr>
    </w:p>
    <w:p w:rsidR="004B40AD" w:rsidRPr="00BB3F5B" w:rsidRDefault="004B40AD" w:rsidP="004B40AD">
      <w:pPr>
        <w:ind w:left="720"/>
        <w:rPr>
          <w:rFonts w:eastAsia="Times New Roman"/>
          <w:sz w:val="24"/>
          <w:szCs w:val="24"/>
        </w:rPr>
      </w:pPr>
      <w:r w:rsidRPr="00BB3F5B">
        <w:rPr>
          <w:rFonts w:eastAsia="Times New Roman"/>
          <w:sz w:val="24"/>
          <w:szCs w:val="24"/>
        </w:rPr>
        <w:t>Функции универсальных учебных действий</w:t>
      </w:r>
    </w:p>
    <w:p w:rsidR="004B40AD" w:rsidRPr="00BB3F5B" w:rsidRDefault="004B40AD" w:rsidP="004B40AD">
      <w:pPr>
        <w:spacing w:line="12" w:lineRule="exact"/>
        <w:rPr>
          <w:rFonts w:eastAsia="Times New Roman"/>
          <w:sz w:val="24"/>
          <w:szCs w:val="24"/>
        </w:rPr>
      </w:pPr>
    </w:p>
    <w:p w:rsidR="004B40AD" w:rsidRPr="00BB3F5B" w:rsidRDefault="004B40AD" w:rsidP="00E07E54">
      <w:pPr>
        <w:spacing w:line="236" w:lineRule="auto"/>
        <w:ind w:firstLine="720"/>
        <w:jc w:val="both"/>
        <w:rPr>
          <w:rFonts w:eastAsia="Times New Roman"/>
          <w:sz w:val="24"/>
          <w:szCs w:val="24"/>
        </w:rPr>
      </w:pPr>
      <w:r w:rsidRPr="00BB3F5B">
        <w:rPr>
          <w:rFonts w:eastAsia="Times New Roman"/>
          <w:sz w:val="24"/>
          <w:szCs w:val="24"/>
        </w:rPr>
        <w:t>• обеспечение возможностей обучающегося самостоятельно осуществлять деятельность учения, ставить учебные цели, искать и использовать необходимые средства</w:t>
      </w:r>
      <w:r w:rsidR="00E07E54">
        <w:rPr>
          <w:rFonts w:eastAsia="Times New Roman"/>
          <w:sz w:val="24"/>
          <w:szCs w:val="24"/>
        </w:rPr>
        <w:t xml:space="preserve"> и </w:t>
      </w:r>
      <w:r w:rsidRPr="00BB3F5B">
        <w:rPr>
          <w:rFonts w:eastAsia="Times New Roman"/>
          <w:sz w:val="24"/>
          <w:szCs w:val="24"/>
        </w:rPr>
        <w:t>способы их достижения, контролировать и оценивать процесс и результаты деятельности;</w:t>
      </w:r>
    </w:p>
    <w:p w:rsidR="004B40AD" w:rsidRPr="00BB3F5B" w:rsidRDefault="004B40AD" w:rsidP="004B40AD">
      <w:pPr>
        <w:spacing w:line="15" w:lineRule="exact"/>
        <w:rPr>
          <w:rFonts w:eastAsia="Times New Roman"/>
          <w:sz w:val="24"/>
          <w:szCs w:val="24"/>
        </w:rPr>
      </w:pPr>
    </w:p>
    <w:p w:rsidR="004B40AD" w:rsidRPr="00BB3F5B" w:rsidRDefault="004B40AD" w:rsidP="004B40AD">
      <w:pPr>
        <w:spacing w:line="237" w:lineRule="auto"/>
        <w:ind w:firstLine="720"/>
        <w:jc w:val="both"/>
        <w:rPr>
          <w:rFonts w:eastAsia="Times New Roman"/>
          <w:sz w:val="24"/>
          <w:szCs w:val="24"/>
        </w:rPr>
      </w:pPr>
      <w:r w:rsidRPr="00BB3F5B">
        <w:rPr>
          <w:rFonts w:eastAsia="Times New Roman"/>
          <w:sz w:val="24"/>
          <w:szCs w:val="24"/>
        </w:rPr>
        <w:t>• создание условий для гармоничного развития личности и её самореализации на основе готовности к непрерывному образованию; обеспечение успешного усвоения знаний, формирования умений, навыков и компетентностей в любой предметной области.</w:t>
      </w:r>
    </w:p>
    <w:p w:rsidR="004B40AD" w:rsidRPr="00BB3F5B" w:rsidRDefault="004B40AD" w:rsidP="004B40AD">
      <w:pPr>
        <w:spacing w:line="17" w:lineRule="exact"/>
        <w:rPr>
          <w:rFonts w:eastAsia="Times New Roman"/>
          <w:sz w:val="24"/>
          <w:szCs w:val="24"/>
        </w:rPr>
      </w:pPr>
    </w:p>
    <w:p w:rsidR="004B40AD" w:rsidRPr="00BB3F5B" w:rsidRDefault="004B40AD" w:rsidP="004B40AD">
      <w:pPr>
        <w:spacing w:line="238" w:lineRule="auto"/>
        <w:ind w:firstLine="720"/>
        <w:jc w:val="both"/>
        <w:rPr>
          <w:rFonts w:eastAsia="Times New Roman"/>
          <w:sz w:val="24"/>
          <w:szCs w:val="24"/>
        </w:rPr>
      </w:pPr>
      <w:r w:rsidRPr="00BB3F5B">
        <w:rPr>
          <w:rFonts w:eastAsia="Times New Roman"/>
          <w:sz w:val="24"/>
          <w:szCs w:val="24"/>
        </w:rPr>
        <w:t>Предметное обучение - основной ресурс реализации программы. Содержание предметного обучения, направленное на развитие УУД, отражено в рабочих программах. Универсальные учебные действия целенаправленно формируются в дошкольном, младшем школьном, подростковом возрастах и достигают высокого уровня развития к моменту перехода обучающихся на уровень среднего общего образования. Помимо полноты структуры и сложности выполняемых действий, выделяются и другие характеристики, важнейшей из которых является уровень их рефлексивности (осознанности). Именно переход на качественно новый уровень рефлексии выделяет старший школьный возраст как особенный этап в становлении УУД.</w:t>
      </w:r>
    </w:p>
    <w:p w:rsidR="004B40AD" w:rsidRPr="00BB3F5B" w:rsidRDefault="004B40AD" w:rsidP="004B40AD">
      <w:pPr>
        <w:spacing w:line="26" w:lineRule="exact"/>
        <w:rPr>
          <w:rFonts w:eastAsia="Times New Roman"/>
          <w:sz w:val="24"/>
          <w:szCs w:val="24"/>
        </w:rPr>
      </w:pPr>
    </w:p>
    <w:p w:rsidR="004B40AD" w:rsidRPr="00BB3F5B" w:rsidRDefault="004B40AD" w:rsidP="004B40AD">
      <w:pPr>
        <w:spacing w:line="237" w:lineRule="auto"/>
        <w:ind w:firstLine="720"/>
        <w:jc w:val="both"/>
        <w:rPr>
          <w:rFonts w:eastAsia="Times New Roman"/>
          <w:sz w:val="24"/>
          <w:szCs w:val="24"/>
        </w:rPr>
      </w:pPr>
      <w:r w:rsidRPr="00BB3F5B">
        <w:rPr>
          <w:rFonts w:eastAsia="Times New Roman"/>
          <w:sz w:val="24"/>
          <w:szCs w:val="24"/>
        </w:rPr>
        <w:t>Для удобства анализа универсальные учебные действия условно разделяют на регулятивные, коммуникативные, познавательные. Познавательные УУД вклю-ают: общеучебные, логические учебные действия, а также постановку и решение проблемы. К общеучебным универсальным действиям относятся:</w:t>
      </w:r>
    </w:p>
    <w:p w:rsidR="004B40AD" w:rsidRPr="00BB3F5B" w:rsidRDefault="004B40AD" w:rsidP="004B40AD">
      <w:pPr>
        <w:spacing w:line="3" w:lineRule="exact"/>
        <w:rPr>
          <w:rFonts w:eastAsia="Times New Roman"/>
          <w:sz w:val="24"/>
          <w:szCs w:val="24"/>
        </w:rPr>
      </w:pPr>
    </w:p>
    <w:p w:rsidR="004B40AD" w:rsidRPr="00BB3F5B" w:rsidRDefault="004B40AD" w:rsidP="004B40AD">
      <w:pPr>
        <w:ind w:left="720"/>
        <w:rPr>
          <w:rFonts w:eastAsia="Times New Roman"/>
          <w:sz w:val="24"/>
          <w:szCs w:val="24"/>
        </w:rPr>
      </w:pPr>
      <w:r w:rsidRPr="00BB3F5B">
        <w:rPr>
          <w:rFonts w:eastAsia="Times New Roman"/>
          <w:sz w:val="24"/>
          <w:szCs w:val="24"/>
        </w:rPr>
        <w:t>• самостоятельное выделение и формулирование познавательной цели;</w:t>
      </w:r>
    </w:p>
    <w:p w:rsidR="004B40AD" w:rsidRPr="00BB3F5B" w:rsidRDefault="004B40AD" w:rsidP="004B40AD">
      <w:pPr>
        <w:spacing w:line="12" w:lineRule="exact"/>
        <w:rPr>
          <w:rFonts w:eastAsia="Times New Roman"/>
          <w:sz w:val="24"/>
          <w:szCs w:val="24"/>
        </w:rPr>
      </w:pPr>
    </w:p>
    <w:p w:rsidR="004B40AD" w:rsidRPr="00BB3F5B" w:rsidRDefault="004B40AD" w:rsidP="004B40AD">
      <w:pPr>
        <w:spacing w:line="234" w:lineRule="auto"/>
        <w:ind w:firstLine="720"/>
        <w:rPr>
          <w:rFonts w:eastAsia="Times New Roman"/>
          <w:sz w:val="24"/>
          <w:szCs w:val="24"/>
        </w:rPr>
      </w:pPr>
      <w:r w:rsidRPr="00BB3F5B">
        <w:rPr>
          <w:rFonts w:eastAsia="Times New Roman"/>
          <w:sz w:val="24"/>
          <w:szCs w:val="24"/>
        </w:rPr>
        <w:lastRenderedPageBreak/>
        <w:t>• поиск и выделение необходимой информации; применение методов информационного поиска, в том числе с помощью компьютерных средств;</w:t>
      </w:r>
    </w:p>
    <w:p w:rsidR="004B40AD" w:rsidRPr="00BB3F5B" w:rsidRDefault="004B40AD" w:rsidP="004B40AD">
      <w:pPr>
        <w:spacing w:line="2" w:lineRule="exact"/>
        <w:rPr>
          <w:rFonts w:eastAsia="Times New Roman"/>
          <w:sz w:val="24"/>
          <w:szCs w:val="24"/>
        </w:rPr>
      </w:pPr>
    </w:p>
    <w:p w:rsidR="004B40AD" w:rsidRPr="00BB3F5B" w:rsidRDefault="004B40AD" w:rsidP="004B40AD">
      <w:pPr>
        <w:ind w:left="720"/>
        <w:rPr>
          <w:rFonts w:eastAsia="Times New Roman"/>
          <w:sz w:val="24"/>
          <w:szCs w:val="24"/>
        </w:rPr>
      </w:pPr>
      <w:r w:rsidRPr="00BB3F5B">
        <w:rPr>
          <w:rFonts w:eastAsia="Times New Roman"/>
          <w:sz w:val="24"/>
          <w:szCs w:val="24"/>
        </w:rPr>
        <w:t>• структурирование знаний;</w:t>
      </w:r>
    </w:p>
    <w:p w:rsidR="004B40AD" w:rsidRPr="00BB3F5B" w:rsidRDefault="004B40AD" w:rsidP="004B40AD">
      <w:pPr>
        <w:spacing w:line="12" w:lineRule="exact"/>
        <w:rPr>
          <w:rFonts w:eastAsia="Times New Roman"/>
          <w:sz w:val="24"/>
          <w:szCs w:val="24"/>
        </w:rPr>
      </w:pPr>
    </w:p>
    <w:p w:rsidR="004B40AD" w:rsidRPr="00BB3F5B" w:rsidRDefault="004B40AD" w:rsidP="004B40AD">
      <w:pPr>
        <w:spacing w:line="235" w:lineRule="auto"/>
        <w:ind w:firstLine="720"/>
        <w:rPr>
          <w:rFonts w:eastAsia="Times New Roman"/>
          <w:sz w:val="24"/>
          <w:szCs w:val="24"/>
        </w:rPr>
      </w:pPr>
      <w:r w:rsidRPr="00BB3F5B">
        <w:rPr>
          <w:rFonts w:eastAsia="Times New Roman"/>
          <w:sz w:val="24"/>
          <w:szCs w:val="24"/>
        </w:rPr>
        <w:t>• осознанное и произвольное построение речевого высказывания в устной и письменной форме;</w:t>
      </w:r>
    </w:p>
    <w:p w:rsidR="004B40AD" w:rsidRPr="00BB3F5B" w:rsidRDefault="004B40AD" w:rsidP="004B40AD">
      <w:pPr>
        <w:spacing w:line="15" w:lineRule="exact"/>
        <w:rPr>
          <w:rFonts w:eastAsia="Times New Roman"/>
          <w:sz w:val="24"/>
          <w:szCs w:val="24"/>
        </w:rPr>
      </w:pPr>
    </w:p>
    <w:p w:rsidR="004B40AD" w:rsidRPr="00BB3F5B" w:rsidRDefault="004B40AD" w:rsidP="004B40AD">
      <w:pPr>
        <w:spacing w:line="234" w:lineRule="auto"/>
        <w:ind w:firstLine="720"/>
        <w:rPr>
          <w:rFonts w:eastAsia="Times New Roman"/>
          <w:sz w:val="24"/>
          <w:szCs w:val="24"/>
        </w:rPr>
      </w:pPr>
      <w:r w:rsidRPr="00BB3F5B">
        <w:rPr>
          <w:rFonts w:eastAsia="Times New Roman"/>
          <w:sz w:val="24"/>
          <w:szCs w:val="24"/>
        </w:rPr>
        <w:t>• выбор наиболее эффективных способов решения задач в зависимости от конкретных условий;</w:t>
      </w:r>
    </w:p>
    <w:p w:rsidR="004B40AD" w:rsidRPr="00BB3F5B" w:rsidRDefault="004B40AD" w:rsidP="004B40AD">
      <w:pPr>
        <w:spacing w:line="15" w:lineRule="exact"/>
        <w:rPr>
          <w:rFonts w:eastAsia="Times New Roman"/>
          <w:sz w:val="24"/>
          <w:szCs w:val="24"/>
        </w:rPr>
      </w:pPr>
    </w:p>
    <w:p w:rsidR="004B40AD" w:rsidRPr="00BB3F5B" w:rsidRDefault="004B40AD" w:rsidP="004B40AD">
      <w:pPr>
        <w:spacing w:line="234" w:lineRule="auto"/>
        <w:ind w:firstLine="720"/>
        <w:rPr>
          <w:rFonts w:eastAsia="Times New Roman"/>
          <w:sz w:val="24"/>
          <w:szCs w:val="24"/>
        </w:rPr>
      </w:pPr>
      <w:r w:rsidRPr="00BB3F5B">
        <w:rPr>
          <w:rFonts w:eastAsia="Times New Roman"/>
          <w:sz w:val="24"/>
          <w:szCs w:val="24"/>
        </w:rPr>
        <w:t>• рефлексия способов и условий действия, контроль и оценка процесса и результатов деятельности;</w:t>
      </w:r>
    </w:p>
    <w:p w:rsidR="004B40AD" w:rsidRPr="00BB3F5B" w:rsidRDefault="004B40AD" w:rsidP="004B40AD">
      <w:pPr>
        <w:spacing w:line="15" w:lineRule="exact"/>
        <w:rPr>
          <w:rFonts w:eastAsia="Times New Roman"/>
          <w:sz w:val="24"/>
          <w:szCs w:val="24"/>
        </w:rPr>
      </w:pPr>
    </w:p>
    <w:p w:rsidR="004B40AD" w:rsidRPr="00BB3F5B" w:rsidRDefault="004B40AD" w:rsidP="004B40AD">
      <w:pPr>
        <w:spacing w:line="237" w:lineRule="auto"/>
        <w:ind w:firstLine="720"/>
        <w:jc w:val="both"/>
        <w:rPr>
          <w:rFonts w:eastAsia="Times New Roman"/>
          <w:sz w:val="24"/>
          <w:szCs w:val="24"/>
        </w:rPr>
      </w:pPr>
      <w:r w:rsidRPr="00BB3F5B">
        <w:rPr>
          <w:rFonts w:eastAsia="Times New Roman"/>
          <w:sz w:val="24"/>
          <w:szCs w:val="24"/>
        </w:rPr>
        <w:t>• определение основной и второстепенной информации; свободная ориентация и восприятие текстов художественного, научного, публицистического и официально - делового стилей;</w:t>
      </w:r>
    </w:p>
    <w:p w:rsidR="004B40AD" w:rsidRPr="00BB3F5B" w:rsidRDefault="004B40AD" w:rsidP="004B40AD">
      <w:pPr>
        <w:ind w:left="720"/>
        <w:rPr>
          <w:rFonts w:eastAsia="Times New Roman"/>
          <w:sz w:val="24"/>
          <w:szCs w:val="24"/>
        </w:rPr>
      </w:pPr>
      <w:r w:rsidRPr="00BB3F5B">
        <w:rPr>
          <w:rFonts w:eastAsia="Times New Roman"/>
          <w:sz w:val="24"/>
          <w:szCs w:val="24"/>
        </w:rPr>
        <w:t>•   понимание и адекватная оценка языка средств массовой информации;</w:t>
      </w:r>
    </w:p>
    <w:p w:rsidR="004B40AD" w:rsidRPr="00BB3F5B" w:rsidRDefault="004B40AD" w:rsidP="004B40AD">
      <w:pPr>
        <w:spacing w:line="12" w:lineRule="exact"/>
        <w:rPr>
          <w:rFonts w:eastAsia="Times New Roman"/>
          <w:sz w:val="24"/>
          <w:szCs w:val="24"/>
        </w:rPr>
      </w:pPr>
    </w:p>
    <w:p w:rsidR="004B40AD" w:rsidRPr="00BB3F5B" w:rsidRDefault="004B40AD" w:rsidP="004B40AD">
      <w:pPr>
        <w:spacing w:line="234" w:lineRule="auto"/>
        <w:ind w:firstLine="720"/>
        <w:jc w:val="both"/>
        <w:rPr>
          <w:rFonts w:eastAsia="Times New Roman"/>
          <w:sz w:val="24"/>
          <w:szCs w:val="24"/>
        </w:rPr>
      </w:pPr>
      <w:r w:rsidRPr="00BB3F5B">
        <w:rPr>
          <w:rFonts w:eastAsia="Times New Roman"/>
          <w:sz w:val="24"/>
          <w:szCs w:val="24"/>
        </w:rPr>
        <w:t>• постановка и формулирование проблемы, самостоятельное создание алгоритмов деятельности при решении проблем творческого и поискового характера.</w:t>
      </w:r>
    </w:p>
    <w:p w:rsidR="004B40AD" w:rsidRPr="00BB3F5B" w:rsidRDefault="004B40AD" w:rsidP="004B40AD">
      <w:pPr>
        <w:spacing w:line="15" w:lineRule="exact"/>
        <w:rPr>
          <w:rFonts w:eastAsia="Times New Roman"/>
          <w:sz w:val="24"/>
          <w:szCs w:val="24"/>
        </w:rPr>
      </w:pPr>
    </w:p>
    <w:p w:rsidR="004B40AD" w:rsidRPr="00BB3F5B" w:rsidRDefault="004B40AD" w:rsidP="00E07E54">
      <w:pPr>
        <w:spacing w:line="238" w:lineRule="auto"/>
        <w:ind w:firstLine="720"/>
        <w:jc w:val="both"/>
        <w:rPr>
          <w:sz w:val="24"/>
          <w:szCs w:val="24"/>
        </w:rPr>
      </w:pPr>
      <w:r w:rsidRPr="00BB3F5B">
        <w:rPr>
          <w:rFonts w:eastAsia="Times New Roman"/>
          <w:sz w:val="24"/>
          <w:szCs w:val="24"/>
        </w:rPr>
        <w:t>Важно отметить такое общеучебное универсальное учебное действие как рефлексия. Рефлексия учащимися своих действий предполагает осознание ими всех компонентов учебной деятельности. Особую группу общеучебных универсальных действий составляют знаково - символические действия: моделирование, преобразование объекта из чувственной формы в модель, где выделены существенные характеристики объекта (пространственно - графическая или знаково - символическая); преобразование модели с целью выявления общих законов, определяющих данную предметную область. Логическими универсальными действиями являются:анализ объектов с целью выделения признаков (существенных, несущественных); синтез — составление целого из частей, в том числе самостоятельное достраивание</w:t>
      </w:r>
    </w:p>
    <w:p w:rsidR="004B40AD" w:rsidRPr="00BB3F5B" w:rsidRDefault="004B40AD" w:rsidP="004B40AD">
      <w:pPr>
        <w:spacing w:line="16" w:lineRule="exact"/>
        <w:rPr>
          <w:sz w:val="24"/>
          <w:szCs w:val="24"/>
        </w:rPr>
      </w:pPr>
    </w:p>
    <w:p w:rsidR="004B40AD" w:rsidRPr="00BB3F5B" w:rsidRDefault="004B40AD" w:rsidP="00DF40D7">
      <w:pPr>
        <w:numPr>
          <w:ilvl w:val="0"/>
          <w:numId w:val="94"/>
        </w:numPr>
        <w:tabs>
          <w:tab w:val="left" w:pos="269"/>
        </w:tabs>
        <w:spacing w:line="238" w:lineRule="auto"/>
        <w:jc w:val="both"/>
        <w:rPr>
          <w:rFonts w:eastAsia="Times New Roman"/>
          <w:sz w:val="24"/>
          <w:szCs w:val="24"/>
        </w:rPr>
      </w:pPr>
      <w:r w:rsidRPr="00BB3F5B">
        <w:rPr>
          <w:rFonts w:eastAsia="Times New Roman"/>
          <w:sz w:val="24"/>
          <w:szCs w:val="24"/>
        </w:rPr>
        <w:t>восполнением недостающих компонентов; выбор оснований и критериев для сравнения, сериации, классификации объектов; подведение под понятие, выведе-ние следствий; установление причинно - следственных связей, представление це-почек объектов и явлений; построение логической цепочки рассуждений, анализ истинности утверждений; доказательство; выдвижение гипотез и их обоснование; постановка и решение проблемы: формулирование проблемы; самостоятельное со-здание способов решения проблем творческого и поискового характера.</w:t>
      </w:r>
    </w:p>
    <w:p w:rsidR="004B40AD" w:rsidRPr="00BB3F5B" w:rsidRDefault="004B40AD" w:rsidP="004B40AD">
      <w:pPr>
        <w:spacing w:line="18" w:lineRule="exact"/>
        <w:rPr>
          <w:rFonts w:eastAsia="Times New Roman"/>
          <w:sz w:val="24"/>
          <w:szCs w:val="24"/>
        </w:rPr>
      </w:pPr>
    </w:p>
    <w:p w:rsidR="004B40AD" w:rsidRPr="00BB3F5B" w:rsidRDefault="004B40AD" w:rsidP="004B40AD">
      <w:pPr>
        <w:spacing w:line="238" w:lineRule="auto"/>
        <w:ind w:firstLine="720"/>
        <w:jc w:val="both"/>
        <w:rPr>
          <w:rFonts w:eastAsia="Times New Roman"/>
          <w:sz w:val="24"/>
          <w:szCs w:val="24"/>
        </w:rPr>
      </w:pPr>
      <w:r w:rsidRPr="00BB3F5B">
        <w:rPr>
          <w:rFonts w:eastAsia="Times New Roman"/>
          <w:sz w:val="24"/>
          <w:szCs w:val="24"/>
        </w:rPr>
        <w:t>Следует помнить, что при формировании познавательных УУД необходимо обращать внимание на установление связей между вводимыми учителем понятиями и прошлым опытом детей, в этом случае ученику легче увидеть, воспринять и осмыслить учебный материал. Предполагается, что результатом формирования познавательных универсальных учебных действий будут являться умения:</w:t>
      </w:r>
    </w:p>
    <w:p w:rsidR="004B40AD" w:rsidRPr="00BB3F5B" w:rsidRDefault="004B40AD" w:rsidP="00DF40D7">
      <w:pPr>
        <w:numPr>
          <w:ilvl w:val="2"/>
          <w:numId w:val="94"/>
        </w:numPr>
        <w:tabs>
          <w:tab w:val="left" w:pos="1120"/>
        </w:tabs>
        <w:ind w:left="1120" w:hanging="268"/>
        <w:rPr>
          <w:rFonts w:eastAsia="Times New Roman"/>
          <w:sz w:val="24"/>
          <w:szCs w:val="24"/>
        </w:rPr>
      </w:pPr>
      <w:r w:rsidRPr="00BB3F5B">
        <w:rPr>
          <w:rFonts w:eastAsia="Times New Roman"/>
          <w:sz w:val="24"/>
          <w:szCs w:val="24"/>
        </w:rPr>
        <w:t>произвольно и осознанно владеть общим приемом решения задач;</w:t>
      </w:r>
    </w:p>
    <w:p w:rsidR="004B40AD" w:rsidRPr="00BB3F5B" w:rsidRDefault="004B40AD" w:rsidP="00DF40D7">
      <w:pPr>
        <w:numPr>
          <w:ilvl w:val="2"/>
          <w:numId w:val="94"/>
        </w:numPr>
        <w:tabs>
          <w:tab w:val="left" w:pos="1120"/>
        </w:tabs>
        <w:ind w:left="1120" w:hanging="268"/>
        <w:rPr>
          <w:rFonts w:eastAsia="Times New Roman"/>
          <w:sz w:val="24"/>
          <w:szCs w:val="24"/>
        </w:rPr>
      </w:pPr>
      <w:r w:rsidRPr="00BB3F5B">
        <w:rPr>
          <w:rFonts w:eastAsia="Times New Roman"/>
          <w:sz w:val="24"/>
          <w:szCs w:val="24"/>
        </w:rPr>
        <w:t>осуществлять поиск необходимой информации для выполнения учебных</w:t>
      </w:r>
    </w:p>
    <w:p w:rsidR="004B40AD" w:rsidRPr="00BB3F5B" w:rsidRDefault="004B40AD" w:rsidP="004B40AD">
      <w:pPr>
        <w:rPr>
          <w:rFonts w:eastAsia="Times New Roman"/>
          <w:sz w:val="24"/>
          <w:szCs w:val="24"/>
        </w:rPr>
      </w:pPr>
      <w:r w:rsidRPr="00BB3F5B">
        <w:rPr>
          <w:rFonts w:eastAsia="Times New Roman"/>
          <w:sz w:val="24"/>
          <w:szCs w:val="24"/>
        </w:rPr>
        <w:t>заданий;</w:t>
      </w:r>
    </w:p>
    <w:p w:rsidR="004B40AD" w:rsidRPr="00BB3F5B" w:rsidRDefault="004B40AD" w:rsidP="004B40AD">
      <w:pPr>
        <w:spacing w:line="12" w:lineRule="exact"/>
        <w:rPr>
          <w:rFonts w:eastAsia="Times New Roman"/>
          <w:sz w:val="24"/>
          <w:szCs w:val="24"/>
        </w:rPr>
      </w:pPr>
    </w:p>
    <w:p w:rsidR="004B40AD" w:rsidRPr="00BB3F5B" w:rsidRDefault="004B40AD" w:rsidP="00DF40D7">
      <w:pPr>
        <w:numPr>
          <w:ilvl w:val="2"/>
          <w:numId w:val="94"/>
        </w:numPr>
        <w:tabs>
          <w:tab w:val="left" w:pos="1121"/>
        </w:tabs>
        <w:spacing w:line="235" w:lineRule="auto"/>
        <w:ind w:firstLine="852"/>
        <w:rPr>
          <w:rFonts w:eastAsia="Times New Roman"/>
          <w:sz w:val="24"/>
          <w:szCs w:val="24"/>
        </w:rPr>
      </w:pPr>
      <w:r w:rsidRPr="00BB3F5B">
        <w:rPr>
          <w:rFonts w:eastAsia="Times New Roman"/>
          <w:sz w:val="24"/>
          <w:szCs w:val="24"/>
        </w:rPr>
        <w:t>использовать знаково- символические средства, в том числе модели и схемы для решения учебных задач;</w:t>
      </w:r>
    </w:p>
    <w:p w:rsidR="004B40AD" w:rsidRPr="00BB3F5B" w:rsidRDefault="004B40AD" w:rsidP="004B40AD">
      <w:pPr>
        <w:spacing w:line="1" w:lineRule="exact"/>
        <w:rPr>
          <w:rFonts w:eastAsia="Times New Roman"/>
          <w:sz w:val="24"/>
          <w:szCs w:val="24"/>
        </w:rPr>
      </w:pPr>
    </w:p>
    <w:p w:rsidR="004B40AD" w:rsidRPr="00BB3F5B" w:rsidRDefault="004B40AD" w:rsidP="00DF40D7">
      <w:pPr>
        <w:numPr>
          <w:ilvl w:val="2"/>
          <w:numId w:val="94"/>
        </w:numPr>
        <w:tabs>
          <w:tab w:val="left" w:pos="1120"/>
        </w:tabs>
        <w:ind w:left="1120" w:hanging="268"/>
        <w:rPr>
          <w:rFonts w:eastAsia="Times New Roman"/>
          <w:sz w:val="24"/>
          <w:szCs w:val="24"/>
        </w:rPr>
      </w:pPr>
      <w:r w:rsidRPr="00BB3F5B">
        <w:rPr>
          <w:rFonts w:eastAsia="Times New Roman"/>
          <w:sz w:val="24"/>
          <w:szCs w:val="24"/>
        </w:rPr>
        <w:t>ориентироваться на разнообразие способов решения задач;</w:t>
      </w:r>
    </w:p>
    <w:p w:rsidR="004B40AD" w:rsidRPr="00BB3F5B" w:rsidRDefault="004B40AD" w:rsidP="004B40AD">
      <w:pPr>
        <w:spacing w:line="12" w:lineRule="exact"/>
        <w:rPr>
          <w:rFonts w:eastAsia="Times New Roman"/>
          <w:sz w:val="24"/>
          <w:szCs w:val="24"/>
        </w:rPr>
      </w:pPr>
    </w:p>
    <w:p w:rsidR="004B40AD" w:rsidRPr="00BB3F5B" w:rsidRDefault="004B40AD" w:rsidP="00DF40D7">
      <w:pPr>
        <w:numPr>
          <w:ilvl w:val="2"/>
          <w:numId w:val="94"/>
        </w:numPr>
        <w:tabs>
          <w:tab w:val="left" w:pos="1135"/>
        </w:tabs>
        <w:spacing w:line="234" w:lineRule="auto"/>
        <w:ind w:firstLine="852"/>
        <w:rPr>
          <w:rFonts w:eastAsia="Times New Roman"/>
          <w:sz w:val="24"/>
          <w:szCs w:val="24"/>
        </w:rPr>
      </w:pPr>
      <w:r w:rsidRPr="00BB3F5B">
        <w:rPr>
          <w:rFonts w:eastAsia="Times New Roman"/>
          <w:sz w:val="24"/>
          <w:szCs w:val="24"/>
        </w:rPr>
        <w:t>учиться основам смыслового чтения художественных и познавательных текстов; уметь выделять существенную информацию из текстов разных видов;</w:t>
      </w:r>
    </w:p>
    <w:p w:rsidR="004B40AD" w:rsidRPr="00BB3F5B" w:rsidRDefault="004B40AD" w:rsidP="004B40AD">
      <w:pPr>
        <w:spacing w:line="15" w:lineRule="exact"/>
        <w:rPr>
          <w:rFonts w:eastAsia="Times New Roman"/>
          <w:sz w:val="24"/>
          <w:szCs w:val="24"/>
        </w:rPr>
      </w:pPr>
    </w:p>
    <w:p w:rsidR="004B40AD" w:rsidRPr="00BB3F5B" w:rsidRDefault="004B40AD" w:rsidP="00DF40D7">
      <w:pPr>
        <w:numPr>
          <w:ilvl w:val="2"/>
          <w:numId w:val="94"/>
        </w:numPr>
        <w:tabs>
          <w:tab w:val="left" w:pos="1301"/>
        </w:tabs>
        <w:spacing w:line="234" w:lineRule="auto"/>
        <w:ind w:firstLine="852"/>
        <w:rPr>
          <w:rFonts w:eastAsia="Times New Roman"/>
          <w:sz w:val="24"/>
          <w:szCs w:val="24"/>
        </w:rPr>
      </w:pPr>
      <w:r w:rsidRPr="00BB3F5B">
        <w:rPr>
          <w:rFonts w:eastAsia="Times New Roman"/>
          <w:sz w:val="24"/>
          <w:szCs w:val="24"/>
        </w:rPr>
        <w:t>уметь осуществлять анализ объектов с выделением существенных и не</w:t>
      </w:r>
      <w:r w:rsidR="00E07E54">
        <w:rPr>
          <w:rFonts w:eastAsia="Times New Roman"/>
          <w:sz w:val="24"/>
          <w:szCs w:val="24"/>
        </w:rPr>
        <w:t>с</w:t>
      </w:r>
      <w:r w:rsidRPr="00BB3F5B">
        <w:rPr>
          <w:rFonts w:eastAsia="Times New Roman"/>
          <w:sz w:val="24"/>
          <w:szCs w:val="24"/>
        </w:rPr>
        <w:t>ущественны признаков;</w:t>
      </w:r>
    </w:p>
    <w:p w:rsidR="004B40AD" w:rsidRPr="00BB3F5B" w:rsidRDefault="004B40AD" w:rsidP="004B40AD">
      <w:pPr>
        <w:spacing w:line="2" w:lineRule="exact"/>
        <w:rPr>
          <w:rFonts w:eastAsia="Times New Roman"/>
          <w:sz w:val="24"/>
          <w:szCs w:val="24"/>
        </w:rPr>
      </w:pPr>
    </w:p>
    <w:p w:rsidR="004B40AD" w:rsidRPr="00BB3F5B" w:rsidRDefault="004B40AD" w:rsidP="00DF40D7">
      <w:pPr>
        <w:numPr>
          <w:ilvl w:val="2"/>
          <w:numId w:val="94"/>
        </w:numPr>
        <w:tabs>
          <w:tab w:val="left" w:pos="1180"/>
        </w:tabs>
        <w:ind w:left="1180" w:hanging="328"/>
        <w:rPr>
          <w:rFonts w:eastAsia="Times New Roman"/>
          <w:sz w:val="24"/>
          <w:szCs w:val="24"/>
        </w:rPr>
      </w:pPr>
      <w:r w:rsidRPr="00BB3F5B">
        <w:rPr>
          <w:rFonts w:eastAsia="Times New Roman"/>
          <w:sz w:val="24"/>
          <w:szCs w:val="24"/>
        </w:rPr>
        <w:t>уметь осуществлять синтез как составление целого из частей;</w:t>
      </w:r>
    </w:p>
    <w:p w:rsidR="004B40AD" w:rsidRPr="00BB3F5B" w:rsidRDefault="004B40AD" w:rsidP="004B40AD">
      <w:pPr>
        <w:spacing w:line="15" w:lineRule="exact"/>
        <w:rPr>
          <w:rFonts w:eastAsia="Times New Roman"/>
          <w:sz w:val="24"/>
          <w:szCs w:val="24"/>
        </w:rPr>
      </w:pPr>
    </w:p>
    <w:p w:rsidR="004B40AD" w:rsidRPr="00BB3F5B" w:rsidRDefault="004B40AD" w:rsidP="00DF40D7">
      <w:pPr>
        <w:numPr>
          <w:ilvl w:val="2"/>
          <w:numId w:val="94"/>
        </w:numPr>
        <w:tabs>
          <w:tab w:val="left" w:pos="1236"/>
        </w:tabs>
        <w:spacing w:line="234" w:lineRule="auto"/>
        <w:ind w:firstLine="852"/>
        <w:rPr>
          <w:rFonts w:eastAsia="Times New Roman"/>
          <w:sz w:val="24"/>
          <w:szCs w:val="24"/>
        </w:rPr>
      </w:pPr>
      <w:r w:rsidRPr="00BB3F5B">
        <w:rPr>
          <w:rFonts w:eastAsia="Times New Roman"/>
          <w:sz w:val="24"/>
          <w:szCs w:val="24"/>
        </w:rPr>
        <w:t>уметь осуществлять сравнение, сериацию и классификацию по заданным критериям; уметь устанавливать причинно - следственные связи;</w:t>
      </w:r>
    </w:p>
    <w:p w:rsidR="004B40AD" w:rsidRPr="00BB3F5B" w:rsidRDefault="004B40AD" w:rsidP="004B40AD">
      <w:pPr>
        <w:spacing w:line="15" w:lineRule="exact"/>
        <w:rPr>
          <w:rFonts w:eastAsia="Times New Roman"/>
          <w:sz w:val="24"/>
          <w:szCs w:val="24"/>
        </w:rPr>
      </w:pPr>
    </w:p>
    <w:p w:rsidR="004B40AD" w:rsidRPr="00BB3F5B" w:rsidRDefault="004B40AD" w:rsidP="00DF40D7">
      <w:pPr>
        <w:numPr>
          <w:ilvl w:val="2"/>
          <w:numId w:val="94"/>
        </w:numPr>
        <w:tabs>
          <w:tab w:val="left" w:pos="1166"/>
        </w:tabs>
        <w:spacing w:line="234" w:lineRule="auto"/>
        <w:ind w:firstLine="852"/>
        <w:rPr>
          <w:rFonts w:eastAsia="Times New Roman"/>
          <w:sz w:val="24"/>
          <w:szCs w:val="24"/>
        </w:rPr>
      </w:pPr>
      <w:r w:rsidRPr="00BB3F5B">
        <w:rPr>
          <w:rFonts w:eastAsia="Times New Roman"/>
          <w:sz w:val="24"/>
          <w:szCs w:val="24"/>
        </w:rPr>
        <w:t>уметь строить рассуждения в форме связи простых суждений об объекте, его строении, свойствах и связях;</w:t>
      </w:r>
    </w:p>
    <w:p w:rsidR="004B40AD" w:rsidRPr="00BB3F5B" w:rsidRDefault="004B40AD" w:rsidP="004B40AD">
      <w:pPr>
        <w:spacing w:line="2" w:lineRule="exact"/>
        <w:rPr>
          <w:rFonts w:eastAsia="Times New Roman"/>
          <w:sz w:val="24"/>
          <w:szCs w:val="24"/>
        </w:rPr>
      </w:pPr>
    </w:p>
    <w:p w:rsidR="004B40AD" w:rsidRPr="00BB3F5B" w:rsidRDefault="004B40AD" w:rsidP="00DF40D7">
      <w:pPr>
        <w:numPr>
          <w:ilvl w:val="2"/>
          <w:numId w:val="94"/>
        </w:numPr>
        <w:tabs>
          <w:tab w:val="left" w:pos="1120"/>
        </w:tabs>
        <w:ind w:left="1120" w:hanging="268"/>
        <w:rPr>
          <w:rFonts w:eastAsia="Times New Roman"/>
          <w:sz w:val="24"/>
          <w:szCs w:val="24"/>
        </w:rPr>
      </w:pPr>
      <w:r w:rsidRPr="00BB3F5B">
        <w:rPr>
          <w:rFonts w:eastAsia="Times New Roman"/>
          <w:sz w:val="24"/>
          <w:szCs w:val="24"/>
        </w:rPr>
        <w:t>уметь устанавливать аналогии;</w:t>
      </w:r>
    </w:p>
    <w:p w:rsidR="004B40AD" w:rsidRPr="00BB3F5B" w:rsidRDefault="004B40AD" w:rsidP="00DF40D7">
      <w:pPr>
        <w:numPr>
          <w:ilvl w:val="2"/>
          <w:numId w:val="94"/>
        </w:numPr>
        <w:tabs>
          <w:tab w:val="left" w:pos="1120"/>
        </w:tabs>
        <w:ind w:left="1120" w:hanging="268"/>
        <w:rPr>
          <w:rFonts w:eastAsia="Times New Roman"/>
          <w:sz w:val="24"/>
          <w:szCs w:val="24"/>
        </w:rPr>
      </w:pPr>
      <w:r w:rsidRPr="00BB3F5B">
        <w:rPr>
          <w:rFonts w:eastAsia="Times New Roman"/>
          <w:sz w:val="24"/>
          <w:szCs w:val="24"/>
        </w:rPr>
        <w:t>владеть общим приемом решения учебных задач;</w:t>
      </w:r>
    </w:p>
    <w:p w:rsidR="004B40AD" w:rsidRPr="00BB3F5B" w:rsidRDefault="004B40AD" w:rsidP="004B40AD">
      <w:pPr>
        <w:spacing w:line="15" w:lineRule="exact"/>
        <w:rPr>
          <w:rFonts w:eastAsia="Times New Roman"/>
          <w:sz w:val="24"/>
          <w:szCs w:val="24"/>
        </w:rPr>
      </w:pPr>
    </w:p>
    <w:p w:rsidR="004B40AD" w:rsidRPr="00BB3F5B" w:rsidRDefault="004B40AD" w:rsidP="00DF40D7">
      <w:pPr>
        <w:numPr>
          <w:ilvl w:val="2"/>
          <w:numId w:val="94"/>
        </w:numPr>
        <w:tabs>
          <w:tab w:val="left" w:pos="1219"/>
        </w:tabs>
        <w:spacing w:line="234" w:lineRule="auto"/>
        <w:ind w:firstLine="852"/>
        <w:rPr>
          <w:rFonts w:eastAsia="Times New Roman"/>
          <w:sz w:val="24"/>
          <w:szCs w:val="24"/>
        </w:rPr>
      </w:pPr>
      <w:r w:rsidRPr="00BB3F5B">
        <w:rPr>
          <w:rFonts w:eastAsia="Times New Roman"/>
          <w:sz w:val="24"/>
          <w:szCs w:val="24"/>
        </w:rPr>
        <w:t>осуществлять расширенный поиск информации с использованием ресурсов библиотеки, образовательного пространства родного края (малой родины);</w:t>
      </w:r>
    </w:p>
    <w:p w:rsidR="004B40AD" w:rsidRPr="00BB3F5B" w:rsidRDefault="004B40AD" w:rsidP="004B40AD">
      <w:pPr>
        <w:spacing w:line="2" w:lineRule="exact"/>
        <w:rPr>
          <w:rFonts w:eastAsia="Times New Roman"/>
          <w:sz w:val="24"/>
          <w:szCs w:val="24"/>
        </w:rPr>
      </w:pPr>
    </w:p>
    <w:p w:rsidR="004B40AD" w:rsidRPr="00BB3F5B" w:rsidRDefault="004B40AD" w:rsidP="00DF40D7">
      <w:pPr>
        <w:numPr>
          <w:ilvl w:val="2"/>
          <w:numId w:val="94"/>
        </w:numPr>
        <w:tabs>
          <w:tab w:val="left" w:pos="1120"/>
        </w:tabs>
        <w:ind w:left="1120" w:hanging="268"/>
        <w:rPr>
          <w:rFonts w:eastAsia="Times New Roman"/>
          <w:sz w:val="24"/>
          <w:szCs w:val="24"/>
        </w:rPr>
      </w:pPr>
      <w:r w:rsidRPr="00BB3F5B">
        <w:rPr>
          <w:rFonts w:eastAsia="Times New Roman"/>
          <w:sz w:val="24"/>
          <w:szCs w:val="24"/>
        </w:rPr>
        <w:lastRenderedPageBreak/>
        <w:t>создавать и преобразовывать модели и схемы для решения задач;</w:t>
      </w:r>
    </w:p>
    <w:p w:rsidR="004B40AD" w:rsidRPr="00BB3F5B" w:rsidRDefault="004B40AD" w:rsidP="004B40AD">
      <w:pPr>
        <w:spacing w:line="12" w:lineRule="exact"/>
        <w:rPr>
          <w:rFonts w:eastAsia="Times New Roman"/>
          <w:sz w:val="24"/>
          <w:szCs w:val="24"/>
        </w:rPr>
      </w:pPr>
    </w:p>
    <w:p w:rsidR="004B40AD" w:rsidRPr="00BB3F5B" w:rsidRDefault="004B40AD" w:rsidP="00DF40D7">
      <w:pPr>
        <w:numPr>
          <w:ilvl w:val="2"/>
          <w:numId w:val="94"/>
        </w:numPr>
        <w:tabs>
          <w:tab w:val="left" w:pos="1308"/>
        </w:tabs>
        <w:spacing w:line="234" w:lineRule="auto"/>
        <w:ind w:firstLine="852"/>
        <w:rPr>
          <w:rFonts w:eastAsia="Times New Roman"/>
          <w:sz w:val="24"/>
          <w:szCs w:val="24"/>
        </w:rPr>
      </w:pPr>
      <w:r w:rsidRPr="00BB3F5B">
        <w:rPr>
          <w:rFonts w:eastAsia="Times New Roman"/>
          <w:sz w:val="24"/>
          <w:szCs w:val="24"/>
        </w:rPr>
        <w:t>уметь осуществлять выбор наиболее эффективных способов решения образовательных задач в зависимости от конкретных условий.</w:t>
      </w:r>
    </w:p>
    <w:p w:rsidR="004B40AD" w:rsidRPr="00BB3F5B" w:rsidRDefault="004B40AD" w:rsidP="004B40AD">
      <w:pPr>
        <w:spacing w:line="15" w:lineRule="exact"/>
        <w:rPr>
          <w:rFonts w:eastAsia="Times New Roman"/>
          <w:sz w:val="24"/>
          <w:szCs w:val="24"/>
        </w:rPr>
      </w:pPr>
    </w:p>
    <w:p w:rsidR="004B40AD" w:rsidRPr="00BB3F5B" w:rsidRDefault="004B40AD" w:rsidP="004B40AD">
      <w:pPr>
        <w:spacing w:line="238" w:lineRule="auto"/>
        <w:ind w:firstLine="720"/>
        <w:jc w:val="both"/>
        <w:rPr>
          <w:rFonts w:eastAsia="Times New Roman"/>
          <w:sz w:val="24"/>
          <w:szCs w:val="24"/>
        </w:rPr>
      </w:pPr>
      <w:r w:rsidRPr="00BB3F5B">
        <w:rPr>
          <w:rFonts w:eastAsia="Times New Roman"/>
          <w:sz w:val="24"/>
          <w:szCs w:val="24"/>
          <w:u w:val="single"/>
        </w:rPr>
        <w:t>Коммуникативные УУД</w:t>
      </w:r>
      <w:r w:rsidRPr="00BB3F5B">
        <w:rPr>
          <w:rFonts w:eastAsia="Times New Roman"/>
          <w:sz w:val="24"/>
          <w:szCs w:val="24"/>
        </w:rPr>
        <w:t xml:space="preserve"> обеспечивают социальную компетентность и учёт позиции других людей, партнёров по общению или деятельности; умение слушать и вступать в диалог; участвовать в коллективном обсуждении проблем; интегрироваться в группу сверстников и строить продуктивное взаимодействие и сотрудничество со сверстниками и взрослыми.</w:t>
      </w:r>
    </w:p>
    <w:p w:rsidR="004B40AD" w:rsidRPr="00BB3F5B" w:rsidRDefault="004B40AD" w:rsidP="004B40AD">
      <w:pPr>
        <w:spacing w:line="1" w:lineRule="exact"/>
        <w:rPr>
          <w:rFonts w:eastAsia="Times New Roman"/>
          <w:sz w:val="24"/>
          <w:szCs w:val="24"/>
        </w:rPr>
      </w:pPr>
    </w:p>
    <w:p w:rsidR="004B40AD" w:rsidRPr="00BB3F5B" w:rsidRDefault="004B40AD" w:rsidP="00DF40D7">
      <w:pPr>
        <w:numPr>
          <w:ilvl w:val="1"/>
          <w:numId w:val="94"/>
        </w:numPr>
        <w:tabs>
          <w:tab w:val="left" w:pos="980"/>
        </w:tabs>
        <w:ind w:left="980" w:hanging="260"/>
        <w:rPr>
          <w:rFonts w:eastAsia="Times New Roman"/>
          <w:sz w:val="24"/>
          <w:szCs w:val="24"/>
        </w:rPr>
      </w:pPr>
      <w:r w:rsidRPr="00BB3F5B">
        <w:rPr>
          <w:rFonts w:eastAsia="Times New Roman"/>
          <w:sz w:val="24"/>
          <w:szCs w:val="24"/>
        </w:rPr>
        <w:t>коммуникативным действиям относятся:</w:t>
      </w:r>
    </w:p>
    <w:p w:rsidR="004B40AD" w:rsidRPr="00BB3F5B" w:rsidRDefault="004B40AD" w:rsidP="004B40AD">
      <w:pPr>
        <w:spacing w:line="13" w:lineRule="exact"/>
        <w:rPr>
          <w:sz w:val="24"/>
          <w:szCs w:val="24"/>
        </w:rPr>
      </w:pPr>
    </w:p>
    <w:p w:rsidR="004B40AD" w:rsidRPr="00BB3F5B" w:rsidRDefault="004B40AD" w:rsidP="00DF40D7">
      <w:pPr>
        <w:numPr>
          <w:ilvl w:val="0"/>
          <w:numId w:val="95"/>
        </w:numPr>
        <w:tabs>
          <w:tab w:val="left" w:pos="1147"/>
        </w:tabs>
        <w:spacing w:line="234" w:lineRule="auto"/>
        <w:ind w:firstLine="720"/>
        <w:rPr>
          <w:rFonts w:eastAsia="Times New Roman"/>
          <w:sz w:val="24"/>
          <w:szCs w:val="24"/>
        </w:rPr>
      </w:pPr>
      <w:r w:rsidRPr="00BB3F5B">
        <w:rPr>
          <w:rFonts w:eastAsia="Times New Roman"/>
          <w:sz w:val="24"/>
          <w:szCs w:val="24"/>
        </w:rPr>
        <w:t>планирование учебного сотрудничества с учителем и сверстникамиопре-деление цели, функций участников, способов взаимодействия;</w:t>
      </w:r>
    </w:p>
    <w:p w:rsidR="004B40AD" w:rsidRPr="00BB3F5B" w:rsidRDefault="004B40AD" w:rsidP="004B40AD">
      <w:pPr>
        <w:spacing w:line="200" w:lineRule="exact"/>
        <w:rPr>
          <w:sz w:val="24"/>
          <w:szCs w:val="24"/>
        </w:rPr>
      </w:pPr>
    </w:p>
    <w:p w:rsidR="004B40AD" w:rsidRPr="00BB3F5B" w:rsidRDefault="004B40AD" w:rsidP="00DF40D7">
      <w:pPr>
        <w:numPr>
          <w:ilvl w:val="0"/>
          <w:numId w:val="96"/>
        </w:numPr>
        <w:tabs>
          <w:tab w:val="left" w:pos="1111"/>
        </w:tabs>
        <w:spacing w:line="234" w:lineRule="auto"/>
        <w:ind w:firstLine="720"/>
        <w:rPr>
          <w:rFonts w:eastAsia="Times New Roman"/>
          <w:sz w:val="24"/>
          <w:szCs w:val="24"/>
        </w:rPr>
      </w:pPr>
      <w:r w:rsidRPr="00BB3F5B">
        <w:rPr>
          <w:rFonts w:eastAsia="Times New Roman"/>
          <w:sz w:val="24"/>
          <w:szCs w:val="24"/>
        </w:rPr>
        <w:t>постановка вопросов - инициативное сотрудничество в поиске и сборе информации;</w:t>
      </w:r>
    </w:p>
    <w:p w:rsidR="004B40AD" w:rsidRPr="00BB3F5B" w:rsidRDefault="004B40AD" w:rsidP="004B40AD">
      <w:pPr>
        <w:spacing w:line="15" w:lineRule="exact"/>
        <w:rPr>
          <w:rFonts w:eastAsia="Times New Roman"/>
          <w:sz w:val="24"/>
          <w:szCs w:val="24"/>
        </w:rPr>
      </w:pPr>
    </w:p>
    <w:p w:rsidR="004B40AD" w:rsidRPr="00BB3F5B" w:rsidRDefault="004B40AD" w:rsidP="00DF40D7">
      <w:pPr>
        <w:numPr>
          <w:ilvl w:val="0"/>
          <w:numId w:val="96"/>
        </w:numPr>
        <w:tabs>
          <w:tab w:val="left" w:pos="1140"/>
        </w:tabs>
        <w:spacing w:line="234" w:lineRule="auto"/>
        <w:ind w:firstLine="720"/>
        <w:rPr>
          <w:rFonts w:eastAsia="Times New Roman"/>
          <w:sz w:val="24"/>
          <w:szCs w:val="24"/>
        </w:rPr>
      </w:pPr>
      <w:r w:rsidRPr="00BB3F5B">
        <w:rPr>
          <w:rFonts w:eastAsia="Times New Roman"/>
          <w:sz w:val="24"/>
          <w:szCs w:val="24"/>
        </w:rPr>
        <w:t>разрешение конфликтов - выявление, идентификация проблемы, поиск и оценка способов и его реализация;</w:t>
      </w:r>
    </w:p>
    <w:p w:rsidR="004B40AD" w:rsidRPr="00BB3F5B" w:rsidRDefault="004B40AD" w:rsidP="004B40AD">
      <w:pPr>
        <w:spacing w:line="2" w:lineRule="exact"/>
        <w:rPr>
          <w:rFonts w:eastAsia="Times New Roman"/>
          <w:sz w:val="24"/>
          <w:szCs w:val="24"/>
        </w:rPr>
      </w:pPr>
    </w:p>
    <w:p w:rsidR="004B40AD" w:rsidRPr="00BB3F5B" w:rsidRDefault="004B40AD" w:rsidP="00DF40D7">
      <w:pPr>
        <w:numPr>
          <w:ilvl w:val="0"/>
          <w:numId w:val="96"/>
        </w:numPr>
        <w:tabs>
          <w:tab w:val="left" w:pos="1120"/>
        </w:tabs>
        <w:ind w:left="1120" w:hanging="400"/>
        <w:rPr>
          <w:rFonts w:eastAsia="Times New Roman"/>
          <w:sz w:val="24"/>
          <w:szCs w:val="24"/>
        </w:rPr>
      </w:pPr>
      <w:r w:rsidRPr="00BB3F5B">
        <w:rPr>
          <w:rFonts w:eastAsia="Times New Roman"/>
          <w:sz w:val="24"/>
          <w:szCs w:val="24"/>
        </w:rPr>
        <w:t>управление поведением партнёра - контроль, коррекция, оценка его дей-</w:t>
      </w:r>
    </w:p>
    <w:p w:rsidR="004B40AD" w:rsidRPr="00BB3F5B" w:rsidRDefault="004B40AD" w:rsidP="004B40AD">
      <w:pPr>
        <w:spacing w:line="1" w:lineRule="exact"/>
        <w:rPr>
          <w:rFonts w:eastAsia="Times New Roman"/>
          <w:sz w:val="24"/>
          <w:szCs w:val="24"/>
        </w:rPr>
      </w:pPr>
    </w:p>
    <w:p w:rsidR="004B40AD" w:rsidRPr="00BB3F5B" w:rsidRDefault="004B40AD" w:rsidP="004B40AD">
      <w:pPr>
        <w:rPr>
          <w:rFonts w:eastAsia="Times New Roman"/>
          <w:sz w:val="24"/>
          <w:szCs w:val="24"/>
        </w:rPr>
      </w:pPr>
      <w:r w:rsidRPr="00BB3F5B">
        <w:rPr>
          <w:rFonts w:eastAsia="Times New Roman"/>
          <w:sz w:val="24"/>
          <w:szCs w:val="24"/>
        </w:rPr>
        <w:t>ствий;</w:t>
      </w:r>
    </w:p>
    <w:p w:rsidR="004B40AD" w:rsidRPr="00BB3F5B" w:rsidRDefault="004B40AD" w:rsidP="004B40AD">
      <w:pPr>
        <w:spacing w:line="13" w:lineRule="exact"/>
        <w:rPr>
          <w:rFonts w:eastAsia="Times New Roman"/>
          <w:sz w:val="24"/>
          <w:szCs w:val="24"/>
        </w:rPr>
      </w:pPr>
    </w:p>
    <w:p w:rsidR="004B40AD" w:rsidRPr="00BB3F5B" w:rsidRDefault="004B40AD" w:rsidP="00DF40D7">
      <w:pPr>
        <w:numPr>
          <w:ilvl w:val="0"/>
          <w:numId w:val="96"/>
        </w:numPr>
        <w:tabs>
          <w:tab w:val="left" w:pos="1253"/>
        </w:tabs>
        <w:spacing w:line="237" w:lineRule="auto"/>
        <w:ind w:firstLine="720"/>
        <w:jc w:val="both"/>
        <w:rPr>
          <w:rFonts w:eastAsia="Times New Roman"/>
          <w:sz w:val="24"/>
          <w:szCs w:val="24"/>
        </w:rPr>
      </w:pPr>
      <w:r w:rsidRPr="00BB3F5B">
        <w:rPr>
          <w:rFonts w:eastAsia="Times New Roman"/>
          <w:sz w:val="24"/>
          <w:szCs w:val="24"/>
        </w:rPr>
        <w:t>умение с достаточной полнотой и точностью выражать свои мысли в соответствии с задачами и условиями коммуникации; владение монологической и диалогической формами речи в соответствии с грамматическими и синтаксическими нормами родного языка, современных средств коммуникации.</w:t>
      </w:r>
    </w:p>
    <w:p w:rsidR="004B40AD" w:rsidRPr="00BB3F5B" w:rsidRDefault="004B40AD" w:rsidP="004B40AD">
      <w:pPr>
        <w:spacing w:line="14" w:lineRule="exact"/>
        <w:rPr>
          <w:rFonts w:eastAsia="Times New Roman"/>
          <w:sz w:val="24"/>
          <w:szCs w:val="24"/>
        </w:rPr>
      </w:pPr>
    </w:p>
    <w:p w:rsidR="004B40AD" w:rsidRPr="00BB3F5B" w:rsidRDefault="004B40AD" w:rsidP="004B40AD">
      <w:pPr>
        <w:spacing w:line="239" w:lineRule="auto"/>
        <w:ind w:firstLine="720"/>
        <w:jc w:val="both"/>
        <w:rPr>
          <w:rFonts w:eastAsia="Times New Roman"/>
          <w:sz w:val="24"/>
          <w:szCs w:val="24"/>
        </w:rPr>
      </w:pPr>
      <w:r w:rsidRPr="00BB3F5B">
        <w:rPr>
          <w:rFonts w:eastAsia="Times New Roman"/>
          <w:sz w:val="24"/>
          <w:szCs w:val="24"/>
        </w:rPr>
        <w:t>Существенное значение для формирования коммуникативных универсальных действий, как и для формирования личности ребенка в целом, имеет организация совместной работы учащихся в группе. Основным критерием сформированно-сти коммуникативных действий можно считать коммуникативные способности ре-бёнка, включающие в себя: желание вступать в контакт с окружающими (мотива-ция общения»Я хочу!»); знание норм и правил, которым необходимо следовать при общении с окружающими (знакомство с коммуникативными навыками «Я знаю!»); умение организовать общение (уровень овладения коммуникативными навыками «Я умею!»), включающее умение слушать собеседника, умение эмоцио-нально сопереживать, умение решать конфликтные ситуации, умение работать в группе.</w:t>
      </w:r>
    </w:p>
    <w:p w:rsidR="004B40AD" w:rsidRPr="00BB3F5B" w:rsidRDefault="004B40AD" w:rsidP="004B40AD">
      <w:pPr>
        <w:spacing w:line="16" w:lineRule="exact"/>
        <w:rPr>
          <w:rFonts w:eastAsia="Times New Roman"/>
          <w:sz w:val="24"/>
          <w:szCs w:val="24"/>
        </w:rPr>
      </w:pPr>
    </w:p>
    <w:p w:rsidR="004B40AD" w:rsidRPr="00BB3F5B" w:rsidRDefault="004B40AD" w:rsidP="004B40AD">
      <w:pPr>
        <w:spacing w:line="234" w:lineRule="auto"/>
        <w:ind w:firstLine="720"/>
        <w:rPr>
          <w:rFonts w:eastAsia="Times New Roman"/>
          <w:sz w:val="24"/>
          <w:szCs w:val="24"/>
        </w:rPr>
      </w:pPr>
      <w:r w:rsidRPr="00BB3F5B">
        <w:rPr>
          <w:rFonts w:eastAsia="Times New Roman"/>
          <w:sz w:val="24"/>
          <w:szCs w:val="24"/>
          <w:u w:val="single"/>
        </w:rPr>
        <w:t>Регулятивные УУД</w:t>
      </w:r>
      <w:r w:rsidRPr="00BB3F5B">
        <w:rPr>
          <w:rFonts w:eastAsia="Times New Roman"/>
          <w:sz w:val="24"/>
          <w:szCs w:val="24"/>
        </w:rPr>
        <w:t xml:space="preserve"> обеспечивают организацию учащимися своей учебной деятельности. К ним относятся:</w:t>
      </w:r>
    </w:p>
    <w:p w:rsidR="004B40AD" w:rsidRPr="00BB3F5B" w:rsidRDefault="004B40AD" w:rsidP="004B40AD">
      <w:pPr>
        <w:spacing w:line="15" w:lineRule="exact"/>
        <w:rPr>
          <w:rFonts w:eastAsia="Times New Roman"/>
          <w:sz w:val="24"/>
          <w:szCs w:val="24"/>
        </w:rPr>
      </w:pPr>
    </w:p>
    <w:p w:rsidR="004B40AD" w:rsidRPr="00BB3F5B" w:rsidRDefault="004B40AD" w:rsidP="00DF40D7">
      <w:pPr>
        <w:numPr>
          <w:ilvl w:val="0"/>
          <w:numId w:val="96"/>
        </w:numPr>
        <w:tabs>
          <w:tab w:val="left" w:pos="1121"/>
        </w:tabs>
        <w:spacing w:line="234" w:lineRule="auto"/>
        <w:ind w:firstLine="720"/>
        <w:rPr>
          <w:rFonts w:eastAsia="Times New Roman"/>
          <w:sz w:val="24"/>
          <w:szCs w:val="24"/>
        </w:rPr>
      </w:pPr>
      <w:r w:rsidRPr="00BB3F5B">
        <w:rPr>
          <w:rFonts w:eastAsia="Times New Roman"/>
          <w:sz w:val="24"/>
          <w:szCs w:val="24"/>
        </w:rPr>
        <w:t>целеполагание как постановка учебной задачи того, о что уже известно и усвоено учащимся, и того, что еще неизвестно;</w:t>
      </w:r>
    </w:p>
    <w:p w:rsidR="004B40AD" w:rsidRPr="00BB3F5B" w:rsidRDefault="004B40AD" w:rsidP="004B40AD">
      <w:pPr>
        <w:spacing w:line="17" w:lineRule="exact"/>
        <w:rPr>
          <w:rFonts w:eastAsia="Times New Roman"/>
          <w:sz w:val="24"/>
          <w:szCs w:val="24"/>
        </w:rPr>
      </w:pPr>
    </w:p>
    <w:p w:rsidR="004B40AD" w:rsidRPr="00BB3F5B" w:rsidRDefault="004B40AD" w:rsidP="00DF40D7">
      <w:pPr>
        <w:numPr>
          <w:ilvl w:val="0"/>
          <w:numId w:val="96"/>
        </w:numPr>
        <w:tabs>
          <w:tab w:val="left" w:pos="1126"/>
        </w:tabs>
        <w:spacing w:line="234" w:lineRule="auto"/>
        <w:ind w:firstLine="720"/>
        <w:rPr>
          <w:rFonts w:eastAsia="Times New Roman"/>
          <w:sz w:val="24"/>
          <w:szCs w:val="24"/>
        </w:rPr>
      </w:pPr>
      <w:r w:rsidRPr="00BB3F5B">
        <w:rPr>
          <w:rFonts w:eastAsia="Times New Roman"/>
          <w:sz w:val="24"/>
          <w:szCs w:val="24"/>
        </w:rPr>
        <w:t>планирование - определение последовательности промежуточных целей с учетом конечного результата; составление плана и последовательности действий;</w:t>
      </w:r>
    </w:p>
    <w:p w:rsidR="004B40AD" w:rsidRPr="00BB3F5B" w:rsidRDefault="004B40AD" w:rsidP="004B40AD">
      <w:pPr>
        <w:spacing w:line="15" w:lineRule="exact"/>
        <w:rPr>
          <w:rFonts w:eastAsia="Times New Roman"/>
          <w:sz w:val="24"/>
          <w:szCs w:val="24"/>
        </w:rPr>
      </w:pPr>
    </w:p>
    <w:p w:rsidR="004B40AD" w:rsidRPr="00BB3F5B" w:rsidRDefault="004B40AD" w:rsidP="00DF40D7">
      <w:pPr>
        <w:numPr>
          <w:ilvl w:val="0"/>
          <w:numId w:val="96"/>
        </w:numPr>
        <w:tabs>
          <w:tab w:val="left" w:pos="1118"/>
        </w:tabs>
        <w:spacing w:line="234" w:lineRule="auto"/>
        <w:ind w:firstLine="720"/>
        <w:rPr>
          <w:rFonts w:eastAsia="Times New Roman"/>
          <w:sz w:val="24"/>
          <w:szCs w:val="24"/>
        </w:rPr>
      </w:pPr>
      <w:r w:rsidRPr="00BB3F5B">
        <w:rPr>
          <w:rFonts w:eastAsia="Times New Roman"/>
          <w:sz w:val="24"/>
          <w:szCs w:val="24"/>
        </w:rPr>
        <w:t>прогнозирование - предвосхищение результата и уровня усвоения, его временных характеристик;</w:t>
      </w:r>
    </w:p>
    <w:p w:rsidR="004B40AD" w:rsidRPr="00BB3F5B" w:rsidRDefault="004B40AD" w:rsidP="004B40AD">
      <w:pPr>
        <w:spacing w:line="15" w:lineRule="exact"/>
        <w:rPr>
          <w:rFonts w:eastAsia="Times New Roman"/>
          <w:sz w:val="24"/>
          <w:szCs w:val="24"/>
        </w:rPr>
      </w:pPr>
    </w:p>
    <w:p w:rsidR="004B40AD" w:rsidRPr="00BB3F5B" w:rsidRDefault="004B40AD" w:rsidP="00DF40D7">
      <w:pPr>
        <w:numPr>
          <w:ilvl w:val="0"/>
          <w:numId w:val="96"/>
        </w:numPr>
        <w:tabs>
          <w:tab w:val="left" w:pos="1190"/>
        </w:tabs>
        <w:spacing w:line="234" w:lineRule="auto"/>
        <w:ind w:firstLine="720"/>
        <w:rPr>
          <w:rFonts w:eastAsia="Times New Roman"/>
          <w:sz w:val="24"/>
          <w:szCs w:val="24"/>
        </w:rPr>
      </w:pPr>
      <w:r w:rsidRPr="00BB3F5B">
        <w:rPr>
          <w:rFonts w:eastAsia="Times New Roman"/>
          <w:sz w:val="24"/>
          <w:szCs w:val="24"/>
        </w:rPr>
        <w:t>контроль в форме сличения способа действия и его результата с заданным эталоном с целью обнаружения отклонений и отличий от эталона;</w:t>
      </w:r>
    </w:p>
    <w:p w:rsidR="004B40AD" w:rsidRPr="00BB3F5B" w:rsidRDefault="004B40AD" w:rsidP="004B40AD">
      <w:pPr>
        <w:spacing w:line="17" w:lineRule="exact"/>
        <w:rPr>
          <w:rFonts w:eastAsia="Times New Roman"/>
          <w:sz w:val="24"/>
          <w:szCs w:val="24"/>
        </w:rPr>
      </w:pPr>
    </w:p>
    <w:p w:rsidR="004B40AD" w:rsidRPr="00BB3F5B" w:rsidRDefault="004B40AD" w:rsidP="00DF40D7">
      <w:pPr>
        <w:numPr>
          <w:ilvl w:val="0"/>
          <w:numId w:val="96"/>
        </w:numPr>
        <w:tabs>
          <w:tab w:val="left" w:pos="1166"/>
        </w:tabs>
        <w:spacing w:line="234" w:lineRule="auto"/>
        <w:ind w:firstLine="720"/>
        <w:rPr>
          <w:rFonts w:eastAsia="Times New Roman"/>
          <w:sz w:val="24"/>
          <w:szCs w:val="24"/>
        </w:rPr>
      </w:pPr>
      <w:r w:rsidRPr="00BB3F5B">
        <w:rPr>
          <w:rFonts w:eastAsia="Times New Roman"/>
          <w:sz w:val="24"/>
          <w:szCs w:val="24"/>
        </w:rPr>
        <w:t>коррекция - внесение необходимых дополнений и корректив в план и способ действия;</w:t>
      </w:r>
    </w:p>
    <w:p w:rsidR="004B40AD" w:rsidRPr="00BB3F5B" w:rsidRDefault="004B40AD" w:rsidP="004B40AD">
      <w:pPr>
        <w:spacing w:line="15" w:lineRule="exact"/>
        <w:rPr>
          <w:rFonts w:eastAsia="Times New Roman"/>
          <w:sz w:val="24"/>
          <w:szCs w:val="24"/>
        </w:rPr>
      </w:pPr>
    </w:p>
    <w:p w:rsidR="004B40AD" w:rsidRPr="00BB3F5B" w:rsidRDefault="004B40AD" w:rsidP="00DF40D7">
      <w:pPr>
        <w:numPr>
          <w:ilvl w:val="0"/>
          <w:numId w:val="96"/>
        </w:numPr>
        <w:tabs>
          <w:tab w:val="left" w:pos="1171"/>
        </w:tabs>
        <w:spacing w:line="234" w:lineRule="auto"/>
        <w:ind w:firstLine="720"/>
        <w:rPr>
          <w:rFonts w:eastAsia="Times New Roman"/>
          <w:sz w:val="24"/>
          <w:szCs w:val="24"/>
        </w:rPr>
      </w:pPr>
      <w:r w:rsidRPr="00BB3F5B">
        <w:rPr>
          <w:rFonts w:eastAsia="Times New Roman"/>
          <w:sz w:val="24"/>
          <w:szCs w:val="24"/>
        </w:rPr>
        <w:t>оценка - выделение и осознание учащимся того, что уже усвоено и что еще подлежит усвоению, осознание качества и уровня усвоения;</w:t>
      </w:r>
    </w:p>
    <w:p w:rsidR="004B40AD" w:rsidRPr="00BB3F5B" w:rsidRDefault="004B40AD" w:rsidP="004B40AD">
      <w:pPr>
        <w:spacing w:line="15" w:lineRule="exact"/>
        <w:rPr>
          <w:rFonts w:eastAsia="Times New Roman"/>
          <w:sz w:val="24"/>
          <w:szCs w:val="24"/>
        </w:rPr>
      </w:pPr>
    </w:p>
    <w:p w:rsidR="004B40AD" w:rsidRPr="00BB3F5B" w:rsidRDefault="004B40AD" w:rsidP="00DF40D7">
      <w:pPr>
        <w:numPr>
          <w:ilvl w:val="0"/>
          <w:numId w:val="96"/>
        </w:numPr>
        <w:tabs>
          <w:tab w:val="left" w:pos="1118"/>
        </w:tabs>
        <w:spacing w:line="238" w:lineRule="auto"/>
        <w:ind w:firstLine="720"/>
        <w:jc w:val="both"/>
        <w:rPr>
          <w:rFonts w:eastAsia="Times New Roman"/>
          <w:sz w:val="24"/>
          <w:szCs w:val="24"/>
        </w:rPr>
      </w:pPr>
      <w:r w:rsidRPr="00BB3F5B">
        <w:rPr>
          <w:rFonts w:eastAsia="Times New Roman"/>
          <w:sz w:val="24"/>
          <w:szCs w:val="24"/>
        </w:rPr>
        <w:t>саморегуляция как способность к мобилизации сил и энергии, к волевому усилию (к выбору в ситуации мотивационного конфликта) и преодолению препятствий. Критериями сформированности у учащегося регуляции своей деятельности может стать способность: выбирать средства для организации своего поведения; запоминать и удерживать правило, инструкцию во времени; планировать, контролировать и выполнять действие по заданному образцу, правилу, с использованием норм; предвосхищать промежуточные и конечные результаты своих действий, а также возможные ошибки; начинать и заканчивать действие в момент; тормозить ненужные реакции.</w:t>
      </w:r>
    </w:p>
    <w:p w:rsidR="004B40AD" w:rsidRPr="00BB3F5B" w:rsidRDefault="004B40AD" w:rsidP="004B40AD">
      <w:pPr>
        <w:spacing w:line="239" w:lineRule="auto"/>
        <w:ind w:firstLine="852"/>
        <w:jc w:val="both"/>
        <w:rPr>
          <w:sz w:val="24"/>
          <w:szCs w:val="24"/>
        </w:rPr>
      </w:pPr>
      <w:r w:rsidRPr="00BB3F5B">
        <w:rPr>
          <w:rFonts w:eastAsia="Times New Roman"/>
          <w:sz w:val="24"/>
          <w:szCs w:val="24"/>
        </w:rPr>
        <w:t xml:space="preserve">Процесс индивидуального умения учиться сопровождается усилением осознанности самого процесса учения, что позволяет подросткам обращаться не только к предметным, но и к метапредметным основаниям деятельности. Универсальные учебные действия в процессе взросления из средства (того, что самим процессом своего становления обеспечивает </w:t>
      </w:r>
      <w:r w:rsidRPr="00BB3F5B">
        <w:rPr>
          <w:rFonts w:eastAsia="Times New Roman"/>
          <w:sz w:val="24"/>
          <w:szCs w:val="24"/>
        </w:rPr>
        <w:lastRenderedPageBreak/>
        <w:t>успешность решения предметных задач) постепенно превращаются в объект (в то, что может учеником рассматриваться, анализироваться, формироваться как бы непосредственно). Этот процесс, с одной стороны, обусловлен спецификой возраста, а с другой - глубоко индивидуален, взрослым не следует его форсировать. На уровне среднего общего образования в соответствии с цикличностью возрастного развития происходит возврат к универсальным учебным действиям как средству, но уже в достаточной степени отрефлексированному, используемому для успешной постановки и решения новых задач (учебных, познавательных, личностных). На этом базируется начальная профессионализация: в процессе профессиональных проб сформированные универсальные учебные действия позволяют старшекласснику понять свои дефициты с точки зрения компетентностного развития, поставить задачу доращивания компетенций.</w:t>
      </w:r>
    </w:p>
    <w:p w:rsidR="004B40AD" w:rsidRPr="00BB3F5B" w:rsidRDefault="004B40AD" w:rsidP="004B40AD">
      <w:pPr>
        <w:spacing w:line="21" w:lineRule="exact"/>
        <w:rPr>
          <w:sz w:val="24"/>
          <w:szCs w:val="24"/>
        </w:rPr>
      </w:pPr>
    </w:p>
    <w:p w:rsidR="004B40AD" w:rsidRPr="00BB3F5B" w:rsidRDefault="004B40AD" w:rsidP="004B40AD">
      <w:pPr>
        <w:spacing w:line="239" w:lineRule="auto"/>
        <w:ind w:firstLine="852"/>
        <w:jc w:val="both"/>
        <w:rPr>
          <w:sz w:val="24"/>
          <w:szCs w:val="24"/>
        </w:rPr>
      </w:pPr>
      <w:r w:rsidRPr="00BB3F5B">
        <w:rPr>
          <w:rFonts w:eastAsia="Times New Roman"/>
          <w:sz w:val="24"/>
          <w:szCs w:val="24"/>
        </w:rPr>
        <w:t>Другим принципиальным отличием старшего школьного возраста от подросткового является широкий перенос сформированных универсальных учебных действий на внеучебные ситуации. Выращенные на базе предметного обучения и отрефлексированные, универсальные учебные действия начинают испытываться на универсальность в процессе пробных действий в различных жизненных контекстах. К уровню среднего общего образования в еще большей степени, чем к уровню основного общего образования, предъявляется требование открытости: обучающимся предоставляется возможность участвовать в различных дистанцион-ных учебных курсах (и это участие должно быть объективировано на школьном уровне), осуществлять управленческие или предпринимательские пробы, прове-рять себя в гражданских и социальных проектах, принять участие в волонтерском движении и т.п. Динамика формирования универсальных учебных действий учи-тывает возрастные особенности и социальную ситуацию, в которых действуют и будут действовать обучающиеся, специфику образовательных стратегий разного уровня (государства, региона, школы, семьи).</w:t>
      </w:r>
    </w:p>
    <w:p w:rsidR="004B40AD" w:rsidRPr="00BB3F5B" w:rsidRDefault="004B40AD" w:rsidP="004B40AD">
      <w:pPr>
        <w:spacing w:line="22" w:lineRule="exact"/>
        <w:rPr>
          <w:sz w:val="24"/>
          <w:szCs w:val="24"/>
        </w:rPr>
      </w:pPr>
    </w:p>
    <w:p w:rsidR="004B40AD" w:rsidRPr="00BB3F5B" w:rsidRDefault="004B40AD" w:rsidP="00E07E54">
      <w:pPr>
        <w:spacing w:line="239" w:lineRule="auto"/>
        <w:ind w:firstLine="720"/>
        <w:jc w:val="both"/>
        <w:rPr>
          <w:sz w:val="24"/>
          <w:szCs w:val="24"/>
        </w:rPr>
      </w:pPr>
      <w:r w:rsidRPr="00BB3F5B">
        <w:rPr>
          <w:rFonts w:eastAsia="Times New Roman"/>
          <w:sz w:val="24"/>
          <w:szCs w:val="24"/>
        </w:rPr>
        <w:t>При переходе на уровень среднего общего образования важнейшее значение приобретает начинающееся профессиональное самоопределение обучающихся (при том что по-прежнему важное место остается за личностным самоопределением). Продолжается, но уже не столь ярко, как у подростков, учебное смыслообра-зование, связанное с осознанием связи между осуществляемой деятельностью и жизненными перспективами. В этом возрасте усиливается полимотивированность деятельности, что, с одной стороны, помогает школе и обществу решать свои задачи в отношении обучения и развития старшеклассников, но, с другой, создает кризисную ситуацию бесконечных проб, трудностей в самоопределении, остановки в поиске, осуществлении окончательного выбора целей. Недостаточный уровень сформированности регулятивных универсальных учебных действий к началу обучения на уровне среднего общего образования существенно сказывается на успеш-ости обучающихся. Переход на индивидуальные образовательные траектории,сложное планирование и проектирование своего будущего, согласование интересов многих субъектов, оказывающихся в поле действия старшеклассников, невозможны без базовых управленческих умений (целеполагания, планирования, руководства, контроля, коррекции).</w:t>
      </w:r>
    </w:p>
    <w:p w:rsidR="004B40AD" w:rsidRPr="00BB3F5B" w:rsidRDefault="004B40AD" w:rsidP="004B40AD">
      <w:pPr>
        <w:spacing w:line="15" w:lineRule="exact"/>
        <w:rPr>
          <w:sz w:val="24"/>
          <w:szCs w:val="24"/>
        </w:rPr>
      </w:pPr>
    </w:p>
    <w:p w:rsidR="004B40AD" w:rsidRPr="00BB3F5B" w:rsidRDefault="004B40AD" w:rsidP="004B40AD">
      <w:pPr>
        <w:spacing w:line="237" w:lineRule="auto"/>
        <w:ind w:firstLine="720"/>
        <w:jc w:val="both"/>
        <w:rPr>
          <w:sz w:val="24"/>
          <w:szCs w:val="24"/>
        </w:rPr>
      </w:pPr>
      <w:r w:rsidRPr="00BB3F5B">
        <w:rPr>
          <w:rFonts w:eastAsia="Times New Roman"/>
          <w:sz w:val="24"/>
          <w:szCs w:val="24"/>
        </w:rPr>
        <w:t>На уровне среднего общего образования регулятивные действия должны прирасти за счет развернутого управления ресурсами, умения выбирать успешные стратегии в трудных ситуациях, в конечном счете, управлять своей деятельностью</w:t>
      </w:r>
    </w:p>
    <w:p w:rsidR="004B40AD" w:rsidRPr="00BB3F5B" w:rsidRDefault="004B40AD" w:rsidP="004B40AD">
      <w:pPr>
        <w:spacing w:line="13" w:lineRule="exact"/>
        <w:rPr>
          <w:sz w:val="24"/>
          <w:szCs w:val="24"/>
        </w:rPr>
      </w:pPr>
    </w:p>
    <w:p w:rsidR="004B40AD" w:rsidRPr="00BB3F5B" w:rsidRDefault="004B40AD" w:rsidP="00DF40D7">
      <w:pPr>
        <w:numPr>
          <w:ilvl w:val="0"/>
          <w:numId w:val="97"/>
        </w:numPr>
        <w:tabs>
          <w:tab w:val="left" w:pos="209"/>
        </w:tabs>
        <w:spacing w:line="238" w:lineRule="auto"/>
        <w:jc w:val="both"/>
        <w:rPr>
          <w:rFonts w:eastAsia="Times New Roman"/>
          <w:sz w:val="24"/>
          <w:szCs w:val="24"/>
        </w:rPr>
      </w:pPr>
      <w:r w:rsidRPr="00BB3F5B">
        <w:rPr>
          <w:rFonts w:eastAsia="Times New Roman"/>
          <w:sz w:val="24"/>
          <w:szCs w:val="24"/>
        </w:rPr>
        <w:t>открытом образовательном пространстве. Развитие регулятивных действий тесно переплетается с развитием коммуникативных универсальных учебных действий. Старшеклассники при нормальном развитии осознанно используют коллективно-распределенную деятельность для решения разноплановых задач: учебных, познавательных, исследовательских, проектных, профессиональных. Развитые коммуникативные учебные действия позволяют старшеклассникам эффективно разрешать конфликты, выходить на новый уровень рефлексии в учете разных позиций. Последнее тесно связано с познавательной рефлексией.</w:t>
      </w:r>
    </w:p>
    <w:p w:rsidR="004B40AD" w:rsidRPr="00BB3F5B" w:rsidRDefault="004B40AD" w:rsidP="004B40AD">
      <w:pPr>
        <w:spacing w:line="26" w:lineRule="exact"/>
        <w:rPr>
          <w:rFonts w:eastAsia="Times New Roman"/>
          <w:sz w:val="24"/>
          <w:szCs w:val="24"/>
        </w:rPr>
      </w:pPr>
    </w:p>
    <w:p w:rsidR="004B40AD" w:rsidRPr="00BB3F5B" w:rsidRDefault="004B40AD" w:rsidP="004B40AD">
      <w:pPr>
        <w:spacing w:line="234" w:lineRule="auto"/>
        <w:ind w:firstLine="720"/>
        <w:rPr>
          <w:rFonts w:eastAsia="Times New Roman"/>
          <w:sz w:val="24"/>
          <w:szCs w:val="24"/>
        </w:rPr>
      </w:pPr>
      <w:r w:rsidRPr="00BB3F5B">
        <w:rPr>
          <w:rFonts w:eastAsia="Times New Roman"/>
          <w:b/>
          <w:bCs/>
          <w:sz w:val="24"/>
          <w:szCs w:val="24"/>
        </w:rPr>
        <w:t>2.1.4. Описание особенностей учебно-исследовательской и проектной деятельности обучающихся</w:t>
      </w:r>
    </w:p>
    <w:p w:rsidR="004B40AD" w:rsidRPr="00BB3F5B" w:rsidRDefault="004B40AD" w:rsidP="004B40AD">
      <w:pPr>
        <w:spacing w:line="10" w:lineRule="exact"/>
        <w:rPr>
          <w:rFonts w:eastAsia="Times New Roman"/>
          <w:sz w:val="24"/>
          <w:szCs w:val="24"/>
        </w:rPr>
      </w:pPr>
    </w:p>
    <w:p w:rsidR="004B40AD" w:rsidRPr="00BB3F5B" w:rsidRDefault="004B40AD" w:rsidP="004B40AD">
      <w:pPr>
        <w:spacing w:line="237" w:lineRule="auto"/>
        <w:ind w:firstLine="720"/>
        <w:jc w:val="both"/>
        <w:rPr>
          <w:rFonts w:eastAsia="Times New Roman"/>
          <w:sz w:val="24"/>
          <w:szCs w:val="24"/>
        </w:rPr>
      </w:pPr>
      <w:r w:rsidRPr="00BB3F5B">
        <w:rPr>
          <w:rFonts w:eastAsia="Times New Roman"/>
          <w:sz w:val="24"/>
          <w:szCs w:val="24"/>
        </w:rPr>
        <w:t xml:space="preserve">Особенности учебно-исследовательской деятельности и проектной работы старшеклассников обусловлены, в первую очередь, открытостью </w:t>
      </w:r>
      <w:r w:rsidR="00E07E54" w:rsidRPr="00023ACB">
        <w:rPr>
          <w:rFonts w:eastAsia="Times New Roman"/>
          <w:sz w:val="24"/>
          <w:szCs w:val="24"/>
        </w:rPr>
        <w:t>МКОУ «СОШ №7»</w:t>
      </w:r>
      <w:r w:rsidRPr="00BB3F5B">
        <w:rPr>
          <w:rFonts w:eastAsia="Times New Roman"/>
          <w:sz w:val="24"/>
          <w:szCs w:val="24"/>
        </w:rPr>
        <w:t>» на уровне среднего общего образования.</w:t>
      </w:r>
    </w:p>
    <w:p w:rsidR="004B40AD" w:rsidRPr="00BB3F5B" w:rsidRDefault="004B40AD" w:rsidP="004B40AD">
      <w:pPr>
        <w:spacing w:line="13" w:lineRule="exact"/>
        <w:rPr>
          <w:rFonts w:eastAsia="Times New Roman"/>
          <w:sz w:val="24"/>
          <w:szCs w:val="24"/>
        </w:rPr>
      </w:pPr>
    </w:p>
    <w:p w:rsidR="004B40AD" w:rsidRPr="00BB3F5B" w:rsidRDefault="004B40AD" w:rsidP="004B40AD">
      <w:pPr>
        <w:spacing w:line="238" w:lineRule="auto"/>
        <w:ind w:firstLine="720"/>
        <w:jc w:val="both"/>
        <w:rPr>
          <w:rFonts w:eastAsia="Times New Roman"/>
          <w:sz w:val="24"/>
          <w:szCs w:val="24"/>
        </w:rPr>
      </w:pPr>
      <w:r w:rsidRPr="00BB3F5B">
        <w:rPr>
          <w:rFonts w:eastAsia="Times New Roman"/>
          <w:sz w:val="24"/>
          <w:szCs w:val="24"/>
        </w:rPr>
        <w:lastRenderedPageBreak/>
        <w:t>На уровне основного общего образования делается акцент на освоении учебно-исследовательской и проектной работы как типа деятельности, где материалом являются, прежде всего, учебные предметы. А уже на уровне среднего общего образования исследование и проект приобретают статус инструментов учебной деятельности полидисциплинарного характера, необходимых для освоения социальной жизни и культуры.</w:t>
      </w:r>
    </w:p>
    <w:p w:rsidR="004B40AD" w:rsidRPr="00BB3F5B" w:rsidRDefault="004B40AD" w:rsidP="004B40AD">
      <w:pPr>
        <w:spacing w:line="16" w:lineRule="exact"/>
        <w:rPr>
          <w:rFonts w:eastAsia="Times New Roman"/>
          <w:sz w:val="24"/>
          <w:szCs w:val="24"/>
        </w:rPr>
      </w:pPr>
    </w:p>
    <w:p w:rsidR="004B40AD" w:rsidRPr="00BB3F5B" w:rsidRDefault="004B40AD" w:rsidP="004B40AD">
      <w:pPr>
        <w:spacing w:line="239" w:lineRule="auto"/>
        <w:ind w:firstLine="720"/>
        <w:jc w:val="both"/>
        <w:rPr>
          <w:rFonts w:eastAsia="Times New Roman"/>
          <w:sz w:val="24"/>
          <w:szCs w:val="24"/>
        </w:rPr>
      </w:pPr>
      <w:r w:rsidRPr="00BB3F5B">
        <w:rPr>
          <w:rFonts w:eastAsia="Times New Roman"/>
          <w:sz w:val="24"/>
          <w:szCs w:val="24"/>
        </w:rPr>
        <w:t>На уровне основного общего образования процесс становления проектной деятельности предполагает и допускает наличие проб в рамках совместной деятельности обучающихся и учителя. Тогда как на уровне среднего общего образования проект реализуется самим старшеклассником или группой обучающихся. Они самостоятельно формулируют предпроектную идею, ставят цели, описывают необходимые ресурсы и пр. Начинают использоваться элементы математического моделирования и анализа как инструмента интерпретации результатов исследования. На уровне среднего общего образования сам обучающийся определяет параметры и критерии успешности реализации проекта. Кроме того, он формирует навык принятия параметров и критериев успешности проекта, предлагаемых другими, внешними по отношению к школе социальными и культурными сообществами.</w:t>
      </w:r>
    </w:p>
    <w:p w:rsidR="004B40AD" w:rsidRPr="00BB3F5B" w:rsidRDefault="004B40AD" w:rsidP="004B40AD">
      <w:pPr>
        <w:spacing w:line="17" w:lineRule="exact"/>
        <w:rPr>
          <w:rFonts w:eastAsia="Times New Roman"/>
          <w:sz w:val="24"/>
          <w:szCs w:val="24"/>
        </w:rPr>
      </w:pPr>
    </w:p>
    <w:p w:rsidR="004B40AD" w:rsidRPr="00BB3F5B" w:rsidRDefault="004B40AD" w:rsidP="004B40AD">
      <w:pPr>
        <w:spacing w:line="237" w:lineRule="auto"/>
        <w:ind w:firstLine="720"/>
        <w:jc w:val="both"/>
        <w:rPr>
          <w:rFonts w:eastAsia="Times New Roman"/>
          <w:sz w:val="24"/>
          <w:szCs w:val="24"/>
        </w:rPr>
      </w:pPr>
      <w:r w:rsidRPr="00BB3F5B">
        <w:rPr>
          <w:rFonts w:eastAsia="Times New Roman"/>
          <w:sz w:val="24"/>
          <w:szCs w:val="24"/>
        </w:rPr>
        <w:t>Презентация результатов проектной работы проводится не в школе, а в том социальном и культурном пространстве, где проект разворачивался. Если это социальный проект, то его результаты должны быть представлены местному сообществу или сообществу благотворительных и волонтерских организаций. Если бизнес-проект — сообществу бизнесменов, деловых людей.</w:t>
      </w:r>
    </w:p>
    <w:p w:rsidR="004B40AD" w:rsidRPr="00BB3F5B" w:rsidRDefault="004B40AD" w:rsidP="004B40AD">
      <w:pPr>
        <w:spacing w:line="200" w:lineRule="exact"/>
        <w:rPr>
          <w:sz w:val="24"/>
          <w:szCs w:val="24"/>
        </w:rPr>
      </w:pPr>
    </w:p>
    <w:p w:rsidR="004B40AD" w:rsidRPr="00BB3F5B" w:rsidRDefault="004B40AD" w:rsidP="004B40AD">
      <w:pPr>
        <w:spacing w:line="234" w:lineRule="auto"/>
        <w:ind w:firstLine="720"/>
        <w:rPr>
          <w:sz w:val="24"/>
          <w:szCs w:val="24"/>
        </w:rPr>
      </w:pPr>
      <w:r w:rsidRPr="00BB3F5B">
        <w:rPr>
          <w:rFonts w:eastAsia="Times New Roman"/>
          <w:b/>
          <w:bCs/>
          <w:sz w:val="24"/>
          <w:szCs w:val="24"/>
        </w:rPr>
        <w:t>2.1.5. Описание основных направлений учебно-исследовательской и проектной деятельности обучающихся</w:t>
      </w:r>
    </w:p>
    <w:p w:rsidR="004B40AD" w:rsidRPr="00BB3F5B" w:rsidRDefault="004B40AD" w:rsidP="004B40AD">
      <w:pPr>
        <w:spacing w:line="11" w:lineRule="exact"/>
        <w:rPr>
          <w:sz w:val="24"/>
          <w:szCs w:val="24"/>
        </w:rPr>
      </w:pPr>
    </w:p>
    <w:p w:rsidR="004B40AD" w:rsidRPr="00BB3F5B" w:rsidRDefault="004B40AD" w:rsidP="00E07E54">
      <w:pPr>
        <w:spacing w:line="234" w:lineRule="auto"/>
        <w:ind w:firstLine="720"/>
        <w:rPr>
          <w:sz w:val="24"/>
          <w:szCs w:val="24"/>
        </w:rPr>
      </w:pPr>
      <w:r w:rsidRPr="00BB3F5B">
        <w:rPr>
          <w:rFonts w:eastAsia="Times New Roman"/>
          <w:sz w:val="24"/>
          <w:szCs w:val="24"/>
        </w:rPr>
        <w:t xml:space="preserve">Направления проектной и учебно-исследовательской деятельности, используемые в </w:t>
      </w:r>
      <w:r w:rsidR="00E07E54" w:rsidRPr="00023ACB">
        <w:rPr>
          <w:rFonts w:eastAsia="Times New Roman"/>
          <w:sz w:val="24"/>
          <w:szCs w:val="24"/>
        </w:rPr>
        <w:t>МКОУ «СОШ №7»</w:t>
      </w:r>
      <w:r w:rsidR="00E07E54">
        <w:rPr>
          <w:rFonts w:eastAsia="Times New Roman"/>
          <w:sz w:val="24"/>
          <w:szCs w:val="24"/>
        </w:rPr>
        <w:t>:</w:t>
      </w:r>
    </w:p>
    <w:p w:rsidR="004B40AD" w:rsidRPr="00BB3F5B" w:rsidRDefault="00E07E54" w:rsidP="004B40AD">
      <w:pPr>
        <w:spacing w:line="2" w:lineRule="exact"/>
        <w:rPr>
          <w:sz w:val="24"/>
          <w:szCs w:val="24"/>
        </w:rPr>
      </w:pPr>
      <w:r>
        <w:rPr>
          <w:sz w:val="24"/>
          <w:szCs w:val="24"/>
        </w:rPr>
        <w:t>:</w:t>
      </w:r>
    </w:p>
    <w:p w:rsidR="004B40AD" w:rsidRPr="00BB3F5B" w:rsidRDefault="004B40AD" w:rsidP="004B40AD">
      <w:pPr>
        <w:ind w:left="720"/>
        <w:rPr>
          <w:sz w:val="24"/>
          <w:szCs w:val="24"/>
        </w:rPr>
      </w:pPr>
      <w:r w:rsidRPr="00BB3F5B">
        <w:rPr>
          <w:rFonts w:eastAsia="Times New Roman"/>
          <w:sz w:val="24"/>
          <w:szCs w:val="24"/>
        </w:rPr>
        <w:t>–  исследовательское;</w:t>
      </w:r>
    </w:p>
    <w:p w:rsidR="004B40AD" w:rsidRPr="00BB3F5B" w:rsidRDefault="004B40AD" w:rsidP="004B40AD">
      <w:pPr>
        <w:spacing w:line="2" w:lineRule="exact"/>
        <w:rPr>
          <w:sz w:val="24"/>
          <w:szCs w:val="24"/>
        </w:rPr>
      </w:pPr>
    </w:p>
    <w:p w:rsidR="004B40AD" w:rsidRPr="00BB3F5B" w:rsidRDefault="004B40AD" w:rsidP="004B40AD">
      <w:pPr>
        <w:ind w:left="720"/>
        <w:rPr>
          <w:sz w:val="24"/>
          <w:szCs w:val="24"/>
        </w:rPr>
      </w:pPr>
      <w:r w:rsidRPr="00BB3F5B">
        <w:rPr>
          <w:rFonts w:eastAsia="Times New Roman"/>
          <w:sz w:val="24"/>
          <w:szCs w:val="24"/>
        </w:rPr>
        <w:t>–  прикладное;</w:t>
      </w:r>
    </w:p>
    <w:p w:rsidR="004B40AD" w:rsidRPr="00BB3F5B" w:rsidRDefault="004B40AD" w:rsidP="004B40AD">
      <w:pPr>
        <w:ind w:left="720"/>
        <w:rPr>
          <w:sz w:val="24"/>
          <w:szCs w:val="24"/>
        </w:rPr>
      </w:pPr>
      <w:r w:rsidRPr="00BB3F5B">
        <w:rPr>
          <w:rFonts w:eastAsia="Times New Roman"/>
          <w:sz w:val="24"/>
          <w:szCs w:val="24"/>
        </w:rPr>
        <w:t>–  информационное;</w:t>
      </w:r>
    </w:p>
    <w:p w:rsidR="004B40AD" w:rsidRPr="00BB3F5B" w:rsidRDefault="004B40AD" w:rsidP="004B40AD">
      <w:pPr>
        <w:ind w:left="720"/>
        <w:rPr>
          <w:sz w:val="24"/>
          <w:szCs w:val="24"/>
        </w:rPr>
      </w:pPr>
      <w:r w:rsidRPr="00BB3F5B">
        <w:rPr>
          <w:rFonts w:eastAsia="Times New Roman"/>
          <w:sz w:val="24"/>
          <w:szCs w:val="24"/>
        </w:rPr>
        <w:t>–  социальное;</w:t>
      </w:r>
    </w:p>
    <w:p w:rsidR="004B40AD" w:rsidRPr="00BB3F5B" w:rsidRDefault="004B40AD" w:rsidP="004B40AD">
      <w:pPr>
        <w:ind w:left="720"/>
        <w:rPr>
          <w:sz w:val="24"/>
          <w:szCs w:val="24"/>
        </w:rPr>
      </w:pPr>
      <w:r w:rsidRPr="00BB3F5B">
        <w:rPr>
          <w:rFonts w:eastAsia="Times New Roman"/>
          <w:sz w:val="24"/>
          <w:szCs w:val="24"/>
        </w:rPr>
        <w:t>–  игровое;</w:t>
      </w:r>
    </w:p>
    <w:p w:rsidR="004B40AD" w:rsidRPr="00BB3F5B" w:rsidRDefault="004B40AD" w:rsidP="004B40AD">
      <w:pPr>
        <w:ind w:left="720"/>
        <w:rPr>
          <w:sz w:val="24"/>
          <w:szCs w:val="24"/>
        </w:rPr>
      </w:pPr>
      <w:r w:rsidRPr="00BB3F5B">
        <w:rPr>
          <w:rFonts w:eastAsia="Times New Roman"/>
          <w:sz w:val="24"/>
          <w:szCs w:val="24"/>
        </w:rPr>
        <w:t>–  творческое.</w:t>
      </w:r>
    </w:p>
    <w:p w:rsidR="004B40AD" w:rsidRPr="00BB3F5B" w:rsidRDefault="004B40AD" w:rsidP="004B40AD">
      <w:pPr>
        <w:spacing w:line="13" w:lineRule="exact"/>
        <w:rPr>
          <w:sz w:val="24"/>
          <w:szCs w:val="24"/>
        </w:rPr>
      </w:pPr>
    </w:p>
    <w:p w:rsidR="004B40AD" w:rsidRPr="00BB3F5B" w:rsidRDefault="004B40AD" w:rsidP="004B40AD">
      <w:pPr>
        <w:spacing w:line="234" w:lineRule="auto"/>
        <w:ind w:firstLine="720"/>
        <w:rPr>
          <w:sz w:val="24"/>
          <w:szCs w:val="24"/>
        </w:rPr>
      </w:pPr>
      <w:r w:rsidRPr="00BB3F5B">
        <w:rPr>
          <w:rFonts w:eastAsia="Times New Roman"/>
          <w:sz w:val="24"/>
          <w:szCs w:val="24"/>
        </w:rPr>
        <w:t>На уровне среднего общего образования приоритетными направлениями являются:</w:t>
      </w:r>
    </w:p>
    <w:p w:rsidR="004B40AD" w:rsidRPr="00BB3F5B" w:rsidRDefault="004B40AD" w:rsidP="004B40AD">
      <w:pPr>
        <w:spacing w:line="4" w:lineRule="exact"/>
        <w:rPr>
          <w:sz w:val="24"/>
          <w:szCs w:val="24"/>
        </w:rPr>
      </w:pPr>
    </w:p>
    <w:p w:rsidR="004B40AD" w:rsidRPr="00BB3F5B" w:rsidRDefault="004B40AD" w:rsidP="004B40AD">
      <w:pPr>
        <w:ind w:left="720"/>
        <w:rPr>
          <w:sz w:val="24"/>
          <w:szCs w:val="24"/>
        </w:rPr>
      </w:pPr>
      <w:r w:rsidRPr="00BB3F5B">
        <w:rPr>
          <w:rFonts w:eastAsia="Times New Roman"/>
          <w:sz w:val="24"/>
          <w:szCs w:val="24"/>
        </w:rPr>
        <w:t>–  социальное;</w:t>
      </w:r>
    </w:p>
    <w:p w:rsidR="004B40AD" w:rsidRPr="00BB3F5B" w:rsidRDefault="004B40AD" w:rsidP="004B40AD">
      <w:pPr>
        <w:ind w:left="720"/>
        <w:rPr>
          <w:sz w:val="24"/>
          <w:szCs w:val="24"/>
        </w:rPr>
      </w:pPr>
      <w:r w:rsidRPr="00BB3F5B">
        <w:rPr>
          <w:rFonts w:eastAsia="Times New Roman"/>
          <w:sz w:val="24"/>
          <w:szCs w:val="24"/>
        </w:rPr>
        <w:t>–  исследовательское;</w:t>
      </w:r>
    </w:p>
    <w:p w:rsidR="004B40AD" w:rsidRPr="00BB3F5B" w:rsidRDefault="004B40AD" w:rsidP="004B40AD">
      <w:pPr>
        <w:ind w:left="720"/>
        <w:rPr>
          <w:sz w:val="24"/>
          <w:szCs w:val="24"/>
        </w:rPr>
      </w:pPr>
      <w:r w:rsidRPr="00BB3F5B">
        <w:rPr>
          <w:rFonts w:eastAsia="Times New Roman"/>
          <w:sz w:val="24"/>
          <w:szCs w:val="24"/>
        </w:rPr>
        <w:t>–  информационное.</w:t>
      </w:r>
    </w:p>
    <w:p w:rsidR="004B40AD" w:rsidRPr="00BB3F5B" w:rsidRDefault="004B40AD" w:rsidP="004B40AD">
      <w:pPr>
        <w:spacing w:line="18" w:lineRule="exact"/>
        <w:rPr>
          <w:sz w:val="24"/>
          <w:szCs w:val="24"/>
        </w:rPr>
      </w:pPr>
    </w:p>
    <w:p w:rsidR="004B40AD" w:rsidRPr="00BB3F5B" w:rsidRDefault="004B40AD" w:rsidP="004B40AD">
      <w:pPr>
        <w:spacing w:line="234" w:lineRule="auto"/>
        <w:ind w:firstLine="852"/>
        <w:rPr>
          <w:sz w:val="24"/>
          <w:szCs w:val="24"/>
        </w:rPr>
      </w:pPr>
      <w:r w:rsidRPr="00BB3F5B">
        <w:rPr>
          <w:rFonts w:eastAsia="Times New Roman"/>
          <w:b/>
          <w:bCs/>
          <w:sz w:val="24"/>
          <w:szCs w:val="24"/>
        </w:rPr>
        <w:t>2.1.6. Планируемые результаты учебно-исследовательской и проектной деятельности обучающихся в рамках урочной и внеурочной деятельности.</w:t>
      </w:r>
    </w:p>
    <w:p w:rsidR="004B40AD" w:rsidRPr="00BB3F5B" w:rsidRDefault="004B40AD" w:rsidP="004B40AD">
      <w:pPr>
        <w:spacing w:line="11" w:lineRule="exact"/>
        <w:rPr>
          <w:sz w:val="24"/>
          <w:szCs w:val="24"/>
        </w:rPr>
      </w:pPr>
    </w:p>
    <w:p w:rsidR="004B40AD" w:rsidRPr="00BB3F5B" w:rsidRDefault="004B40AD" w:rsidP="00DF40D7">
      <w:pPr>
        <w:numPr>
          <w:ilvl w:val="0"/>
          <w:numId w:val="98"/>
        </w:numPr>
        <w:tabs>
          <w:tab w:val="left" w:pos="1135"/>
        </w:tabs>
        <w:spacing w:line="235" w:lineRule="auto"/>
        <w:ind w:firstLine="852"/>
        <w:rPr>
          <w:rFonts w:eastAsia="Times New Roman"/>
          <w:sz w:val="24"/>
          <w:szCs w:val="24"/>
        </w:rPr>
      </w:pPr>
      <w:r w:rsidRPr="00BB3F5B">
        <w:rPr>
          <w:rFonts w:eastAsia="Times New Roman"/>
          <w:sz w:val="24"/>
          <w:szCs w:val="24"/>
        </w:rPr>
        <w:t>результате учебно-исследовательской и проектной деятельности обучающиеся получат представление:</w:t>
      </w:r>
    </w:p>
    <w:p w:rsidR="004B40AD" w:rsidRPr="00BB3F5B" w:rsidRDefault="004B40AD" w:rsidP="004B40AD">
      <w:pPr>
        <w:spacing w:line="15" w:lineRule="exact"/>
        <w:rPr>
          <w:rFonts w:eastAsia="Times New Roman"/>
          <w:sz w:val="24"/>
          <w:szCs w:val="24"/>
        </w:rPr>
      </w:pPr>
    </w:p>
    <w:p w:rsidR="004B40AD" w:rsidRPr="00BB3F5B" w:rsidRDefault="004B40AD" w:rsidP="004B40AD">
      <w:pPr>
        <w:spacing w:line="234" w:lineRule="auto"/>
        <w:ind w:firstLine="852"/>
        <w:rPr>
          <w:rFonts w:eastAsia="Times New Roman"/>
          <w:sz w:val="24"/>
          <w:szCs w:val="24"/>
        </w:rPr>
      </w:pPr>
      <w:r w:rsidRPr="00BB3F5B">
        <w:rPr>
          <w:rFonts w:eastAsia="Times New Roman"/>
          <w:sz w:val="24"/>
          <w:szCs w:val="24"/>
        </w:rPr>
        <w:t>– о философских и методологических основаниях научной деятельности и научных методах, применяемых в исследовательской и проектной деятельности;</w:t>
      </w:r>
    </w:p>
    <w:p w:rsidR="004B40AD" w:rsidRPr="00BB3F5B" w:rsidRDefault="004B40AD" w:rsidP="004B40AD">
      <w:pPr>
        <w:spacing w:line="15" w:lineRule="exact"/>
        <w:rPr>
          <w:rFonts w:eastAsia="Times New Roman"/>
          <w:sz w:val="24"/>
          <w:szCs w:val="24"/>
        </w:rPr>
      </w:pPr>
    </w:p>
    <w:p w:rsidR="004B40AD" w:rsidRPr="00BB3F5B" w:rsidRDefault="004B40AD" w:rsidP="004B40AD">
      <w:pPr>
        <w:spacing w:line="234" w:lineRule="auto"/>
        <w:ind w:firstLine="852"/>
        <w:rPr>
          <w:rFonts w:eastAsia="Times New Roman"/>
          <w:sz w:val="24"/>
          <w:szCs w:val="24"/>
        </w:rPr>
      </w:pPr>
      <w:r w:rsidRPr="00BB3F5B">
        <w:rPr>
          <w:rFonts w:eastAsia="Times New Roman"/>
          <w:sz w:val="24"/>
          <w:szCs w:val="24"/>
        </w:rPr>
        <w:t>– о таких понятиях, как концепция, научная гипотеза, метод, эксперимент, надежность гипотезы, модель, метод сбора и метод анализа данных;</w:t>
      </w:r>
    </w:p>
    <w:p w:rsidR="004B40AD" w:rsidRPr="00BB3F5B" w:rsidRDefault="004B40AD" w:rsidP="004B40AD">
      <w:pPr>
        <w:spacing w:line="15" w:lineRule="exact"/>
        <w:rPr>
          <w:rFonts w:eastAsia="Times New Roman"/>
          <w:sz w:val="24"/>
          <w:szCs w:val="24"/>
        </w:rPr>
      </w:pPr>
    </w:p>
    <w:p w:rsidR="004B40AD" w:rsidRPr="00BB3F5B" w:rsidRDefault="004B40AD" w:rsidP="004B40AD">
      <w:pPr>
        <w:spacing w:line="234" w:lineRule="auto"/>
        <w:ind w:firstLine="852"/>
        <w:rPr>
          <w:rFonts w:eastAsia="Times New Roman"/>
          <w:sz w:val="24"/>
          <w:szCs w:val="24"/>
        </w:rPr>
      </w:pPr>
      <w:r w:rsidRPr="00BB3F5B">
        <w:rPr>
          <w:rFonts w:eastAsia="Times New Roman"/>
          <w:sz w:val="24"/>
          <w:szCs w:val="24"/>
        </w:rPr>
        <w:t>– о том, чем отличаются исследования в гуманитарных областях от исследований в естественных науках;</w:t>
      </w:r>
    </w:p>
    <w:p w:rsidR="004B40AD" w:rsidRPr="00BB3F5B" w:rsidRDefault="004B40AD" w:rsidP="004B40AD">
      <w:pPr>
        <w:spacing w:line="4" w:lineRule="exact"/>
        <w:rPr>
          <w:rFonts w:eastAsia="Times New Roman"/>
          <w:sz w:val="24"/>
          <w:szCs w:val="24"/>
        </w:rPr>
      </w:pPr>
    </w:p>
    <w:p w:rsidR="004B40AD" w:rsidRPr="00BB3F5B" w:rsidRDefault="004B40AD" w:rsidP="004B40AD">
      <w:pPr>
        <w:ind w:left="860"/>
        <w:rPr>
          <w:rFonts w:eastAsia="Times New Roman"/>
          <w:sz w:val="24"/>
          <w:szCs w:val="24"/>
        </w:rPr>
      </w:pPr>
      <w:r w:rsidRPr="00BB3F5B">
        <w:rPr>
          <w:rFonts w:eastAsia="Times New Roman"/>
          <w:sz w:val="24"/>
          <w:szCs w:val="24"/>
        </w:rPr>
        <w:t>– об истории науки;</w:t>
      </w:r>
    </w:p>
    <w:p w:rsidR="004B40AD" w:rsidRPr="00BB3F5B" w:rsidRDefault="004B40AD" w:rsidP="004B40AD">
      <w:pPr>
        <w:ind w:left="860"/>
        <w:rPr>
          <w:rFonts w:eastAsia="Times New Roman"/>
          <w:sz w:val="24"/>
          <w:szCs w:val="24"/>
        </w:rPr>
      </w:pPr>
      <w:r w:rsidRPr="00BB3F5B">
        <w:rPr>
          <w:rFonts w:eastAsia="Times New Roman"/>
          <w:sz w:val="24"/>
          <w:szCs w:val="24"/>
        </w:rPr>
        <w:t>– о новейших разработках в области науки и технологий;</w:t>
      </w:r>
    </w:p>
    <w:p w:rsidR="004B40AD" w:rsidRPr="00BB3F5B" w:rsidRDefault="004B40AD" w:rsidP="004B40AD">
      <w:pPr>
        <w:spacing w:line="13" w:lineRule="exact"/>
        <w:rPr>
          <w:rFonts w:eastAsia="Times New Roman"/>
          <w:sz w:val="24"/>
          <w:szCs w:val="24"/>
        </w:rPr>
      </w:pPr>
    </w:p>
    <w:p w:rsidR="004B40AD" w:rsidRPr="00BB3F5B" w:rsidRDefault="004B40AD" w:rsidP="004B40AD">
      <w:pPr>
        <w:spacing w:line="236" w:lineRule="auto"/>
        <w:ind w:firstLine="852"/>
        <w:jc w:val="both"/>
        <w:rPr>
          <w:rFonts w:eastAsia="Times New Roman"/>
          <w:sz w:val="24"/>
          <w:szCs w:val="24"/>
        </w:rPr>
      </w:pPr>
      <w:r w:rsidRPr="00BB3F5B">
        <w:rPr>
          <w:rFonts w:eastAsia="Times New Roman"/>
          <w:sz w:val="24"/>
          <w:szCs w:val="24"/>
        </w:rPr>
        <w:t>– о правилах и законах, регулирующих отношения в научной, изобретательской и исследовательских областях деятельности (патентное право, защита авторского права и др.);</w:t>
      </w:r>
    </w:p>
    <w:p w:rsidR="004B40AD" w:rsidRPr="00BB3F5B" w:rsidRDefault="004B40AD" w:rsidP="004B40AD">
      <w:pPr>
        <w:spacing w:line="14" w:lineRule="exact"/>
        <w:rPr>
          <w:rFonts w:eastAsia="Times New Roman"/>
          <w:sz w:val="24"/>
          <w:szCs w:val="24"/>
        </w:rPr>
      </w:pPr>
    </w:p>
    <w:p w:rsidR="004B40AD" w:rsidRPr="00BB3F5B" w:rsidRDefault="004B40AD" w:rsidP="004B40AD">
      <w:pPr>
        <w:spacing w:line="237" w:lineRule="auto"/>
        <w:ind w:firstLine="852"/>
        <w:jc w:val="both"/>
        <w:rPr>
          <w:rFonts w:eastAsia="Times New Roman"/>
          <w:sz w:val="24"/>
          <w:szCs w:val="24"/>
        </w:rPr>
      </w:pPr>
      <w:r w:rsidRPr="00BB3F5B">
        <w:rPr>
          <w:rFonts w:eastAsia="Times New Roman"/>
          <w:sz w:val="24"/>
          <w:szCs w:val="24"/>
        </w:rPr>
        <w:t>– о деятельности организаций, сообществ и структур, заинтересованных в результатах исследований и предоставляющих ресурсы для проведения исследований и реализации проектов (фонды, государственные структуры, краудфандинго-вые структуры и др.); Обучающийся сможет:</w:t>
      </w:r>
    </w:p>
    <w:p w:rsidR="004B40AD" w:rsidRPr="00BB3F5B" w:rsidRDefault="004B40AD" w:rsidP="004B40AD">
      <w:pPr>
        <w:spacing w:line="3" w:lineRule="exact"/>
        <w:rPr>
          <w:rFonts w:eastAsia="Times New Roman"/>
          <w:sz w:val="24"/>
          <w:szCs w:val="24"/>
        </w:rPr>
      </w:pPr>
    </w:p>
    <w:p w:rsidR="004B40AD" w:rsidRPr="00BB3F5B" w:rsidRDefault="004B40AD" w:rsidP="004B40AD">
      <w:pPr>
        <w:ind w:left="860"/>
        <w:rPr>
          <w:rFonts w:eastAsia="Times New Roman"/>
          <w:sz w:val="24"/>
          <w:szCs w:val="24"/>
        </w:rPr>
      </w:pPr>
      <w:r w:rsidRPr="00BB3F5B">
        <w:rPr>
          <w:rFonts w:eastAsia="Times New Roman"/>
          <w:sz w:val="24"/>
          <w:szCs w:val="24"/>
        </w:rPr>
        <w:t>– решать задачи, находящиеся на стыке нескольких учебных дисциплин;</w:t>
      </w:r>
    </w:p>
    <w:p w:rsidR="004B40AD" w:rsidRPr="00BB3F5B" w:rsidRDefault="004B40AD" w:rsidP="004B40AD">
      <w:pPr>
        <w:spacing w:line="12" w:lineRule="exact"/>
        <w:rPr>
          <w:rFonts w:eastAsia="Times New Roman"/>
          <w:sz w:val="24"/>
          <w:szCs w:val="24"/>
        </w:rPr>
      </w:pPr>
    </w:p>
    <w:p w:rsidR="004B40AD" w:rsidRPr="00BB3F5B" w:rsidRDefault="004B40AD" w:rsidP="004B40AD">
      <w:pPr>
        <w:spacing w:line="234" w:lineRule="auto"/>
        <w:ind w:firstLine="852"/>
        <w:rPr>
          <w:rFonts w:eastAsia="Times New Roman"/>
          <w:sz w:val="24"/>
          <w:szCs w:val="24"/>
        </w:rPr>
      </w:pPr>
      <w:r w:rsidRPr="00BB3F5B">
        <w:rPr>
          <w:rFonts w:eastAsia="Times New Roman"/>
          <w:sz w:val="24"/>
          <w:szCs w:val="24"/>
        </w:rPr>
        <w:lastRenderedPageBreak/>
        <w:t>– использовать основной алгоритм исследования при решении своих учебно-познавательных задач;</w:t>
      </w:r>
    </w:p>
    <w:p w:rsidR="004B40AD" w:rsidRPr="00BB3F5B" w:rsidRDefault="004B40AD" w:rsidP="004B40AD">
      <w:pPr>
        <w:spacing w:line="15" w:lineRule="exact"/>
        <w:rPr>
          <w:rFonts w:eastAsia="Times New Roman"/>
          <w:sz w:val="24"/>
          <w:szCs w:val="24"/>
        </w:rPr>
      </w:pPr>
    </w:p>
    <w:p w:rsidR="004B40AD" w:rsidRPr="00BB3F5B" w:rsidRDefault="004B40AD" w:rsidP="004B40AD">
      <w:pPr>
        <w:spacing w:line="237" w:lineRule="auto"/>
        <w:ind w:firstLine="852"/>
        <w:jc w:val="both"/>
        <w:rPr>
          <w:rFonts w:eastAsia="Times New Roman"/>
          <w:sz w:val="24"/>
          <w:szCs w:val="24"/>
        </w:rPr>
      </w:pPr>
      <w:r w:rsidRPr="00BB3F5B">
        <w:rPr>
          <w:rFonts w:eastAsia="Times New Roman"/>
          <w:sz w:val="24"/>
          <w:szCs w:val="24"/>
        </w:rPr>
        <w:t>– использовать основные принципы проектной деятельности при решении своих учебно-познавательных задач и задач, возникающих в культурной и социальной жизни;</w:t>
      </w:r>
    </w:p>
    <w:p w:rsidR="004B40AD" w:rsidRPr="00BB3F5B" w:rsidRDefault="004B40AD" w:rsidP="004B40AD">
      <w:pPr>
        <w:spacing w:line="13" w:lineRule="exact"/>
        <w:rPr>
          <w:rFonts w:eastAsia="Times New Roman"/>
          <w:sz w:val="24"/>
          <w:szCs w:val="24"/>
        </w:rPr>
      </w:pPr>
    </w:p>
    <w:p w:rsidR="004B40AD" w:rsidRPr="00BB3F5B" w:rsidRDefault="004B40AD" w:rsidP="004B40AD">
      <w:pPr>
        <w:spacing w:line="234" w:lineRule="auto"/>
        <w:ind w:firstLine="852"/>
        <w:rPr>
          <w:rFonts w:eastAsia="Times New Roman"/>
          <w:sz w:val="24"/>
          <w:szCs w:val="24"/>
        </w:rPr>
      </w:pPr>
      <w:r w:rsidRPr="00BB3F5B">
        <w:rPr>
          <w:rFonts w:eastAsia="Times New Roman"/>
          <w:sz w:val="24"/>
          <w:szCs w:val="24"/>
        </w:rPr>
        <w:t>– использовать элементы математического моделирования при решении исследовательских задач;</w:t>
      </w:r>
    </w:p>
    <w:p w:rsidR="004B40AD" w:rsidRPr="00BB3F5B" w:rsidRDefault="004B40AD" w:rsidP="004B40AD">
      <w:pPr>
        <w:spacing w:line="15" w:lineRule="exact"/>
        <w:rPr>
          <w:rFonts w:eastAsia="Times New Roman"/>
          <w:sz w:val="24"/>
          <w:szCs w:val="24"/>
        </w:rPr>
      </w:pPr>
    </w:p>
    <w:p w:rsidR="004B40AD" w:rsidRPr="00BB3F5B" w:rsidRDefault="004B40AD" w:rsidP="004B40AD">
      <w:pPr>
        <w:spacing w:line="234" w:lineRule="auto"/>
        <w:ind w:firstLine="852"/>
        <w:rPr>
          <w:rFonts w:eastAsia="Times New Roman"/>
          <w:sz w:val="24"/>
          <w:szCs w:val="24"/>
        </w:rPr>
      </w:pPr>
      <w:r w:rsidRPr="00BB3F5B">
        <w:rPr>
          <w:rFonts w:eastAsia="Times New Roman"/>
          <w:sz w:val="24"/>
          <w:szCs w:val="24"/>
        </w:rPr>
        <w:t>– использовать элементы математического анализа для интерпретации результатов, полученных в ходе учебно-исследовательской работы.</w:t>
      </w:r>
    </w:p>
    <w:p w:rsidR="004B40AD" w:rsidRPr="00BB3F5B" w:rsidRDefault="004B40AD" w:rsidP="004B40AD">
      <w:pPr>
        <w:spacing w:line="200" w:lineRule="exact"/>
        <w:rPr>
          <w:sz w:val="24"/>
          <w:szCs w:val="24"/>
        </w:rPr>
      </w:pPr>
    </w:p>
    <w:p w:rsidR="004B40AD" w:rsidRPr="00BB3F5B" w:rsidRDefault="004B40AD" w:rsidP="004B40AD">
      <w:pPr>
        <w:spacing w:line="200" w:lineRule="exact"/>
        <w:rPr>
          <w:sz w:val="24"/>
          <w:szCs w:val="24"/>
        </w:rPr>
      </w:pPr>
    </w:p>
    <w:p w:rsidR="004B40AD" w:rsidRPr="00BB3F5B" w:rsidRDefault="004B40AD" w:rsidP="004B40AD">
      <w:pPr>
        <w:rPr>
          <w:sz w:val="24"/>
          <w:szCs w:val="24"/>
        </w:rPr>
        <w:sectPr w:rsidR="004B40AD" w:rsidRPr="00BB3F5B">
          <w:pgSz w:w="11900" w:h="16838"/>
          <w:pgMar w:top="1004" w:right="419" w:bottom="0" w:left="1440" w:header="0" w:footer="0" w:gutter="0"/>
          <w:cols w:space="720" w:equalWidth="0">
            <w:col w:w="10040"/>
          </w:cols>
        </w:sectPr>
      </w:pPr>
    </w:p>
    <w:p w:rsidR="004B40AD" w:rsidRPr="00BB3F5B" w:rsidRDefault="004B40AD" w:rsidP="00DF40D7">
      <w:pPr>
        <w:numPr>
          <w:ilvl w:val="1"/>
          <w:numId w:val="99"/>
        </w:numPr>
        <w:tabs>
          <w:tab w:val="left" w:pos="1056"/>
        </w:tabs>
        <w:spacing w:line="236" w:lineRule="auto"/>
        <w:ind w:firstLine="720"/>
        <w:jc w:val="both"/>
        <w:rPr>
          <w:rFonts w:eastAsia="Times New Roman"/>
          <w:sz w:val="24"/>
          <w:szCs w:val="24"/>
        </w:rPr>
      </w:pPr>
      <w:r w:rsidRPr="00BB3F5B">
        <w:rPr>
          <w:rFonts w:eastAsia="Times New Roman"/>
          <w:sz w:val="24"/>
          <w:szCs w:val="24"/>
        </w:rPr>
        <w:lastRenderedPageBreak/>
        <w:t>точки зрения формирования универсальных учебных действий, в ходе освоения принципов учебно-исследовательской и проектной деятельностей обучающиеся научатся:</w:t>
      </w:r>
    </w:p>
    <w:p w:rsidR="004B40AD" w:rsidRPr="00BB3F5B" w:rsidRDefault="004B40AD" w:rsidP="004B40AD">
      <w:pPr>
        <w:spacing w:line="15" w:lineRule="exact"/>
        <w:rPr>
          <w:rFonts w:eastAsia="Times New Roman"/>
          <w:sz w:val="24"/>
          <w:szCs w:val="24"/>
        </w:rPr>
      </w:pPr>
    </w:p>
    <w:p w:rsidR="004B40AD" w:rsidRPr="00BB3F5B" w:rsidRDefault="004B40AD" w:rsidP="004B40AD">
      <w:pPr>
        <w:spacing w:line="237" w:lineRule="auto"/>
        <w:ind w:firstLine="720"/>
        <w:jc w:val="both"/>
        <w:rPr>
          <w:rFonts w:eastAsia="Times New Roman"/>
          <w:sz w:val="24"/>
          <w:szCs w:val="24"/>
        </w:rPr>
      </w:pPr>
      <w:r w:rsidRPr="00BB3F5B">
        <w:rPr>
          <w:rFonts w:eastAsia="Times New Roman"/>
          <w:sz w:val="24"/>
          <w:szCs w:val="24"/>
        </w:rPr>
        <w:t>– формулировать научную гипотезу, ставить цель в рамках исследования и проектирования, исходя из культурной нормы и сообразуясь с представлениями об общем благе;</w:t>
      </w:r>
    </w:p>
    <w:p w:rsidR="004B40AD" w:rsidRPr="00BB3F5B" w:rsidRDefault="004B40AD" w:rsidP="004B40AD">
      <w:pPr>
        <w:spacing w:line="13" w:lineRule="exact"/>
        <w:rPr>
          <w:rFonts w:eastAsia="Times New Roman"/>
          <w:sz w:val="24"/>
          <w:szCs w:val="24"/>
        </w:rPr>
      </w:pPr>
    </w:p>
    <w:p w:rsidR="004B40AD" w:rsidRPr="00BB3F5B" w:rsidRDefault="004B40AD" w:rsidP="004B40AD">
      <w:pPr>
        <w:spacing w:line="236" w:lineRule="auto"/>
        <w:ind w:firstLine="720"/>
        <w:jc w:val="both"/>
        <w:rPr>
          <w:rFonts w:eastAsia="Times New Roman"/>
          <w:sz w:val="24"/>
          <w:szCs w:val="24"/>
        </w:rPr>
      </w:pPr>
      <w:r w:rsidRPr="00BB3F5B">
        <w:rPr>
          <w:rFonts w:eastAsia="Times New Roman"/>
          <w:sz w:val="24"/>
          <w:szCs w:val="24"/>
        </w:rPr>
        <w:t>– восстанавливать контексты и пути развития того или иного вида научной деятельности, определяя место своего исследования или проекта в общем культурном пространстве;</w:t>
      </w:r>
    </w:p>
    <w:p w:rsidR="004B40AD" w:rsidRPr="00BB3F5B" w:rsidRDefault="004B40AD" w:rsidP="004B40AD">
      <w:pPr>
        <w:spacing w:line="14" w:lineRule="exact"/>
        <w:rPr>
          <w:rFonts w:eastAsia="Times New Roman"/>
          <w:sz w:val="24"/>
          <w:szCs w:val="24"/>
        </w:rPr>
      </w:pPr>
    </w:p>
    <w:p w:rsidR="004B40AD" w:rsidRPr="00BB3F5B" w:rsidRDefault="004B40AD" w:rsidP="004B40AD">
      <w:pPr>
        <w:spacing w:line="236" w:lineRule="auto"/>
        <w:ind w:firstLine="720"/>
        <w:jc w:val="both"/>
        <w:rPr>
          <w:rFonts w:eastAsia="Times New Roman"/>
          <w:sz w:val="24"/>
          <w:szCs w:val="24"/>
        </w:rPr>
      </w:pPr>
      <w:r w:rsidRPr="00BB3F5B">
        <w:rPr>
          <w:rFonts w:eastAsia="Times New Roman"/>
          <w:sz w:val="24"/>
          <w:szCs w:val="24"/>
        </w:rPr>
        <w:t>– отслеживать и принимать во внимание тренды и тенденции развития различных видов деятельности, в том числе научных, учитывать их при постановке собственных целей;</w:t>
      </w:r>
    </w:p>
    <w:p w:rsidR="004B40AD" w:rsidRPr="00BB3F5B" w:rsidRDefault="004B40AD" w:rsidP="004B40AD">
      <w:pPr>
        <w:spacing w:line="17" w:lineRule="exact"/>
        <w:rPr>
          <w:rFonts w:eastAsia="Times New Roman"/>
          <w:sz w:val="24"/>
          <w:szCs w:val="24"/>
        </w:rPr>
      </w:pPr>
    </w:p>
    <w:p w:rsidR="004B40AD" w:rsidRPr="00BB3F5B" w:rsidRDefault="004B40AD" w:rsidP="004B40AD">
      <w:pPr>
        <w:spacing w:line="234" w:lineRule="auto"/>
        <w:ind w:firstLine="720"/>
        <w:rPr>
          <w:rFonts w:eastAsia="Times New Roman"/>
          <w:sz w:val="24"/>
          <w:szCs w:val="24"/>
        </w:rPr>
      </w:pPr>
      <w:r w:rsidRPr="00BB3F5B">
        <w:rPr>
          <w:rFonts w:eastAsia="Times New Roman"/>
          <w:sz w:val="24"/>
          <w:szCs w:val="24"/>
        </w:rPr>
        <w:t>– оценивать ресурсы, в том числе и нематериальные (такие, как время), необходимые для достижения поставленной цели;</w:t>
      </w:r>
    </w:p>
    <w:p w:rsidR="004B40AD" w:rsidRPr="00BB3F5B" w:rsidRDefault="004B40AD" w:rsidP="004B40AD">
      <w:pPr>
        <w:spacing w:line="15" w:lineRule="exact"/>
        <w:rPr>
          <w:rFonts w:eastAsia="Times New Roman"/>
          <w:sz w:val="24"/>
          <w:szCs w:val="24"/>
        </w:rPr>
      </w:pPr>
    </w:p>
    <w:p w:rsidR="004B40AD" w:rsidRPr="00BB3F5B" w:rsidRDefault="004B40AD" w:rsidP="004B40AD">
      <w:pPr>
        <w:spacing w:line="236" w:lineRule="auto"/>
        <w:ind w:firstLine="720"/>
        <w:jc w:val="both"/>
        <w:rPr>
          <w:rFonts w:eastAsia="Times New Roman"/>
          <w:sz w:val="24"/>
          <w:szCs w:val="24"/>
        </w:rPr>
      </w:pPr>
      <w:r w:rsidRPr="00BB3F5B">
        <w:rPr>
          <w:rFonts w:eastAsia="Times New Roman"/>
          <w:sz w:val="24"/>
          <w:szCs w:val="24"/>
        </w:rPr>
        <w:t>– находить различные источники материальных и нематериальных ресурсов, предоставляющих средства для проведения исследований и реализации проектов в различных областях деятельности человека;</w:t>
      </w:r>
    </w:p>
    <w:p w:rsidR="004B40AD" w:rsidRPr="00BB3F5B" w:rsidRDefault="004B40AD" w:rsidP="004B40AD">
      <w:pPr>
        <w:spacing w:line="1" w:lineRule="exact"/>
        <w:rPr>
          <w:rFonts w:eastAsia="Times New Roman"/>
          <w:sz w:val="24"/>
          <w:szCs w:val="24"/>
        </w:rPr>
      </w:pPr>
    </w:p>
    <w:p w:rsidR="004B40AD" w:rsidRPr="00BB3F5B" w:rsidRDefault="004B40AD" w:rsidP="004B40AD">
      <w:pPr>
        <w:ind w:left="720"/>
        <w:rPr>
          <w:rFonts w:eastAsia="Times New Roman"/>
          <w:sz w:val="24"/>
          <w:szCs w:val="24"/>
        </w:rPr>
      </w:pPr>
      <w:r w:rsidRPr="00BB3F5B">
        <w:rPr>
          <w:rFonts w:eastAsia="Times New Roman"/>
          <w:sz w:val="24"/>
          <w:szCs w:val="24"/>
        </w:rPr>
        <w:t>– вступать в коммуникацию с держателями различных типов ресурсов, точно</w:t>
      </w:r>
    </w:p>
    <w:p w:rsidR="004B40AD" w:rsidRPr="00BB3F5B" w:rsidRDefault="004B40AD" w:rsidP="004B40AD">
      <w:pPr>
        <w:spacing w:line="15" w:lineRule="exact"/>
        <w:rPr>
          <w:rFonts w:eastAsia="Times New Roman"/>
          <w:sz w:val="24"/>
          <w:szCs w:val="24"/>
        </w:rPr>
      </w:pPr>
    </w:p>
    <w:p w:rsidR="004B40AD" w:rsidRPr="00BB3F5B" w:rsidRDefault="004B40AD" w:rsidP="00DF40D7">
      <w:pPr>
        <w:numPr>
          <w:ilvl w:val="0"/>
          <w:numId w:val="99"/>
        </w:numPr>
        <w:tabs>
          <w:tab w:val="left" w:pos="261"/>
        </w:tabs>
        <w:spacing w:line="234" w:lineRule="auto"/>
        <w:rPr>
          <w:rFonts w:eastAsia="Times New Roman"/>
          <w:sz w:val="24"/>
          <w:szCs w:val="24"/>
        </w:rPr>
      </w:pPr>
      <w:r w:rsidRPr="00BB3F5B">
        <w:rPr>
          <w:rFonts w:eastAsia="Times New Roman"/>
          <w:sz w:val="24"/>
          <w:szCs w:val="24"/>
        </w:rPr>
        <w:t>объективно презентуя свой проект или возможные результаты исследования, с целью обеспечения продуктивного взаимовыгодного сотрудничества;</w:t>
      </w:r>
    </w:p>
    <w:p w:rsidR="004B40AD" w:rsidRPr="00BB3F5B" w:rsidRDefault="004B40AD" w:rsidP="004B40AD">
      <w:pPr>
        <w:spacing w:line="15" w:lineRule="exact"/>
        <w:rPr>
          <w:rFonts w:eastAsia="Times New Roman"/>
          <w:sz w:val="24"/>
          <w:szCs w:val="24"/>
        </w:rPr>
      </w:pPr>
    </w:p>
    <w:p w:rsidR="004B40AD" w:rsidRPr="00BB3F5B" w:rsidRDefault="004B40AD" w:rsidP="004B40AD">
      <w:pPr>
        <w:spacing w:line="236" w:lineRule="auto"/>
        <w:ind w:firstLine="720"/>
        <w:jc w:val="both"/>
        <w:rPr>
          <w:rFonts w:eastAsia="Times New Roman"/>
          <w:sz w:val="24"/>
          <w:szCs w:val="24"/>
        </w:rPr>
      </w:pPr>
      <w:r w:rsidRPr="00BB3F5B">
        <w:rPr>
          <w:rFonts w:eastAsia="Times New Roman"/>
          <w:sz w:val="24"/>
          <w:szCs w:val="24"/>
        </w:rPr>
        <w:t>– самостоятельно и совместно с другими авторами разрабатывать систему параметров и критериев оценки эффективности и продуктивности реализации проекта или исследования на каждом этапе реализации и по завершении работы;</w:t>
      </w:r>
    </w:p>
    <w:p w:rsidR="004B40AD" w:rsidRPr="00BB3F5B" w:rsidRDefault="004B40AD" w:rsidP="004B40AD">
      <w:pPr>
        <w:spacing w:line="1" w:lineRule="exact"/>
        <w:rPr>
          <w:rFonts w:eastAsia="Times New Roman"/>
          <w:sz w:val="24"/>
          <w:szCs w:val="24"/>
        </w:rPr>
      </w:pPr>
    </w:p>
    <w:p w:rsidR="004B40AD" w:rsidRPr="00BB3F5B" w:rsidRDefault="004B40AD" w:rsidP="004B40AD">
      <w:pPr>
        <w:ind w:left="720"/>
        <w:rPr>
          <w:rFonts w:eastAsia="Times New Roman"/>
          <w:sz w:val="24"/>
          <w:szCs w:val="24"/>
        </w:rPr>
      </w:pPr>
      <w:r w:rsidRPr="00BB3F5B">
        <w:rPr>
          <w:rFonts w:eastAsia="Times New Roman"/>
          <w:sz w:val="24"/>
          <w:szCs w:val="24"/>
        </w:rPr>
        <w:t>– адекватно оценивать риски реализации проекта и проведения исследования</w:t>
      </w:r>
    </w:p>
    <w:p w:rsidR="004B40AD" w:rsidRPr="00BB3F5B" w:rsidRDefault="004B40AD" w:rsidP="00DF40D7">
      <w:pPr>
        <w:numPr>
          <w:ilvl w:val="0"/>
          <w:numId w:val="99"/>
        </w:numPr>
        <w:tabs>
          <w:tab w:val="left" w:pos="220"/>
        </w:tabs>
        <w:ind w:left="220" w:hanging="220"/>
        <w:rPr>
          <w:rFonts w:eastAsia="Times New Roman"/>
          <w:sz w:val="24"/>
          <w:szCs w:val="24"/>
        </w:rPr>
      </w:pPr>
      <w:r w:rsidRPr="00BB3F5B">
        <w:rPr>
          <w:rFonts w:eastAsia="Times New Roman"/>
          <w:sz w:val="24"/>
          <w:szCs w:val="24"/>
        </w:rPr>
        <w:t>предусматривать пути минимизации этих рисков;</w:t>
      </w:r>
    </w:p>
    <w:p w:rsidR="004B40AD" w:rsidRPr="00BB3F5B" w:rsidRDefault="004B40AD" w:rsidP="004B40AD">
      <w:pPr>
        <w:spacing w:line="15" w:lineRule="exact"/>
        <w:rPr>
          <w:sz w:val="24"/>
          <w:szCs w:val="24"/>
        </w:rPr>
      </w:pPr>
    </w:p>
    <w:p w:rsidR="004B40AD" w:rsidRPr="00BB3F5B" w:rsidRDefault="004B40AD" w:rsidP="004B40AD">
      <w:pPr>
        <w:spacing w:line="234" w:lineRule="auto"/>
        <w:ind w:firstLine="720"/>
        <w:rPr>
          <w:sz w:val="24"/>
          <w:szCs w:val="24"/>
        </w:rPr>
      </w:pPr>
      <w:r w:rsidRPr="00BB3F5B">
        <w:rPr>
          <w:rFonts w:eastAsia="Times New Roman"/>
          <w:sz w:val="24"/>
          <w:szCs w:val="24"/>
        </w:rPr>
        <w:t>– адекватно оценивать последствия реализации своего проекта (изменения, которые он повлечет в жизни других людей, сообществ);</w:t>
      </w:r>
    </w:p>
    <w:p w:rsidR="004B40AD" w:rsidRPr="00BB3F5B" w:rsidRDefault="004B40AD" w:rsidP="004B40AD">
      <w:pPr>
        <w:spacing w:line="15" w:lineRule="exact"/>
        <w:rPr>
          <w:sz w:val="24"/>
          <w:szCs w:val="24"/>
        </w:rPr>
      </w:pPr>
    </w:p>
    <w:p w:rsidR="004B40AD" w:rsidRPr="00BB3F5B" w:rsidRDefault="004B40AD" w:rsidP="004B40AD">
      <w:pPr>
        <w:spacing w:line="234" w:lineRule="auto"/>
        <w:ind w:firstLine="720"/>
        <w:rPr>
          <w:sz w:val="24"/>
          <w:szCs w:val="24"/>
        </w:rPr>
      </w:pPr>
      <w:r w:rsidRPr="00BB3F5B">
        <w:rPr>
          <w:rFonts w:eastAsia="Times New Roman"/>
          <w:sz w:val="24"/>
          <w:szCs w:val="24"/>
        </w:rPr>
        <w:t>– адекватно оценивать дальнейшее развитие своего проекта или исследования, видеть возможные варианты применения результатов.</w:t>
      </w:r>
    </w:p>
    <w:p w:rsidR="004B40AD" w:rsidRPr="00BB3F5B" w:rsidRDefault="004B40AD" w:rsidP="004B40AD">
      <w:pPr>
        <w:spacing w:line="20" w:lineRule="exact"/>
        <w:rPr>
          <w:sz w:val="24"/>
          <w:szCs w:val="24"/>
        </w:rPr>
      </w:pPr>
    </w:p>
    <w:p w:rsidR="004B40AD" w:rsidRPr="00BB3F5B" w:rsidRDefault="004B40AD" w:rsidP="004B40AD">
      <w:pPr>
        <w:spacing w:line="237" w:lineRule="auto"/>
        <w:ind w:firstLine="720"/>
        <w:jc w:val="both"/>
        <w:rPr>
          <w:sz w:val="24"/>
          <w:szCs w:val="24"/>
        </w:rPr>
      </w:pPr>
      <w:r w:rsidRPr="00BB3F5B">
        <w:rPr>
          <w:rFonts w:eastAsia="Times New Roman"/>
          <w:b/>
          <w:bCs/>
          <w:sz w:val="24"/>
          <w:szCs w:val="24"/>
        </w:rPr>
        <w:t>2.1.7. Описание условий, обеспечивающих развитие универсальных учебных действий у обучающихся, в том числе системы организационно-методического и ресурсного обеспечения учебно-исследовательской и проек</w:t>
      </w:r>
      <w:r w:rsidR="00E07E54">
        <w:rPr>
          <w:rFonts w:eastAsia="Times New Roman"/>
          <w:b/>
          <w:bCs/>
          <w:sz w:val="24"/>
          <w:szCs w:val="24"/>
        </w:rPr>
        <w:t>тной</w:t>
      </w:r>
      <w:r w:rsidRPr="00BB3F5B">
        <w:rPr>
          <w:rFonts w:eastAsia="Times New Roman"/>
          <w:b/>
          <w:bCs/>
          <w:sz w:val="24"/>
          <w:szCs w:val="24"/>
        </w:rPr>
        <w:t xml:space="preserve"> деятельности обучающихся</w:t>
      </w:r>
    </w:p>
    <w:p w:rsidR="004B40AD" w:rsidRPr="00BB3F5B" w:rsidRDefault="004B40AD" w:rsidP="004B40AD">
      <w:pPr>
        <w:spacing w:line="12" w:lineRule="exact"/>
        <w:rPr>
          <w:sz w:val="24"/>
          <w:szCs w:val="24"/>
        </w:rPr>
      </w:pPr>
    </w:p>
    <w:p w:rsidR="004B40AD" w:rsidRPr="00BB3F5B" w:rsidRDefault="004B40AD" w:rsidP="004B40AD">
      <w:pPr>
        <w:spacing w:line="237" w:lineRule="auto"/>
        <w:ind w:firstLine="852"/>
        <w:jc w:val="both"/>
        <w:rPr>
          <w:sz w:val="24"/>
          <w:szCs w:val="24"/>
        </w:rPr>
      </w:pPr>
      <w:r w:rsidRPr="00BB3F5B">
        <w:rPr>
          <w:rFonts w:eastAsia="Times New Roman"/>
          <w:sz w:val="24"/>
          <w:szCs w:val="24"/>
        </w:rPr>
        <w:t>Условия реализации основной образовательной программы, в том числе программы развития УУД, обеспечивают совершенствование компетенций проектной и учебно-исследовательской деятельности обучающихся. Условия включают:</w:t>
      </w:r>
    </w:p>
    <w:p w:rsidR="004B40AD" w:rsidRPr="00BB3F5B" w:rsidRDefault="004B40AD" w:rsidP="004B40AD">
      <w:pPr>
        <w:spacing w:line="14" w:lineRule="exact"/>
        <w:rPr>
          <w:sz w:val="24"/>
          <w:szCs w:val="24"/>
        </w:rPr>
      </w:pPr>
    </w:p>
    <w:p w:rsidR="004B40AD" w:rsidRPr="00BB3F5B" w:rsidRDefault="004B40AD" w:rsidP="004B40AD">
      <w:pPr>
        <w:spacing w:line="235" w:lineRule="auto"/>
        <w:ind w:firstLine="720"/>
        <w:rPr>
          <w:sz w:val="24"/>
          <w:szCs w:val="24"/>
        </w:rPr>
      </w:pPr>
      <w:r w:rsidRPr="00BB3F5B">
        <w:rPr>
          <w:rFonts w:eastAsia="Times New Roman"/>
          <w:sz w:val="24"/>
          <w:szCs w:val="24"/>
        </w:rPr>
        <w:t xml:space="preserve">– укомплектованность </w:t>
      </w:r>
      <w:r w:rsidR="00E07E54" w:rsidRPr="00023ACB">
        <w:rPr>
          <w:rFonts w:eastAsia="Times New Roman"/>
          <w:sz w:val="24"/>
          <w:szCs w:val="24"/>
        </w:rPr>
        <w:t>МКОУ «СОШ №7»</w:t>
      </w:r>
      <w:r w:rsidRPr="00BB3F5B">
        <w:rPr>
          <w:rFonts w:eastAsia="Times New Roman"/>
          <w:sz w:val="24"/>
          <w:szCs w:val="24"/>
        </w:rPr>
        <w:t xml:space="preserve"> педагогическими, руководящими и иными работниками;</w:t>
      </w:r>
    </w:p>
    <w:p w:rsidR="004B40AD" w:rsidRPr="00BB3F5B" w:rsidRDefault="004B40AD" w:rsidP="004B40AD">
      <w:pPr>
        <w:spacing w:line="2" w:lineRule="exact"/>
        <w:rPr>
          <w:sz w:val="24"/>
          <w:szCs w:val="24"/>
        </w:rPr>
      </w:pPr>
    </w:p>
    <w:p w:rsidR="004B40AD" w:rsidRPr="00BB3F5B" w:rsidRDefault="004B40AD" w:rsidP="004B40AD">
      <w:pPr>
        <w:ind w:left="720"/>
        <w:rPr>
          <w:sz w:val="24"/>
          <w:szCs w:val="24"/>
        </w:rPr>
      </w:pPr>
      <w:r w:rsidRPr="00BB3F5B">
        <w:rPr>
          <w:rFonts w:eastAsia="Times New Roman"/>
          <w:sz w:val="24"/>
          <w:szCs w:val="24"/>
        </w:rPr>
        <w:t>– уровень квалификации педагогических и иных работников;</w:t>
      </w:r>
    </w:p>
    <w:p w:rsidR="004B40AD" w:rsidRPr="00BB3F5B" w:rsidRDefault="004B40AD" w:rsidP="004B40AD">
      <w:pPr>
        <w:spacing w:line="12" w:lineRule="exact"/>
        <w:rPr>
          <w:sz w:val="24"/>
          <w:szCs w:val="24"/>
        </w:rPr>
      </w:pPr>
    </w:p>
    <w:p w:rsidR="004B40AD" w:rsidRPr="00BB3F5B" w:rsidRDefault="004B40AD" w:rsidP="004B40AD">
      <w:pPr>
        <w:spacing w:line="236" w:lineRule="auto"/>
        <w:ind w:firstLine="720"/>
        <w:jc w:val="both"/>
        <w:rPr>
          <w:sz w:val="24"/>
          <w:szCs w:val="24"/>
        </w:rPr>
      </w:pPr>
      <w:r w:rsidRPr="00BB3F5B">
        <w:rPr>
          <w:rFonts w:eastAsia="Times New Roman"/>
          <w:sz w:val="24"/>
          <w:szCs w:val="24"/>
        </w:rPr>
        <w:t xml:space="preserve">– непрерывность профессионального развития педагогических работников </w:t>
      </w:r>
      <w:r w:rsidR="00E07E54" w:rsidRPr="00023ACB">
        <w:rPr>
          <w:rFonts w:eastAsia="Times New Roman"/>
          <w:sz w:val="24"/>
          <w:szCs w:val="24"/>
        </w:rPr>
        <w:t>МКОУ «СОШ №7»</w:t>
      </w:r>
      <w:r w:rsidRPr="00BB3F5B">
        <w:rPr>
          <w:rFonts w:eastAsia="Times New Roman"/>
          <w:sz w:val="24"/>
          <w:szCs w:val="24"/>
        </w:rPr>
        <w:t>, реализующей образовательную программу среднего общего образования.</w:t>
      </w:r>
    </w:p>
    <w:p w:rsidR="004B40AD" w:rsidRPr="00BB3F5B" w:rsidRDefault="004B40AD" w:rsidP="004B40AD">
      <w:pPr>
        <w:spacing w:line="200" w:lineRule="exact"/>
        <w:rPr>
          <w:sz w:val="24"/>
          <w:szCs w:val="24"/>
        </w:rPr>
      </w:pPr>
    </w:p>
    <w:p w:rsidR="004B40AD" w:rsidRPr="00BB3F5B" w:rsidRDefault="004B40AD" w:rsidP="004B40AD">
      <w:pPr>
        <w:spacing w:line="234" w:lineRule="auto"/>
        <w:ind w:firstLine="852"/>
        <w:rPr>
          <w:sz w:val="24"/>
          <w:szCs w:val="24"/>
        </w:rPr>
      </w:pPr>
      <w:r w:rsidRPr="00BB3F5B">
        <w:rPr>
          <w:rFonts w:eastAsia="Times New Roman"/>
          <w:sz w:val="24"/>
          <w:szCs w:val="24"/>
        </w:rPr>
        <w:t>Педагогические кадры имеют необходимый уровень подготовки для реализации программы УУД, что включает следующее:</w:t>
      </w:r>
    </w:p>
    <w:p w:rsidR="004B40AD" w:rsidRPr="00BB3F5B" w:rsidRDefault="004B40AD" w:rsidP="004B40AD">
      <w:pPr>
        <w:spacing w:line="16" w:lineRule="exact"/>
        <w:rPr>
          <w:sz w:val="24"/>
          <w:szCs w:val="24"/>
        </w:rPr>
      </w:pPr>
    </w:p>
    <w:p w:rsidR="004B40AD" w:rsidRPr="00BB3F5B" w:rsidRDefault="004B40AD" w:rsidP="004B40AD">
      <w:pPr>
        <w:spacing w:line="234" w:lineRule="auto"/>
        <w:ind w:firstLine="852"/>
        <w:rPr>
          <w:sz w:val="24"/>
          <w:szCs w:val="24"/>
        </w:rPr>
      </w:pPr>
      <w:r w:rsidRPr="00BB3F5B">
        <w:rPr>
          <w:rFonts w:eastAsia="Times New Roman"/>
          <w:sz w:val="24"/>
          <w:szCs w:val="24"/>
        </w:rPr>
        <w:t>– педагоги владеют представлениями о возрастных особенностях, обучающихся начальной, основной и старшей школы;</w:t>
      </w:r>
    </w:p>
    <w:p w:rsidR="004B40AD" w:rsidRPr="00BB3F5B" w:rsidRDefault="004B40AD" w:rsidP="004B40AD">
      <w:pPr>
        <w:spacing w:line="2" w:lineRule="exact"/>
        <w:rPr>
          <w:sz w:val="24"/>
          <w:szCs w:val="24"/>
        </w:rPr>
      </w:pPr>
    </w:p>
    <w:p w:rsidR="004B40AD" w:rsidRPr="00BB3F5B" w:rsidRDefault="004B40AD" w:rsidP="004B40AD">
      <w:pPr>
        <w:ind w:left="860"/>
        <w:rPr>
          <w:sz w:val="24"/>
          <w:szCs w:val="24"/>
        </w:rPr>
      </w:pPr>
      <w:r w:rsidRPr="00BB3F5B">
        <w:rPr>
          <w:rFonts w:eastAsia="Times New Roman"/>
          <w:sz w:val="24"/>
          <w:szCs w:val="24"/>
        </w:rPr>
        <w:t>–  педагоги прошли курсы повышения квалификации, посвященные ФГОС;</w:t>
      </w:r>
    </w:p>
    <w:p w:rsidR="004B40AD" w:rsidRPr="00BB3F5B" w:rsidRDefault="004B40AD" w:rsidP="004B40AD">
      <w:pPr>
        <w:spacing w:line="15" w:lineRule="exact"/>
        <w:rPr>
          <w:sz w:val="24"/>
          <w:szCs w:val="24"/>
        </w:rPr>
      </w:pPr>
    </w:p>
    <w:p w:rsidR="004B40AD" w:rsidRPr="00BB3F5B" w:rsidRDefault="004B40AD" w:rsidP="004B40AD">
      <w:pPr>
        <w:spacing w:line="234" w:lineRule="auto"/>
        <w:ind w:firstLine="852"/>
        <w:rPr>
          <w:sz w:val="24"/>
          <w:szCs w:val="24"/>
        </w:rPr>
      </w:pPr>
      <w:r w:rsidRPr="00BB3F5B">
        <w:rPr>
          <w:rFonts w:eastAsia="Times New Roman"/>
          <w:sz w:val="24"/>
          <w:szCs w:val="24"/>
        </w:rPr>
        <w:t>– педагоги могут строить образовательную деятельность в рамках учебного предмета в соответствии с особенностями формирования конкретных УУД;</w:t>
      </w:r>
    </w:p>
    <w:p w:rsidR="004B40AD" w:rsidRPr="00BB3F5B" w:rsidRDefault="004B40AD" w:rsidP="004B40AD">
      <w:pPr>
        <w:spacing w:line="15" w:lineRule="exact"/>
        <w:rPr>
          <w:sz w:val="24"/>
          <w:szCs w:val="24"/>
        </w:rPr>
      </w:pPr>
    </w:p>
    <w:p w:rsidR="004B40AD" w:rsidRPr="00BB3F5B" w:rsidRDefault="004B40AD" w:rsidP="004B40AD">
      <w:pPr>
        <w:spacing w:line="234" w:lineRule="auto"/>
        <w:ind w:firstLine="852"/>
        <w:rPr>
          <w:sz w:val="24"/>
          <w:szCs w:val="24"/>
        </w:rPr>
      </w:pPr>
      <w:r w:rsidRPr="00BB3F5B">
        <w:rPr>
          <w:rFonts w:eastAsia="Times New Roman"/>
          <w:sz w:val="24"/>
          <w:szCs w:val="24"/>
        </w:rPr>
        <w:t>– педагоги осуществляют формирование УУД в рамках проектной, исследовательской деятельности;</w:t>
      </w:r>
    </w:p>
    <w:p w:rsidR="004B40AD" w:rsidRPr="00BB3F5B" w:rsidRDefault="004B40AD" w:rsidP="004B40AD">
      <w:pPr>
        <w:spacing w:line="15" w:lineRule="exact"/>
        <w:rPr>
          <w:sz w:val="24"/>
          <w:szCs w:val="24"/>
        </w:rPr>
      </w:pPr>
    </w:p>
    <w:p w:rsidR="004B40AD" w:rsidRPr="00BB3F5B" w:rsidRDefault="004B40AD" w:rsidP="004B40AD">
      <w:pPr>
        <w:spacing w:line="234" w:lineRule="auto"/>
        <w:ind w:firstLine="852"/>
        <w:rPr>
          <w:sz w:val="24"/>
          <w:szCs w:val="24"/>
        </w:rPr>
      </w:pPr>
      <w:r w:rsidRPr="00BB3F5B">
        <w:rPr>
          <w:rFonts w:eastAsia="Times New Roman"/>
          <w:sz w:val="24"/>
          <w:szCs w:val="24"/>
        </w:rPr>
        <w:t>– характер взаимодействия педагога и обучающегося не противоречит представлениям об условиях формирования УУД;</w:t>
      </w:r>
    </w:p>
    <w:p w:rsidR="004B40AD" w:rsidRPr="00BB3F5B" w:rsidRDefault="004B40AD" w:rsidP="004B40AD">
      <w:pPr>
        <w:spacing w:line="15" w:lineRule="exact"/>
        <w:rPr>
          <w:sz w:val="24"/>
          <w:szCs w:val="24"/>
        </w:rPr>
      </w:pPr>
    </w:p>
    <w:p w:rsidR="004B40AD" w:rsidRPr="00BB3F5B" w:rsidRDefault="004B40AD" w:rsidP="004B40AD">
      <w:pPr>
        <w:spacing w:line="237" w:lineRule="auto"/>
        <w:ind w:firstLine="852"/>
        <w:jc w:val="both"/>
        <w:rPr>
          <w:sz w:val="24"/>
          <w:szCs w:val="24"/>
        </w:rPr>
      </w:pPr>
      <w:r w:rsidRPr="00BB3F5B">
        <w:rPr>
          <w:rFonts w:eastAsia="Times New Roman"/>
          <w:sz w:val="24"/>
          <w:szCs w:val="24"/>
        </w:rPr>
        <w:t>– педагоги владеют методиками формирующего оценивания; педагоги умеют применять инструментарий для оценки качества формирования УУД в рамках одного или нескольких предметов.</w:t>
      </w:r>
    </w:p>
    <w:p w:rsidR="004B40AD" w:rsidRPr="00BB3F5B" w:rsidRDefault="004B40AD" w:rsidP="004B40AD">
      <w:pPr>
        <w:spacing w:line="13" w:lineRule="exact"/>
        <w:rPr>
          <w:sz w:val="24"/>
          <w:szCs w:val="24"/>
        </w:rPr>
      </w:pPr>
    </w:p>
    <w:p w:rsidR="004B40AD" w:rsidRPr="00BB3F5B" w:rsidRDefault="004B40AD" w:rsidP="004B40AD">
      <w:pPr>
        <w:spacing w:line="236" w:lineRule="auto"/>
        <w:ind w:firstLine="720"/>
        <w:jc w:val="both"/>
        <w:rPr>
          <w:sz w:val="24"/>
          <w:szCs w:val="24"/>
        </w:rPr>
      </w:pPr>
      <w:r w:rsidRPr="00BB3F5B">
        <w:rPr>
          <w:rFonts w:eastAsia="Times New Roman"/>
          <w:sz w:val="24"/>
          <w:szCs w:val="24"/>
        </w:rPr>
        <w:t xml:space="preserve">Наряду с общими можно выделить ряд специфических характеристик </w:t>
      </w:r>
      <w:r w:rsidR="00E07E54" w:rsidRPr="00023ACB">
        <w:rPr>
          <w:rFonts w:eastAsia="Times New Roman"/>
          <w:sz w:val="24"/>
          <w:szCs w:val="24"/>
        </w:rPr>
        <w:t>МКОУ «СОШ №7»</w:t>
      </w:r>
      <w:r w:rsidRPr="00BB3F5B">
        <w:rPr>
          <w:rFonts w:eastAsia="Times New Roman"/>
          <w:sz w:val="24"/>
          <w:szCs w:val="24"/>
        </w:rPr>
        <w:t xml:space="preserve"> (образовательного пространства старшей школы), обеспечивающих формирование УУД в открытом образовательном пространстве:</w:t>
      </w:r>
    </w:p>
    <w:p w:rsidR="004B40AD" w:rsidRPr="00BB3F5B" w:rsidRDefault="004B40AD" w:rsidP="004B40AD">
      <w:pPr>
        <w:spacing w:line="14" w:lineRule="exact"/>
        <w:rPr>
          <w:sz w:val="24"/>
          <w:szCs w:val="24"/>
        </w:rPr>
      </w:pPr>
    </w:p>
    <w:p w:rsidR="004B40AD" w:rsidRPr="00BB3F5B" w:rsidRDefault="004B40AD" w:rsidP="004B40AD">
      <w:pPr>
        <w:spacing w:line="235" w:lineRule="auto"/>
        <w:ind w:firstLine="720"/>
        <w:rPr>
          <w:sz w:val="24"/>
          <w:szCs w:val="24"/>
        </w:rPr>
      </w:pPr>
      <w:r w:rsidRPr="00BB3F5B">
        <w:rPr>
          <w:rFonts w:eastAsia="Times New Roman"/>
          <w:sz w:val="24"/>
          <w:szCs w:val="24"/>
        </w:rPr>
        <w:lastRenderedPageBreak/>
        <w:t>– сетевое взаимодействие с другими организациями общего и дополнительного образования, с учреждениями культуры;</w:t>
      </w:r>
    </w:p>
    <w:p w:rsidR="004B40AD" w:rsidRPr="00BB3F5B" w:rsidRDefault="004B40AD" w:rsidP="004B40AD">
      <w:pPr>
        <w:spacing w:line="15" w:lineRule="exact"/>
        <w:rPr>
          <w:sz w:val="24"/>
          <w:szCs w:val="24"/>
        </w:rPr>
      </w:pPr>
    </w:p>
    <w:p w:rsidR="004B40AD" w:rsidRPr="00BB3F5B" w:rsidRDefault="004B40AD" w:rsidP="004B40AD">
      <w:pPr>
        <w:spacing w:line="237" w:lineRule="auto"/>
        <w:ind w:firstLine="720"/>
        <w:jc w:val="both"/>
        <w:rPr>
          <w:sz w:val="24"/>
          <w:szCs w:val="24"/>
        </w:rPr>
      </w:pPr>
      <w:r w:rsidRPr="00BB3F5B">
        <w:rPr>
          <w:rFonts w:eastAsia="Times New Roman"/>
          <w:sz w:val="24"/>
          <w:szCs w:val="24"/>
        </w:rPr>
        <w:t>– обеспечение возможности реализации индивидуальной образовательной траектории обучающихся (разнообразие форм получения образования, обеспечение возможности выбора обучающимся формы получения образования, уровня освоения предметного материала, учителя, учебной группы);</w:t>
      </w:r>
    </w:p>
    <w:p w:rsidR="004B40AD" w:rsidRPr="00BB3F5B" w:rsidRDefault="004B40AD" w:rsidP="004B40AD">
      <w:pPr>
        <w:spacing w:line="14" w:lineRule="exact"/>
        <w:rPr>
          <w:sz w:val="24"/>
          <w:szCs w:val="24"/>
        </w:rPr>
      </w:pPr>
    </w:p>
    <w:p w:rsidR="004B40AD" w:rsidRPr="00BB3F5B" w:rsidRDefault="004B40AD" w:rsidP="004B40AD">
      <w:pPr>
        <w:spacing w:line="237" w:lineRule="auto"/>
        <w:ind w:firstLine="720"/>
        <w:jc w:val="both"/>
        <w:rPr>
          <w:sz w:val="24"/>
          <w:szCs w:val="24"/>
        </w:rPr>
      </w:pPr>
      <w:r w:rsidRPr="00BB3F5B">
        <w:rPr>
          <w:rFonts w:eastAsia="Times New Roman"/>
          <w:sz w:val="24"/>
          <w:szCs w:val="24"/>
        </w:rPr>
        <w:t>– привлечение дистанционных форм получения образования (онлайн-курсов, заочных школ, дистанционных университетов) как элемента индивидуальной образовательной траектории обучающихся;</w:t>
      </w:r>
    </w:p>
    <w:p w:rsidR="004B40AD" w:rsidRPr="00BB3F5B" w:rsidRDefault="004B40AD" w:rsidP="004B40AD">
      <w:pPr>
        <w:ind w:left="720"/>
        <w:rPr>
          <w:sz w:val="24"/>
          <w:szCs w:val="24"/>
        </w:rPr>
      </w:pPr>
      <w:r w:rsidRPr="00BB3F5B">
        <w:rPr>
          <w:rFonts w:eastAsia="Times New Roman"/>
          <w:sz w:val="24"/>
          <w:szCs w:val="24"/>
        </w:rPr>
        <w:t>–  привлечение сети Интернет в качестве образовательного ресурса;</w:t>
      </w:r>
    </w:p>
    <w:p w:rsidR="004B40AD" w:rsidRPr="00BB3F5B" w:rsidRDefault="004B40AD" w:rsidP="004B40AD">
      <w:pPr>
        <w:spacing w:line="13" w:lineRule="exact"/>
        <w:rPr>
          <w:sz w:val="24"/>
          <w:szCs w:val="24"/>
        </w:rPr>
      </w:pPr>
    </w:p>
    <w:p w:rsidR="004B40AD" w:rsidRPr="00BB3F5B" w:rsidRDefault="004B40AD" w:rsidP="004B40AD">
      <w:pPr>
        <w:spacing w:line="234" w:lineRule="auto"/>
        <w:ind w:firstLine="720"/>
        <w:rPr>
          <w:sz w:val="24"/>
          <w:szCs w:val="24"/>
        </w:rPr>
      </w:pPr>
      <w:r w:rsidRPr="00BB3F5B">
        <w:rPr>
          <w:rFonts w:eastAsia="Times New Roman"/>
          <w:sz w:val="24"/>
          <w:szCs w:val="24"/>
        </w:rPr>
        <w:t>– обеспечение возможности вовлечения обучающихся в проектную деятельность;</w:t>
      </w:r>
    </w:p>
    <w:p w:rsidR="004B40AD" w:rsidRPr="00BB3F5B" w:rsidRDefault="004B40AD" w:rsidP="004B40AD">
      <w:pPr>
        <w:spacing w:line="15" w:lineRule="exact"/>
        <w:rPr>
          <w:sz w:val="24"/>
          <w:szCs w:val="24"/>
        </w:rPr>
      </w:pPr>
    </w:p>
    <w:p w:rsidR="004B40AD" w:rsidRPr="00BB3F5B" w:rsidRDefault="004B40AD" w:rsidP="004B40AD">
      <w:pPr>
        <w:spacing w:line="234" w:lineRule="auto"/>
        <w:ind w:firstLine="720"/>
        <w:rPr>
          <w:sz w:val="24"/>
          <w:szCs w:val="24"/>
        </w:rPr>
      </w:pPr>
      <w:r w:rsidRPr="00BB3F5B">
        <w:rPr>
          <w:rFonts w:eastAsia="Times New Roman"/>
          <w:sz w:val="24"/>
          <w:szCs w:val="24"/>
        </w:rPr>
        <w:t>– обеспечение возможности вовлечения обучающихся в разнообразную исследовательскую деятельность;</w:t>
      </w:r>
    </w:p>
    <w:p w:rsidR="004B40AD" w:rsidRPr="00BB3F5B" w:rsidRDefault="004B40AD" w:rsidP="004B40AD">
      <w:pPr>
        <w:spacing w:line="17" w:lineRule="exact"/>
        <w:rPr>
          <w:sz w:val="24"/>
          <w:szCs w:val="24"/>
        </w:rPr>
      </w:pPr>
    </w:p>
    <w:p w:rsidR="004B40AD" w:rsidRPr="00BB3F5B" w:rsidRDefault="004B40AD" w:rsidP="004B40AD">
      <w:pPr>
        <w:spacing w:line="237" w:lineRule="auto"/>
        <w:ind w:firstLine="720"/>
        <w:jc w:val="both"/>
        <w:rPr>
          <w:sz w:val="24"/>
          <w:szCs w:val="24"/>
        </w:rPr>
      </w:pPr>
      <w:r w:rsidRPr="00BB3F5B">
        <w:rPr>
          <w:rFonts w:eastAsia="Times New Roman"/>
          <w:sz w:val="24"/>
          <w:szCs w:val="24"/>
        </w:rPr>
        <w:t>– обеспечение широкой социализации обучающихся как через реализацию социальных проектов, так и через организованную разнообразную социальную практику: работу в волонтерских и благотворительных организациях, участие в благотворительных акциях, марафонах и проектах.</w:t>
      </w:r>
    </w:p>
    <w:p w:rsidR="004B40AD" w:rsidRPr="00BB3F5B" w:rsidRDefault="004B40AD" w:rsidP="004B40AD">
      <w:pPr>
        <w:spacing w:line="14" w:lineRule="exact"/>
        <w:rPr>
          <w:sz w:val="24"/>
          <w:szCs w:val="24"/>
        </w:rPr>
      </w:pPr>
    </w:p>
    <w:p w:rsidR="004B40AD" w:rsidRPr="00BB3F5B" w:rsidRDefault="004B40AD" w:rsidP="004B40AD">
      <w:pPr>
        <w:spacing w:line="238" w:lineRule="auto"/>
        <w:ind w:firstLine="720"/>
        <w:jc w:val="both"/>
        <w:rPr>
          <w:sz w:val="24"/>
          <w:szCs w:val="24"/>
        </w:rPr>
      </w:pPr>
      <w:r w:rsidRPr="00BB3F5B">
        <w:rPr>
          <w:rFonts w:eastAsia="Times New Roman"/>
          <w:sz w:val="24"/>
          <w:szCs w:val="24"/>
        </w:rPr>
        <w:t xml:space="preserve">К обязательным условиям успешного формирования УУД относится создание методически единого пространства внутри </w:t>
      </w:r>
      <w:r w:rsidR="00E07E54" w:rsidRPr="00023ACB">
        <w:rPr>
          <w:rFonts w:eastAsia="Times New Roman"/>
          <w:sz w:val="24"/>
          <w:szCs w:val="24"/>
        </w:rPr>
        <w:t>МКОУ «СОШ №7»</w:t>
      </w:r>
      <w:r w:rsidRPr="00BB3F5B">
        <w:rPr>
          <w:rFonts w:eastAsia="Times New Roman"/>
          <w:sz w:val="24"/>
          <w:szCs w:val="24"/>
        </w:rPr>
        <w:t xml:space="preserve"> как во время уроков, так и вне их. Не допускаются ситуации, при которых на уроках разр-шается коммуникативное пространство (нет учебного сотрудничества), не происходит информационного обмена, не затребована читательская компетенция, создаются препятствия для собственной поисковой, исследовательской, проектной деятельности.</w:t>
      </w:r>
    </w:p>
    <w:p w:rsidR="004B40AD" w:rsidRPr="00BB3F5B" w:rsidRDefault="004B40AD" w:rsidP="004B40AD">
      <w:pPr>
        <w:spacing w:line="19" w:lineRule="exact"/>
        <w:rPr>
          <w:sz w:val="24"/>
          <w:szCs w:val="24"/>
        </w:rPr>
      </w:pPr>
    </w:p>
    <w:p w:rsidR="004B40AD" w:rsidRPr="00BB3F5B" w:rsidRDefault="004B40AD" w:rsidP="00E07E54">
      <w:pPr>
        <w:spacing w:line="234" w:lineRule="auto"/>
        <w:ind w:firstLine="720"/>
        <w:jc w:val="both"/>
        <w:rPr>
          <w:rFonts w:eastAsia="Times New Roman"/>
          <w:sz w:val="24"/>
          <w:szCs w:val="24"/>
        </w:rPr>
      </w:pPr>
      <w:r w:rsidRPr="00BB3F5B">
        <w:rPr>
          <w:rFonts w:eastAsia="Times New Roman"/>
          <w:sz w:val="24"/>
          <w:szCs w:val="24"/>
        </w:rPr>
        <w:t xml:space="preserve">Перед обучающимися в </w:t>
      </w:r>
      <w:r w:rsidR="00E07E54" w:rsidRPr="00023ACB">
        <w:rPr>
          <w:rFonts w:eastAsia="Times New Roman"/>
          <w:sz w:val="24"/>
          <w:szCs w:val="24"/>
        </w:rPr>
        <w:t>МКОУ «СОШ №7»</w:t>
      </w:r>
      <w:r w:rsidRPr="00BB3F5B">
        <w:rPr>
          <w:rFonts w:eastAsia="Times New Roman"/>
          <w:sz w:val="24"/>
          <w:szCs w:val="24"/>
        </w:rPr>
        <w:t>ставятся такие учебные задачи, решение которых невозможно без учебного сотрудничества со сверстникамивзрослыми (а также с младшими, если речь идет о разновозрастных задачах), без соответствующих управленческих умений, без определенного уровня владения информационно-коммуникативными технологиями.</w:t>
      </w:r>
    </w:p>
    <w:p w:rsidR="004B40AD" w:rsidRPr="00BB3F5B" w:rsidRDefault="004B40AD" w:rsidP="004B40AD">
      <w:pPr>
        <w:spacing w:line="15" w:lineRule="exact"/>
        <w:rPr>
          <w:rFonts w:eastAsia="Times New Roman"/>
          <w:sz w:val="24"/>
          <w:szCs w:val="24"/>
        </w:rPr>
      </w:pPr>
    </w:p>
    <w:p w:rsidR="004B40AD" w:rsidRPr="00BB3F5B" w:rsidRDefault="004B40AD" w:rsidP="004B40AD">
      <w:pPr>
        <w:spacing w:line="238" w:lineRule="auto"/>
        <w:ind w:firstLine="852"/>
        <w:jc w:val="both"/>
        <w:rPr>
          <w:rFonts w:eastAsia="Times New Roman"/>
          <w:sz w:val="24"/>
          <w:szCs w:val="24"/>
        </w:rPr>
      </w:pPr>
      <w:r w:rsidRPr="00BB3F5B">
        <w:rPr>
          <w:rFonts w:eastAsia="Times New Roman"/>
          <w:sz w:val="24"/>
          <w:szCs w:val="24"/>
        </w:rPr>
        <w:t>Например, читательская компетенция наращивается не за счет специальных задач, лежащих вне программы или искусственно добавленных к учебной программе, а за счет того, что поставленная учебная задача требует разобраться в специально подобранных (и нередко деформированных) учебных текстах, а ход к решению задачи лежит через анализ, понимание, структурирование, трансформацию текста. Тексты для формирования читательской компетентности подбираются педагогом или группой педагогов-предметников. Шаг в познании в данном случае будет сопровождаться шагом в развитии универсальных учебных действий.</w:t>
      </w:r>
    </w:p>
    <w:p w:rsidR="004B40AD" w:rsidRPr="00BB3F5B" w:rsidRDefault="004B40AD" w:rsidP="004B40AD">
      <w:pPr>
        <w:spacing w:line="20" w:lineRule="exact"/>
        <w:rPr>
          <w:rFonts w:eastAsia="Times New Roman"/>
          <w:sz w:val="24"/>
          <w:szCs w:val="24"/>
        </w:rPr>
      </w:pPr>
    </w:p>
    <w:p w:rsidR="004B40AD" w:rsidRPr="00BB3F5B" w:rsidRDefault="004B40AD" w:rsidP="004B40AD">
      <w:pPr>
        <w:spacing w:line="238" w:lineRule="auto"/>
        <w:ind w:firstLine="852"/>
        <w:jc w:val="both"/>
        <w:rPr>
          <w:rFonts w:eastAsia="Times New Roman"/>
          <w:sz w:val="24"/>
          <w:szCs w:val="24"/>
        </w:rPr>
      </w:pPr>
      <w:r w:rsidRPr="00BB3F5B">
        <w:rPr>
          <w:rFonts w:eastAsia="Times New Roman"/>
          <w:sz w:val="24"/>
          <w:szCs w:val="24"/>
        </w:rPr>
        <w:t>Все перечисленные элементы образовательной инфраструктуры обеспечивают возможность самостоятельного действия обучающихся, высокую степень свободы выбора элементов образовательной траектории, возможность самостоятельного принятия решения, самостоятельной постановки задачи и достижения поставленной цели.</w:t>
      </w:r>
    </w:p>
    <w:p w:rsidR="004B40AD" w:rsidRPr="00BB3F5B" w:rsidRDefault="004B40AD" w:rsidP="004B40AD">
      <w:pPr>
        <w:spacing w:line="19" w:lineRule="exact"/>
        <w:rPr>
          <w:rFonts w:eastAsia="Times New Roman"/>
          <w:sz w:val="24"/>
          <w:szCs w:val="24"/>
        </w:rPr>
      </w:pPr>
    </w:p>
    <w:p w:rsidR="004B40AD" w:rsidRPr="00BB3F5B" w:rsidRDefault="004B40AD" w:rsidP="004B40AD">
      <w:pPr>
        <w:spacing w:line="234" w:lineRule="auto"/>
        <w:ind w:left="260" w:firstLine="708"/>
        <w:rPr>
          <w:rFonts w:eastAsia="Times New Roman"/>
          <w:sz w:val="24"/>
          <w:szCs w:val="24"/>
        </w:rPr>
      </w:pPr>
      <w:r w:rsidRPr="00BB3F5B">
        <w:rPr>
          <w:rFonts w:eastAsia="Times New Roman"/>
          <w:b/>
          <w:bCs/>
          <w:sz w:val="24"/>
          <w:szCs w:val="24"/>
        </w:rPr>
        <w:t>2.1.8. Методика и инструментарий оценки успешности освоения и применения обучающимися универсальных учебных действий</w:t>
      </w:r>
    </w:p>
    <w:p w:rsidR="004B40AD" w:rsidRPr="00BB3F5B" w:rsidRDefault="004B40AD" w:rsidP="004B40AD">
      <w:pPr>
        <w:spacing w:line="12" w:lineRule="exact"/>
        <w:rPr>
          <w:rFonts w:eastAsia="Times New Roman"/>
          <w:sz w:val="24"/>
          <w:szCs w:val="24"/>
        </w:rPr>
      </w:pPr>
    </w:p>
    <w:p w:rsidR="004B40AD" w:rsidRPr="00BB3F5B" w:rsidRDefault="004B40AD" w:rsidP="004B40AD">
      <w:pPr>
        <w:spacing w:line="238" w:lineRule="auto"/>
        <w:ind w:firstLine="852"/>
        <w:jc w:val="both"/>
        <w:rPr>
          <w:rFonts w:eastAsia="Times New Roman"/>
          <w:sz w:val="24"/>
          <w:szCs w:val="24"/>
        </w:rPr>
      </w:pPr>
      <w:r w:rsidRPr="00BB3F5B">
        <w:rPr>
          <w:rFonts w:eastAsia="Times New Roman"/>
          <w:sz w:val="24"/>
          <w:szCs w:val="24"/>
        </w:rPr>
        <w:t>Наряду с традиционными формами оценивания метапредметных образовательных результатов на уровне среднего общего образования универсальные учебные действия оцениваются в рамках специально организованных модельных ситуаций, отражающих специфику будущей профессиональной и социальной жизни подростка (образовательное событие, защита реализованного проекта, представление учебно-исследовательской работы).</w:t>
      </w:r>
    </w:p>
    <w:p w:rsidR="004B40AD" w:rsidRPr="00BB3F5B" w:rsidRDefault="004B40AD" w:rsidP="004B40AD">
      <w:pPr>
        <w:spacing w:line="13" w:lineRule="exact"/>
        <w:rPr>
          <w:rFonts w:eastAsia="Times New Roman"/>
          <w:sz w:val="24"/>
          <w:szCs w:val="24"/>
        </w:rPr>
      </w:pPr>
    </w:p>
    <w:p w:rsidR="004B40AD" w:rsidRPr="00BB3F5B" w:rsidRDefault="004B40AD" w:rsidP="004B40AD">
      <w:pPr>
        <w:spacing w:line="235" w:lineRule="auto"/>
        <w:ind w:firstLine="852"/>
        <w:rPr>
          <w:rFonts w:eastAsia="Times New Roman"/>
          <w:sz w:val="24"/>
          <w:szCs w:val="24"/>
        </w:rPr>
      </w:pPr>
      <w:r w:rsidRPr="00BB3F5B">
        <w:rPr>
          <w:rFonts w:eastAsia="Times New Roman"/>
          <w:sz w:val="24"/>
          <w:szCs w:val="24"/>
        </w:rPr>
        <w:t>Образовательное событие – своеобразный формат оценки успешности освоения и применения обучающимися универсальных учебных действий.</w:t>
      </w:r>
    </w:p>
    <w:p w:rsidR="004B40AD" w:rsidRPr="00BB3F5B" w:rsidRDefault="004B40AD" w:rsidP="004B40AD">
      <w:pPr>
        <w:spacing w:line="15" w:lineRule="exact"/>
        <w:rPr>
          <w:rFonts w:eastAsia="Times New Roman"/>
          <w:sz w:val="24"/>
          <w:szCs w:val="24"/>
        </w:rPr>
      </w:pPr>
    </w:p>
    <w:p w:rsidR="004B40AD" w:rsidRPr="00BB3F5B" w:rsidRDefault="004B40AD" w:rsidP="00DF40D7">
      <w:pPr>
        <w:numPr>
          <w:ilvl w:val="3"/>
          <w:numId w:val="100"/>
        </w:numPr>
        <w:tabs>
          <w:tab w:val="left" w:pos="993"/>
        </w:tabs>
        <w:spacing w:line="234" w:lineRule="auto"/>
        <w:ind w:firstLine="852"/>
        <w:rPr>
          <w:rFonts w:eastAsia="Times New Roman"/>
          <w:sz w:val="24"/>
          <w:szCs w:val="24"/>
        </w:rPr>
      </w:pPr>
      <w:r w:rsidRPr="00BB3F5B">
        <w:rPr>
          <w:rFonts w:eastAsia="Times New Roman"/>
          <w:sz w:val="24"/>
          <w:szCs w:val="24"/>
        </w:rPr>
        <w:t>материал образовательного события должен носить полидисциплинарный характер;</w:t>
      </w:r>
    </w:p>
    <w:p w:rsidR="004B40AD" w:rsidRPr="00BB3F5B" w:rsidRDefault="004B40AD" w:rsidP="004B40AD">
      <w:pPr>
        <w:spacing w:line="2" w:lineRule="exact"/>
        <w:rPr>
          <w:rFonts w:eastAsia="Times New Roman"/>
          <w:sz w:val="24"/>
          <w:szCs w:val="24"/>
        </w:rPr>
      </w:pPr>
    </w:p>
    <w:p w:rsidR="004B40AD" w:rsidRPr="00BB3F5B" w:rsidRDefault="004B40AD" w:rsidP="00DF40D7">
      <w:pPr>
        <w:numPr>
          <w:ilvl w:val="3"/>
          <w:numId w:val="100"/>
        </w:numPr>
        <w:tabs>
          <w:tab w:val="left" w:pos="1440"/>
        </w:tabs>
        <w:ind w:left="1440" w:hanging="588"/>
        <w:rPr>
          <w:rFonts w:eastAsia="Times New Roman"/>
          <w:sz w:val="24"/>
          <w:szCs w:val="24"/>
        </w:rPr>
      </w:pPr>
      <w:r w:rsidRPr="00BB3F5B">
        <w:rPr>
          <w:rFonts w:eastAsia="Times New Roman"/>
          <w:sz w:val="24"/>
          <w:szCs w:val="24"/>
        </w:rPr>
        <w:t>в  событии  целесообразно  обеспечить  участие  обучающихся  разных</w:t>
      </w:r>
    </w:p>
    <w:p w:rsidR="004B40AD" w:rsidRPr="00BB3F5B" w:rsidRDefault="004B40AD" w:rsidP="004B40AD">
      <w:pPr>
        <w:rPr>
          <w:rFonts w:eastAsia="Times New Roman"/>
          <w:sz w:val="24"/>
          <w:szCs w:val="24"/>
        </w:rPr>
      </w:pPr>
      <w:r w:rsidRPr="00BB3F5B">
        <w:rPr>
          <w:rFonts w:eastAsia="Times New Roman"/>
          <w:sz w:val="24"/>
          <w:szCs w:val="24"/>
        </w:rPr>
        <w:t>возрастов;</w:t>
      </w:r>
    </w:p>
    <w:p w:rsidR="004B40AD" w:rsidRPr="00BB3F5B" w:rsidRDefault="004B40AD" w:rsidP="004B40AD">
      <w:pPr>
        <w:spacing w:line="12" w:lineRule="exact"/>
        <w:rPr>
          <w:rFonts w:eastAsia="Times New Roman"/>
          <w:sz w:val="24"/>
          <w:szCs w:val="24"/>
        </w:rPr>
      </w:pPr>
    </w:p>
    <w:p w:rsidR="004B40AD" w:rsidRPr="00BB3F5B" w:rsidRDefault="004B40AD" w:rsidP="00DF40D7">
      <w:pPr>
        <w:numPr>
          <w:ilvl w:val="1"/>
          <w:numId w:val="100"/>
        </w:numPr>
        <w:tabs>
          <w:tab w:val="left" w:pos="1440"/>
        </w:tabs>
        <w:spacing w:line="237" w:lineRule="auto"/>
        <w:ind w:firstLine="708"/>
        <w:jc w:val="both"/>
        <w:rPr>
          <w:rFonts w:eastAsia="Times New Roman"/>
          <w:sz w:val="24"/>
          <w:szCs w:val="24"/>
        </w:rPr>
      </w:pPr>
      <w:r w:rsidRPr="00BB3F5B">
        <w:rPr>
          <w:rFonts w:eastAsia="Times New Roman"/>
          <w:sz w:val="24"/>
          <w:szCs w:val="24"/>
        </w:rPr>
        <w:t>в событии могут принимать участие представители бизнеса, государственных структур, педагоги вузов, педагоги образовательных организаций, чьи выпускники принимают участие в образовательном событии;</w:t>
      </w:r>
    </w:p>
    <w:p w:rsidR="004B40AD" w:rsidRPr="00BB3F5B" w:rsidRDefault="004B40AD" w:rsidP="004B40AD">
      <w:pPr>
        <w:spacing w:line="13" w:lineRule="exact"/>
        <w:rPr>
          <w:rFonts w:eastAsia="Times New Roman"/>
          <w:sz w:val="24"/>
          <w:szCs w:val="24"/>
        </w:rPr>
      </w:pPr>
    </w:p>
    <w:p w:rsidR="004B40AD" w:rsidRPr="00BB3F5B" w:rsidRDefault="004B40AD" w:rsidP="00DF40D7">
      <w:pPr>
        <w:numPr>
          <w:ilvl w:val="1"/>
          <w:numId w:val="100"/>
        </w:numPr>
        <w:tabs>
          <w:tab w:val="left" w:pos="1440"/>
        </w:tabs>
        <w:spacing w:line="237" w:lineRule="auto"/>
        <w:ind w:firstLine="708"/>
        <w:jc w:val="both"/>
        <w:rPr>
          <w:rFonts w:eastAsia="Times New Roman"/>
          <w:sz w:val="24"/>
          <w:szCs w:val="24"/>
        </w:rPr>
      </w:pPr>
      <w:r w:rsidRPr="00BB3F5B">
        <w:rPr>
          <w:rFonts w:eastAsia="Times New Roman"/>
          <w:sz w:val="24"/>
          <w:szCs w:val="24"/>
        </w:rPr>
        <w:lastRenderedPageBreak/>
        <w:t>во время проведения образовательного события могут быть использованы различные форматы работы участников: индивидуальная и групповая работа, презентации промежуточных и итоговых результатов работы, стендовые доклады, дебаты и т.п.</w:t>
      </w:r>
    </w:p>
    <w:p w:rsidR="004B40AD" w:rsidRPr="00BB3F5B" w:rsidRDefault="004B40AD" w:rsidP="004B40AD">
      <w:pPr>
        <w:spacing w:line="14" w:lineRule="exact"/>
        <w:rPr>
          <w:rFonts w:eastAsia="Times New Roman"/>
          <w:sz w:val="24"/>
          <w:szCs w:val="24"/>
        </w:rPr>
      </w:pPr>
    </w:p>
    <w:p w:rsidR="004B40AD" w:rsidRPr="00BB3F5B" w:rsidRDefault="004B40AD" w:rsidP="004B40AD">
      <w:pPr>
        <w:spacing w:line="235" w:lineRule="auto"/>
        <w:ind w:firstLine="708"/>
        <w:rPr>
          <w:rFonts w:eastAsia="Times New Roman"/>
          <w:sz w:val="24"/>
          <w:szCs w:val="24"/>
        </w:rPr>
      </w:pPr>
      <w:r w:rsidRPr="00BB3F5B">
        <w:rPr>
          <w:rFonts w:eastAsia="Times New Roman"/>
          <w:sz w:val="24"/>
          <w:szCs w:val="24"/>
        </w:rPr>
        <w:t>Основные требования к инструментарию оценки универсальных учебных действий во время реализации оценочного образовательного события:</w:t>
      </w:r>
    </w:p>
    <w:p w:rsidR="004B40AD" w:rsidRPr="00BB3F5B" w:rsidRDefault="004B40AD" w:rsidP="004B40AD">
      <w:pPr>
        <w:spacing w:line="15" w:lineRule="exact"/>
        <w:rPr>
          <w:rFonts w:eastAsia="Times New Roman"/>
          <w:sz w:val="24"/>
          <w:szCs w:val="24"/>
        </w:rPr>
      </w:pPr>
    </w:p>
    <w:p w:rsidR="004B40AD" w:rsidRPr="00BB3F5B" w:rsidRDefault="004B40AD" w:rsidP="004B40AD">
      <w:pPr>
        <w:spacing w:line="237" w:lineRule="auto"/>
        <w:ind w:firstLine="720"/>
        <w:jc w:val="both"/>
        <w:rPr>
          <w:rFonts w:eastAsia="Times New Roman"/>
          <w:sz w:val="24"/>
          <w:szCs w:val="24"/>
        </w:rPr>
      </w:pPr>
      <w:r w:rsidRPr="00BB3F5B">
        <w:rPr>
          <w:rFonts w:eastAsia="Times New Roman"/>
          <w:sz w:val="24"/>
          <w:szCs w:val="24"/>
        </w:rPr>
        <w:t>– для каждого из форматов работы, реализуемых в ходе оценочного образовательного события, педагогам разрабатывается самостоятельный инструмент оценки; в качестве инструментов оценки могут быть использованы оценочные листы, экспертные заключения и т.п.;</w:t>
      </w:r>
    </w:p>
    <w:p w:rsidR="004B40AD" w:rsidRPr="00BB3F5B" w:rsidRDefault="004B40AD" w:rsidP="004B40AD">
      <w:pPr>
        <w:spacing w:line="237" w:lineRule="auto"/>
        <w:ind w:firstLine="720"/>
        <w:jc w:val="both"/>
        <w:rPr>
          <w:sz w:val="24"/>
          <w:szCs w:val="24"/>
        </w:rPr>
      </w:pPr>
      <w:r w:rsidRPr="00BB3F5B">
        <w:rPr>
          <w:rFonts w:eastAsia="Times New Roman"/>
          <w:sz w:val="24"/>
          <w:szCs w:val="24"/>
        </w:rPr>
        <w:t>– правила проведения образовательного события, параметры и критерии оценки каждой формы работы в рамках образовательного оценочного события должны быть известны участникам заранее, до начала события. По возможности, параметры и критерии оценки каждой формы работы обучающихся должны разрабатываться и обсуждаться с самими старшеклассниками;</w:t>
      </w:r>
    </w:p>
    <w:p w:rsidR="004B40AD" w:rsidRPr="00BB3F5B" w:rsidRDefault="004B40AD" w:rsidP="004B40AD">
      <w:pPr>
        <w:spacing w:line="21" w:lineRule="exact"/>
        <w:rPr>
          <w:sz w:val="24"/>
          <w:szCs w:val="24"/>
        </w:rPr>
      </w:pPr>
    </w:p>
    <w:p w:rsidR="004B40AD" w:rsidRPr="00BB3F5B" w:rsidRDefault="004B40AD" w:rsidP="004B40AD">
      <w:pPr>
        <w:spacing w:line="237" w:lineRule="auto"/>
        <w:ind w:firstLine="720"/>
        <w:jc w:val="both"/>
        <w:rPr>
          <w:sz w:val="24"/>
          <w:szCs w:val="24"/>
        </w:rPr>
      </w:pPr>
      <w:r w:rsidRPr="00BB3F5B">
        <w:rPr>
          <w:rFonts w:eastAsia="Times New Roman"/>
          <w:sz w:val="24"/>
          <w:szCs w:val="24"/>
        </w:rPr>
        <w:t>– каждому параметру оценки (оцениваемому универсальному учебному действию), занесенному в оценочный лист или экспертное заключение, должны соответствовать точные критерии оценки: за что, при каких условиях, исходя из каких принципов ставится то или иное количество баллов;</w:t>
      </w:r>
    </w:p>
    <w:p w:rsidR="004B40AD" w:rsidRPr="00BB3F5B" w:rsidRDefault="004B40AD" w:rsidP="004B40AD">
      <w:pPr>
        <w:spacing w:line="14" w:lineRule="exact"/>
        <w:rPr>
          <w:sz w:val="24"/>
          <w:szCs w:val="24"/>
        </w:rPr>
      </w:pPr>
    </w:p>
    <w:p w:rsidR="004B40AD" w:rsidRPr="00BB3F5B" w:rsidRDefault="004B40AD" w:rsidP="004B40AD">
      <w:pPr>
        <w:spacing w:line="237" w:lineRule="auto"/>
        <w:ind w:firstLine="720"/>
        <w:jc w:val="both"/>
        <w:rPr>
          <w:sz w:val="24"/>
          <w:szCs w:val="24"/>
        </w:rPr>
      </w:pPr>
      <w:r w:rsidRPr="00BB3F5B">
        <w:rPr>
          <w:rFonts w:eastAsia="Times New Roman"/>
          <w:sz w:val="24"/>
          <w:szCs w:val="24"/>
        </w:rPr>
        <w:t>– на каждом этапе реализации образовательного события при использовании оценочных листов в качестве инструмента оценки результаты одних и тех же участников должны оценивать не менее двух экспертов одновременно; оценки, выставленные экспертами, в таком случае должны усредняться;</w:t>
      </w:r>
    </w:p>
    <w:p w:rsidR="004B40AD" w:rsidRPr="00BB3F5B" w:rsidRDefault="004B40AD" w:rsidP="004B40AD">
      <w:pPr>
        <w:spacing w:line="17" w:lineRule="exact"/>
        <w:rPr>
          <w:sz w:val="24"/>
          <w:szCs w:val="24"/>
        </w:rPr>
      </w:pPr>
    </w:p>
    <w:p w:rsidR="004B40AD" w:rsidRPr="00BB3F5B" w:rsidRDefault="004B40AD" w:rsidP="004B40AD">
      <w:pPr>
        <w:spacing w:line="237" w:lineRule="auto"/>
        <w:ind w:firstLine="720"/>
        <w:jc w:val="both"/>
        <w:rPr>
          <w:sz w:val="24"/>
          <w:szCs w:val="24"/>
        </w:rPr>
      </w:pPr>
      <w:r w:rsidRPr="00BB3F5B">
        <w:rPr>
          <w:rFonts w:eastAsia="Times New Roman"/>
          <w:sz w:val="24"/>
          <w:szCs w:val="24"/>
        </w:rPr>
        <w:t>– в рамках реализации оценочного образовательного события должна быть предусмотрена возможность самооценки обучающихся и включения результатов самооценки в формирование итоговой оценки. В качестве инструмента самооценки обучающихся могут быть использованы те же инструменты (оценочные листы), которые используются для оценки обучающихся экспертами.</w:t>
      </w:r>
    </w:p>
    <w:p w:rsidR="004B40AD" w:rsidRPr="00BB3F5B" w:rsidRDefault="004B40AD" w:rsidP="004B40AD">
      <w:pPr>
        <w:spacing w:line="21" w:lineRule="exact"/>
        <w:rPr>
          <w:sz w:val="24"/>
          <w:szCs w:val="24"/>
        </w:rPr>
      </w:pPr>
    </w:p>
    <w:p w:rsidR="004B40AD" w:rsidRPr="00BB3F5B" w:rsidRDefault="004B40AD" w:rsidP="004B40AD">
      <w:pPr>
        <w:spacing w:line="236" w:lineRule="auto"/>
        <w:ind w:firstLine="720"/>
        <w:jc w:val="both"/>
        <w:rPr>
          <w:sz w:val="24"/>
          <w:szCs w:val="24"/>
        </w:rPr>
      </w:pPr>
      <w:r w:rsidRPr="00BB3F5B">
        <w:rPr>
          <w:rFonts w:eastAsia="Times New Roman"/>
          <w:sz w:val="24"/>
          <w:szCs w:val="24"/>
        </w:rPr>
        <w:t>Защита проекта как формат оценки успешности освоения и применения обучающимися универсальных учебных действий. Публично должны быть представлены два элемента проектной работы:</w:t>
      </w:r>
    </w:p>
    <w:p w:rsidR="004B40AD" w:rsidRPr="00BB3F5B" w:rsidRDefault="004B40AD" w:rsidP="004B40AD">
      <w:pPr>
        <w:spacing w:line="1" w:lineRule="exact"/>
        <w:rPr>
          <w:sz w:val="24"/>
          <w:szCs w:val="24"/>
        </w:rPr>
      </w:pPr>
    </w:p>
    <w:p w:rsidR="004B40AD" w:rsidRPr="00BB3F5B" w:rsidRDefault="004B40AD" w:rsidP="004B40AD">
      <w:pPr>
        <w:ind w:left="720"/>
        <w:rPr>
          <w:sz w:val="24"/>
          <w:szCs w:val="24"/>
        </w:rPr>
      </w:pPr>
      <w:r w:rsidRPr="00BB3F5B">
        <w:rPr>
          <w:rFonts w:eastAsia="Times New Roman"/>
          <w:sz w:val="24"/>
          <w:szCs w:val="24"/>
        </w:rPr>
        <w:t>–  защита темы проекта (проектной идеи);</w:t>
      </w:r>
    </w:p>
    <w:p w:rsidR="004B40AD" w:rsidRPr="00BB3F5B" w:rsidRDefault="004B40AD" w:rsidP="004B40AD">
      <w:pPr>
        <w:ind w:left="720"/>
        <w:rPr>
          <w:sz w:val="24"/>
          <w:szCs w:val="24"/>
        </w:rPr>
      </w:pPr>
      <w:r w:rsidRPr="00BB3F5B">
        <w:rPr>
          <w:rFonts w:eastAsia="Times New Roman"/>
          <w:sz w:val="24"/>
          <w:szCs w:val="24"/>
        </w:rPr>
        <w:t>–  защита реализованного проекта.</w:t>
      </w:r>
    </w:p>
    <w:p w:rsidR="004B40AD" w:rsidRPr="00BB3F5B" w:rsidRDefault="004B40AD" w:rsidP="004B40AD">
      <w:pPr>
        <w:spacing w:line="13" w:lineRule="exact"/>
        <w:rPr>
          <w:sz w:val="24"/>
          <w:szCs w:val="24"/>
        </w:rPr>
      </w:pPr>
    </w:p>
    <w:p w:rsidR="004B40AD" w:rsidRPr="00BB3F5B" w:rsidRDefault="004B40AD" w:rsidP="004B40AD">
      <w:pPr>
        <w:spacing w:line="234" w:lineRule="auto"/>
        <w:ind w:firstLine="720"/>
        <w:rPr>
          <w:sz w:val="24"/>
          <w:szCs w:val="24"/>
        </w:rPr>
      </w:pPr>
      <w:r w:rsidRPr="00BB3F5B">
        <w:rPr>
          <w:rFonts w:eastAsia="Times New Roman"/>
          <w:sz w:val="24"/>
          <w:szCs w:val="24"/>
        </w:rPr>
        <w:t>На защите темы проекта (проектной идеи) с обучающимся должны быть обсуждены:</w:t>
      </w:r>
    </w:p>
    <w:p w:rsidR="004B40AD" w:rsidRPr="00BB3F5B" w:rsidRDefault="004B40AD" w:rsidP="004B40AD">
      <w:pPr>
        <w:spacing w:line="4" w:lineRule="exact"/>
        <w:rPr>
          <w:sz w:val="24"/>
          <w:szCs w:val="24"/>
        </w:rPr>
      </w:pPr>
    </w:p>
    <w:p w:rsidR="004B40AD" w:rsidRPr="00BB3F5B" w:rsidRDefault="004B40AD" w:rsidP="004B40AD">
      <w:pPr>
        <w:ind w:left="720"/>
        <w:rPr>
          <w:sz w:val="24"/>
          <w:szCs w:val="24"/>
        </w:rPr>
      </w:pPr>
      <w:r w:rsidRPr="00BB3F5B">
        <w:rPr>
          <w:rFonts w:eastAsia="Times New Roman"/>
          <w:sz w:val="24"/>
          <w:szCs w:val="24"/>
        </w:rPr>
        <w:t>–  актуальность проекта;</w:t>
      </w:r>
    </w:p>
    <w:p w:rsidR="004B40AD" w:rsidRPr="00BB3F5B" w:rsidRDefault="004B40AD" w:rsidP="004B40AD">
      <w:pPr>
        <w:spacing w:line="13" w:lineRule="exact"/>
        <w:rPr>
          <w:sz w:val="24"/>
          <w:szCs w:val="24"/>
        </w:rPr>
      </w:pPr>
    </w:p>
    <w:p w:rsidR="004B40AD" w:rsidRPr="00BB3F5B" w:rsidRDefault="004B40AD" w:rsidP="004B40AD">
      <w:pPr>
        <w:spacing w:line="234" w:lineRule="auto"/>
        <w:ind w:firstLine="720"/>
        <w:rPr>
          <w:sz w:val="24"/>
          <w:szCs w:val="24"/>
        </w:rPr>
      </w:pPr>
      <w:r w:rsidRPr="00BB3F5B">
        <w:rPr>
          <w:rFonts w:eastAsia="Times New Roman"/>
          <w:sz w:val="24"/>
          <w:szCs w:val="24"/>
        </w:rPr>
        <w:t>– положительные эффекты от реализации проекта, важные как для самого автора, так для других людей;</w:t>
      </w:r>
    </w:p>
    <w:p w:rsidR="004B40AD" w:rsidRPr="00BB3F5B" w:rsidRDefault="004B40AD" w:rsidP="004B40AD">
      <w:pPr>
        <w:spacing w:line="15" w:lineRule="exact"/>
        <w:rPr>
          <w:sz w:val="24"/>
          <w:szCs w:val="24"/>
        </w:rPr>
      </w:pPr>
    </w:p>
    <w:p w:rsidR="004B40AD" w:rsidRPr="00BB3F5B" w:rsidRDefault="004B40AD" w:rsidP="004B40AD">
      <w:pPr>
        <w:spacing w:line="234" w:lineRule="auto"/>
        <w:ind w:firstLine="720"/>
        <w:rPr>
          <w:sz w:val="24"/>
          <w:szCs w:val="24"/>
        </w:rPr>
      </w:pPr>
      <w:r w:rsidRPr="00BB3F5B">
        <w:rPr>
          <w:rFonts w:eastAsia="Times New Roman"/>
          <w:sz w:val="24"/>
          <w:szCs w:val="24"/>
        </w:rPr>
        <w:t>– ресурсы (как материальные, так и нематериальные), необходимые для реализации проекта, возможные источники ресурсов;</w:t>
      </w:r>
    </w:p>
    <w:p w:rsidR="004B40AD" w:rsidRPr="00BB3F5B" w:rsidRDefault="004B40AD" w:rsidP="004B40AD">
      <w:pPr>
        <w:spacing w:line="15" w:lineRule="exact"/>
        <w:rPr>
          <w:sz w:val="24"/>
          <w:szCs w:val="24"/>
        </w:rPr>
      </w:pPr>
    </w:p>
    <w:p w:rsidR="004B40AD" w:rsidRPr="00BB3F5B" w:rsidRDefault="004B40AD" w:rsidP="004B40AD">
      <w:pPr>
        <w:spacing w:line="235" w:lineRule="auto"/>
        <w:ind w:firstLine="720"/>
        <w:rPr>
          <w:sz w:val="24"/>
          <w:szCs w:val="24"/>
        </w:rPr>
      </w:pPr>
      <w:r w:rsidRPr="00BB3F5B">
        <w:rPr>
          <w:rFonts w:eastAsia="Times New Roman"/>
          <w:sz w:val="24"/>
          <w:szCs w:val="24"/>
        </w:rPr>
        <w:t>– риски реализации проекта и сложности, которые ожидают обучающегося при реализации данного проекта;</w:t>
      </w:r>
    </w:p>
    <w:p w:rsidR="004B40AD" w:rsidRPr="00BB3F5B" w:rsidRDefault="004B40AD" w:rsidP="004B40AD">
      <w:pPr>
        <w:spacing w:line="15" w:lineRule="exact"/>
        <w:rPr>
          <w:sz w:val="24"/>
          <w:szCs w:val="24"/>
        </w:rPr>
      </w:pPr>
    </w:p>
    <w:p w:rsidR="004B40AD" w:rsidRPr="00BB3F5B" w:rsidRDefault="004B40AD" w:rsidP="004B40AD">
      <w:pPr>
        <w:spacing w:line="237" w:lineRule="auto"/>
        <w:ind w:firstLine="720"/>
        <w:jc w:val="both"/>
        <w:rPr>
          <w:sz w:val="24"/>
          <w:szCs w:val="24"/>
        </w:rPr>
      </w:pPr>
      <w:r w:rsidRPr="00BB3F5B">
        <w:rPr>
          <w:rFonts w:eastAsia="Times New Roman"/>
          <w:sz w:val="24"/>
          <w:szCs w:val="24"/>
        </w:rPr>
        <w:t>В результате защиты темы проекта должна произойти (при необходимости) такая корректировка, чтобы проект стал реализуемым и позволил обучающемуся предпринять реальное проектное действие. На защите реализации проекта обучающийся представляет свой реализованный проект по следующему (примерному) плану:</w:t>
      </w:r>
    </w:p>
    <w:p w:rsidR="004B40AD" w:rsidRPr="00BB3F5B" w:rsidRDefault="004B40AD" w:rsidP="004B40AD">
      <w:pPr>
        <w:spacing w:line="5" w:lineRule="exact"/>
        <w:rPr>
          <w:sz w:val="24"/>
          <w:szCs w:val="24"/>
        </w:rPr>
      </w:pPr>
    </w:p>
    <w:p w:rsidR="004B40AD" w:rsidRPr="00BB3F5B" w:rsidRDefault="004B40AD" w:rsidP="00DF40D7">
      <w:pPr>
        <w:numPr>
          <w:ilvl w:val="0"/>
          <w:numId w:val="101"/>
        </w:numPr>
        <w:tabs>
          <w:tab w:val="left" w:pos="1440"/>
        </w:tabs>
        <w:ind w:left="1440" w:hanging="720"/>
        <w:rPr>
          <w:rFonts w:eastAsia="Times New Roman"/>
          <w:sz w:val="24"/>
          <w:szCs w:val="24"/>
        </w:rPr>
      </w:pPr>
      <w:r w:rsidRPr="00BB3F5B">
        <w:rPr>
          <w:rFonts w:eastAsia="Times New Roman"/>
          <w:sz w:val="24"/>
          <w:szCs w:val="24"/>
        </w:rPr>
        <w:t>Тема и краткое описание сути проекта.</w:t>
      </w:r>
    </w:p>
    <w:p w:rsidR="004B40AD" w:rsidRPr="00BB3F5B" w:rsidRDefault="004B40AD" w:rsidP="004B40AD">
      <w:pPr>
        <w:spacing w:line="2" w:lineRule="exact"/>
        <w:rPr>
          <w:rFonts w:eastAsia="Times New Roman"/>
          <w:sz w:val="24"/>
          <w:szCs w:val="24"/>
        </w:rPr>
      </w:pPr>
    </w:p>
    <w:p w:rsidR="004B40AD" w:rsidRPr="00BB3F5B" w:rsidRDefault="004B40AD" w:rsidP="00DF40D7">
      <w:pPr>
        <w:numPr>
          <w:ilvl w:val="0"/>
          <w:numId w:val="101"/>
        </w:numPr>
        <w:tabs>
          <w:tab w:val="left" w:pos="1520"/>
        </w:tabs>
        <w:ind w:left="1520" w:hanging="800"/>
        <w:rPr>
          <w:rFonts w:eastAsia="Times New Roman"/>
          <w:sz w:val="24"/>
          <w:szCs w:val="24"/>
        </w:rPr>
      </w:pPr>
      <w:r w:rsidRPr="00BB3F5B">
        <w:rPr>
          <w:rFonts w:eastAsia="Times New Roman"/>
          <w:sz w:val="24"/>
          <w:szCs w:val="24"/>
        </w:rPr>
        <w:t>Актуальность проекта.</w:t>
      </w:r>
    </w:p>
    <w:p w:rsidR="004B40AD" w:rsidRPr="00BB3F5B" w:rsidRDefault="004B40AD" w:rsidP="004B40AD">
      <w:pPr>
        <w:spacing w:line="13" w:lineRule="exact"/>
        <w:rPr>
          <w:rFonts w:eastAsia="Times New Roman"/>
          <w:sz w:val="24"/>
          <w:szCs w:val="24"/>
        </w:rPr>
      </w:pPr>
    </w:p>
    <w:p w:rsidR="004B40AD" w:rsidRPr="00BB3F5B" w:rsidRDefault="004B40AD" w:rsidP="00DF40D7">
      <w:pPr>
        <w:numPr>
          <w:ilvl w:val="0"/>
          <w:numId w:val="101"/>
        </w:numPr>
        <w:tabs>
          <w:tab w:val="left" w:pos="1440"/>
        </w:tabs>
        <w:spacing w:line="234" w:lineRule="auto"/>
        <w:ind w:firstLine="720"/>
        <w:rPr>
          <w:rFonts w:eastAsia="Times New Roman"/>
          <w:sz w:val="24"/>
          <w:szCs w:val="24"/>
        </w:rPr>
      </w:pPr>
      <w:r w:rsidRPr="00BB3F5B">
        <w:rPr>
          <w:rFonts w:eastAsia="Times New Roman"/>
          <w:sz w:val="24"/>
          <w:szCs w:val="24"/>
        </w:rPr>
        <w:t>Положительные эффекты от реализации проекта, которые получат как сам автор, так и другие люди.</w:t>
      </w:r>
    </w:p>
    <w:p w:rsidR="004B40AD" w:rsidRPr="00BB3F5B" w:rsidRDefault="004B40AD" w:rsidP="004B40AD">
      <w:pPr>
        <w:spacing w:line="15" w:lineRule="exact"/>
        <w:rPr>
          <w:rFonts w:eastAsia="Times New Roman"/>
          <w:sz w:val="24"/>
          <w:szCs w:val="24"/>
        </w:rPr>
      </w:pPr>
    </w:p>
    <w:p w:rsidR="004B40AD" w:rsidRPr="00BB3F5B" w:rsidRDefault="004B40AD" w:rsidP="00DF40D7">
      <w:pPr>
        <w:numPr>
          <w:ilvl w:val="0"/>
          <w:numId w:val="101"/>
        </w:numPr>
        <w:tabs>
          <w:tab w:val="left" w:pos="1440"/>
        </w:tabs>
        <w:spacing w:line="234" w:lineRule="auto"/>
        <w:ind w:firstLine="720"/>
        <w:rPr>
          <w:rFonts w:eastAsia="Times New Roman"/>
          <w:sz w:val="24"/>
          <w:szCs w:val="24"/>
        </w:rPr>
      </w:pPr>
      <w:r w:rsidRPr="00BB3F5B">
        <w:rPr>
          <w:rFonts w:eastAsia="Times New Roman"/>
          <w:sz w:val="24"/>
          <w:szCs w:val="24"/>
        </w:rPr>
        <w:t>Ресурсы (материальные и нематериальные), которые были привлечены для реализации проекта, а также источники этих ресурсов.</w:t>
      </w:r>
    </w:p>
    <w:p w:rsidR="004B40AD" w:rsidRPr="00BB3F5B" w:rsidRDefault="004B40AD" w:rsidP="004B40AD">
      <w:pPr>
        <w:spacing w:line="2" w:lineRule="exact"/>
        <w:rPr>
          <w:rFonts w:eastAsia="Times New Roman"/>
          <w:sz w:val="24"/>
          <w:szCs w:val="24"/>
        </w:rPr>
      </w:pPr>
    </w:p>
    <w:p w:rsidR="004B40AD" w:rsidRPr="00BB3F5B" w:rsidRDefault="004B40AD" w:rsidP="00DF40D7">
      <w:pPr>
        <w:numPr>
          <w:ilvl w:val="0"/>
          <w:numId w:val="101"/>
        </w:numPr>
        <w:tabs>
          <w:tab w:val="left" w:pos="1440"/>
        </w:tabs>
        <w:ind w:left="1440" w:hanging="720"/>
        <w:rPr>
          <w:rFonts w:eastAsia="Times New Roman"/>
          <w:sz w:val="24"/>
          <w:szCs w:val="24"/>
        </w:rPr>
      </w:pPr>
      <w:r w:rsidRPr="00BB3F5B">
        <w:rPr>
          <w:rFonts w:eastAsia="Times New Roman"/>
          <w:sz w:val="24"/>
          <w:szCs w:val="24"/>
        </w:rPr>
        <w:t>Ход реализации проекта.</w:t>
      </w:r>
    </w:p>
    <w:p w:rsidR="004B40AD" w:rsidRPr="00BB3F5B" w:rsidRDefault="004B40AD" w:rsidP="004B40AD">
      <w:pPr>
        <w:spacing w:line="200" w:lineRule="exact"/>
        <w:rPr>
          <w:sz w:val="24"/>
          <w:szCs w:val="24"/>
        </w:rPr>
      </w:pPr>
    </w:p>
    <w:p w:rsidR="004B40AD" w:rsidRPr="00BB3F5B" w:rsidRDefault="004B40AD" w:rsidP="004B40AD">
      <w:pPr>
        <w:spacing w:line="200" w:lineRule="exact"/>
        <w:rPr>
          <w:sz w:val="24"/>
          <w:szCs w:val="24"/>
        </w:rPr>
      </w:pPr>
    </w:p>
    <w:p w:rsidR="004B40AD" w:rsidRPr="00BB3F5B" w:rsidRDefault="004B40AD" w:rsidP="004B40AD">
      <w:pPr>
        <w:spacing w:line="200" w:lineRule="exact"/>
        <w:rPr>
          <w:sz w:val="24"/>
          <w:szCs w:val="24"/>
        </w:rPr>
      </w:pPr>
    </w:p>
    <w:p w:rsidR="004B40AD" w:rsidRPr="00BB3F5B" w:rsidRDefault="004B40AD" w:rsidP="004B40AD">
      <w:pPr>
        <w:spacing w:line="200" w:lineRule="exact"/>
        <w:rPr>
          <w:sz w:val="24"/>
          <w:szCs w:val="24"/>
        </w:rPr>
      </w:pPr>
    </w:p>
    <w:p w:rsidR="004B40AD" w:rsidRPr="00BB3F5B" w:rsidRDefault="004B40AD" w:rsidP="004B40AD">
      <w:pPr>
        <w:spacing w:line="373" w:lineRule="exact"/>
        <w:rPr>
          <w:sz w:val="24"/>
          <w:szCs w:val="24"/>
        </w:rPr>
      </w:pPr>
    </w:p>
    <w:p w:rsidR="004B40AD" w:rsidRPr="00BB3F5B" w:rsidRDefault="004B40AD" w:rsidP="004B40AD">
      <w:pPr>
        <w:rPr>
          <w:sz w:val="24"/>
          <w:szCs w:val="24"/>
        </w:rPr>
        <w:sectPr w:rsidR="004B40AD" w:rsidRPr="00BB3F5B">
          <w:pgSz w:w="11900" w:h="16838"/>
          <w:pgMar w:top="999" w:right="419" w:bottom="0" w:left="1440" w:header="0" w:footer="0" w:gutter="0"/>
          <w:cols w:space="720" w:equalWidth="0">
            <w:col w:w="10040"/>
          </w:cols>
        </w:sectPr>
      </w:pPr>
    </w:p>
    <w:p w:rsidR="004B40AD" w:rsidRPr="00BB3F5B" w:rsidRDefault="004B40AD" w:rsidP="00DF40D7">
      <w:pPr>
        <w:numPr>
          <w:ilvl w:val="1"/>
          <w:numId w:val="102"/>
        </w:numPr>
        <w:tabs>
          <w:tab w:val="left" w:pos="1510"/>
        </w:tabs>
        <w:spacing w:line="234" w:lineRule="auto"/>
        <w:ind w:firstLine="720"/>
        <w:rPr>
          <w:rFonts w:eastAsia="Times New Roman"/>
          <w:sz w:val="24"/>
          <w:szCs w:val="24"/>
        </w:rPr>
      </w:pPr>
      <w:r w:rsidRPr="00BB3F5B">
        <w:rPr>
          <w:rFonts w:eastAsia="Times New Roman"/>
          <w:sz w:val="24"/>
          <w:szCs w:val="24"/>
        </w:rPr>
        <w:lastRenderedPageBreak/>
        <w:t>Риски реализации проекта и сложности, которые обучающемуся удалось преодолеть в ходе его реализации.</w:t>
      </w:r>
    </w:p>
    <w:p w:rsidR="004B40AD" w:rsidRPr="00BB3F5B" w:rsidRDefault="004B40AD" w:rsidP="004B40AD">
      <w:pPr>
        <w:spacing w:line="15" w:lineRule="exact"/>
        <w:rPr>
          <w:rFonts w:eastAsia="Times New Roman"/>
          <w:sz w:val="24"/>
          <w:szCs w:val="24"/>
        </w:rPr>
      </w:pPr>
    </w:p>
    <w:p w:rsidR="004B40AD" w:rsidRPr="00BB3F5B" w:rsidRDefault="004B40AD" w:rsidP="004B40AD">
      <w:pPr>
        <w:spacing w:line="234" w:lineRule="auto"/>
        <w:ind w:firstLine="852"/>
        <w:jc w:val="both"/>
        <w:rPr>
          <w:rFonts w:eastAsia="Times New Roman"/>
          <w:sz w:val="24"/>
          <w:szCs w:val="24"/>
        </w:rPr>
      </w:pPr>
      <w:r w:rsidRPr="00BB3F5B">
        <w:rPr>
          <w:rFonts w:eastAsia="Times New Roman"/>
          <w:sz w:val="24"/>
          <w:szCs w:val="24"/>
        </w:rPr>
        <w:t>Проектная работа должна быть обеспечена кураторским сопровождением. В функцию куратора входит: обсуждение с обучающимся проектной идеи и помощь</w:t>
      </w:r>
    </w:p>
    <w:p w:rsidR="004B40AD" w:rsidRPr="00BB3F5B" w:rsidRDefault="004B40AD" w:rsidP="004B40AD">
      <w:pPr>
        <w:spacing w:line="15" w:lineRule="exact"/>
        <w:rPr>
          <w:rFonts w:eastAsia="Times New Roman"/>
          <w:sz w:val="24"/>
          <w:szCs w:val="24"/>
        </w:rPr>
      </w:pPr>
    </w:p>
    <w:p w:rsidR="004B40AD" w:rsidRPr="00BB3F5B" w:rsidRDefault="004B40AD" w:rsidP="00DF40D7">
      <w:pPr>
        <w:numPr>
          <w:ilvl w:val="0"/>
          <w:numId w:val="102"/>
        </w:numPr>
        <w:tabs>
          <w:tab w:val="left" w:pos="240"/>
        </w:tabs>
        <w:spacing w:line="235" w:lineRule="auto"/>
        <w:rPr>
          <w:rFonts w:eastAsia="Times New Roman"/>
          <w:sz w:val="24"/>
          <w:szCs w:val="24"/>
        </w:rPr>
      </w:pPr>
      <w:r w:rsidRPr="00BB3F5B">
        <w:rPr>
          <w:rFonts w:eastAsia="Times New Roman"/>
          <w:sz w:val="24"/>
          <w:szCs w:val="24"/>
        </w:rPr>
        <w:t>подготовке к ее защите и реализации, посредничество между обучающимися и экспертной комиссией (при необходимости), другая помощь.</w:t>
      </w:r>
    </w:p>
    <w:p w:rsidR="004B40AD" w:rsidRPr="00BB3F5B" w:rsidRDefault="004B40AD" w:rsidP="004B40AD">
      <w:pPr>
        <w:spacing w:line="15" w:lineRule="exact"/>
        <w:rPr>
          <w:rFonts w:eastAsia="Times New Roman"/>
          <w:sz w:val="24"/>
          <w:szCs w:val="24"/>
        </w:rPr>
      </w:pPr>
    </w:p>
    <w:p w:rsidR="004B40AD" w:rsidRPr="00BB3F5B" w:rsidRDefault="004B40AD" w:rsidP="004B40AD">
      <w:pPr>
        <w:spacing w:line="237" w:lineRule="auto"/>
        <w:ind w:firstLine="852"/>
        <w:jc w:val="both"/>
        <w:rPr>
          <w:rFonts w:eastAsia="Times New Roman"/>
          <w:sz w:val="24"/>
          <w:szCs w:val="24"/>
        </w:rPr>
      </w:pPr>
      <w:r w:rsidRPr="00BB3F5B">
        <w:rPr>
          <w:rFonts w:eastAsia="Times New Roman"/>
          <w:sz w:val="24"/>
          <w:szCs w:val="24"/>
        </w:rPr>
        <w:t>Регламент проведения защиты проектной идеи и реализованного проекта, параметры и критерии оценки проектной деятельности должны быть известны обучающимся заранее. По возможности, параметры и критерии оценки проектной деятельности должны разрабатываться и обсуждаться с самими старшеклассниками.</w:t>
      </w:r>
    </w:p>
    <w:p w:rsidR="004B40AD" w:rsidRPr="00BB3F5B" w:rsidRDefault="004B40AD" w:rsidP="004B40AD">
      <w:pPr>
        <w:spacing w:line="18" w:lineRule="exact"/>
        <w:rPr>
          <w:rFonts w:eastAsia="Times New Roman"/>
          <w:sz w:val="24"/>
          <w:szCs w:val="24"/>
        </w:rPr>
      </w:pPr>
    </w:p>
    <w:p w:rsidR="004B40AD" w:rsidRPr="00BB3F5B" w:rsidRDefault="004B40AD" w:rsidP="004B40AD">
      <w:pPr>
        <w:spacing w:line="235" w:lineRule="auto"/>
        <w:ind w:firstLine="852"/>
        <w:rPr>
          <w:rFonts w:eastAsia="Times New Roman"/>
          <w:sz w:val="24"/>
          <w:szCs w:val="24"/>
        </w:rPr>
      </w:pPr>
      <w:r w:rsidRPr="00BB3F5B">
        <w:rPr>
          <w:rFonts w:eastAsia="Times New Roman"/>
          <w:sz w:val="24"/>
          <w:szCs w:val="24"/>
        </w:rPr>
        <w:t>Основные требования к инструментарию оценки сформированности универсальных учебных действий при процедуре защиты реализованного проекта:</w:t>
      </w:r>
    </w:p>
    <w:p w:rsidR="004B40AD" w:rsidRPr="00BB3F5B" w:rsidRDefault="004B40AD" w:rsidP="004B40AD">
      <w:pPr>
        <w:spacing w:line="15" w:lineRule="exact"/>
        <w:rPr>
          <w:rFonts w:eastAsia="Times New Roman"/>
          <w:sz w:val="24"/>
          <w:szCs w:val="24"/>
        </w:rPr>
      </w:pPr>
    </w:p>
    <w:p w:rsidR="004B40AD" w:rsidRPr="00BB3F5B" w:rsidRDefault="004B40AD" w:rsidP="004B40AD">
      <w:pPr>
        <w:spacing w:line="237" w:lineRule="auto"/>
        <w:ind w:firstLine="852"/>
        <w:jc w:val="both"/>
        <w:rPr>
          <w:rFonts w:eastAsia="Times New Roman"/>
          <w:sz w:val="24"/>
          <w:szCs w:val="24"/>
        </w:rPr>
      </w:pPr>
      <w:r w:rsidRPr="00BB3F5B">
        <w:rPr>
          <w:rFonts w:eastAsia="Times New Roman"/>
          <w:sz w:val="24"/>
          <w:szCs w:val="24"/>
        </w:rPr>
        <w:t>– оценке должна подвергаться не только защита реализованного проекта, но и динамика изменений, внесенных в проект от момента замысла (процедуры защиты проектной идеи) до воплощения; при этом должны учитываться целесообразность, уместность, полнота этих изменений, соотнесенные с сохранением исходного замысла проекта;</w:t>
      </w:r>
    </w:p>
    <w:p w:rsidR="004B40AD" w:rsidRPr="00BB3F5B" w:rsidRDefault="004B40AD" w:rsidP="004B40AD">
      <w:pPr>
        <w:spacing w:line="21" w:lineRule="exact"/>
        <w:rPr>
          <w:rFonts w:eastAsia="Times New Roman"/>
          <w:sz w:val="24"/>
          <w:szCs w:val="24"/>
        </w:rPr>
      </w:pPr>
    </w:p>
    <w:p w:rsidR="004B40AD" w:rsidRPr="00BB3F5B" w:rsidRDefault="004B40AD" w:rsidP="004B40AD">
      <w:pPr>
        <w:spacing w:line="237" w:lineRule="auto"/>
        <w:ind w:firstLine="852"/>
        <w:jc w:val="both"/>
        <w:rPr>
          <w:rFonts w:eastAsia="Times New Roman"/>
          <w:sz w:val="24"/>
          <w:szCs w:val="24"/>
        </w:rPr>
      </w:pPr>
      <w:r w:rsidRPr="00BB3F5B">
        <w:rPr>
          <w:rFonts w:eastAsia="Times New Roman"/>
          <w:sz w:val="24"/>
          <w:szCs w:val="24"/>
        </w:rPr>
        <w:t>– для оценки проектной работы создается экспертная комиссия, в которую обязательно входят педагоги и представители администрации образовательных организаций, где учатся дети, представители местного сообщества и тех сфер деятельности, в рамках которых выполняются проектные работы;</w:t>
      </w:r>
    </w:p>
    <w:p w:rsidR="004B40AD" w:rsidRPr="00BB3F5B" w:rsidRDefault="004B40AD" w:rsidP="004B40AD">
      <w:pPr>
        <w:spacing w:line="1" w:lineRule="exact"/>
        <w:rPr>
          <w:rFonts w:eastAsia="Times New Roman"/>
          <w:sz w:val="24"/>
          <w:szCs w:val="24"/>
        </w:rPr>
      </w:pPr>
    </w:p>
    <w:p w:rsidR="004B40AD" w:rsidRPr="00BB3F5B" w:rsidRDefault="004B40AD" w:rsidP="004B40AD">
      <w:pPr>
        <w:ind w:left="860"/>
        <w:rPr>
          <w:rFonts w:eastAsia="Times New Roman"/>
          <w:sz w:val="24"/>
          <w:szCs w:val="24"/>
        </w:rPr>
      </w:pPr>
      <w:r w:rsidRPr="00BB3F5B">
        <w:rPr>
          <w:rFonts w:eastAsia="Times New Roman"/>
          <w:sz w:val="24"/>
          <w:szCs w:val="24"/>
        </w:rPr>
        <w:t>–  оценивание производится на основе критериальной модели;</w:t>
      </w:r>
    </w:p>
    <w:p w:rsidR="004B40AD" w:rsidRPr="00BB3F5B" w:rsidRDefault="004B40AD" w:rsidP="004B40AD">
      <w:pPr>
        <w:spacing w:line="12" w:lineRule="exact"/>
        <w:rPr>
          <w:rFonts w:eastAsia="Times New Roman"/>
          <w:sz w:val="24"/>
          <w:szCs w:val="24"/>
        </w:rPr>
      </w:pPr>
    </w:p>
    <w:p w:rsidR="004B40AD" w:rsidRPr="00BB3F5B" w:rsidRDefault="004B40AD" w:rsidP="004B40AD">
      <w:pPr>
        <w:spacing w:line="237" w:lineRule="auto"/>
        <w:ind w:firstLine="852"/>
        <w:jc w:val="both"/>
        <w:rPr>
          <w:rFonts w:eastAsia="Times New Roman"/>
          <w:sz w:val="24"/>
          <w:szCs w:val="24"/>
        </w:rPr>
      </w:pPr>
      <w:r w:rsidRPr="00BB3F5B">
        <w:rPr>
          <w:rFonts w:eastAsia="Times New Roman"/>
          <w:sz w:val="24"/>
          <w:szCs w:val="24"/>
        </w:rPr>
        <w:t>– для обработки всего массива оценок может быть предусмотрен электронный инструмент; способ агрегации данных, формат вывода данных и способ презентации итоговых оценок обучающимся и другим заинтересованным лицам определяет сама образовательная организация;</w:t>
      </w:r>
    </w:p>
    <w:p w:rsidR="004B40AD" w:rsidRPr="00BB3F5B" w:rsidRDefault="004B40AD" w:rsidP="004B40AD">
      <w:pPr>
        <w:spacing w:line="17" w:lineRule="exact"/>
        <w:rPr>
          <w:rFonts w:eastAsia="Times New Roman"/>
          <w:sz w:val="24"/>
          <w:szCs w:val="24"/>
        </w:rPr>
      </w:pPr>
    </w:p>
    <w:p w:rsidR="004B40AD" w:rsidRPr="00BB3F5B" w:rsidRDefault="004B40AD" w:rsidP="004B40AD">
      <w:pPr>
        <w:spacing w:line="234" w:lineRule="auto"/>
        <w:ind w:firstLine="852"/>
        <w:rPr>
          <w:rFonts w:eastAsia="Times New Roman"/>
          <w:sz w:val="24"/>
          <w:szCs w:val="24"/>
        </w:rPr>
      </w:pPr>
      <w:r w:rsidRPr="00BB3F5B">
        <w:rPr>
          <w:rFonts w:eastAsia="Times New Roman"/>
          <w:sz w:val="24"/>
          <w:szCs w:val="24"/>
        </w:rPr>
        <w:t xml:space="preserve">– результаты оценивания универсальных учебных действий в формате, принятом в </w:t>
      </w:r>
      <w:r w:rsidR="007D05A4" w:rsidRPr="00023ACB">
        <w:rPr>
          <w:rFonts w:eastAsia="Times New Roman"/>
          <w:sz w:val="24"/>
          <w:szCs w:val="24"/>
        </w:rPr>
        <w:t>МКОУ «СОШ №7»</w:t>
      </w:r>
      <w:r w:rsidRPr="00BB3F5B">
        <w:rPr>
          <w:rFonts w:eastAsia="Times New Roman"/>
          <w:sz w:val="24"/>
          <w:szCs w:val="24"/>
        </w:rPr>
        <w:t>доводятся до сведения обучающихся.</w:t>
      </w:r>
    </w:p>
    <w:p w:rsidR="004B40AD" w:rsidRPr="00BB3F5B" w:rsidRDefault="004B40AD" w:rsidP="004B40AD">
      <w:pPr>
        <w:spacing w:line="15" w:lineRule="exact"/>
        <w:rPr>
          <w:rFonts w:eastAsia="Times New Roman"/>
          <w:sz w:val="24"/>
          <w:szCs w:val="24"/>
        </w:rPr>
      </w:pPr>
    </w:p>
    <w:p w:rsidR="004B40AD" w:rsidRPr="00BB3F5B" w:rsidRDefault="004B40AD" w:rsidP="004B40AD">
      <w:pPr>
        <w:spacing w:line="239" w:lineRule="auto"/>
        <w:ind w:firstLine="852"/>
        <w:jc w:val="both"/>
        <w:rPr>
          <w:rFonts w:eastAsia="Times New Roman"/>
          <w:sz w:val="24"/>
          <w:szCs w:val="24"/>
        </w:rPr>
      </w:pPr>
      <w:r w:rsidRPr="00BB3F5B">
        <w:rPr>
          <w:rFonts w:eastAsia="Times New Roman"/>
          <w:sz w:val="24"/>
          <w:szCs w:val="24"/>
        </w:rPr>
        <w:t>Представление учебно-исследовательской работы - формат оценки успешности освоения и применения обучающимися универсальных учебных действий. Исследовательское направление работы старшеклассников должно носить выраженный научный характер. Для руководства исследовательской работой обучающихся необходимо привлекать специалистов и ученых из различных областей знаний. Возможно выполнение исследовательских работ и проектов обучающимися вне школы – в лабораториях вузов, исследовательских институтов, колледжей. В случае если нет организационной возможности привлекать специалистов и ученых для руководства проектной и исследовательской работой обучающихся очно, обеспечивается дистанционное руководство этой работой (посредством сети Интернет). Исследовательские проекты могут иметь следующие направления:</w:t>
      </w:r>
    </w:p>
    <w:p w:rsidR="004B40AD" w:rsidRPr="00BB3F5B" w:rsidRDefault="004B40AD" w:rsidP="004B40AD">
      <w:pPr>
        <w:spacing w:line="2" w:lineRule="exact"/>
        <w:rPr>
          <w:rFonts w:eastAsia="Times New Roman"/>
          <w:sz w:val="24"/>
          <w:szCs w:val="24"/>
        </w:rPr>
      </w:pPr>
    </w:p>
    <w:p w:rsidR="004B40AD" w:rsidRPr="00BB3F5B" w:rsidRDefault="004B40AD" w:rsidP="004B40AD">
      <w:pPr>
        <w:ind w:left="720"/>
        <w:rPr>
          <w:rFonts w:eastAsia="Times New Roman"/>
          <w:sz w:val="24"/>
          <w:szCs w:val="24"/>
        </w:rPr>
      </w:pPr>
      <w:r w:rsidRPr="00BB3F5B">
        <w:rPr>
          <w:rFonts w:eastAsia="Times New Roman"/>
          <w:sz w:val="24"/>
          <w:szCs w:val="24"/>
        </w:rPr>
        <w:t>–  естественно-научные исследования;</w:t>
      </w:r>
    </w:p>
    <w:p w:rsidR="004B40AD" w:rsidRPr="00BB3F5B" w:rsidRDefault="004B40AD" w:rsidP="004B40AD">
      <w:pPr>
        <w:spacing w:line="12" w:lineRule="exact"/>
        <w:rPr>
          <w:rFonts w:eastAsia="Times New Roman"/>
          <w:sz w:val="24"/>
          <w:szCs w:val="24"/>
        </w:rPr>
      </w:pPr>
    </w:p>
    <w:p w:rsidR="004B40AD" w:rsidRPr="00BB3F5B" w:rsidRDefault="004B40AD" w:rsidP="004B40AD">
      <w:pPr>
        <w:spacing w:line="234" w:lineRule="auto"/>
        <w:ind w:firstLine="720"/>
        <w:rPr>
          <w:rFonts w:eastAsia="Times New Roman"/>
          <w:sz w:val="24"/>
          <w:szCs w:val="24"/>
        </w:rPr>
      </w:pPr>
      <w:r w:rsidRPr="00BB3F5B">
        <w:rPr>
          <w:rFonts w:eastAsia="Times New Roman"/>
          <w:sz w:val="24"/>
          <w:szCs w:val="24"/>
        </w:rPr>
        <w:t>– исследования в гуманитарных областях (в том числе выходящих за рамки школьной программы, например, в психологии, социологии);</w:t>
      </w:r>
    </w:p>
    <w:p w:rsidR="004B40AD" w:rsidRPr="00BB3F5B" w:rsidRDefault="004B40AD" w:rsidP="004B40AD">
      <w:pPr>
        <w:spacing w:line="2" w:lineRule="exact"/>
        <w:rPr>
          <w:rFonts w:eastAsia="Times New Roman"/>
          <w:sz w:val="24"/>
          <w:szCs w:val="24"/>
        </w:rPr>
      </w:pPr>
    </w:p>
    <w:p w:rsidR="004B40AD" w:rsidRPr="00BB3F5B" w:rsidRDefault="004B40AD" w:rsidP="004B40AD">
      <w:pPr>
        <w:ind w:left="720"/>
        <w:rPr>
          <w:rFonts w:eastAsia="Times New Roman"/>
          <w:sz w:val="24"/>
          <w:szCs w:val="24"/>
        </w:rPr>
      </w:pPr>
      <w:r w:rsidRPr="00BB3F5B">
        <w:rPr>
          <w:rFonts w:eastAsia="Times New Roman"/>
          <w:sz w:val="24"/>
          <w:szCs w:val="24"/>
        </w:rPr>
        <w:t>–  экономические исследования;</w:t>
      </w:r>
    </w:p>
    <w:p w:rsidR="004B40AD" w:rsidRPr="00BB3F5B" w:rsidRDefault="004B40AD" w:rsidP="004B40AD">
      <w:pPr>
        <w:ind w:left="720"/>
        <w:rPr>
          <w:sz w:val="24"/>
          <w:szCs w:val="24"/>
        </w:rPr>
      </w:pPr>
      <w:r w:rsidRPr="00BB3F5B">
        <w:rPr>
          <w:rFonts w:eastAsia="Times New Roman"/>
          <w:sz w:val="24"/>
          <w:szCs w:val="24"/>
        </w:rPr>
        <w:t>–  социальные исследования;</w:t>
      </w:r>
    </w:p>
    <w:p w:rsidR="004B40AD" w:rsidRPr="00BB3F5B" w:rsidRDefault="004B40AD" w:rsidP="004B40AD">
      <w:pPr>
        <w:ind w:left="720"/>
        <w:rPr>
          <w:sz w:val="24"/>
          <w:szCs w:val="24"/>
        </w:rPr>
      </w:pPr>
      <w:r w:rsidRPr="00BB3F5B">
        <w:rPr>
          <w:rFonts w:eastAsia="Times New Roman"/>
          <w:sz w:val="24"/>
          <w:szCs w:val="24"/>
        </w:rPr>
        <w:t>–  научно-технические исследования.</w:t>
      </w:r>
    </w:p>
    <w:p w:rsidR="004B40AD" w:rsidRPr="00BB3F5B" w:rsidRDefault="004B40AD" w:rsidP="004B40AD">
      <w:pPr>
        <w:spacing w:line="13" w:lineRule="exact"/>
        <w:rPr>
          <w:sz w:val="24"/>
          <w:szCs w:val="24"/>
        </w:rPr>
      </w:pPr>
    </w:p>
    <w:p w:rsidR="004B40AD" w:rsidRPr="00BB3F5B" w:rsidRDefault="004B40AD" w:rsidP="004B40AD">
      <w:pPr>
        <w:spacing w:line="238" w:lineRule="auto"/>
        <w:ind w:firstLine="852"/>
        <w:jc w:val="both"/>
        <w:rPr>
          <w:sz w:val="24"/>
          <w:szCs w:val="24"/>
        </w:rPr>
      </w:pPr>
      <w:r w:rsidRPr="00BB3F5B">
        <w:rPr>
          <w:rFonts w:eastAsia="Times New Roman"/>
          <w:sz w:val="24"/>
          <w:szCs w:val="24"/>
        </w:rPr>
        <w:t>Требования к исследовательским проектам: постановка задачи, формулировка гипотезы, описание инструментария и регламентов исследования, проведение исследования и интерпретация полученных результатов. Для исследований в естественно-научной, научно-технической, социальной и экономической областях желательным является использование элементов математического моделирования (с использованием компьютерных программ в том числе).</w:t>
      </w:r>
    </w:p>
    <w:p w:rsidR="004B40AD" w:rsidRPr="00BB3F5B" w:rsidRDefault="004B40AD" w:rsidP="004B40AD">
      <w:pPr>
        <w:spacing w:line="7" w:lineRule="exact"/>
        <w:rPr>
          <w:sz w:val="24"/>
          <w:szCs w:val="24"/>
        </w:rPr>
      </w:pPr>
    </w:p>
    <w:p w:rsidR="004B40AD" w:rsidRPr="00BB3F5B" w:rsidRDefault="004B40AD" w:rsidP="004B40AD">
      <w:pPr>
        <w:ind w:left="860"/>
        <w:rPr>
          <w:sz w:val="24"/>
          <w:szCs w:val="24"/>
        </w:rPr>
      </w:pPr>
      <w:r w:rsidRPr="00BB3F5B">
        <w:rPr>
          <w:rFonts w:eastAsia="Times New Roman"/>
          <w:b/>
          <w:bCs/>
          <w:sz w:val="24"/>
          <w:szCs w:val="24"/>
        </w:rPr>
        <w:t>2.2. Примерные программы отдельных учебных предметов.</w:t>
      </w:r>
    </w:p>
    <w:p w:rsidR="004B40AD" w:rsidRPr="00BB3F5B" w:rsidRDefault="004B40AD" w:rsidP="004B40AD">
      <w:pPr>
        <w:spacing w:line="8" w:lineRule="exact"/>
        <w:rPr>
          <w:sz w:val="24"/>
          <w:szCs w:val="24"/>
        </w:rPr>
      </w:pPr>
    </w:p>
    <w:p w:rsidR="004B40AD" w:rsidRPr="00BB3F5B" w:rsidRDefault="004B40AD" w:rsidP="004B40AD">
      <w:pPr>
        <w:spacing w:line="238" w:lineRule="auto"/>
        <w:ind w:firstLine="720"/>
        <w:jc w:val="both"/>
        <w:rPr>
          <w:sz w:val="24"/>
          <w:szCs w:val="24"/>
        </w:rPr>
      </w:pPr>
      <w:r w:rsidRPr="00BB3F5B">
        <w:rPr>
          <w:rFonts w:eastAsia="Times New Roman"/>
          <w:sz w:val="24"/>
          <w:szCs w:val="24"/>
        </w:rPr>
        <w:t>Примерные программы учебных предметов на уровне среднего общего образования составлены в соответствии с ФГОС СОО, в том числе с требованиями к результатам среднего общего образования, и сохраняют преемственность с примерной основной образовательной программой основного общего образования. Рабочие программы учебных предметов на 2020-2022 учебный год оформлены в виде приложения к ООП СОО.</w:t>
      </w:r>
    </w:p>
    <w:p w:rsidR="004B40AD" w:rsidRPr="00BB3F5B" w:rsidRDefault="004B40AD" w:rsidP="004B40AD">
      <w:pPr>
        <w:spacing w:line="22" w:lineRule="exact"/>
        <w:rPr>
          <w:sz w:val="24"/>
          <w:szCs w:val="24"/>
        </w:rPr>
      </w:pPr>
    </w:p>
    <w:p w:rsidR="004B40AD" w:rsidRPr="00BB3F5B" w:rsidRDefault="004B40AD" w:rsidP="004B40AD">
      <w:pPr>
        <w:spacing w:line="234" w:lineRule="auto"/>
        <w:ind w:firstLine="720"/>
        <w:jc w:val="both"/>
        <w:rPr>
          <w:sz w:val="24"/>
          <w:szCs w:val="24"/>
        </w:rPr>
      </w:pPr>
      <w:r w:rsidRPr="00BB3F5B">
        <w:rPr>
          <w:rFonts w:eastAsia="Times New Roman"/>
          <w:b/>
          <w:bCs/>
          <w:sz w:val="24"/>
          <w:szCs w:val="24"/>
        </w:rPr>
        <w:lastRenderedPageBreak/>
        <w:t>2.3. Программа воспитания и социализации обучающихся на уровне среднего общего образования</w:t>
      </w:r>
    </w:p>
    <w:p w:rsidR="004B40AD" w:rsidRPr="00BB3F5B" w:rsidRDefault="004B40AD" w:rsidP="004B40AD">
      <w:pPr>
        <w:spacing w:line="11" w:lineRule="exact"/>
        <w:rPr>
          <w:sz w:val="24"/>
          <w:szCs w:val="24"/>
        </w:rPr>
      </w:pPr>
    </w:p>
    <w:p w:rsidR="004B40AD" w:rsidRPr="00BB3F5B" w:rsidRDefault="004B40AD" w:rsidP="004B40AD">
      <w:pPr>
        <w:spacing w:line="239" w:lineRule="auto"/>
        <w:ind w:firstLine="852"/>
        <w:jc w:val="both"/>
        <w:rPr>
          <w:sz w:val="24"/>
          <w:szCs w:val="24"/>
        </w:rPr>
      </w:pPr>
      <w:r w:rsidRPr="00BB3F5B">
        <w:rPr>
          <w:rFonts w:eastAsia="Times New Roman"/>
          <w:sz w:val="24"/>
          <w:szCs w:val="24"/>
        </w:rPr>
        <w:t>Программа воспитания и социализации обучающихся (далее – Программа) строится на основе социокультурных, духовно-нравственных ценностей и принятых в обществе правил, и норм поведения в интересах человека, семьи, общества и государства и направлена на воспитание взаимоуважения, трудолюбия, гражданственности, патриотизма, ответственности, правовой культуры, бережного отношения к природе и окружающей среде. Программа обеспечивает: достижение обучающимися личностных результатов освоения образовательной программы среднего общего образования в соответствии с требованиями ФГОС СОО; формирование уклада жизни организации, осуществляющей образовательную деятельность, учитывающего историко-культурную и этническую специфику региона,</w:t>
      </w:r>
    </w:p>
    <w:p w:rsidR="004B40AD" w:rsidRPr="00BB3F5B" w:rsidRDefault="004B40AD" w:rsidP="004B40AD">
      <w:pPr>
        <w:spacing w:line="15" w:lineRule="exact"/>
        <w:rPr>
          <w:sz w:val="24"/>
          <w:szCs w:val="24"/>
        </w:rPr>
      </w:pPr>
    </w:p>
    <w:p w:rsidR="004B40AD" w:rsidRPr="00BB3F5B" w:rsidRDefault="004B40AD" w:rsidP="00DF40D7">
      <w:pPr>
        <w:numPr>
          <w:ilvl w:val="0"/>
          <w:numId w:val="103"/>
        </w:numPr>
        <w:tabs>
          <w:tab w:val="left" w:pos="297"/>
        </w:tabs>
        <w:spacing w:line="236" w:lineRule="auto"/>
        <w:jc w:val="both"/>
        <w:rPr>
          <w:rFonts w:eastAsia="Times New Roman"/>
          <w:sz w:val="24"/>
          <w:szCs w:val="24"/>
        </w:rPr>
      </w:pPr>
      <w:r w:rsidRPr="00BB3F5B">
        <w:rPr>
          <w:rFonts w:eastAsia="Times New Roman"/>
          <w:sz w:val="24"/>
          <w:szCs w:val="24"/>
        </w:rPr>
        <w:t>котором находится организация, осуществляющая образовательную деятельность, а также потребности и индивидуальные социальные инициативы обучающихся, особенности их социального взаимодействия вне организации, осу-</w:t>
      </w:r>
    </w:p>
    <w:p w:rsidR="004B40AD" w:rsidRPr="00BB3F5B" w:rsidRDefault="004B40AD" w:rsidP="004B40AD">
      <w:pPr>
        <w:spacing w:line="15" w:lineRule="exact"/>
        <w:rPr>
          <w:sz w:val="24"/>
          <w:szCs w:val="24"/>
        </w:rPr>
      </w:pPr>
    </w:p>
    <w:p w:rsidR="004B40AD" w:rsidRPr="00BB3F5B" w:rsidRDefault="004B40AD" w:rsidP="004B40AD">
      <w:pPr>
        <w:spacing w:line="235" w:lineRule="auto"/>
        <w:rPr>
          <w:sz w:val="24"/>
          <w:szCs w:val="24"/>
        </w:rPr>
      </w:pPr>
      <w:r w:rsidRPr="00BB3F5B">
        <w:rPr>
          <w:rFonts w:eastAsia="Times New Roman"/>
          <w:sz w:val="24"/>
          <w:szCs w:val="24"/>
        </w:rPr>
        <w:t>ществляющей образовательную деятельность, характера профессиональных предпочтений.</w:t>
      </w:r>
    </w:p>
    <w:p w:rsidR="004B40AD" w:rsidRPr="00BB3F5B" w:rsidRDefault="004B40AD" w:rsidP="004B40AD">
      <w:pPr>
        <w:spacing w:line="2" w:lineRule="exact"/>
        <w:rPr>
          <w:sz w:val="24"/>
          <w:szCs w:val="24"/>
        </w:rPr>
      </w:pPr>
    </w:p>
    <w:p w:rsidR="004B40AD" w:rsidRPr="00BB3F5B" w:rsidRDefault="004B40AD" w:rsidP="004B40AD">
      <w:pPr>
        <w:ind w:left="720"/>
        <w:rPr>
          <w:sz w:val="24"/>
          <w:szCs w:val="24"/>
        </w:rPr>
      </w:pPr>
      <w:r w:rsidRPr="00BB3F5B">
        <w:rPr>
          <w:rFonts w:eastAsia="Times New Roman"/>
          <w:sz w:val="24"/>
          <w:szCs w:val="24"/>
        </w:rPr>
        <w:t>Программа содержит:</w:t>
      </w:r>
    </w:p>
    <w:p w:rsidR="004B40AD" w:rsidRPr="00BB3F5B" w:rsidRDefault="004B40AD" w:rsidP="004B40AD">
      <w:pPr>
        <w:spacing w:line="13" w:lineRule="exact"/>
        <w:rPr>
          <w:sz w:val="24"/>
          <w:szCs w:val="24"/>
        </w:rPr>
      </w:pPr>
    </w:p>
    <w:p w:rsidR="004B40AD" w:rsidRPr="00BB3F5B" w:rsidRDefault="004B40AD" w:rsidP="00DF40D7">
      <w:pPr>
        <w:numPr>
          <w:ilvl w:val="0"/>
          <w:numId w:val="104"/>
        </w:numPr>
        <w:tabs>
          <w:tab w:val="left" w:pos="1440"/>
        </w:tabs>
        <w:spacing w:line="234" w:lineRule="auto"/>
        <w:ind w:firstLine="720"/>
        <w:rPr>
          <w:rFonts w:eastAsia="Times New Roman"/>
          <w:sz w:val="24"/>
          <w:szCs w:val="24"/>
        </w:rPr>
      </w:pPr>
      <w:r w:rsidRPr="00BB3F5B">
        <w:rPr>
          <w:rFonts w:eastAsia="Times New Roman"/>
          <w:sz w:val="24"/>
          <w:szCs w:val="24"/>
        </w:rPr>
        <w:t>цель и задачи духовно-нравственного развития, воспитания, социализации обучающихся;</w:t>
      </w:r>
    </w:p>
    <w:p w:rsidR="004B40AD" w:rsidRPr="00BB3F5B" w:rsidRDefault="004B40AD" w:rsidP="004B40AD">
      <w:pPr>
        <w:spacing w:line="15" w:lineRule="exact"/>
        <w:rPr>
          <w:rFonts w:eastAsia="Times New Roman"/>
          <w:sz w:val="24"/>
          <w:szCs w:val="24"/>
        </w:rPr>
      </w:pPr>
    </w:p>
    <w:p w:rsidR="004B40AD" w:rsidRPr="00BB3F5B" w:rsidRDefault="004B40AD" w:rsidP="00DF40D7">
      <w:pPr>
        <w:numPr>
          <w:ilvl w:val="0"/>
          <w:numId w:val="104"/>
        </w:numPr>
        <w:tabs>
          <w:tab w:val="left" w:pos="1440"/>
        </w:tabs>
        <w:spacing w:line="234" w:lineRule="auto"/>
        <w:ind w:firstLine="720"/>
        <w:rPr>
          <w:rFonts w:eastAsia="Times New Roman"/>
          <w:sz w:val="24"/>
          <w:szCs w:val="24"/>
        </w:rPr>
      </w:pPr>
      <w:r w:rsidRPr="00BB3F5B">
        <w:rPr>
          <w:rFonts w:eastAsia="Times New Roman"/>
          <w:sz w:val="24"/>
          <w:szCs w:val="24"/>
        </w:rPr>
        <w:t>основные направления и ценностные основы духовно-нравственного развития, воспитания и социализации;</w:t>
      </w:r>
    </w:p>
    <w:p w:rsidR="004B40AD" w:rsidRPr="00BB3F5B" w:rsidRDefault="004B40AD" w:rsidP="004B40AD">
      <w:pPr>
        <w:spacing w:line="15" w:lineRule="exact"/>
        <w:rPr>
          <w:rFonts w:eastAsia="Times New Roman"/>
          <w:sz w:val="24"/>
          <w:szCs w:val="24"/>
        </w:rPr>
      </w:pPr>
    </w:p>
    <w:p w:rsidR="004B40AD" w:rsidRPr="00BB3F5B" w:rsidRDefault="004B40AD" w:rsidP="00DF40D7">
      <w:pPr>
        <w:numPr>
          <w:ilvl w:val="0"/>
          <w:numId w:val="104"/>
        </w:numPr>
        <w:tabs>
          <w:tab w:val="left" w:pos="1440"/>
        </w:tabs>
        <w:spacing w:line="237" w:lineRule="auto"/>
        <w:ind w:firstLine="720"/>
        <w:jc w:val="both"/>
        <w:rPr>
          <w:rFonts w:eastAsia="Times New Roman"/>
          <w:sz w:val="24"/>
          <w:szCs w:val="24"/>
        </w:rPr>
      </w:pPr>
      <w:r w:rsidRPr="00BB3F5B">
        <w:rPr>
          <w:rFonts w:eastAsia="Times New Roman"/>
          <w:sz w:val="24"/>
          <w:szCs w:val="24"/>
        </w:rPr>
        <w:t>содержание, виды деятельности и формы занятий с обучающимися по каждому из направлений духовно-нравственного развития, воспитания и социализации обучающихся;</w:t>
      </w:r>
    </w:p>
    <w:p w:rsidR="004B40AD" w:rsidRPr="00BB3F5B" w:rsidRDefault="004B40AD" w:rsidP="004B40AD">
      <w:pPr>
        <w:spacing w:line="13" w:lineRule="exact"/>
        <w:rPr>
          <w:rFonts w:eastAsia="Times New Roman"/>
          <w:sz w:val="24"/>
          <w:szCs w:val="24"/>
        </w:rPr>
      </w:pPr>
    </w:p>
    <w:p w:rsidR="004B40AD" w:rsidRPr="00BB3F5B" w:rsidRDefault="004B40AD" w:rsidP="00DF40D7">
      <w:pPr>
        <w:numPr>
          <w:ilvl w:val="0"/>
          <w:numId w:val="104"/>
        </w:numPr>
        <w:tabs>
          <w:tab w:val="left" w:pos="1440"/>
        </w:tabs>
        <w:spacing w:line="234" w:lineRule="auto"/>
        <w:ind w:firstLine="720"/>
        <w:rPr>
          <w:rFonts w:eastAsia="Times New Roman"/>
          <w:sz w:val="24"/>
          <w:szCs w:val="24"/>
        </w:rPr>
      </w:pPr>
      <w:r w:rsidRPr="00BB3F5B">
        <w:rPr>
          <w:rFonts w:eastAsia="Times New Roman"/>
          <w:sz w:val="24"/>
          <w:szCs w:val="24"/>
        </w:rPr>
        <w:t>модель организации работы по духовно-нравственному развитию, воспитанию и социализации обучающихся;</w:t>
      </w:r>
    </w:p>
    <w:p w:rsidR="004B40AD" w:rsidRPr="00BB3F5B" w:rsidRDefault="004B40AD" w:rsidP="004B40AD">
      <w:pPr>
        <w:spacing w:line="15" w:lineRule="exact"/>
        <w:rPr>
          <w:rFonts w:eastAsia="Times New Roman"/>
          <w:sz w:val="24"/>
          <w:szCs w:val="24"/>
        </w:rPr>
      </w:pPr>
    </w:p>
    <w:p w:rsidR="004B40AD" w:rsidRPr="00BB3F5B" w:rsidRDefault="004B40AD" w:rsidP="00DF40D7">
      <w:pPr>
        <w:numPr>
          <w:ilvl w:val="0"/>
          <w:numId w:val="104"/>
        </w:numPr>
        <w:tabs>
          <w:tab w:val="left" w:pos="1440"/>
        </w:tabs>
        <w:spacing w:line="234" w:lineRule="auto"/>
        <w:ind w:firstLine="720"/>
        <w:rPr>
          <w:rFonts w:eastAsia="Times New Roman"/>
          <w:sz w:val="24"/>
          <w:szCs w:val="24"/>
        </w:rPr>
      </w:pPr>
      <w:r w:rsidRPr="00BB3F5B">
        <w:rPr>
          <w:rFonts w:eastAsia="Times New Roman"/>
          <w:sz w:val="24"/>
          <w:szCs w:val="24"/>
        </w:rPr>
        <w:t>описание форм и методов организации социально значимой деятельности обучающихся;</w:t>
      </w:r>
    </w:p>
    <w:p w:rsidR="004B40AD" w:rsidRPr="00BB3F5B" w:rsidRDefault="004B40AD" w:rsidP="00DF40D7">
      <w:pPr>
        <w:numPr>
          <w:ilvl w:val="1"/>
          <w:numId w:val="105"/>
        </w:numPr>
        <w:tabs>
          <w:tab w:val="left" w:pos="1440"/>
        </w:tabs>
        <w:spacing w:line="234" w:lineRule="auto"/>
        <w:ind w:firstLine="720"/>
        <w:rPr>
          <w:rFonts w:eastAsia="Times New Roman"/>
          <w:sz w:val="24"/>
          <w:szCs w:val="24"/>
        </w:rPr>
      </w:pPr>
      <w:r w:rsidRPr="00BB3F5B">
        <w:rPr>
          <w:rFonts w:eastAsia="Times New Roman"/>
          <w:sz w:val="24"/>
          <w:szCs w:val="24"/>
        </w:rPr>
        <w:t>описание основных технологий взаимодействия и сотрудничества субъектов воспитательного процесса и социальных институтов;</w:t>
      </w:r>
    </w:p>
    <w:p w:rsidR="004B40AD" w:rsidRPr="00BB3F5B" w:rsidRDefault="004B40AD" w:rsidP="004B40AD">
      <w:pPr>
        <w:spacing w:line="15" w:lineRule="exact"/>
        <w:rPr>
          <w:rFonts w:eastAsia="Times New Roman"/>
          <w:sz w:val="24"/>
          <w:szCs w:val="24"/>
        </w:rPr>
      </w:pPr>
    </w:p>
    <w:p w:rsidR="004B40AD" w:rsidRPr="00BB3F5B" w:rsidRDefault="004B40AD" w:rsidP="00DF40D7">
      <w:pPr>
        <w:numPr>
          <w:ilvl w:val="1"/>
          <w:numId w:val="105"/>
        </w:numPr>
        <w:tabs>
          <w:tab w:val="left" w:pos="1440"/>
        </w:tabs>
        <w:spacing w:line="234" w:lineRule="auto"/>
        <w:ind w:firstLine="720"/>
        <w:rPr>
          <w:rFonts w:eastAsia="Times New Roman"/>
          <w:sz w:val="24"/>
          <w:szCs w:val="24"/>
        </w:rPr>
      </w:pPr>
      <w:r w:rsidRPr="00BB3F5B">
        <w:rPr>
          <w:rFonts w:eastAsia="Times New Roman"/>
          <w:sz w:val="24"/>
          <w:szCs w:val="24"/>
        </w:rPr>
        <w:t>описание методов и форм профессиональной ориентации в организации, осуществляющей образовательную деятельность;</w:t>
      </w:r>
    </w:p>
    <w:p w:rsidR="004B40AD" w:rsidRPr="00BB3F5B" w:rsidRDefault="004B40AD" w:rsidP="004B40AD">
      <w:pPr>
        <w:spacing w:line="15" w:lineRule="exact"/>
        <w:rPr>
          <w:rFonts w:eastAsia="Times New Roman"/>
          <w:sz w:val="24"/>
          <w:szCs w:val="24"/>
        </w:rPr>
      </w:pPr>
    </w:p>
    <w:p w:rsidR="004B40AD" w:rsidRPr="00BB3F5B" w:rsidRDefault="004B40AD" w:rsidP="00DF40D7">
      <w:pPr>
        <w:numPr>
          <w:ilvl w:val="1"/>
          <w:numId w:val="105"/>
        </w:numPr>
        <w:tabs>
          <w:tab w:val="left" w:pos="1440"/>
        </w:tabs>
        <w:spacing w:line="237" w:lineRule="auto"/>
        <w:ind w:firstLine="720"/>
        <w:jc w:val="both"/>
        <w:rPr>
          <w:rFonts w:eastAsia="Times New Roman"/>
          <w:sz w:val="24"/>
          <w:szCs w:val="24"/>
        </w:rPr>
      </w:pPr>
      <w:r w:rsidRPr="00BB3F5B">
        <w:rPr>
          <w:rFonts w:eastAsia="Times New Roman"/>
          <w:sz w:val="24"/>
          <w:szCs w:val="24"/>
        </w:rPr>
        <w:t>описание мер, направленных на формирование у обучающихся экологической культуры, культуры здорового и безопасного образа жизни, включая мероприятия по обучению правилам безопасного поведения на дорогах;</w:t>
      </w:r>
    </w:p>
    <w:p w:rsidR="004B40AD" w:rsidRPr="00BB3F5B" w:rsidRDefault="004B40AD" w:rsidP="004B40AD">
      <w:pPr>
        <w:spacing w:line="13" w:lineRule="exact"/>
        <w:rPr>
          <w:rFonts w:eastAsia="Times New Roman"/>
          <w:sz w:val="24"/>
          <w:szCs w:val="24"/>
        </w:rPr>
      </w:pPr>
    </w:p>
    <w:p w:rsidR="004B40AD" w:rsidRPr="00BB3F5B" w:rsidRDefault="004B40AD" w:rsidP="00DF40D7">
      <w:pPr>
        <w:numPr>
          <w:ilvl w:val="1"/>
          <w:numId w:val="105"/>
        </w:numPr>
        <w:tabs>
          <w:tab w:val="left" w:pos="1440"/>
        </w:tabs>
        <w:spacing w:line="234" w:lineRule="auto"/>
        <w:ind w:firstLine="720"/>
        <w:rPr>
          <w:rFonts w:eastAsia="Times New Roman"/>
          <w:sz w:val="24"/>
          <w:szCs w:val="24"/>
        </w:rPr>
      </w:pPr>
      <w:r w:rsidRPr="00BB3F5B">
        <w:rPr>
          <w:rFonts w:eastAsia="Times New Roman"/>
          <w:sz w:val="24"/>
          <w:szCs w:val="24"/>
        </w:rPr>
        <w:t>описание форм и методов повышения педагогической культуры родителей (законных представителей) обучающихся;</w:t>
      </w:r>
    </w:p>
    <w:p w:rsidR="004B40AD" w:rsidRPr="00BB3F5B" w:rsidRDefault="004B40AD" w:rsidP="004B40AD">
      <w:pPr>
        <w:spacing w:line="2" w:lineRule="exact"/>
        <w:rPr>
          <w:rFonts w:eastAsia="Times New Roman"/>
          <w:sz w:val="24"/>
          <w:szCs w:val="24"/>
        </w:rPr>
      </w:pPr>
    </w:p>
    <w:p w:rsidR="004B40AD" w:rsidRPr="00BB3F5B" w:rsidRDefault="004B40AD" w:rsidP="00DF40D7">
      <w:pPr>
        <w:numPr>
          <w:ilvl w:val="1"/>
          <w:numId w:val="105"/>
        </w:numPr>
        <w:tabs>
          <w:tab w:val="left" w:pos="1440"/>
        </w:tabs>
        <w:ind w:left="1440" w:hanging="720"/>
        <w:rPr>
          <w:rFonts w:eastAsia="Times New Roman"/>
          <w:sz w:val="24"/>
          <w:szCs w:val="24"/>
        </w:rPr>
      </w:pPr>
      <w:r w:rsidRPr="00BB3F5B">
        <w:rPr>
          <w:rFonts w:eastAsia="Times New Roman"/>
          <w:sz w:val="24"/>
          <w:szCs w:val="24"/>
        </w:rPr>
        <w:t>планируемые результаты духовно-нравственного развития, воспитания</w:t>
      </w:r>
    </w:p>
    <w:p w:rsidR="004B40AD" w:rsidRPr="00BB3F5B" w:rsidRDefault="004B40AD" w:rsidP="004B40AD">
      <w:pPr>
        <w:spacing w:line="12" w:lineRule="exact"/>
        <w:rPr>
          <w:rFonts w:eastAsia="Times New Roman"/>
          <w:sz w:val="24"/>
          <w:szCs w:val="24"/>
        </w:rPr>
      </w:pPr>
    </w:p>
    <w:p w:rsidR="004B40AD" w:rsidRPr="00BB3F5B" w:rsidRDefault="004B40AD" w:rsidP="00DF40D7">
      <w:pPr>
        <w:numPr>
          <w:ilvl w:val="0"/>
          <w:numId w:val="105"/>
        </w:numPr>
        <w:tabs>
          <w:tab w:val="left" w:pos="273"/>
        </w:tabs>
        <w:spacing w:line="234" w:lineRule="auto"/>
        <w:rPr>
          <w:rFonts w:eastAsia="Times New Roman"/>
          <w:sz w:val="24"/>
          <w:szCs w:val="24"/>
        </w:rPr>
      </w:pPr>
      <w:r w:rsidRPr="00BB3F5B">
        <w:rPr>
          <w:rFonts w:eastAsia="Times New Roman"/>
          <w:sz w:val="24"/>
          <w:szCs w:val="24"/>
        </w:rPr>
        <w:t>социализации обучающихся, их профессиональной ориентации, формирования безопасного, здорового и экологически целесообразного образа жизни;</w:t>
      </w:r>
    </w:p>
    <w:p w:rsidR="004B40AD" w:rsidRPr="00BB3F5B" w:rsidRDefault="004B40AD" w:rsidP="004B40AD">
      <w:pPr>
        <w:spacing w:line="17" w:lineRule="exact"/>
        <w:rPr>
          <w:rFonts w:eastAsia="Times New Roman"/>
          <w:sz w:val="24"/>
          <w:szCs w:val="24"/>
        </w:rPr>
      </w:pPr>
    </w:p>
    <w:p w:rsidR="004B40AD" w:rsidRPr="00BB3F5B" w:rsidRDefault="004B40AD" w:rsidP="00DF40D7">
      <w:pPr>
        <w:numPr>
          <w:ilvl w:val="1"/>
          <w:numId w:val="106"/>
        </w:numPr>
        <w:tabs>
          <w:tab w:val="left" w:pos="1440"/>
        </w:tabs>
        <w:spacing w:line="236" w:lineRule="auto"/>
        <w:ind w:firstLine="720"/>
        <w:jc w:val="both"/>
        <w:rPr>
          <w:rFonts w:eastAsia="Times New Roman"/>
          <w:sz w:val="24"/>
          <w:szCs w:val="24"/>
        </w:rPr>
      </w:pPr>
      <w:r w:rsidRPr="00BB3F5B">
        <w:rPr>
          <w:rFonts w:eastAsia="Times New Roman"/>
          <w:sz w:val="24"/>
          <w:szCs w:val="24"/>
        </w:rPr>
        <w:t>критерии и показатели эффективности деятельности организации, осуществляющей образовательную деятельность, по обеспечению воспитания и социализации обучающихся.</w:t>
      </w:r>
    </w:p>
    <w:p w:rsidR="004B40AD" w:rsidRPr="00BB3F5B" w:rsidRDefault="004B40AD" w:rsidP="004B40AD">
      <w:pPr>
        <w:spacing w:line="15" w:lineRule="exact"/>
        <w:rPr>
          <w:rFonts w:eastAsia="Times New Roman"/>
          <w:sz w:val="24"/>
          <w:szCs w:val="24"/>
        </w:rPr>
      </w:pPr>
    </w:p>
    <w:p w:rsidR="004B40AD" w:rsidRPr="00BB3F5B" w:rsidRDefault="004B40AD" w:rsidP="004B40AD">
      <w:pPr>
        <w:spacing w:line="238" w:lineRule="auto"/>
        <w:ind w:firstLine="852"/>
        <w:jc w:val="both"/>
        <w:rPr>
          <w:rFonts w:eastAsia="Times New Roman"/>
          <w:sz w:val="24"/>
          <w:szCs w:val="24"/>
        </w:rPr>
      </w:pPr>
      <w:r w:rsidRPr="00BB3F5B">
        <w:rPr>
          <w:rFonts w:eastAsia="Times New Roman"/>
          <w:sz w:val="24"/>
          <w:szCs w:val="24"/>
        </w:rPr>
        <w:t>Содержательный раздел (программы) определяет общее содержание сред-него общего образования и включает образовательные программы, ориентирован-ные на достижение личностных, предметных и метапредметных результатов, в том числе программу воспитания и социализации обучающихся, предусматривающую такие направления, как духовно-нравственное развитие, воспитание обучающихся, их социализация и профессиональная ориентация, формирование экологической культуры, культуры здорового и безопасного образа жизни.</w:t>
      </w:r>
    </w:p>
    <w:p w:rsidR="004B40AD" w:rsidRPr="00BB3F5B" w:rsidRDefault="004B40AD" w:rsidP="004B40AD">
      <w:pPr>
        <w:spacing w:line="18" w:lineRule="exact"/>
        <w:rPr>
          <w:rFonts w:eastAsia="Times New Roman"/>
          <w:sz w:val="24"/>
          <w:szCs w:val="24"/>
        </w:rPr>
      </w:pPr>
    </w:p>
    <w:p w:rsidR="004B40AD" w:rsidRPr="00BB3F5B" w:rsidRDefault="004B40AD" w:rsidP="004B40AD">
      <w:pPr>
        <w:spacing w:line="237" w:lineRule="auto"/>
        <w:ind w:firstLine="852"/>
        <w:jc w:val="both"/>
        <w:rPr>
          <w:rFonts w:eastAsia="Times New Roman"/>
          <w:sz w:val="24"/>
          <w:szCs w:val="24"/>
        </w:rPr>
      </w:pPr>
      <w:r w:rsidRPr="00BB3F5B">
        <w:rPr>
          <w:rFonts w:eastAsia="Times New Roman"/>
          <w:sz w:val="24"/>
          <w:szCs w:val="24"/>
        </w:rPr>
        <w:t>Планируемые результаты освоения обучающимися основной образовательной программы среднего общего образования являются содержательной и крите-риальной основой для разработки программ развития универсальных учебных действий, воспитания и социализации.</w:t>
      </w:r>
    </w:p>
    <w:p w:rsidR="004B40AD" w:rsidRPr="00BB3F5B" w:rsidRDefault="004B40AD" w:rsidP="004B40AD">
      <w:pPr>
        <w:spacing w:line="22" w:lineRule="exact"/>
        <w:rPr>
          <w:rFonts w:eastAsia="Times New Roman"/>
          <w:sz w:val="24"/>
          <w:szCs w:val="24"/>
        </w:rPr>
      </w:pPr>
    </w:p>
    <w:p w:rsidR="004B40AD" w:rsidRPr="00BB3F5B" w:rsidRDefault="004B40AD" w:rsidP="004B40AD">
      <w:pPr>
        <w:spacing w:line="234" w:lineRule="auto"/>
        <w:ind w:firstLine="720"/>
        <w:rPr>
          <w:rFonts w:eastAsia="Times New Roman"/>
          <w:sz w:val="24"/>
          <w:szCs w:val="24"/>
        </w:rPr>
      </w:pPr>
      <w:r w:rsidRPr="00BB3F5B">
        <w:rPr>
          <w:rFonts w:eastAsia="Times New Roman"/>
          <w:b/>
          <w:bCs/>
          <w:sz w:val="24"/>
          <w:szCs w:val="24"/>
        </w:rPr>
        <w:t>2.3.1. Цели, задачи духовно-нравственного развития, воспитания и социализации обучающихся</w:t>
      </w:r>
    </w:p>
    <w:p w:rsidR="004B40AD" w:rsidRPr="00BB3F5B" w:rsidRDefault="004B40AD" w:rsidP="004B40AD">
      <w:pPr>
        <w:spacing w:line="2" w:lineRule="exact"/>
        <w:rPr>
          <w:rFonts w:eastAsia="Times New Roman"/>
          <w:sz w:val="24"/>
          <w:szCs w:val="24"/>
        </w:rPr>
      </w:pPr>
    </w:p>
    <w:p w:rsidR="004B40AD" w:rsidRPr="00BB3F5B" w:rsidRDefault="004B40AD" w:rsidP="004B40AD">
      <w:pPr>
        <w:ind w:left="720"/>
        <w:rPr>
          <w:rFonts w:eastAsia="Times New Roman"/>
          <w:sz w:val="24"/>
          <w:szCs w:val="24"/>
        </w:rPr>
      </w:pPr>
      <w:r w:rsidRPr="00BB3F5B">
        <w:rPr>
          <w:rFonts w:eastAsia="Times New Roman"/>
          <w:b/>
          <w:bCs/>
          <w:sz w:val="24"/>
          <w:szCs w:val="24"/>
        </w:rPr>
        <w:t>Целью духовно-нравственного развития, воспитания и социализации,</w:t>
      </w:r>
    </w:p>
    <w:p w:rsidR="004B40AD" w:rsidRPr="00BB3F5B" w:rsidRDefault="004B40AD" w:rsidP="004B40AD">
      <w:pPr>
        <w:spacing w:line="8" w:lineRule="exact"/>
        <w:rPr>
          <w:rFonts w:eastAsia="Times New Roman"/>
          <w:sz w:val="24"/>
          <w:szCs w:val="24"/>
        </w:rPr>
      </w:pPr>
    </w:p>
    <w:p w:rsidR="004B40AD" w:rsidRPr="00BB3F5B" w:rsidRDefault="004B40AD" w:rsidP="004B40AD">
      <w:pPr>
        <w:spacing w:line="238" w:lineRule="auto"/>
        <w:jc w:val="both"/>
        <w:rPr>
          <w:rFonts w:eastAsia="Times New Roman"/>
          <w:sz w:val="24"/>
          <w:szCs w:val="24"/>
        </w:rPr>
      </w:pPr>
      <w:r w:rsidRPr="00BB3F5B">
        <w:rPr>
          <w:rFonts w:eastAsia="Times New Roman"/>
          <w:sz w:val="24"/>
          <w:szCs w:val="24"/>
        </w:rPr>
        <w:lastRenderedPageBreak/>
        <w:t>обучающихся является воспитание высоконравственного, творческого, компетентного гражданина России, принимающего судьбу своей страны как свою личную, осознающего ответственность за ее настоящее и будущее, укорененного в духовных и культурных традициях многонационального народа Российской Федерации, подготовленного к жизненному самоопределению. Важным аспектом духовно-нравственного развития, воспитания и социализации, обучающихся является подготовка обучающегося к реализации своего потенциала в условиях современного общества.</w:t>
      </w:r>
    </w:p>
    <w:p w:rsidR="004B40AD" w:rsidRPr="00BB3F5B" w:rsidRDefault="004B40AD" w:rsidP="004B40AD">
      <w:pPr>
        <w:spacing w:line="20" w:lineRule="exact"/>
        <w:rPr>
          <w:rFonts w:eastAsia="Times New Roman"/>
          <w:sz w:val="24"/>
          <w:szCs w:val="24"/>
        </w:rPr>
      </w:pPr>
    </w:p>
    <w:p w:rsidR="004B40AD" w:rsidRPr="00BB3F5B" w:rsidRDefault="004B40AD" w:rsidP="004B40AD">
      <w:pPr>
        <w:spacing w:line="235" w:lineRule="auto"/>
        <w:ind w:firstLine="720"/>
        <w:rPr>
          <w:rFonts w:eastAsia="Times New Roman"/>
          <w:sz w:val="24"/>
          <w:szCs w:val="24"/>
        </w:rPr>
      </w:pPr>
      <w:r w:rsidRPr="00BB3F5B">
        <w:rPr>
          <w:rFonts w:eastAsia="Times New Roman"/>
          <w:sz w:val="24"/>
          <w:szCs w:val="24"/>
        </w:rPr>
        <w:t>Задачи духовно-нравственного развития, воспитания и социализации обучающихся:</w:t>
      </w:r>
    </w:p>
    <w:p w:rsidR="004B40AD" w:rsidRPr="00BB3F5B" w:rsidRDefault="004B40AD" w:rsidP="004B40AD">
      <w:pPr>
        <w:spacing w:line="15" w:lineRule="exact"/>
        <w:rPr>
          <w:rFonts w:eastAsia="Times New Roman"/>
          <w:sz w:val="24"/>
          <w:szCs w:val="24"/>
        </w:rPr>
      </w:pPr>
    </w:p>
    <w:p w:rsidR="004B40AD" w:rsidRPr="00BB3F5B" w:rsidRDefault="004B40AD" w:rsidP="004B40AD">
      <w:pPr>
        <w:spacing w:line="237" w:lineRule="auto"/>
        <w:ind w:firstLine="720"/>
        <w:jc w:val="both"/>
        <w:rPr>
          <w:rFonts w:eastAsia="Times New Roman"/>
          <w:sz w:val="24"/>
          <w:szCs w:val="24"/>
        </w:rPr>
      </w:pPr>
      <w:r w:rsidRPr="00BB3F5B">
        <w:rPr>
          <w:rFonts w:eastAsia="Times New Roman"/>
          <w:sz w:val="24"/>
          <w:szCs w:val="24"/>
        </w:rPr>
        <w:t>*освоение обучающимися ценностно-нормативного и деятельностно-практического аспекта отношений человека с человеком, патриота с Родиной, гражданина правовым государством и гражданским обществом, человека с природой, с искусством и т.д.;</w:t>
      </w:r>
    </w:p>
    <w:p w:rsidR="004B40AD" w:rsidRPr="00BB3F5B" w:rsidRDefault="004B40AD" w:rsidP="004B40AD">
      <w:pPr>
        <w:spacing w:line="237" w:lineRule="auto"/>
        <w:ind w:firstLine="720"/>
        <w:jc w:val="both"/>
        <w:rPr>
          <w:sz w:val="24"/>
          <w:szCs w:val="24"/>
        </w:rPr>
      </w:pPr>
      <w:r w:rsidRPr="00BB3F5B">
        <w:rPr>
          <w:rFonts w:eastAsia="Times New Roman"/>
          <w:sz w:val="24"/>
          <w:szCs w:val="24"/>
        </w:rPr>
        <w:t>*вовлечение обучающегося в процессы самопознания, самопонимания, содействие обучающимся в соотнесении представлений о собственных возможностях, интересах, ограничениях с запросами и требованиями окружающих людей, общества, государства;</w:t>
      </w:r>
    </w:p>
    <w:p w:rsidR="004B40AD" w:rsidRPr="00BB3F5B" w:rsidRDefault="004B40AD" w:rsidP="004B40AD">
      <w:pPr>
        <w:spacing w:line="15" w:lineRule="exact"/>
        <w:rPr>
          <w:sz w:val="24"/>
          <w:szCs w:val="24"/>
        </w:rPr>
      </w:pPr>
    </w:p>
    <w:p w:rsidR="004B40AD" w:rsidRPr="00BB3F5B" w:rsidRDefault="004B40AD" w:rsidP="004B40AD">
      <w:pPr>
        <w:spacing w:line="237" w:lineRule="auto"/>
        <w:ind w:firstLine="720"/>
        <w:jc w:val="both"/>
        <w:rPr>
          <w:sz w:val="24"/>
          <w:szCs w:val="24"/>
        </w:rPr>
      </w:pPr>
      <w:r w:rsidRPr="00BB3F5B">
        <w:rPr>
          <w:rFonts w:eastAsia="Times New Roman"/>
          <w:sz w:val="24"/>
          <w:szCs w:val="24"/>
        </w:rPr>
        <w:t>*помощь в личностном самоопределении, проектировании индивидуальных образовательных траекторий и образа будущей профессиональной деятельности, поддержка деятельности обучающегося по саморазвитию;</w:t>
      </w:r>
    </w:p>
    <w:p w:rsidR="004B40AD" w:rsidRPr="00BB3F5B" w:rsidRDefault="004B40AD" w:rsidP="004B40AD">
      <w:pPr>
        <w:spacing w:line="13" w:lineRule="exact"/>
        <w:rPr>
          <w:sz w:val="24"/>
          <w:szCs w:val="24"/>
        </w:rPr>
      </w:pPr>
    </w:p>
    <w:p w:rsidR="004B40AD" w:rsidRPr="00BB3F5B" w:rsidRDefault="004B40AD" w:rsidP="004B40AD">
      <w:pPr>
        <w:spacing w:line="237" w:lineRule="auto"/>
        <w:ind w:firstLine="720"/>
        <w:jc w:val="both"/>
        <w:rPr>
          <w:sz w:val="24"/>
          <w:szCs w:val="24"/>
        </w:rPr>
      </w:pPr>
      <w:r w:rsidRPr="00BB3F5B">
        <w:rPr>
          <w:rFonts w:eastAsia="Times New Roman"/>
          <w:sz w:val="24"/>
          <w:szCs w:val="24"/>
        </w:rPr>
        <w:t>*овладение обучающимся социальными, регулятивными и коммуникативными компетенциями, обеспечивающими ему индивидуальную успешность в общении с окружающими, результативность в социальных практиках, в процессе сотрудничества со сверстниками, старшими и младшими.</w:t>
      </w:r>
    </w:p>
    <w:p w:rsidR="004B40AD" w:rsidRPr="00BB3F5B" w:rsidRDefault="004B40AD" w:rsidP="004B40AD">
      <w:pPr>
        <w:spacing w:line="19" w:lineRule="exact"/>
        <w:rPr>
          <w:sz w:val="24"/>
          <w:szCs w:val="24"/>
        </w:rPr>
      </w:pPr>
    </w:p>
    <w:p w:rsidR="004B40AD" w:rsidRPr="00BB3F5B" w:rsidRDefault="004B40AD" w:rsidP="004B40AD">
      <w:pPr>
        <w:spacing w:line="235" w:lineRule="auto"/>
        <w:ind w:firstLine="720"/>
        <w:jc w:val="both"/>
        <w:rPr>
          <w:sz w:val="24"/>
          <w:szCs w:val="24"/>
        </w:rPr>
      </w:pPr>
      <w:r w:rsidRPr="00BB3F5B">
        <w:rPr>
          <w:rFonts w:eastAsia="Times New Roman"/>
          <w:b/>
          <w:bCs/>
          <w:sz w:val="24"/>
          <w:szCs w:val="24"/>
        </w:rPr>
        <w:t>2.3.2. Основные направления и ценностные основы духовно-нравственного развития, воспитания и социализации</w:t>
      </w:r>
    </w:p>
    <w:p w:rsidR="004B40AD" w:rsidRPr="00BB3F5B" w:rsidRDefault="004B40AD" w:rsidP="004B40AD">
      <w:pPr>
        <w:spacing w:line="10" w:lineRule="exact"/>
        <w:rPr>
          <w:sz w:val="24"/>
          <w:szCs w:val="24"/>
        </w:rPr>
      </w:pPr>
    </w:p>
    <w:p w:rsidR="004B40AD" w:rsidRPr="00BB3F5B" w:rsidRDefault="004B40AD" w:rsidP="004B40AD">
      <w:pPr>
        <w:spacing w:line="235" w:lineRule="auto"/>
        <w:ind w:firstLine="720"/>
        <w:jc w:val="both"/>
        <w:rPr>
          <w:sz w:val="24"/>
          <w:szCs w:val="24"/>
        </w:rPr>
      </w:pPr>
      <w:r w:rsidRPr="00BB3F5B">
        <w:rPr>
          <w:rFonts w:eastAsia="Times New Roman"/>
          <w:sz w:val="24"/>
          <w:szCs w:val="24"/>
        </w:rPr>
        <w:t>Основные направления духовно-нравственного развития, воспитания и социализации на уровне среднего общего образования реализуются в сферах:</w:t>
      </w:r>
    </w:p>
    <w:p w:rsidR="004B40AD" w:rsidRPr="00BB3F5B" w:rsidRDefault="004B40AD" w:rsidP="004B40AD">
      <w:pPr>
        <w:spacing w:line="13" w:lineRule="exact"/>
        <w:rPr>
          <w:sz w:val="24"/>
          <w:szCs w:val="24"/>
        </w:rPr>
      </w:pPr>
    </w:p>
    <w:p w:rsidR="004B40AD" w:rsidRPr="00BB3F5B" w:rsidRDefault="004B40AD" w:rsidP="004B40AD">
      <w:pPr>
        <w:spacing w:line="234" w:lineRule="auto"/>
        <w:ind w:firstLine="720"/>
        <w:rPr>
          <w:sz w:val="24"/>
          <w:szCs w:val="24"/>
        </w:rPr>
      </w:pPr>
      <w:r w:rsidRPr="00BB3F5B">
        <w:rPr>
          <w:rFonts w:eastAsia="Times New Roman"/>
          <w:b/>
          <w:bCs/>
          <w:sz w:val="24"/>
          <w:szCs w:val="24"/>
        </w:rPr>
        <w:t xml:space="preserve">– </w:t>
      </w:r>
      <w:r w:rsidRPr="00BB3F5B">
        <w:rPr>
          <w:rFonts w:eastAsia="Times New Roman"/>
          <w:sz w:val="24"/>
          <w:szCs w:val="24"/>
        </w:rPr>
        <w:t>отношения обучающихся к России как к Родине (Отечеству) (включаетподготовку к патриотическому служению);</w:t>
      </w:r>
    </w:p>
    <w:p w:rsidR="004B40AD" w:rsidRPr="00BB3F5B" w:rsidRDefault="004B40AD" w:rsidP="004B40AD">
      <w:pPr>
        <w:spacing w:line="15" w:lineRule="exact"/>
        <w:rPr>
          <w:sz w:val="24"/>
          <w:szCs w:val="24"/>
        </w:rPr>
      </w:pPr>
    </w:p>
    <w:p w:rsidR="004B40AD" w:rsidRPr="00BB3F5B" w:rsidRDefault="004B40AD" w:rsidP="004B40AD">
      <w:pPr>
        <w:spacing w:line="235" w:lineRule="auto"/>
        <w:ind w:firstLine="720"/>
        <w:rPr>
          <w:sz w:val="24"/>
          <w:szCs w:val="24"/>
        </w:rPr>
      </w:pPr>
      <w:r w:rsidRPr="00BB3F5B">
        <w:rPr>
          <w:rFonts w:eastAsia="Times New Roman"/>
          <w:b/>
          <w:bCs/>
          <w:sz w:val="24"/>
          <w:szCs w:val="24"/>
        </w:rPr>
        <w:t xml:space="preserve">– </w:t>
      </w:r>
      <w:r w:rsidRPr="00BB3F5B">
        <w:rPr>
          <w:rFonts w:eastAsia="Times New Roman"/>
          <w:sz w:val="24"/>
          <w:szCs w:val="24"/>
        </w:rPr>
        <w:t>отношения обучающихся с окружающими людьми (включает подготовку кобщению со сверстниками, старшими и младшими);</w:t>
      </w:r>
    </w:p>
    <w:p w:rsidR="004B40AD" w:rsidRPr="00BB3F5B" w:rsidRDefault="004B40AD" w:rsidP="004B40AD">
      <w:pPr>
        <w:spacing w:line="15" w:lineRule="exact"/>
        <w:rPr>
          <w:sz w:val="24"/>
          <w:szCs w:val="24"/>
        </w:rPr>
      </w:pPr>
    </w:p>
    <w:p w:rsidR="004B40AD" w:rsidRPr="00BB3F5B" w:rsidRDefault="004B40AD" w:rsidP="004B40AD">
      <w:pPr>
        <w:spacing w:line="234" w:lineRule="auto"/>
        <w:ind w:firstLine="720"/>
        <w:rPr>
          <w:sz w:val="24"/>
          <w:szCs w:val="24"/>
        </w:rPr>
      </w:pPr>
      <w:r w:rsidRPr="00BB3F5B">
        <w:rPr>
          <w:rFonts w:eastAsia="Times New Roman"/>
          <w:b/>
          <w:bCs/>
          <w:sz w:val="24"/>
          <w:szCs w:val="24"/>
        </w:rPr>
        <w:t xml:space="preserve">– </w:t>
      </w:r>
      <w:r w:rsidRPr="00BB3F5B">
        <w:rPr>
          <w:rFonts w:eastAsia="Times New Roman"/>
          <w:sz w:val="24"/>
          <w:szCs w:val="24"/>
        </w:rPr>
        <w:t>отношения обучающихся к семье и родителям (включает подготовку личности к семейной жизни);</w:t>
      </w:r>
    </w:p>
    <w:p w:rsidR="004B40AD" w:rsidRPr="00BB3F5B" w:rsidRDefault="004B40AD" w:rsidP="004B40AD">
      <w:pPr>
        <w:spacing w:line="15" w:lineRule="exact"/>
        <w:rPr>
          <w:sz w:val="24"/>
          <w:szCs w:val="24"/>
        </w:rPr>
      </w:pPr>
    </w:p>
    <w:p w:rsidR="004B40AD" w:rsidRPr="00BB3F5B" w:rsidRDefault="004B40AD" w:rsidP="004B40AD">
      <w:pPr>
        <w:spacing w:line="234" w:lineRule="auto"/>
        <w:ind w:firstLine="720"/>
        <w:rPr>
          <w:sz w:val="24"/>
          <w:szCs w:val="24"/>
        </w:rPr>
      </w:pPr>
      <w:r w:rsidRPr="00BB3F5B">
        <w:rPr>
          <w:rFonts w:eastAsia="Times New Roman"/>
          <w:b/>
          <w:bCs/>
          <w:sz w:val="24"/>
          <w:szCs w:val="24"/>
        </w:rPr>
        <w:t xml:space="preserve">– </w:t>
      </w:r>
      <w:r w:rsidRPr="00BB3F5B">
        <w:rPr>
          <w:rFonts w:eastAsia="Times New Roman"/>
          <w:sz w:val="24"/>
          <w:szCs w:val="24"/>
        </w:rPr>
        <w:t>отношения обучающихся к закону, государству и к гражданскому обществу (включает подготовку личности к общественной жизни);</w:t>
      </w:r>
    </w:p>
    <w:p w:rsidR="004B40AD" w:rsidRPr="00BB3F5B" w:rsidRDefault="004B40AD" w:rsidP="004B40AD">
      <w:pPr>
        <w:spacing w:line="15" w:lineRule="exact"/>
        <w:rPr>
          <w:sz w:val="24"/>
          <w:szCs w:val="24"/>
        </w:rPr>
      </w:pPr>
    </w:p>
    <w:p w:rsidR="004B40AD" w:rsidRPr="00BB3F5B" w:rsidRDefault="004B40AD" w:rsidP="004B40AD">
      <w:pPr>
        <w:spacing w:line="237" w:lineRule="auto"/>
        <w:ind w:firstLine="720"/>
        <w:jc w:val="both"/>
        <w:rPr>
          <w:sz w:val="24"/>
          <w:szCs w:val="24"/>
        </w:rPr>
      </w:pPr>
      <w:r w:rsidRPr="00BB3F5B">
        <w:rPr>
          <w:rFonts w:eastAsia="Times New Roman"/>
          <w:b/>
          <w:bCs/>
          <w:sz w:val="24"/>
          <w:szCs w:val="24"/>
        </w:rPr>
        <w:t xml:space="preserve">– </w:t>
      </w:r>
      <w:r w:rsidRPr="00BB3F5B">
        <w:rPr>
          <w:rFonts w:eastAsia="Times New Roman"/>
          <w:sz w:val="24"/>
          <w:szCs w:val="24"/>
        </w:rPr>
        <w:t>отношения обучающихся к себе, своему здоровью, к познанию себя, самоопределению и самосовершенствованию (включает подготовку к непрерывному образованию в рамках осуществления жизненных планов);</w:t>
      </w:r>
    </w:p>
    <w:p w:rsidR="004B40AD" w:rsidRPr="00BB3F5B" w:rsidRDefault="004B40AD" w:rsidP="004B40AD">
      <w:pPr>
        <w:spacing w:line="13" w:lineRule="exact"/>
        <w:rPr>
          <w:sz w:val="24"/>
          <w:szCs w:val="24"/>
        </w:rPr>
      </w:pPr>
    </w:p>
    <w:p w:rsidR="004B40AD" w:rsidRPr="00BB3F5B" w:rsidRDefault="004B40AD" w:rsidP="004B40AD">
      <w:pPr>
        <w:spacing w:line="236" w:lineRule="auto"/>
        <w:ind w:firstLine="720"/>
        <w:jc w:val="both"/>
        <w:rPr>
          <w:sz w:val="24"/>
          <w:szCs w:val="24"/>
        </w:rPr>
      </w:pPr>
      <w:r w:rsidRPr="00BB3F5B">
        <w:rPr>
          <w:rFonts w:eastAsia="Times New Roman"/>
          <w:b/>
          <w:bCs/>
          <w:sz w:val="24"/>
          <w:szCs w:val="24"/>
        </w:rPr>
        <w:t xml:space="preserve">– </w:t>
      </w:r>
      <w:r w:rsidRPr="00BB3F5B">
        <w:rPr>
          <w:rFonts w:eastAsia="Times New Roman"/>
          <w:sz w:val="24"/>
          <w:szCs w:val="24"/>
        </w:rPr>
        <w:t>отношения обучающихся к окружающему миру, к живой природе, художественной культуре (включает формирование у обучающихся научного мировоззрения);</w:t>
      </w:r>
    </w:p>
    <w:p w:rsidR="004B40AD" w:rsidRPr="00BB3F5B" w:rsidRDefault="004B40AD" w:rsidP="004B40AD">
      <w:pPr>
        <w:spacing w:line="14" w:lineRule="exact"/>
        <w:rPr>
          <w:sz w:val="24"/>
          <w:szCs w:val="24"/>
        </w:rPr>
      </w:pPr>
    </w:p>
    <w:p w:rsidR="004B40AD" w:rsidRPr="00BB3F5B" w:rsidRDefault="004B40AD" w:rsidP="004B40AD">
      <w:pPr>
        <w:spacing w:line="234" w:lineRule="auto"/>
        <w:ind w:firstLine="720"/>
        <w:rPr>
          <w:sz w:val="24"/>
          <w:szCs w:val="24"/>
        </w:rPr>
      </w:pPr>
      <w:r w:rsidRPr="00BB3F5B">
        <w:rPr>
          <w:rFonts w:eastAsia="Times New Roman"/>
          <w:b/>
          <w:bCs/>
          <w:sz w:val="24"/>
          <w:szCs w:val="24"/>
        </w:rPr>
        <w:t xml:space="preserve">– </w:t>
      </w:r>
      <w:r w:rsidRPr="00BB3F5B">
        <w:rPr>
          <w:rFonts w:eastAsia="Times New Roman"/>
          <w:sz w:val="24"/>
          <w:szCs w:val="24"/>
        </w:rPr>
        <w:t>трудовых и социально-экономических отношений (включает подготовкуличности к трудовой деятельности).</w:t>
      </w:r>
    </w:p>
    <w:p w:rsidR="004B40AD" w:rsidRPr="00BB3F5B" w:rsidRDefault="004B40AD" w:rsidP="004B40AD">
      <w:pPr>
        <w:spacing w:line="4" w:lineRule="exact"/>
        <w:rPr>
          <w:sz w:val="24"/>
          <w:szCs w:val="24"/>
        </w:rPr>
      </w:pPr>
    </w:p>
    <w:p w:rsidR="004B40AD" w:rsidRPr="00BB3F5B" w:rsidRDefault="004B40AD" w:rsidP="004B40AD">
      <w:pPr>
        <w:ind w:left="860"/>
        <w:rPr>
          <w:sz w:val="24"/>
          <w:szCs w:val="24"/>
        </w:rPr>
      </w:pPr>
      <w:r w:rsidRPr="00BB3F5B">
        <w:rPr>
          <w:rFonts w:eastAsia="Times New Roman"/>
          <w:i/>
          <w:iCs/>
          <w:sz w:val="24"/>
          <w:szCs w:val="24"/>
        </w:rPr>
        <w:t>Ценностные основы духовно-нравственного развития, воспитания и социа-</w:t>
      </w:r>
    </w:p>
    <w:p w:rsidR="004B40AD" w:rsidRPr="00BB3F5B" w:rsidRDefault="004B40AD" w:rsidP="004B40AD">
      <w:pPr>
        <w:spacing w:line="13" w:lineRule="exact"/>
        <w:rPr>
          <w:sz w:val="24"/>
          <w:szCs w:val="24"/>
        </w:rPr>
      </w:pPr>
    </w:p>
    <w:p w:rsidR="004B40AD" w:rsidRPr="00BB3F5B" w:rsidRDefault="004B40AD" w:rsidP="004B40AD">
      <w:pPr>
        <w:spacing w:line="237" w:lineRule="auto"/>
        <w:jc w:val="both"/>
        <w:rPr>
          <w:sz w:val="24"/>
          <w:szCs w:val="24"/>
        </w:rPr>
      </w:pPr>
      <w:r w:rsidRPr="00BB3F5B">
        <w:rPr>
          <w:rFonts w:eastAsia="Times New Roman"/>
          <w:i/>
          <w:iCs/>
          <w:sz w:val="24"/>
          <w:szCs w:val="24"/>
        </w:rPr>
        <w:t xml:space="preserve">лизации, обучающихся </w:t>
      </w:r>
      <w:r w:rsidRPr="00BB3F5B">
        <w:rPr>
          <w:rFonts w:eastAsia="Times New Roman"/>
          <w:sz w:val="24"/>
          <w:szCs w:val="24"/>
        </w:rPr>
        <w:t>на уровне среднего общего образования – базовые национальные ценности российского общества, сформулированные в Конституции Российской Федерации, в Федеральном законе от 29 декабря 2012 г. № 273-ФЗ «Об образовании в Российской Федерации», в тексте ФГОС СОО.</w:t>
      </w:r>
    </w:p>
    <w:p w:rsidR="004B40AD" w:rsidRPr="00BB3F5B" w:rsidRDefault="004B40AD" w:rsidP="004B40AD">
      <w:pPr>
        <w:spacing w:line="14" w:lineRule="exact"/>
        <w:rPr>
          <w:sz w:val="24"/>
          <w:szCs w:val="24"/>
        </w:rPr>
      </w:pPr>
    </w:p>
    <w:p w:rsidR="004B40AD" w:rsidRPr="00BB3F5B" w:rsidRDefault="004B40AD" w:rsidP="004B40AD">
      <w:pPr>
        <w:spacing w:line="238" w:lineRule="auto"/>
        <w:ind w:firstLine="852"/>
        <w:jc w:val="both"/>
        <w:rPr>
          <w:sz w:val="24"/>
          <w:szCs w:val="24"/>
        </w:rPr>
      </w:pPr>
      <w:r w:rsidRPr="00BB3F5B">
        <w:rPr>
          <w:rFonts w:eastAsia="Times New Roman"/>
          <w:sz w:val="24"/>
          <w:szCs w:val="24"/>
        </w:rPr>
        <w:t>Базовые национальные ценности российского общества определяются по-ложениями Конституции Российской Федерации: «Российская Федерация — Рос-сия есть демократическое федеративное правовое государство с республиканской формой правления» (Гл. I, ст. 1); «Человек, его права и свободы являются высшей ценностью» (Гл. I, ст. 2); «Российская Федерация — социальное государство, по-литика которого направлена на создание условий, обеспечивающих достойную жизнь и свободное развитие человека» (Гл. I, ст. 7); «В Российской Федерации признаются и защищаются равным образом частная, государственная, муници-</w:t>
      </w:r>
    </w:p>
    <w:p w:rsidR="004B40AD" w:rsidRPr="00BB3F5B" w:rsidRDefault="004B40AD" w:rsidP="004B40AD">
      <w:pPr>
        <w:spacing w:line="200" w:lineRule="exact"/>
        <w:rPr>
          <w:sz w:val="24"/>
          <w:szCs w:val="24"/>
        </w:rPr>
      </w:pPr>
    </w:p>
    <w:p w:rsidR="004B40AD" w:rsidRPr="00BB3F5B" w:rsidRDefault="004B40AD" w:rsidP="004B40AD">
      <w:pPr>
        <w:spacing w:line="200" w:lineRule="exact"/>
        <w:rPr>
          <w:sz w:val="24"/>
          <w:szCs w:val="24"/>
        </w:rPr>
      </w:pPr>
    </w:p>
    <w:p w:rsidR="004B40AD" w:rsidRPr="00BB3F5B" w:rsidRDefault="004B40AD" w:rsidP="004B40AD">
      <w:pPr>
        <w:spacing w:line="200" w:lineRule="exact"/>
        <w:rPr>
          <w:sz w:val="24"/>
          <w:szCs w:val="24"/>
        </w:rPr>
      </w:pPr>
    </w:p>
    <w:p w:rsidR="004B40AD" w:rsidRPr="00BB3F5B" w:rsidRDefault="004B40AD" w:rsidP="004B40AD">
      <w:pPr>
        <w:spacing w:line="200" w:lineRule="exact"/>
        <w:rPr>
          <w:sz w:val="24"/>
          <w:szCs w:val="24"/>
        </w:rPr>
      </w:pPr>
    </w:p>
    <w:p w:rsidR="004B40AD" w:rsidRPr="00BB3F5B" w:rsidRDefault="004B40AD" w:rsidP="004B40AD">
      <w:pPr>
        <w:spacing w:line="381" w:lineRule="exact"/>
        <w:rPr>
          <w:sz w:val="24"/>
          <w:szCs w:val="24"/>
        </w:rPr>
      </w:pPr>
    </w:p>
    <w:p w:rsidR="004B40AD" w:rsidRPr="00BB3F5B" w:rsidRDefault="004B40AD" w:rsidP="004B40AD">
      <w:pPr>
        <w:rPr>
          <w:sz w:val="24"/>
          <w:szCs w:val="24"/>
        </w:rPr>
        <w:sectPr w:rsidR="004B40AD" w:rsidRPr="00BB3F5B">
          <w:pgSz w:w="11900" w:h="16838"/>
          <w:pgMar w:top="999" w:right="419" w:bottom="0" w:left="1440" w:header="0" w:footer="0" w:gutter="0"/>
          <w:cols w:space="720" w:equalWidth="0">
            <w:col w:w="10040"/>
          </w:cols>
        </w:sectPr>
      </w:pPr>
    </w:p>
    <w:p w:rsidR="004B40AD" w:rsidRPr="00BB3F5B" w:rsidRDefault="004B40AD" w:rsidP="004B40AD">
      <w:pPr>
        <w:spacing w:line="238" w:lineRule="auto"/>
        <w:jc w:val="both"/>
        <w:rPr>
          <w:sz w:val="24"/>
          <w:szCs w:val="24"/>
        </w:rPr>
      </w:pPr>
      <w:r w:rsidRPr="00BB3F5B">
        <w:rPr>
          <w:rFonts w:eastAsia="Times New Roman"/>
          <w:sz w:val="24"/>
          <w:szCs w:val="24"/>
        </w:rPr>
        <w:lastRenderedPageBreak/>
        <w:t>пальная и иные формы собственности» (Гл. I, ст. 8); «В Российской Федерации признаются и гарантируются права и свободы человека и гражданина согласно общепризнанным принципам и нормам международного права и в соответствии с настоящей Конституцией. Основные права и свободы человека неотчуждаемы и принадлежат каждому от рождения. Осуществление прав и свобод человека и гражданина не должно нарушать права и свободы других лиц» (Гл. I, ст. 17).</w:t>
      </w:r>
    </w:p>
    <w:p w:rsidR="004B40AD" w:rsidRPr="00BB3F5B" w:rsidRDefault="004B40AD" w:rsidP="004B40AD">
      <w:pPr>
        <w:spacing w:line="17" w:lineRule="exact"/>
        <w:rPr>
          <w:sz w:val="24"/>
          <w:szCs w:val="24"/>
        </w:rPr>
      </w:pPr>
    </w:p>
    <w:p w:rsidR="004B40AD" w:rsidRPr="00BB3F5B" w:rsidRDefault="004B40AD" w:rsidP="004B40AD">
      <w:pPr>
        <w:spacing w:line="234" w:lineRule="auto"/>
        <w:ind w:firstLine="720"/>
        <w:jc w:val="both"/>
        <w:rPr>
          <w:sz w:val="24"/>
          <w:szCs w:val="24"/>
        </w:rPr>
      </w:pPr>
      <w:r w:rsidRPr="00BB3F5B">
        <w:rPr>
          <w:rFonts w:eastAsia="Times New Roman"/>
          <w:sz w:val="24"/>
          <w:szCs w:val="24"/>
        </w:rPr>
        <w:t>Базовые национальные ценности российского общества применительно к системе образования определены положениями Федерального закона от 29 декабря</w:t>
      </w:r>
    </w:p>
    <w:p w:rsidR="004B40AD" w:rsidRPr="00BB3F5B" w:rsidRDefault="004B40AD" w:rsidP="004B40AD">
      <w:pPr>
        <w:spacing w:line="15" w:lineRule="exact"/>
        <w:rPr>
          <w:sz w:val="24"/>
          <w:szCs w:val="24"/>
        </w:rPr>
      </w:pPr>
    </w:p>
    <w:p w:rsidR="004B40AD" w:rsidRPr="00BB3F5B" w:rsidRDefault="004B40AD" w:rsidP="004B40AD">
      <w:pPr>
        <w:spacing w:line="239" w:lineRule="auto"/>
        <w:jc w:val="both"/>
        <w:rPr>
          <w:sz w:val="24"/>
          <w:szCs w:val="24"/>
        </w:rPr>
      </w:pPr>
      <w:r w:rsidRPr="00BB3F5B">
        <w:rPr>
          <w:rFonts w:eastAsia="Times New Roman"/>
          <w:sz w:val="24"/>
          <w:szCs w:val="24"/>
        </w:rPr>
        <w:t>2012 г. № 273-ФЗ «Об образовании в Российской Федерации»: «…гуманистический характер образования, приоритет жизни и здоровья человека, прав и свобод личности, свободного развития личности, воспитание взаимоуваже-ния, трудолюбия, гражданственности, патриотизма, ответственности, правовой культуры, бережного отношения к природе и окружающей среде, рационального природопользования …»; «…демократический характер управления образованием, обеспечение прав педагогических работников, обучающихся, родителей (законных представителей) несовершеннолетних обучающихся на участие в управлении обра-зовательными организациями»; «…недопустимость ограничения или устранения конкуренции в сфере образования»; «…сочетание государственного и договорного регулирования отношений в сфере образования» (ст. 3).</w:t>
      </w:r>
    </w:p>
    <w:p w:rsidR="004B40AD" w:rsidRPr="00BB3F5B" w:rsidRDefault="004B40AD" w:rsidP="004B40AD">
      <w:pPr>
        <w:spacing w:line="16" w:lineRule="exact"/>
        <w:rPr>
          <w:sz w:val="24"/>
          <w:szCs w:val="24"/>
        </w:rPr>
      </w:pPr>
    </w:p>
    <w:p w:rsidR="004B40AD" w:rsidRPr="00BB3F5B" w:rsidRDefault="004B40AD" w:rsidP="00DF40D7">
      <w:pPr>
        <w:numPr>
          <w:ilvl w:val="1"/>
          <w:numId w:val="107"/>
        </w:numPr>
        <w:tabs>
          <w:tab w:val="left" w:pos="1219"/>
        </w:tabs>
        <w:spacing w:line="238" w:lineRule="auto"/>
        <w:ind w:firstLine="720"/>
        <w:jc w:val="both"/>
        <w:rPr>
          <w:rFonts w:eastAsia="Times New Roman"/>
          <w:sz w:val="24"/>
          <w:szCs w:val="24"/>
        </w:rPr>
      </w:pPr>
      <w:r w:rsidRPr="00BB3F5B">
        <w:rPr>
          <w:rFonts w:eastAsia="Times New Roman"/>
          <w:sz w:val="24"/>
          <w:szCs w:val="24"/>
        </w:rPr>
        <w:t>тексте «Стратегии развития воспитания в Российской Федерации на пе-риод до 2025 года» (утверждена распоряжением Правительства Российской Феде-рации от 29 мая 2015 г. № 996-р) отмечается: «Стратегия опирается на систему ду-ховно-нравственных ценностей, сложившихся в процессе культурного развития России, таких, как человеколюбие, справедливость, честь, совесть, воля, личное достоинство, вера в добро и стремление к исполнению нравственного долга перед самим собой, своей семьей и своим Отечеством». В «Стратегии развития воспитания в Российской Федерации на период до 2025 года» определены приоритеты государственной политики в области воспитания:</w:t>
      </w:r>
    </w:p>
    <w:p w:rsidR="004B40AD" w:rsidRPr="00BB3F5B" w:rsidRDefault="004B40AD" w:rsidP="004B40AD">
      <w:pPr>
        <w:spacing w:line="23" w:lineRule="exact"/>
        <w:rPr>
          <w:rFonts w:eastAsia="Times New Roman"/>
          <w:sz w:val="24"/>
          <w:szCs w:val="24"/>
        </w:rPr>
      </w:pPr>
    </w:p>
    <w:p w:rsidR="004B40AD" w:rsidRPr="00BB3F5B" w:rsidRDefault="004B40AD" w:rsidP="004B40AD">
      <w:pPr>
        <w:spacing w:line="234" w:lineRule="auto"/>
        <w:ind w:firstLine="720"/>
        <w:rPr>
          <w:rFonts w:eastAsia="Times New Roman"/>
          <w:sz w:val="24"/>
          <w:szCs w:val="24"/>
        </w:rPr>
      </w:pPr>
      <w:r w:rsidRPr="00BB3F5B">
        <w:rPr>
          <w:rFonts w:eastAsia="Times New Roman"/>
          <w:b/>
          <w:bCs/>
          <w:sz w:val="24"/>
          <w:szCs w:val="24"/>
        </w:rPr>
        <w:t xml:space="preserve">– </w:t>
      </w:r>
      <w:r w:rsidRPr="00BB3F5B">
        <w:rPr>
          <w:rFonts w:eastAsia="Times New Roman"/>
          <w:sz w:val="24"/>
          <w:szCs w:val="24"/>
        </w:rPr>
        <w:t>создание условий для воспитания здоровой, счастливой, свободной, ориентированной на труд личности;</w:t>
      </w:r>
    </w:p>
    <w:p w:rsidR="004B40AD" w:rsidRPr="00BB3F5B" w:rsidRDefault="004B40AD" w:rsidP="004B40AD">
      <w:pPr>
        <w:spacing w:line="15" w:lineRule="exact"/>
        <w:rPr>
          <w:rFonts w:eastAsia="Times New Roman"/>
          <w:sz w:val="24"/>
          <w:szCs w:val="24"/>
        </w:rPr>
      </w:pPr>
    </w:p>
    <w:p w:rsidR="004B40AD" w:rsidRPr="00BB3F5B" w:rsidRDefault="004B40AD" w:rsidP="004B40AD">
      <w:pPr>
        <w:spacing w:line="237" w:lineRule="auto"/>
        <w:ind w:firstLine="720"/>
        <w:jc w:val="both"/>
        <w:rPr>
          <w:rFonts w:eastAsia="Times New Roman"/>
          <w:sz w:val="24"/>
          <w:szCs w:val="24"/>
        </w:rPr>
      </w:pPr>
      <w:r w:rsidRPr="00BB3F5B">
        <w:rPr>
          <w:rFonts w:eastAsia="Times New Roman"/>
          <w:b/>
          <w:bCs/>
          <w:sz w:val="24"/>
          <w:szCs w:val="24"/>
        </w:rPr>
        <w:t xml:space="preserve">– </w:t>
      </w:r>
      <w:r w:rsidRPr="00BB3F5B">
        <w:rPr>
          <w:rFonts w:eastAsia="Times New Roman"/>
          <w:sz w:val="24"/>
          <w:szCs w:val="24"/>
        </w:rPr>
        <w:t>формирование у детей высокого уровня духовно-нравственного развития,чувства причастности к историко-культурной общности российского народа и судьбе России;</w:t>
      </w:r>
    </w:p>
    <w:p w:rsidR="004B40AD" w:rsidRPr="00BB3F5B" w:rsidRDefault="004B40AD" w:rsidP="004B40AD">
      <w:pPr>
        <w:spacing w:line="13" w:lineRule="exact"/>
        <w:rPr>
          <w:rFonts w:eastAsia="Times New Roman"/>
          <w:sz w:val="24"/>
          <w:szCs w:val="24"/>
        </w:rPr>
      </w:pPr>
    </w:p>
    <w:p w:rsidR="004B40AD" w:rsidRPr="00BB3F5B" w:rsidRDefault="004B40AD" w:rsidP="004B40AD">
      <w:pPr>
        <w:spacing w:line="234" w:lineRule="auto"/>
        <w:ind w:firstLine="720"/>
        <w:rPr>
          <w:rFonts w:eastAsia="Times New Roman"/>
          <w:sz w:val="24"/>
          <w:szCs w:val="24"/>
        </w:rPr>
      </w:pPr>
      <w:r w:rsidRPr="00BB3F5B">
        <w:rPr>
          <w:rFonts w:eastAsia="Times New Roman"/>
          <w:b/>
          <w:bCs/>
          <w:sz w:val="24"/>
          <w:szCs w:val="24"/>
        </w:rPr>
        <w:t xml:space="preserve">– </w:t>
      </w:r>
      <w:r w:rsidRPr="00BB3F5B">
        <w:rPr>
          <w:rFonts w:eastAsia="Times New Roman"/>
          <w:sz w:val="24"/>
          <w:szCs w:val="24"/>
        </w:rPr>
        <w:t>поддержка единства и целостности, преемственности и непрерывностивоспитания;</w:t>
      </w:r>
    </w:p>
    <w:p w:rsidR="004B40AD" w:rsidRPr="00BB3F5B" w:rsidRDefault="004B40AD" w:rsidP="004B40AD">
      <w:pPr>
        <w:spacing w:line="15" w:lineRule="exact"/>
        <w:rPr>
          <w:rFonts w:eastAsia="Times New Roman"/>
          <w:sz w:val="24"/>
          <w:szCs w:val="24"/>
        </w:rPr>
      </w:pPr>
    </w:p>
    <w:p w:rsidR="004B40AD" w:rsidRPr="00BB3F5B" w:rsidRDefault="004B40AD" w:rsidP="004B40AD">
      <w:pPr>
        <w:spacing w:line="234" w:lineRule="auto"/>
        <w:ind w:firstLine="720"/>
        <w:rPr>
          <w:rFonts w:eastAsia="Times New Roman"/>
          <w:sz w:val="24"/>
          <w:szCs w:val="24"/>
        </w:rPr>
      </w:pPr>
      <w:r w:rsidRPr="00BB3F5B">
        <w:rPr>
          <w:rFonts w:eastAsia="Times New Roman"/>
          <w:b/>
          <w:bCs/>
          <w:sz w:val="24"/>
          <w:szCs w:val="24"/>
        </w:rPr>
        <w:t xml:space="preserve">– </w:t>
      </w:r>
      <w:r w:rsidRPr="00BB3F5B">
        <w:rPr>
          <w:rFonts w:eastAsia="Times New Roman"/>
          <w:sz w:val="24"/>
          <w:szCs w:val="24"/>
        </w:rPr>
        <w:t>поддержка общественных институтов, которые являются носителями духовных ценностей;</w:t>
      </w:r>
    </w:p>
    <w:p w:rsidR="004B40AD" w:rsidRPr="00BB3F5B" w:rsidRDefault="004B40AD" w:rsidP="004B40AD">
      <w:pPr>
        <w:spacing w:line="15" w:lineRule="exact"/>
        <w:rPr>
          <w:rFonts w:eastAsia="Times New Roman"/>
          <w:sz w:val="24"/>
          <w:szCs w:val="24"/>
        </w:rPr>
      </w:pPr>
    </w:p>
    <w:p w:rsidR="004B40AD" w:rsidRPr="00BB3F5B" w:rsidRDefault="004B40AD" w:rsidP="004B40AD">
      <w:pPr>
        <w:spacing w:line="235" w:lineRule="auto"/>
        <w:ind w:firstLine="720"/>
        <w:jc w:val="both"/>
        <w:rPr>
          <w:rFonts w:eastAsia="Times New Roman"/>
          <w:sz w:val="24"/>
          <w:szCs w:val="24"/>
        </w:rPr>
      </w:pPr>
      <w:r w:rsidRPr="00BB3F5B">
        <w:rPr>
          <w:rFonts w:eastAsia="Times New Roman"/>
          <w:b/>
          <w:bCs/>
          <w:sz w:val="24"/>
          <w:szCs w:val="24"/>
        </w:rPr>
        <w:t xml:space="preserve">– </w:t>
      </w:r>
      <w:r w:rsidRPr="00BB3F5B">
        <w:rPr>
          <w:rFonts w:eastAsia="Times New Roman"/>
          <w:sz w:val="24"/>
          <w:szCs w:val="24"/>
        </w:rPr>
        <w:t>формирование уважения к русскому языку как государственному языкуРоссийской Федерации, являющемуся основой гражданской идентичности россиян</w:t>
      </w:r>
    </w:p>
    <w:p w:rsidR="004B40AD" w:rsidRPr="00BB3F5B" w:rsidRDefault="004B40AD" w:rsidP="004B40AD">
      <w:pPr>
        <w:spacing w:line="2" w:lineRule="exact"/>
        <w:rPr>
          <w:rFonts w:eastAsia="Times New Roman"/>
          <w:sz w:val="24"/>
          <w:szCs w:val="24"/>
        </w:rPr>
      </w:pPr>
    </w:p>
    <w:p w:rsidR="004B40AD" w:rsidRPr="00BB3F5B" w:rsidRDefault="004B40AD" w:rsidP="00DF40D7">
      <w:pPr>
        <w:numPr>
          <w:ilvl w:val="0"/>
          <w:numId w:val="107"/>
        </w:numPr>
        <w:tabs>
          <w:tab w:val="left" w:pos="220"/>
        </w:tabs>
        <w:ind w:left="220" w:hanging="220"/>
        <w:rPr>
          <w:rFonts w:eastAsia="Times New Roman"/>
          <w:sz w:val="24"/>
          <w:szCs w:val="24"/>
        </w:rPr>
      </w:pPr>
      <w:r w:rsidRPr="00BB3F5B">
        <w:rPr>
          <w:rFonts w:eastAsia="Times New Roman"/>
          <w:sz w:val="24"/>
          <w:szCs w:val="24"/>
        </w:rPr>
        <w:t>главным фактором национального самоопределения;</w:t>
      </w:r>
    </w:p>
    <w:p w:rsidR="004B40AD" w:rsidRPr="00BB3F5B" w:rsidRDefault="004B40AD" w:rsidP="004B40AD">
      <w:pPr>
        <w:spacing w:line="13" w:lineRule="exact"/>
        <w:rPr>
          <w:sz w:val="24"/>
          <w:szCs w:val="24"/>
        </w:rPr>
      </w:pPr>
    </w:p>
    <w:p w:rsidR="004B40AD" w:rsidRPr="00BB3F5B" w:rsidRDefault="004B40AD" w:rsidP="004B40AD">
      <w:pPr>
        <w:spacing w:line="236" w:lineRule="auto"/>
        <w:ind w:firstLine="720"/>
        <w:jc w:val="both"/>
        <w:rPr>
          <w:sz w:val="24"/>
          <w:szCs w:val="24"/>
        </w:rPr>
      </w:pPr>
      <w:r w:rsidRPr="00BB3F5B">
        <w:rPr>
          <w:rFonts w:eastAsia="Times New Roman"/>
          <w:b/>
          <w:bCs/>
          <w:sz w:val="24"/>
          <w:szCs w:val="24"/>
        </w:rPr>
        <w:t xml:space="preserve">– </w:t>
      </w:r>
      <w:r w:rsidRPr="00BB3F5B">
        <w:rPr>
          <w:rFonts w:eastAsia="Times New Roman"/>
          <w:sz w:val="24"/>
          <w:szCs w:val="24"/>
        </w:rPr>
        <w:t>обеспечение защиты прав и соблюдение законных интересов каждого ребенка, в том числе гарантий доступности ресурсов системы образования, физической культуры и спорта, культуры и воспитания;</w:t>
      </w:r>
    </w:p>
    <w:p w:rsidR="004B40AD" w:rsidRPr="00BB3F5B" w:rsidRDefault="004B40AD" w:rsidP="004B40AD">
      <w:pPr>
        <w:spacing w:line="234" w:lineRule="auto"/>
        <w:ind w:firstLine="720"/>
        <w:rPr>
          <w:sz w:val="24"/>
          <w:szCs w:val="24"/>
        </w:rPr>
      </w:pPr>
      <w:r w:rsidRPr="00BB3F5B">
        <w:rPr>
          <w:rFonts w:eastAsia="Times New Roman"/>
          <w:b/>
          <w:bCs/>
          <w:sz w:val="24"/>
          <w:szCs w:val="24"/>
        </w:rPr>
        <w:t xml:space="preserve">– </w:t>
      </w:r>
      <w:r w:rsidRPr="00BB3F5B">
        <w:rPr>
          <w:rFonts w:eastAsia="Times New Roman"/>
          <w:sz w:val="24"/>
          <w:szCs w:val="24"/>
        </w:rPr>
        <w:t>формирование внутренней позиции личности по отношению к окружающей социальной действительности;</w:t>
      </w:r>
    </w:p>
    <w:p w:rsidR="004B40AD" w:rsidRPr="00BB3F5B" w:rsidRDefault="004B40AD" w:rsidP="004B40AD">
      <w:pPr>
        <w:spacing w:line="15" w:lineRule="exact"/>
        <w:rPr>
          <w:sz w:val="24"/>
          <w:szCs w:val="24"/>
        </w:rPr>
      </w:pPr>
    </w:p>
    <w:p w:rsidR="004B40AD" w:rsidRPr="00BB3F5B" w:rsidRDefault="004B40AD" w:rsidP="004B40AD">
      <w:pPr>
        <w:spacing w:line="238" w:lineRule="auto"/>
        <w:ind w:firstLine="720"/>
        <w:jc w:val="both"/>
        <w:rPr>
          <w:sz w:val="24"/>
          <w:szCs w:val="24"/>
        </w:rPr>
      </w:pPr>
      <w:r w:rsidRPr="00BB3F5B">
        <w:rPr>
          <w:rFonts w:eastAsia="Times New Roman"/>
          <w:b/>
          <w:bCs/>
          <w:sz w:val="24"/>
          <w:szCs w:val="24"/>
        </w:rPr>
        <w:t xml:space="preserve">– </w:t>
      </w:r>
      <w:r w:rsidRPr="00BB3F5B">
        <w:rPr>
          <w:rFonts w:eastAsia="Times New Roman"/>
          <w:sz w:val="24"/>
          <w:szCs w:val="24"/>
        </w:rPr>
        <w:t>развитие кооперации и сотрудничества субъектов системы воспитания (семьи, общества, государства, образовательных, научных, традиционных религиозных организаций, учреждений культуры и спорта, средств массовой информации, бизнес-сообществ) на основе признания определяющей роли семьи и соблюдения прав родителей с целью совершенствования содержания и условий воспитания подрастающего поколения России.</w:t>
      </w:r>
    </w:p>
    <w:p w:rsidR="004B40AD" w:rsidRPr="00BB3F5B" w:rsidRDefault="004B40AD" w:rsidP="004B40AD">
      <w:pPr>
        <w:spacing w:line="16" w:lineRule="exact"/>
        <w:rPr>
          <w:sz w:val="24"/>
          <w:szCs w:val="24"/>
        </w:rPr>
      </w:pPr>
    </w:p>
    <w:p w:rsidR="004B40AD" w:rsidRPr="00BB3F5B" w:rsidRDefault="004B40AD" w:rsidP="004B40AD">
      <w:pPr>
        <w:spacing w:line="237" w:lineRule="auto"/>
        <w:ind w:firstLine="852"/>
        <w:jc w:val="both"/>
        <w:rPr>
          <w:sz w:val="24"/>
          <w:szCs w:val="24"/>
        </w:rPr>
      </w:pPr>
      <w:r w:rsidRPr="00BB3F5B">
        <w:rPr>
          <w:rFonts w:eastAsia="Times New Roman"/>
          <w:sz w:val="24"/>
          <w:szCs w:val="24"/>
        </w:rPr>
        <w:t>Во ФГОС СОО обозначены базовые национальные ценности российского общества: патриотизм, социальная солидарность, гражданственность, семья, здоровье, труд и творчество, наука, традиционные религии России, искусство, природа, человечество.</w:t>
      </w:r>
    </w:p>
    <w:p w:rsidR="004B40AD" w:rsidRPr="00BB3F5B" w:rsidRDefault="004B40AD" w:rsidP="004B40AD">
      <w:pPr>
        <w:spacing w:line="21" w:lineRule="exact"/>
        <w:rPr>
          <w:sz w:val="24"/>
          <w:szCs w:val="24"/>
        </w:rPr>
      </w:pPr>
    </w:p>
    <w:p w:rsidR="004B40AD" w:rsidRPr="00BB3F5B" w:rsidRDefault="004B40AD" w:rsidP="004B40AD">
      <w:pPr>
        <w:spacing w:line="236" w:lineRule="auto"/>
        <w:ind w:firstLine="852"/>
        <w:jc w:val="both"/>
        <w:rPr>
          <w:sz w:val="24"/>
          <w:szCs w:val="24"/>
        </w:rPr>
      </w:pPr>
      <w:r w:rsidRPr="00BB3F5B">
        <w:rPr>
          <w:rFonts w:eastAsia="Times New Roman"/>
          <w:b/>
          <w:bCs/>
          <w:sz w:val="24"/>
          <w:szCs w:val="24"/>
        </w:rPr>
        <w:t>2.3.3. Содержание, виды деятельности и формы занятий с обучающимися по каждому из направлений духовно-нравственного развития, воспитания и социализации обучающихся</w:t>
      </w:r>
    </w:p>
    <w:p w:rsidR="004B40AD" w:rsidRPr="00BB3F5B" w:rsidRDefault="004B40AD" w:rsidP="004B40AD">
      <w:pPr>
        <w:spacing w:line="10" w:lineRule="exact"/>
        <w:rPr>
          <w:sz w:val="24"/>
          <w:szCs w:val="24"/>
        </w:rPr>
      </w:pPr>
    </w:p>
    <w:p w:rsidR="004B40AD" w:rsidRPr="00BB3F5B" w:rsidRDefault="004B40AD" w:rsidP="004B40AD">
      <w:pPr>
        <w:spacing w:line="238" w:lineRule="auto"/>
        <w:ind w:firstLine="720"/>
        <w:jc w:val="both"/>
        <w:rPr>
          <w:sz w:val="24"/>
          <w:szCs w:val="24"/>
        </w:rPr>
      </w:pPr>
      <w:r w:rsidRPr="00BB3F5B">
        <w:rPr>
          <w:rFonts w:eastAsia="Times New Roman"/>
          <w:sz w:val="24"/>
          <w:szCs w:val="24"/>
        </w:rPr>
        <w:t xml:space="preserve">Воспитание, социализация и духовно-нравственное развитие в сфере отношения обучающихся к России как к Родине (Отечеству) предполагают: воспитание патриотизма, чувства гордости за свой край, за свою Родину, прошлое и настоящее народов Российской Федерации, ответственности за будущее России, уважения к своему народу, народам России, </w:t>
      </w:r>
      <w:r w:rsidRPr="00BB3F5B">
        <w:rPr>
          <w:rFonts w:eastAsia="Times New Roman"/>
          <w:sz w:val="24"/>
          <w:szCs w:val="24"/>
        </w:rPr>
        <w:lastRenderedPageBreak/>
        <w:t xml:space="preserve">уважения государственных символов (герба, флага, гимна); готовности к защите интересов Отечества. Для воспитания обучающихся в сфере отношения к России как Родине (Отечеству) в </w:t>
      </w:r>
      <w:r w:rsidR="00187343" w:rsidRPr="00023ACB">
        <w:rPr>
          <w:rFonts w:eastAsia="Times New Roman"/>
          <w:sz w:val="24"/>
          <w:szCs w:val="24"/>
        </w:rPr>
        <w:t>МКОУ «СОШ №7»</w:t>
      </w:r>
      <w:r w:rsidRPr="00BB3F5B">
        <w:rPr>
          <w:rFonts w:eastAsia="Times New Roman"/>
          <w:sz w:val="24"/>
          <w:szCs w:val="24"/>
        </w:rPr>
        <w:t>используются:</w:t>
      </w:r>
    </w:p>
    <w:p w:rsidR="004B40AD" w:rsidRPr="00BB3F5B" w:rsidRDefault="004B40AD" w:rsidP="004B40AD">
      <w:pPr>
        <w:spacing w:line="20" w:lineRule="exact"/>
        <w:rPr>
          <w:sz w:val="24"/>
          <w:szCs w:val="24"/>
        </w:rPr>
      </w:pPr>
    </w:p>
    <w:p w:rsidR="004B40AD" w:rsidRPr="00BB3F5B" w:rsidRDefault="004B40AD" w:rsidP="004B40AD">
      <w:pPr>
        <w:spacing w:line="234" w:lineRule="auto"/>
        <w:ind w:firstLine="720"/>
        <w:rPr>
          <w:sz w:val="24"/>
          <w:szCs w:val="24"/>
        </w:rPr>
      </w:pPr>
      <w:r w:rsidRPr="00BB3F5B">
        <w:rPr>
          <w:rFonts w:eastAsia="Times New Roman"/>
          <w:b/>
          <w:bCs/>
          <w:sz w:val="24"/>
          <w:szCs w:val="24"/>
        </w:rPr>
        <w:t xml:space="preserve">– </w:t>
      </w:r>
      <w:r w:rsidRPr="00BB3F5B">
        <w:rPr>
          <w:rFonts w:eastAsia="Times New Roman"/>
          <w:sz w:val="24"/>
          <w:szCs w:val="24"/>
        </w:rPr>
        <w:t>краеведческая, художественно-эстетическая, спортивная, познавательная идругие виды деятельности;</w:t>
      </w:r>
    </w:p>
    <w:p w:rsidR="004B40AD" w:rsidRPr="00BB3F5B" w:rsidRDefault="004B40AD" w:rsidP="004B40AD">
      <w:pPr>
        <w:spacing w:line="17" w:lineRule="exact"/>
        <w:rPr>
          <w:sz w:val="24"/>
          <w:szCs w:val="24"/>
        </w:rPr>
      </w:pPr>
    </w:p>
    <w:p w:rsidR="004B40AD" w:rsidRPr="00BB3F5B" w:rsidRDefault="004B40AD" w:rsidP="004B40AD">
      <w:pPr>
        <w:spacing w:line="237" w:lineRule="auto"/>
        <w:ind w:firstLine="720"/>
        <w:jc w:val="both"/>
        <w:rPr>
          <w:sz w:val="24"/>
          <w:szCs w:val="24"/>
        </w:rPr>
      </w:pPr>
      <w:r w:rsidRPr="00BB3F5B">
        <w:rPr>
          <w:rFonts w:eastAsia="Times New Roman"/>
          <w:b/>
          <w:bCs/>
          <w:sz w:val="24"/>
          <w:szCs w:val="24"/>
        </w:rPr>
        <w:t xml:space="preserve">– </w:t>
      </w:r>
      <w:r w:rsidRPr="00BB3F5B">
        <w:rPr>
          <w:rFonts w:eastAsia="Times New Roman"/>
          <w:sz w:val="24"/>
          <w:szCs w:val="24"/>
        </w:rPr>
        <w:t>туристические походы, краеведческие экспедиции; подготовка и проведение самодеятельных концертов; просмотр спортивных соревнований с участием сборной России, региональных команд; просмотр кинофильмов исторического и патриотического содержания; участие в патриотических акциях и другие формы занятий;</w:t>
      </w:r>
    </w:p>
    <w:p w:rsidR="004B40AD" w:rsidRPr="00BB3F5B" w:rsidRDefault="004B40AD" w:rsidP="004B40AD">
      <w:pPr>
        <w:spacing w:line="18" w:lineRule="exact"/>
        <w:rPr>
          <w:sz w:val="24"/>
          <w:szCs w:val="24"/>
        </w:rPr>
      </w:pPr>
    </w:p>
    <w:p w:rsidR="004B40AD" w:rsidRPr="00BB3F5B" w:rsidRDefault="004B40AD" w:rsidP="004B40AD">
      <w:pPr>
        <w:spacing w:line="237" w:lineRule="auto"/>
        <w:ind w:firstLine="720"/>
        <w:jc w:val="both"/>
        <w:rPr>
          <w:sz w:val="24"/>
          <w:szCs w:val="24"/>
        </w:rPr>
      </w:pPr>
      <w:r w:rsidRPr="00BB3F5B">
        <w:rPr>
          <w:rFonts w:eastAsia="Times New Roman"/>
          <w:b/>
          <w:bCs/>
          <w:sz w:val="24"/>
          <w:szCs w:val="24"/>
        </w:rPr>
        <w:t xml:space="preserve">– </w:t>
      </w:r>
      <w:r w:rsidRPr="00BB3F5B">
        <w:rPr>
          <w:rFonts w:eastAsia="Times New Roman"/>
          <w:sz w:val="24"/>
          <w:szCs w:val="24"/>
        </w:rPr>
        <w:t>общегосударственные, региональные и школьные ритуалы (ритуалы образовательной организации, детского общественного объединения «Альтаир» и т.д.); развитие у подрастающего поколения уважения к историческим символам и памятникам Отечества;</w:t>
      </w:r>
    </w:p>
    <w:p w:rsidR="004B40AD" w:rsidRPr="00BB3F5B" w:rsidRDefault="004B40AD" w:rsidP="004B40AD">
      <w:pPr>
        <w:spacing w:line="17" w:lineRule="exact"/>
        <w:rPr>
          <w:sz w:val="24"/>
          <w:szCs w:val="24"/>
        </w:rPr>
      </w:pPr>
    </w:p>
    <w:p w:rsidR="004B40AD" w:rsidRPr="00BB3F5B" w:rsidRDefault="004B40AD" w:rsidP="004B40AD">
      <w:pPr>
        <w:spacing w:line="237" w:lineRule="auto"/>
        <w:ind w:firstLine="720"/>
        <w:jc w:val="both"/>
        <w:rPr>
          <w:sz w:val="24"/>
          <w:szCs w:val="24"/>
        </w:rPr>
      </w:pPr>
      <w:r w:rsidRPr="00BB3F5B">
        <w:rPr>
          <w:rFonts w:eastAsia="Times New Roman"/>
          <w:b/>
          <w:bCs/>
          <w:sz w:val="24"/>
          <w:szCs w:val="24"/>
        </w:rPr>
        <w:t xml:space="preserve">– </w:t>
      </w:r>
      <w:r w:rsidRPr="00BB3F5B">
        <w:rPr>
          <w:rFonts w:eastAsia="Times New Roman"/>
          <w:sz w:val="24"/>
          <w:szCs w:val="24"/>
        </w:rPr>
        <w:t>потенциал учебных предметов предметных областей «Русский язык и литература», «Родной язык и родная литература», «Общественные науки», обеспечивающих ориентацию обучающихся в современных общественно-политических процессах, происходящих в России и мире;</w:t>
      </w:r>
    </w:p>
    <w:p w:rsidR="004B40AD" w:rsidRPr="00BB3F5B" w:rsidRDefault="004B40AD" w:rsidP="004B40AD">
      <w:pPr>
        <w:spacing w:line="17" w:lineRule="exact"/>
        <w:rPr>
          <w:sz w:val="24"/>
          <w:szCs w:val="24"/>
        </w:rPr>
      </w:pPr>
    </w:p>
    <w:p w:rsidR="004B40AD" w:rsidRPr="00BB3F5B" w:rsidRDefault="004B40AD" w:rsidP="004B40AD">
      <w:pPr>
        <w:spacing w:line="236" w:lineRule="auto"/>
        <w:ind w:firstLine="720"/>
        <w:jc w:val="both"/>
        <w:rPr>
          <w:sz w:val="24"/>
          <w:szCs w:val="24"/>
        </w:rPr>
      </w:pPr>
      <w:r w:rsidRPr="00BB3F5B">
        <w:rPr>
          <w:rFonts w:eastAsia="Times New Roman"/>
          <w:b/>
          <w:bCs/>
          <w:sz w:val="24"/>
          <w:szCs w:val="24"/>
        </w:rPr>
        <w:t xml:space="preserve">– </w:t>
      </w:r>
      <w:r w:rsidRPr="00BB3F5B">
        <w:rPr>
          <w:rFonts w:eastAsia="Times New Roman"/>
          <w:sz w:val="24"/>
          <w:szCs w:val="24"/>
        </w:rPr>
        <w:t>этнические культурные традиции и народное творчество; уникальное российское культурное наследие (литературное, музыкальное, художественное, театральное и кинематографическое);</w:t>
      </w:r>
    </w:p>
    <w:p w:rsidR="004B40AD" w:rsidRPr="00BB3F5B" w:rsidRDefault="004B40AD" w:rsidP="004B40AD">
      <w:pPr>
        <w:spacing w:line="14" w:lineRule="exact"/>
        <w:rPr>
          <w:sz w:val="24"/>
          <w:szCs w:val="24"/>
        </w:rPr>
      </w:pPr>
    </w:p>
    <w:p w:rsidR="004B40AD" w:rsidRPr="00BB3F5B" w:rsidRDefault="004B40AD" w:rsidP="004B40AD">
      <w:pPr>
        <w:spacing w:line="236" w:lineRule="auto"/>
        <w:ind w:firstLine="720"/>
        <w:jc w:val="both"/>
        <w:rPr>
          <w:sz w:val="24"/>
          <w:szCs w:val="24"/>
        </w:rPr>
      </w:pPr>
      <w:r w:rsidRPr="00BB3F5B">
        <w:rPr>
          <w:rFonts w:eastAsia="Times New Roman"/>
          <w:b/>
          <w:bCs/>
          <w:sz w:val="24"/>
          <w:szCs w:val="24"/>
        </w:rPr>
        <w:t xml:space="preserve">– </w:t>
      </w:r>
      <w:r w:rsidRPr="00BB3F5B">
        <w:rPr>
          <w:rFonts w:eastAsia="Times New Roman"/>
          <w:sz w:val="24"/>
          <w:szCs w:val="24"/>
        </w:rPr>
        <w:t>детская литература (приобщение детей к классическим и современным высокохудожественным отечественным и мировым произведениям искусства и литературы).</w:t>
      </w:r>
    </w:p>
    <w:p w:rsidR="004B40AD" w:rsidRPr="00BB3F5B" w:rsidRDefault="004B40AD" w:rsidP="004B40AD">
      <w:pPr>
        <w:spacing w:line="234" w:lineRule="auto"/>
        <w:ind w:firstLine="720"/>
        <w:rPr>
          <w:sz w:val="24"/>
          <w:szCs w:val="24"/>
        </w:rPr>
      </w:pPr>
      <w:r w:rsidRPr="00BB3F5B">
        <w:rPr>
          <w:rFonts w:eastAsia="Times New Roman"/>
          <w:sz w:val="24"/>
          <w:szCs w:val="24"/>
        </w:rPr>
        <w:t>Воспитание обучающихся в сфере отношения к России как к Родине (Отечеству) включает:</w:t>
      </w:r>
    </w:p>
    <w:p w:rsidR="004B40AD" w:rsidRPr="00BB3F5B" w:rsidRDefault="004B40AD" w:rsidP="004B40AD">
      <w:pPr>
        <w:spacing w:line="16" w:lineRule="exact"/>
        <w:rPr>
          <w:sz w:val="24"/>
          <w:szCs w:val="24"/>
        </w:rPr>
      </w:pPr>
    </w:p>
    <w:p w:rsidR="004B40AD" w:rsidRPr="00BB3F5B" w:rsidRDefault="004B40AD" w:rsidP="004B40AD">
      <w:pPr>
        <w:spacing w:line="234" w:lineRule="auto"/>
        <w:ind w:firstLine="720"/>
        <w:rPr>
          <w:sz w:val="24"/>
          <w:szCs w:val="24"/>
        </w:rPr>
      </w:pPr>
      <w:r w:rsidRPr="00BB3F5B">
        <w:rPr>
          <w:rFonts w:eastAsia="Times New Roman"/>
          <w:b/>
          <w:bCs/>
          <w:sz w:val="24"/>
          <w:szCs w:val="24"/>
        </w:rPr>
        <w:t xml:space="preserve">– </w:t>
      </w:r>
      <w:r w:rsidRPr="00BB3F5B">
        <w:rPr>
          <w:rFonts w:eastAsia="Times New Roman"/>
          <w:sz w:val="24"/>
          <w:szCs w:val="24"/>
        </w:rPr>
        <w:t>воспитание уважения к культуре,языкам,традициям и обычаям народов,проживающих в Российской Федерации;</w:t>
      </w:r>
    </w:p>
    <w:p w:rsidR="004B40AD" w:rsidRPr="00BB3F5B" w:rsidRDefault="004B40AD" w:rsidP="004B40AD">
      <w:pPr>
        <w:spacing w:line="15" w:lineRule="exact"/>
        <w:rPr>
          <w:sz w:val="24"/>
          <w:szCs w:val="24"/>
        </w:rPr>
      </w:pPr>
    </w:p>
    <w:p w:rsidR="004B40AD" w:rsidRPr="00BB3F5B" w:rsidRDefault="004B40AD" w:rsidP="004B40AD">
      <w:pPr>
        <w:spacing w:line="237" w:lineRule="auto"/>
        <w:ind w:firstLine="720"/>
        <w:jc w:val="both"/>
        <w:rPr>
          <w:sz w:val="24"/>
          <w:szCs w:val="24"/>
        </w:rPr>
      </w:pPr>
      <w:r w:rsidRPr="00BB3F5B">
        <w:rPr>
          <w:rFonts w:eastAsia="Times New Roman"/>
          <w:b/>
          <w:bCs/>
          <w:sz w:val="24"/>
          <w:szCs w:val="24"/>
        </w:rPr>
        <w:t xml:space="preserve">– </w:t>
      </w:r>
      <w:r w:rsidRPr="00BB3F5B">
        <w:rPr>
          <w:rFonts w:eastAsia="Times New Roman"/>
          <w:sz w:val="24"/>
          <w:szCs w:val="24"/>
        </w:rPr>
        <w:t>взаимодействие с библиотеками(школьной и городской библиотекой),приобщение к сокровищнице мировой и отечественной культуры, в том числе с использованием информационных технологий;</w:t>
      </w:r>
    </w:p>
    <w:p w:rsidR="004B40AD" w:rsidRPr="00BB3F5B" w:rsidRDefault="004B40AD" w:rsidP="004B40AD">
      <w:pPr>
        <w:spacing w:line="13" w:lineRule="exact"/>
        <w:rPr>
          <w:sz w:val="24"/>
          <w:szCs w:val="24"/>
        </w:rPr>
      </w:pPr>
    </w:p>
    <w:p w:rsidR="004B40AD" w:rsidRPr="00BB3F5B" w:rsidRDefault="004B40AD" w:rsidP="004B40AD">
      <w:pPr>
        <w:spacing w:line="234" w:lineRule="auto"/>
        <w:ind w:firstLine="720"/>
        <w:rPr>
          <w:sz w:val="24"/>
          <w:szCs w:val="24"/>
        </w:rPr>
      </w:pPr>
      <w:r w:rsidRPr="00BB3F5B">
        <w:rPr>
          <w:rFonts w:eastAsia="Times New Roman"/>
          <w:b/>
          <w:bCs/>
          <w:sz w:val="24"/>
          <w:szCs w:val="24"/>
        </w:rPr>
        <w:t xml:space="preserve">– </w:t>
      </w:r>
      <w:r w:rsidRPr="00BB3F5B">
        <w:rPr>
          <w:rFonts w:eastAsia="Times New Roman"/>
          <w:sz w:val="24"/>
          <w:szCs w:val="24"/>
        </w:rPr>
        <w:t>обеспечение доступности музейной и театральной культуры для детей,развитие музейной и театральной педагогики.</w:t>
      </w:r>
    </w:p>
    <w:p w:rsidR="004B40AD" w:rsidRPr="00BB3F5B" w:rsidRDefault="004B40AD" w:rsidP="004B40AD">
      <w:pPr>
        <w:spacing w:line="15" w:lineRule="exact"/>
        <w:rPr>
          <w:sz w:val="24"/>
          <w:szCs w:val="24"/>
        </w:rPr>
      </w:pPr>
    </w:p>
    <w:p w:rsidR="004B40AD" w:rsidRPr="00BB3F5B" w:rsidRDefault="004B40AD" w:rsidP="004B40AD">
      <w:pPr>
        <w:spacing w:line="234" w:lineRule="auto"/>
        <w:ind w:firstLine="720"/>
        <w:rPr>
          <w:sz w:val="24"/>
          <w:szCs w:val="24"/>
        </w:rPr>
      </w:pPr>
      <w:r w:rsidRPr="00BB3F5B">
        <w:rPr>
          <w:rFonts w:eastAsia="Times New Roman"/>
          <w:sz w:val="24"/>
          <w:szCs w:val="24"/>
        </w:rPr>
        <w:t>Воспитание, социализация и духовно-нравственное развитие в сфере отношений с окружающими людьми предполагают формирование:</w:t>
      </w:r>
    </w:p>
    <w:p w:rsidR="004B40AD" w:rsidRPr="00BB3F5B" w:rsidRDefault="004B40AD" w:rsidP="004B40AD">
      <w:pPr>
        <w:spacing w:line="15" w:lineRule="exact"/>
        <w:rPr>
          <w:sz w:val="24"/>
          <w:szCs w:val="24"/>
        </w:rPr>
      </w:pPr>
    </w:p>
    <w:p w:rsidR="004B40AD" w:rsidRPr="00BB3F5B" w:rsidRDefault="004B40AD" w:rsidP="004B40AD">
      <w:pPr>
        <w:spacing w:line="237" w:lineRule="auto"/>
        <w:ind w:firstLine="720"/>
        <w:jc w:val="both"/>
        <w:rPr>
          <w:sz w:val="24"/>
          <w:szCs w:val="24"/>
        </w:rPr>
      </w:pPr>
      <w:r w:rsidRPr="00BB3F5B">
        <w:rPr>
          <w:rFonts w:eastAsia="Times New Roman"/>
          <w:b/>
          <w:bCs/>
          <w:sz w:val="24"/>
          <w:szCs w:val="24"/>
        </w:rPr>
        <w:t xml:space="preserve">– </w:t>
      </w:r>
      <w:r w:rsidRPr="00BB3F5B">
        <w:rPr>
          <w:rFonts w:eastAsia="Times New Roman"/>
          <w:sz w:val="24"/>
          <w:szCs w:val="24"/>
        </w:rPr>
        <w:t>толерантного сознания и поведения в поликультурном мире,готовности испособности вести диалог с другими людьми, достигать в нем взаимопонимания, находить общие цели и сотрудничать для их достижения;</w:t>
      </w:r>
    </w:p>
    <w:p w:rsidR="004B40AD" w:rsidRPr="00BB3F5B" w:rsidRDefault="004B40AD" w:rsidP="004B40AD">
      <w:pPr>
        <w:spacing w:line="13" w:lineRule="exact"/>
        <w:rPr>
          <w:sz w:val="24"/>
          <w:szCs w:val="24"/>
        </w:rPr>
      </w:pPr>
    </w:p>
    <w:p w:rsidR="004B40AD" w:rsidRPr="00BB3F5B" w:rsidRDefault="004B40AD" w:rsidP="004B40AD">
      <w:pPr>
        <w:spacing w:line="236" w:lineRule="auto"/>
        <w:ind w:firstLine="720"/>
        <w:jc w:val="both"/>
        <w:rPr>
          <w:sz w:val="24"/>
          <w:szCs w:val="24"/>
        </w:rPr>
      </w:pPr>
      <w:r w:rsidRPr="00BB3F5B">
        <w:rPr>
          <w:rFonts w:eastAsia="Times New Roman"/>
          <w:b/>
          <w:bCs/>
          <w:sz w:val="24"/>
          <w:szCs w:val="24"/>
        </w:rPr>
        <w:t xml:space="preserve">– </w:t>
      </w:r>
      <w:r w:rsidRPr="00BB3F5B">
        <w:rPr>
          <w:rFonts w:eastAsia="Times New Roman"/>
          <w:sz w:val="24"/>
          <w:szCs w:val="24"/>
        </w:rPr>
        <w:t>способностей к сопереживанию и формированию позитивного отношения клюдям, в том числе к лицам с ограниченными возможностями здоровья и инвалидам;</w:t>
      </w:r>
    </w:p>
    <w:p w:rsidR="004B40AD" w:rsidRPr="00BB3F5B" w:rsidRDefault="004B40AD" w:rsidP="004B40AD">
      <w:pPr>
        <w:spacing w:line="14" w:lineRule="exact"/>
        <w:rPr>
          <w:sz w:val="24"/>
          <w:szCs w:val="24"/>
        </w:rPr>
      </w:pPr>
    </w:p>
    <w:p w:rsidR="004B40AD" w:rsidRPr="00BB3F5B" w:rsidRDefault="004B40AD" w:rsidP="004B40AD">
      <w:pPr>
        <w:spacing w:line="237" w:lineRule="auto"/>
        <w:ind w:firstLine="720"/>
        <w:jc w:val="both"/>
        <w:rPr>
          <w:sz w:val="24"/>
          <w:szCs w:val="24"/>
        </w:rPr>
      </w:pPr>
      <w:r w:rsidRPr="00BB3F5B">
        <w:rPr>
          <w:rFonts w:eastAsia="Times New Roman"/>
          <w:b/>
          <w:bCs/>
          <w:sz w:val="24"/>
          <w:szCs w:val="24"/>
        </w:rPr>
        <w:t xml:space="preserve">– </w:t>
      </w:r>
      <w:r w:rsidRPr="00BB3F5B">
        <w:rPr>
          <w:rFonts w:eastAsia="Times New Roman"/>
          <w:sz w:val="24"/>
          <w:szCs w:val="24"/>
        </w:rPr>
        <w:t>мировоззрения,соответствующего современному уровню развития науки иобщественной практики, основанного на диалоге культур, а также на признании различных форм общественного сознания, предполагающего осознание своего места в поликультурном мире;</w:t>
      </w:r>
    </w:p>
    <w:p w:rsidR="004B40AD" w:rsidRPr="00BB3F5B" w:rsidRDefault="004B40AD" w:rsidP="004B40AD">
      <w:pPr>
        <w:spacing w:line="3" w:lineRule="exact"/>
        <w:rPr>
          <w:sz w:val="24"/>
          <w:szCs w:val="24"/>
        </w:rPr>
      </w:pPr>
    </w:p>
    <w:p w:rsidR="004B40AD" w:rsidRPr="00BB3F5B" w:rsidRDefault="004B40AD" w:rsidP="004B40AD">
      <w:pPr>
        <w:ind w:left="720"/>
        <w:rPr>
          <w:sz w:val="24"/>
          <w:szCs w:val="24"/>
        </w:rPr>
      </w:pPr>
      <w:r w:rsidRPr="00BB3F5B">
        <w:rPr>
          <w:rFonts w:eastAsia="Times New Roman"/>
          <w:b/>
          <w:bCs/>
          <w:sz w:val="24"/>
          <w:szCs w:val="24"/>
        </w:rPr>
        <w:t xml:space="preserve">– </w:t>
      </w:r>
      <w:r w:rsidRPr="00BB3F5B">
        <w:rPr>
          <w:rFonts w:eastAsia="Times New Roman"/>
          <w:sz w:val="24"/>
          <w:szCs w:val="24"/>
        </w:rPr>
        <w:t>выраженной в поведении нравственной позиции,в том числе способности</w:t>
      </w:r>
    </w:p>
    <w:p w:rsidR="004B40AD" w:rsidRPr="00BB3F5B" w:rsidRDefault="004B40AD" w:rsidP="004B40AD">
      <w:pPr>
        <w:spacing w:line="12" w:lineRule="exact"/>
        <w:rPr>
          <w:sz w:val="24"/>
          <w:szCs w:val="24"/>
        </w:rPr>
      </w:pPr>
    </w:p>
    <w:p w:rsidR="004B40AD" w:rsidRPr="00BB3F5B" w:rsidRDefault="004B40AD" w:rsidP="00DF40D7">
      <w:pPr>
        <w:numPr>
          <w:ilvl w:val="0"/>
          <w:numId w:val="108"/>
        </w:numPr>
        <w:tabs>
          <w:tab w:val="left" w:pos="276"/>
        </w:tabs>
        <w:spacing w:line="236" w:lineRule="auto"/>
        <w:jc w:val="both"/>
        <w:rPr>
          <w:rFonts w:eastAsia="Times New Roman"/>
          <w:sz w:val="24"/>
          <w:szCs w:val="24"/>
        </w:rPr>
      </w:pPr>
      <w:r w:rsidRPr="00BB3F5B">
        <w:rPr>
          <w:rFonts w:eastAsia="Times New Roman"/>
          <w:sz w:val="24"/>
          <w:szCs w:val="24"/>
        </w:rPr>
        <w:t>сознательному выбору добра, нравственного сознания и поведения на основе усвоения общечеловеческих ценностей и нравственных чувств (чести, долга, справедливости, милосердия и дружелюбия);</w:t>
      </w:r>
    </w:p>
    <w:p w:rsidR="004B40AD" w:rsidRPr="00BB3F5B" w:rsidRDefault="004B40AD" w:rsidP="004B40AD">
      <w:pPr>
        <w:spacing w:line="17" w:lineRule="exact"/>
        <w:rPr>
          <w:rFonts w:eastAsia="Times New Roman"/>
          <w:sz w:val="24"/>
          <w:szCs w:val="24"/>
        </w:rPr>
      </w:pPr>
    </w:p>
    <w:p w:rsidR="004B40AD" w:rsidRPr="00BB3F5B" w:rsidRDefault="004B40AD" w:rsidP="004B40AD">
      <w:pPr>
        <w:spacing w:line="236" w:lineRule="auto"/>
        <w:ind w:firstLine="720"/>
        <w:jc w:val="both"/>
        <w:rPr>
          <w:rFonts w:eastAsia="Times New Roman"/>
          <w:sz w:val="24"/>
          <w:szCs w:val="24"/>
        </w:rPr>
      </w:pPr>
      <w:r w:rsidRPr="00BB3F5B">
        <w:rPr>
          <w:rFonts w:eastAsia="Times New Roman"/>
          <w:b/>
          <w:bCs/>
          <w:sz w:val="24"/>
          <w:szCs w:val="24"/>
        </w:rPr>
        <w:t xml:space="preserve">– </w:t>
      </w:r>
      <w:r w:rsidRPr="00BB3F5B">
        <w:rPr>
          <w:rFonts w:eastAsia="Times New Roman"/>
          <w:sz w:val="24"/>
          <w:szCs w:val="24"/>
        </w:rPr>
        <w:t>компетенций сотрудничества со сверстниками,детьми младшего возраста,взрослыми в образовательной, общественно полезной, учебно-исследовательской, проектной и других видах деятельности;</w:t>
      </w:r>
    </w:p>
    <w:p w:rsidR="004B40AD" w:rsidRPr="00BB3F5B" w:rsidRDefault="004B40AD" w:rsidP="004B40AD">
      <w:pPr>
        <w:spacing w:line="2" w:lineRule="exact"/>
        <w:rPr>
          <w:rFonts w:eastAsia="Times New Roman"/>
          <w:sz w:val="24"/>
          <w:szCs w:val="24"/>
        </w:rPr>
      </w:pPr>
    </w:p>
    <w:p w:rsidR="004B40AD" w:rsidRPr="00BB3F5B" w:rsidRDefault="004B40AD" w:rsidP="004B40AD">
      <w:pPr>
        <w:ind w:left="720"/>
        <w:rPr>
          <w:rFonts w:eastAsia="Times New Roman"/>
          <w:sz w:val="24"/>
          <w:szCs w:val="24"/>
        </w:rPr>
      </w:pPr>
      <w:r w:rsidRPr="00BB3F5B">
        <w:rPr>
          <w:rFonts w:eastAsia="Times New Roman"/>
          <w:b/>
          <w:bCs/>
          <w:sz w:val="24"/>
          <w:szCs w:val="24"/>
        </w:rPr>
        <w:t>–</w:t>
      </w:r>
      <w:r w:rsidRPr="00BB3F5B">
        <w:rPr>
          <w:rFonts w:eastAsia="Times New Roman"/>
          <w:sz w:val="24"/>
          <w:szCs w:val="24"/>
        </w:rPr>
        <w:t>развитие культуры межнационального общения;</w:t>
      </w:r>
    </w:p>
    <w:p w:rsidR="004B40AD" w:rsidRPr="00BB3F5B" w:rsidRDefault="004B40AD" w:rsidP="004B40AD">
      <w:pPr>
        <w:spacing w:line="12" w:lineRule="exact"/>
        <w:rPr>
          <w:rFonts w:eastAsia="Times New Roman"/>
          <w:sz w:val="24"/>
          <w:szCs w:val="24"/>
        </w:rPr>
      </w:pPr>
    </w:p>
    <w:p w:rsidR="004B40AD" w:rsidRPr="00BB3F5B" w:rsidRDefault="004B40AD" w:rsidP="004B40AD">
      <w:pPr>
        <w:spacing w:line="234" w:lineRule="auto"/>
        <w:ind w:firstLine="720"/>
        <w:rPr>
          <w:rFonts w:eastAsia="Times New Roman"/>
          <w:sz w:val="24"/>
          <w:szCs w:val="24"/>
        </w:rPr>
      </w:pPr>
      <w:r w:rsidRPr="00BB3F5B">
        <w:rPr>
          <w:rFonts w:eastAsia="Times New Roman"/>
          <w:b/>
          <w:bCs/>
          <w:sz w:val="24"/>
          <w:szCs w:val="24"/>
        </w:rPr>
        <w:t xml:space="preserve">– </w:t>
      </w:r>
      <w:r w:rsidRPr="00BB3F5B">
        <w:rPr>
          <w:rFonts w:eastAsia="Times New Roman"/>
          <w:sz w:val="24"/>
          <w:szCs w:val="24"/>
        </w:rPr>
        <w:t>развитие в детской среде ответственности,принципов коллективизма и социальной солидарности.</w:t>
      </w:r>
    </w:p>
    <w:p w:rsidR="004B40AD" w:rsidRPr="00BB3F5B" w:rsidRDefault="004B40AD" w:rsidP="004B40AD">
      <w:pPr>
        <w:spacing w:line="17" w:lineRule="exact"/>
        <w:rPr>
          <w:rFonts w:eastAsia="Times New Roman"/>
          <w:sz w:val="24"/>
          <w:szCs w:val="24"/>
        </w:rPr>
      </w:pPr>
    </w:p>
    <w:p w:rsidR="004B40AD" w:rsidRPr="00BB3F5B" w:rsidRDefault="004B40AD" w:rsidP="004B40AD">
      <w:pPr>
        <w:spacing w:line="234" w:lineRule="auto"/>
        <w:ind w:firstLine="720"/>
        <w:rPr>
          <w:rFonts w:eastAsia="Times New Roman"/>
          <w:sz w:val="24"/>
          <w:szCs w:val="24"/>
        </w:rPr>
      </w:pPr>
      <w:r w:rsidRPr="00BB3F5B">
        <w:rPr>
          <w:rFonts w:eastAsia="Times New Roman"/>
          <w:sz w:val="24"/>
          <w:szCs w:val="24"/>
        </w:rPr>
        <w:t>Воспитание, социализация и духовно-нравственное развитие в сфере семейных отношений предполагают формирование у обучающихся:</w:t>
      </w:r>
    </w:p>
    <w:p w:rsidR="004B40AD" w:rsidRPr="00BB3F5B" w:rsidRDefault="004B40AD" w:rsidP="004B40AD">
      <w:pPr>
        <w:spacing w:line="15" w:lineRule="exact"/>
        <w:rPr>
          <w:rFonts w:eastAsia="Times New Roman"/>
          <w:sz w:val="24"/>
          <w:szCs w:val="24"/>
        </w:rPr>
      </w:pPr>
    </w:p>
    <w:p w:rsidR="004B40AD" w:rsidRPr="00BB3F5B" w:rsidRDefault="004B40AD" w:rsidP="004B40AD">
      <w:pPr>
        <w:spacing w:line="237" w:lineRule="auto"/>
        <w:ind w:firstLine="720"/>
        <w:jc w:val="both"/>
        <w:rPr>
          <w:rFonts w:eastAsia="Times New Roman"/>
          <w:sz w:val="24"/>
          <w:szCs w:val="24"/>
        </w:rPr>
      </w:pPr>
      <w:r w:rsidRPr="00BB3F5B">
        <w:rPr>
          <w:rFonts w:eastAsia="Times New Roman"/>
          <w:sz w:val="24"/>
          <w:szCs w:val="24"/>
        </w:rPr>
        <w:lastRenderedPageBreak/>
        <w:t>– уважительного отношения к родителям, готовности понять их позицию, принять их заботу, готовности договариваться с родителями и членами семьи в решении вопросов ведения домашнего хозяйства, распределения семейных обязанностей;</w:t>
      </w:r>
    </w:p>
    <w:p w:rsidR="004B40AD" w:rsidRPr="00BB3F5B" w:rsidRDefault="004B40AD" w:rsidP="004B40AD">
      <w:pPr>
        <w:spacing w:line="14" w:lineRule="exact"/>
        <w:rPr>
          <w:rFonts w:eastAsia="Times New Roman"/>
          <w:sz w:val="24"/>
          <w:szCs w:val="24"/>
        </w:rPr>
      </w:pPr>
    </w:p>
    <w:p w:rsidR="004B40AD" w:rsidRPr="00BB3F5B" w:rsidRDefault="004B40AD" w:rsidP="004B40AD">
      <w:pPr>
        <w:spacing w:line="235" w:lineRule="auto"/>
        <w:ind w:firstLine="720"/>
        <w:rPr>
          <w:rFonts w:eastAsia="Times New Roman"/>
          <w:sz w:val="24"/>
          <w:szCs w:val="24"/>
        </w:rPr>
      </w:pPr>
      <w:r w:rsidRPr="00BB3F5B">
        <w:rPr>
          <w:rFonts w:eastAsia="Times New Roman"/>
          <w:sz w:val="24"/>
          <w:szCs w:val="24"/>
        </w:rPr>
        <w:t>– ответственного отношения к созданию и сохранению семьи на основе осознанного принятия ценностей семейной жизни.</w:t>
      </w:r>
    </w:p>
    <w:p w:rsidR="004B40AD" w:rsidRPr="00BB3F5B" w:rsidRDefault="004B40AD" w:rsidP="004B40AD">
      <w:pPr>
        <w:spacing w:line="15" w:lineRule="exact"/>
        <w:rPr>
          <w:rFonts w:eastAsia="Times New Roman"/>
          <w:sz w:val="24"/>
          <w:szCs w:val="24"/>
        </w:rPr>
      </w:pPr>
    </w:p>
    <w:p w:rsidR="004B40AD" w:rsidRPr="00BB3F5B" w:rsidRDefault="004B40AD" w:rsidP="004B40AD">
      <w:pPr>
        <w:spacing w:line="234" w:lineRule="auto"/>
        <w:ind w:firstLine="720"/>
        <w:rPr>
          <w:rFonts w:eastAsia="Times New Roman"/>
          <w:sz w:val="24"/>
          <w:szCs w:val="24"/>
        </w:rPr>
      </w:pPr>
      <w:r w:rsidRPr="00BB3F5B">
        <w:rPr>
          <w:rFonts w:eastAsia="Times New Roman"/>
          <w:sz w:val="24"/>
          <w:szCs w:val="24"/>
        </w:rPr>
        <w:t>Для воспитания, социализации и духовно-нравственного развития в сфере отношений с окружающими людьми и в семье используются:</w:t>
      </w:r>
    </w:p>
    <w:p w:rsidR="004B40AD" w:rsidRPr="00BB3F5B" w:rsidRDefault="004B40AD" w:rsidP="004B40AD">
      <w:pPr>
        <w:spacing w:line="15" w:lineRule="exact"/>
        <w:rPr>
          <w:rFonts w:eastAsia="Times New Roman"/>
          <w:sz w:val="24"/>
          <w:szCs w:val="24"/>
        </w:rPr>
      </w:pPr>
    </w:p>
    <w:p w:rsidR="004B40AD" w:rsidRPr="00BB3F5B" w:rsidRDefault="004B40AD" w:rsidP="004B40AD">
      <w:pPr>
        <w:spacing w:line="234" w:lineRule="auto"/>
        <w:ind w:firstLine="720"/>
        <w:rPr>
          <w:rFonts w:eastAsia="Times New Roman"/>
          <w:sz w:val="24"/>
          <w:szCs w:val="24"/>
        </w:rPr>
      </w:pPr>
      <w:r w:rsidRPr="00BB3F5B">
        <w:rPr>
          <w:rFonts w:eastAsia="Times New Roman"/>
          <w:b/>
          <w:bCs/>
          <w:sz w:val="24"/>
          <w:szCs w:val="24"/>
        </w:rPr>
        <w:t xml:space="preserve">– </w:t>
      </w:r>
      <w:r w:rsidRPr="00BB3F5B">
        <w:rPr>
          <w:rFonts w:eastAsia="Times New Roman"/>
          <w:sz w:val="24"/>
          <w:szCs w:val="24"/>
        </w:rPr>
        <w:t>добровольческая,коммуникативная,познавательная,игровая,рефлексивно-оценочная, художественно-эстетическая и другие виды деятельности;</w:t>
      </w:r>
    </w:p>
    <w:p w:rsidR="004B40AD" w:rsidRPr="00BB3F5B" w:rsidRDefault="004B40AD" w:rsidP="004B40AD">
      <w:pPr>
        <w:spacing w:line="237" w:lineRule="auto"/>
        <w:ind w:firstLine="720"/>
        <w:jc w:val="both"/>
        <w:rPr>
          <w:sz w:val="24"/>
          <w:szCs w:val="24"/>
        </w:rPr>
      </w:pPr>
      <w:r w:rsidRPr="00BB3F5B">
        <w:rPr>
          <w:rFonts w:eastAsia="Times New Roman"/>
          <w:b/>
          <w:bCs/>
          <w:sz w:val="24"/>
          <w:szCs w:val="24"/>
        </w:rPr>
        <w:t xml:space="preserve">– </w:t>
      </w:r>
      <w:r w:rsidRPr="00BB3F5B">
        <w:rPr>
          <w:rFonts w:eastAsia="Times New Roman"/>
          <w:sz w:val="24"/>
          <w:szCs w:val="24"/>
        </w:rPr>
        <w:t>дискуссионные формы,просмотр и обсуждение актуальных фильмов,театральных спектаклей, постановка обучающимися спектаклей в школьном театре, разыгрывание ситуаций для решения моральных дилемм и осуществления нравственного выбора и иные разновидности занятий;</w:t>
      </w:r>
    </w:p>
    <w:p w:rsidR="004B40AD" w:rsidRPr="00BB3F5B" w:rsidRDefault="004B40AD" w:rsidP="004B40AD">
      <w:pPr>
        <w:spacing w:line="15" w:lineRule="exact"/>
        <w:rPr>
          <w:sz w:val="24"/>
          <w:szCs w:val="24"/>
        </w:rPr>
      </w:pPr>
    </w:p>
    <w:p w:rsidR="004B40AD" w:rsidRPr="00BB3F5B" w:rsidRDefault="004B40AD" w:rsidP="004B40AD">
      <w:pPr>
        <w:spacing w:line="237" w:lineRule="auto"/>
        <w:ind w:firstLine="720"/>
        <w:jc w:val="both"/>
        <w:rPr>
          <w:sz w:val="24"/>
          <w:szCs w:val="24"/>
        </w:rPr>
      </w:pPr>
      <w:r w:rsidRPr="00BB3F5B">
        <w:rPr>
          <w:rFonts w:eastAsia="Times New Roman"/>
          <w:b/>
          <w:bCs/>
          <w:sz w:val="24"/>
          <w:szCs w:val="24"/>
        </w:rPr>
        <w:t xml:space="preserve">– </w:t>
      </w:r>
      <w:r w:rsidRPr="00BB3F5B">
        <w:rPr>
          <w:rFonts w:eastAsia="Times New Roman"/>
          <w:sz w:val="24"/>
          <w:szCs w:val="24"/>
        </w:rPr>
        <w:t>потенциал учебных предметов предметных областей«Русский язык и литература», Родной язык и родная литература» и «Общественные науки», обеспечивающих ориентацию обучающихся в сфере отношений с окружающими людьми;</w:t>
      </w:r>
    </w:p>
    <w:p w:rsidR="004B40AD" w:rsidRPr="00BB3F5B" w:rsidRDefault="004B40AD" w:rsidP="004B40AD">
      <w:pPr>
        <w:ind w:left="720"/>
        <w:rPr>
          <w:sz w:val="24"/>
          <w:szCs w:val="24"/>
        </w:rPr>
      </w:pPr>
      <w:r w:rsidRPr="00BB3F5B">
        <w:rPr>
          <w:rFonts w:eastAsia="Times New Roman"/>
          <w:b/>
          <w:bCs/>
          <w:sz w:val="24"/>
          <w:szCs w:val="24"/>
        </w:rPr>
        <w:t>–</w:t>
      </w:r>
      <w:r w:rsidRPr="00BB3F5B">
        <w:rPr>
          <w:rFonts w:eastAsia="Times New Roman"/>
          <w:sz w:val="24"/>
          <w:szCs w:val="24"/>
        </w:rPr>
        <w:t>сотрудничество с традиционными религиозными общинами.</w:t>
      </w:r>
    </w:p>
    <w:p w:rsidR="004B40AD" w:rsidRPr="00BB3F5B" w:rsidRDefault="004B40AD" w:rsidP="004B40AD">
      <w:pPr>
        <w:spacing w:line="12" w:lineRule="exact"/>
        <w:rPr>
          <w:sz w:val="24"/>
          <w:szCs w:val="24"/>
        </w:rPr>
      </w:pPr>
    </w:p>
    <w:p w:rsidR="004B40AD" w:rsidRPr="00BB3F5B" w:rsidRDefault="004B40AD" w:rsidP="004B40AD">
      <w:pPr>
        <w:spacing w:line="234" w:lineRule="auto"/>
        <w:ind w:firstLine="720"/>
        <w:rPr>
          <w:sz w:val="24"/>
          <w:szCs w:val="24"/>
        </w:rPr>
      </w:pPr>
      <w:r w:rsidRPr="00BB3F5B">
        <w:rPr>
          <w:rFonts w:eastAsia="Times New Roman"/>
          <w:sz w:val="24"/>
          <w:szCs w:val="24"/>
        </w:rPr>
        <w:t>Воспитание, социализация и духовно-нравственное развитие в сфере отношения к закону, государству и гражданскому обществу предусматривают:</w:t>
      </w:r>
    </w:p>
    <w:p w:rsidR="004B40AD" w:rsidRPr="00BB3F5B" w:rsidRDefault="004B40AD" w:rsidP="004B40AD">
      <w:pPr>
        <w:spacing w:line="15" w:lineRule="exact"/>
        <w:rPr>
          <w:sz w:val="24"/>
          <w:szCs w:val="24"/>
        </w:rPr>
      </w:pPr>
    </w:p>
    <w:p w:rsidR="004B40AD" w:rsidRPr="00BB3F5B" w:rsidRDefault="004B40AD" w:rsidP="004B40AD">
      <w:pPr>
        <w:spacing w:line="238" w:lineRule="auto"/>
        <w:ind w:firstLine="720"/>
        <w:jc w:val="both"/>
        <w:rPr>
          <w:sz w:val="24"/>
          <w:szCs w:val="24"/>
        </w:rPr>
      </w:pPr>
      <w:r w:rsidRPr="00BB3F5B">
        <w:rPr>
          <w:rFonts w:eastAsia="Times New Roman"/>
          <w:b/>
          <w:bCs/>
          <w:sz w:val="24"/>
          <w:szCs w:val="24"/>
        </w:rPr>
        <w:t xml:space="preserve">– </w:t>
      </w:r>
      <w:r w:rsidRPr="00BB3F5B">
        <w:rPr>
          <w:rFonts w:eastAsia="Times New Roman"/>
          <w:sz w:val="24"/>
          <w:szCs w:val="24"/>
        </w:rPr>
        <w:t>формирование российской гражданской идентичности,гражданской позиции активного и ответственного члена российского общества, осознающего свои конституционные права и обязанности, уважающего закон и правопорядок, обладающего чувством собственного достоинства, осознанно принимающего традиционные национальные и общечеловеческие гуманистические и демократические ценности;</w:t>
      </w:r>
    </w:p>
    <w:p w:rsidR="004B40AD" w:rsidRPr="00BB3F5B" w:rsidRDefault="004B40AD" w:rsidP="004B40AD">
      <w:pPr>
        <w:spacing w:line="16" w:lineRule="exact"/>
        <w:rPr>
          <w:sz w:val="24"/>
          <w:szCs w:val="24"/>
        </w:rPr>
      </w:pPr>
    </w:p>
    <w:p w:rsidR="004B40AD" w:rsidRPr="00BB3F5B" w:rsidRDefault="004B40AD" w:rsidP="004B40AD">
      <w:pPr>
        <w:spacing w:line="238" w:lineRule="auto"/>
        <w:ind w:firstLine="720"/>
        <w:jc w:val="both"/>
        <w:rPr>
          <w:sz w:val="24"/>
          <w:szCs w:val="24"/>
        </w:rPr>
      </w:pPr>
      <w:r w:rsidRPr="00BB3F5B">
        <w:rPr>
          <w:rFonts w:eastAsia="Times New Roman"/>
          <w:b/>
          <w:bCs/>
          <w:sz w:val="24"/>
          <w:szCs w:val="24"/>
        </w:rPr>
        <w:t xml:space="preserve">– </w:t>
      </w:r>
      <w:r w:rsidRPr="00BB3F5B">
        <w:rPr>
          <w:rFonts w:eastAsia="Times New Roman"/>
          <w:sz w:val="24"/>
          <w:szCs w:val="24"/>
        </w:rPr>
        <w:t>развитие правовой и политической культуры детей,расширение конструктивного участия в принятии решений, затрагивающих их права и интересы, в том числе в различных формах общественной самоорганизации, самоуправления, общественно значимой деятельности; развитие в детской среде ответственности, принципов коллективизма и социальной солидарности;</w:t>
      </w:r>
    </w:p>
    <w:p w:rsidR="004B40AD" w:rsidRPr="00BB3F5B" w:rsidRDefault="004B40AD" w:rsidP="004B40AD">
      <w:pPr>
        <w:spacing w:line="13" w:lineRule="exact"/>
        <w:rPr>
          <w:sz w:val="24"/>
          <w:szCs w:val="24"/>
        </w:rPr>
      </w:pPr>
    </w:p>
    <w:p w:rsidR="004B40AD" w:rsidRPr="00BB3F5B" w:rsidRDefault="004B40AD" w:rsidP="004B40AD">
      <w:pPr>
        <w:spacing w:line="236" w:lineRule="auto"/>
        <w:ind w:firstLine="720"/>
        <w:jc w:val="both"/>
        <w:rPr>
          <w:sz w:val="24"/>
          <w:szCs w:val="24"/>
        </w:rPr>
      </w:pPr>
      <w:r w:rsidRPr="00BB3F5B">
        <w:rPr>
          <w:rFonts w:eastAsia="Times New Roman"/>
          <w:b/>
          <w:bCs/>
          <w:sz w:val="24"/>
          <w:szCs w:val="24"/>
        </w:rPr>
        <w:t xml:space="preserve">– </w:t>
      </w:r>
      <w:r w:rsidRPr="00BB3F5B">
        <w:rPr>
          <w:rFonts w:eastAsia="Times New Roman"/>
          <w:sz w:val="24"/>
          <w:szCs w:val="24"/>
        </w:rPr>
        <w:t>формирование приверженности идеям интернационализма,дружбы,равенства, взаимопомощи народов; воспитание уважительного отношения к национальному достоинству людей, их чувствам, религиозным убеждениям;</w:t>
      </w:r>
    </w:p>
    <w:p w:rsidR="004B40AD" w:rsidRPr="00BB3F5B" w:rsidRDefault="004B40AD" w:rsidP="004B40AD">
      <w:pPr>
        <w:spacing w:line="14" w:lineRule="exact"/>
        <w:rPr>
          <w:sz w:val="24"/>
          <w:szCs w:val="24"/>
        </w:rPr>
      </w:pPr>
    </w:p>
    <w:p w:rsidR="004B40AD" w:rsidRPr="00BB3F5B" w:rsidRDefault="004B40AD" w:rsidP="004B40AD">
      <w:pPr>
        <w:spacing w:line="237" w:lineRule="auto"/>
        <w:ind w:firstLine="720"/>
        <w:jc w:val="both"/>
        <w:rPr>
          <w:sz w:val="24"/>
          <w:szCs w:val="24"/>
        </w:rPr>
      </w:pPr>
      <w:r w:rsidRPr="00BB3F5B">
        <w:rPr>
          <w:rFonts w:eastAsia="Times New Roman"/>
          <w:b/>
          <w:bCs/>
          <w:sz w:val="24"/>
          <w:szCs w:val="24"/>
        </w:rPr>
        <w:t xml:space="preserve">– </w:t>
      </w:r>
      <w:r w:rsidRPr="00BB3F5B">
        <w:rPr>
          <w:rFonts w:eastAsia="Times New Roman"/>
          <w:sz w:val="24"/>
          <w:szCs w:val="24"/>
        </w:rPr>
        <w:t>формирование установок личности,позволяющих противостоять идеологии экстремизма, национализма, ксенофобии, коррупции, дискриминации по социальным, религиозным, расовым, национальным признакам и другим негативным социальным явлениям, формирование антикоррупционного мировоззрения.</w:t>
      </w:r>
    </w:p>
    <w:p w:rsidR="004B40AD" w:rsidRPr="00BB3F5B" w:rsidRDefault="004B40AD" w:rsidP="004B40AD">
      <w:pPr>
        <w:spacing w:line="17" w:lineRule="exact"/>
        <w:rPr>
          <w:sz w:val="24"/>
          <w:szCs w:val="24"/>
        </w:rPr>
      </w:pPr>
    </w:p>
    <w:p w:rsidR="004B40AD" w:rsidRPr="00BB3F5B" w:rsidRDefault="004B40AD" w:rsidP="004B40AD">
      <w:pPr>
        <w:spacing w:line="234" w:lineRule="auto"/>
        <w:ind w:firstLine="720"/>
        <w:rPr>
          <w:sz w:val="24"/>
          <w:szCs w:val="24"/>
        </w:rPr>
      </w:pPr>
      <w:r w:rsidRPr="00BB3F5B">
        <w:rPr>
          <w:rFonts w:eastAsia="Times New Roman"/>
          <w:sz w:val="24"/>
          <w:szCs w:val="24"/>
        </w:rPr>
        <w:t>Воспитание, социализация и духовно-нравственное развитие в данной области осуществляются:</w:t>
      </w:r>
    </w:p>
    <w:p w:rsidR="004B40AD" w:rsidRPr="00BB3F5B" w:rsidRDefault="004B40AD" w:rsidP="004B40AD">
      <w:pPr>
        <w:spacing w:line="15" w:lineRule="exact"/>
        <w:rPr>
          <w:sz w:val="24"/>
          <w:szCs w:val="24"/>
        </w:rPr>
      </w:pPr>
    </w:p>
    <w:p w:rsidR="004B40AD" w:rsidRPr="00BB3F5B" w:rsidRDefault="004B40AD" w:rsidP="004B40AD">
      <w:pPr>
        <w:spacing w:line="235" w:lineRule="auto"/>
        <w:ind w:firstLine="720"/>
        <w:rPr>
          <w:sz w:val="24"/>
          <w:szCs w:val="24"/>
        </w:rPr>
      </w:pPr>
      <w:r w:rsidRPr="00BB3F5B">
        <w:rPr>
          <w:rFonts w:eastAsia="Times New Roman"/>
          <w:b/>
          <w:bCs/>
          <w:sz w:val="24"/>
          <w:szCs w:val="24"/>
        </w:rPr>
        <w:t xml:space="preserve">– </w:t>
      </w:r>
      <w:r w:rsidRPr="00BB3F5B">
        <w:rPr>
          <w:rFonts w:eastAsia="Times New Roman"/>
          <w:sz w:val="24"/>
          <w:szCs w:val="24"/>
        </w:rPr>
        <w:t>в рамках общественной(участие в самоуправлении),проектной,добровольческой, игровой, коммуникативной и других видов деятельности;</w:t>
      </w:r>
    </w:p>
    <w:p w:rsidR="004B40AD" w:rsidRPr="00BB3F5B" w:rsidRDefault="004B40AD" w:rsidP="004B40AD">
      <w:pPr>
        <w:spacing w:line="15" w:lineRule="exact"/>
        <w:rPr>
          <w:sz w:val="24"/>
          <w:szCs w:val="24"/>
        </w:rPr>
      </w:pPr>
    </w:p>
    <w:p w:rsidR="004B40AD" w:rsidRPr="00BB3F5B" w:rsidRDefault="004B40AD" w:rsidP="004B40AD">
      <w:pPr>
        <w:spacing w:line="234" w:lineRule="auto"/>
        <w:ind w:firstLine="720"/>
        <w:rPr>
          <w:sz w:val="24"/>
          <w:szCs w:val="24"/>
        </w:rPr>
      </w:pPr>
      <w:r w:rsidRPr="00BB3F5B">
        <w:rPr>
          <w:rFonts w:eastAsia="Times New Roman"/>
          <w:b/>
          <w:bCs/>
          <w:sz w:val="24"/>
          <w:szCs w:val="24"/>
        </w:rPr>
        <w:t xml:space="preserve">– </w:t>
      </w:r>
      <w:r w:rsidRPr="00BB3F5B">
        <w:rPr>
          <w:rFonts w:eastAsia="Times New Roman"/>
          <w:sz w:val="24"/>
          <w:szCs w:val="24"/>
        </w:rPr>
        <w:t>в следующих формах занятий:деловые игры,имитационные модели,социальные тренажеры;</w:t>
      </w:r>
    </w:p>
    <w:p w:rsidR="004B40AD" w:rsidRPr="00BB3F5B" w:rsidRDefault="004B40AD" w:rsidP="004B40AD">
      <w:pPr>
        <w:spacing w:line="15" w:lineRule="exact"/>
        <w:rPr>
          <w:sz w:val="24"/>
          <w:szCs w:val="24"/>
        </w:rPr>
      </w:pPr>
    </w:p>
    <w:p w:rsidR="004B40AD" w:rsidRPr="00BB3F5B" w:rsidRDefault="004B40AD" w:rsidP="004B40AD">
      <w:pPr>
        <w:spacing w:line="236" w:lineRule="auto"/>
        <w:ind w:firstLine="720"/>
        <w:jc w:val="both"/>
        <w:rPr>
          <w:sz w:val="24"/>
          <w:szCs w:val="24"/>
        </w:rPr>
      </w:pPr>
      <w:r w:rsidRPr="00BB3F5B">
        <w:rPr>
          <w:rFonts w:eastAsia="Times New Roman"/>
          <w:b/>
          <w:bCs/>
          <w:sz w:val="24"/>
          <w:szCs w:val="24"/>
        </w:rPr>
        <w:t xml:space="preserve">– </w:t>
      </w:r>
      <w:r w:rsidRPr="00BB3F5B">
        <w:rPr>
          <w:rFonts w:eastAsia="Times New Roman"/>
          <w:sz w:val="24"/>
          <w:szCs w:val="24"/>
        </w:rPr>
        <w:t>с использованием потенциала учебных предметов предметной области«Общественные науки», обеспечивающих ориентацию обучающихся в сфере отношений к закону, государству и гражданскому обществу.</w:t>
      </w:r>
    </w:p>
    <w:p w:rsidR="004B40AD" w:rsidRPr="00BB3F5B" w:rsidRDefault="004B40AD" w:rsidP="004B40AD">
      <w:pPr>
        <w:spacing w:line="14" w:lineRule="exact"/>
        <w:rPr>
          <w:sz w:val="24"/>
          <w:szCs w:val="24"/>
        </w:rPr>
      </w:pPr>
    </w:p>
    <w:p w:rsidR="004B40AD" w:rsidRPr="00BB3F5B" w:rsidRDefault="004B40AD" w:rsidP="004B40AD">
      <w:pPr>
        <w:spacing w:line="237" w:lineRule="auto"/>
        <w:ind w:firstLine="720"/>
        <w:jc w:val="both"/>
        <w:rPr>
          <w:sz w:val="24"/>
          <w:szCs w:val="24"/>
        </w:rPr>
      </w:pPr>
      <w:r w:rsidRPr="00BB3F5B">
        <w:rPr>
          <w:rFonts w:eastAsia="Times New Roman"/>
          <w:sz w:val="24"/>
          <w:szCs w:val="24"/>
        </w:rPr>
        <w:t>Воспитание, социализация и духовно-нравственное развитие в сфере отношения обучающихся к себе, своему здоровью, познанию себя, обеспечение самоопределения, самосовершенствования предполагают:</w:t>
      </w:r>
    </w:p>
    <w:p w:rsidR="004B40AD" w:rsidRPr="00BB3F5B" w:rsidRDefault="004B40AD" w:rsidP="004B40AD">
      <w:pPr>
        <w:spacing w:line="13" w:lineRule="exact"/>
        <w:rPr>
          <w:sz w:val="24"/>
          <w:szCs w:val="24"/>
        </w:rPr>
      </w:pPr>
    </w:p>
    <w:p w:rsidR="004B40AD" w:rsidRPr="00BB3F5B" w:rsidRDefault="004B40AD" w:rsidP="004B40AD">
      <w:pPr>
        <w:spacing w:line="234" w:lineRule="auto"/>
        <w:ind w:firstLine="720"/>
        <w:rPr>
          <w:sz w:val="24"/>
          <w:szCs w:val="24"/>
        </w:rPr>
      </w:pPr>
      <w:r w:rsidRPr="00BB3F5B">
        <w:rPr>
          <w:rFonts w:eastAsia="Times New Roman"/>
          <w:b/>
          <w:bCs/>
          <w:sz w:val="24"/>
          <w:szCs w:val="24"/>
        </w:rPr>
        <w:t xml:space="preserve">– </w:t>
      </w:r>
      <w:r w:rsidRPr="00BB3F5B">
        <w:rPr>
          <w:rFonts w:eastAsia="Times New Roman"/>
          <w:sz w:val="24"/>
          <w:szCs w:val="24"/>
        </w:rPr>
        <w:t>воспитание здоровой,счастливой,свободной личности,формирование способности ставить цели и строить жизненные планы;</w:t>
      </w:r>
    </w:p>
    <w:p w:rsidR="004B40AD" w:rsidRPr="00BB3F5B" w:rsidRDefault="004B40AD" w:rsidP="004B40AD">
      <w:pPr>
        <w:spacing w:line="236" w:lineRule="auto"/>
        <w:ind w:firstLine="720"/>
        <w:jc w:val="both"/>
        <w:rPr>
          <w:sz w:val="24"/>
          <w:szCs w:val="24"/>
        </w:rPr>
      </w:pPr>
      <w:r w:rsidRPr="00BB3F5B">
        <w:rPr>
          <w:rFonts w:eastAsia="Times New Roman"/>
          <w:b/>
          <w:bCs/>
          <w:sz w:val="24"/>
          <w:szCs w:val="24"/>
        </w:rPr>
        <w:t xml:space="preserve">– </w:t>
      </w:r>
      <w:r w:rsidRPr="00BB3F5B">
        <w:rPr>
          <w:rFonts w:eastAsia="Times New Roman"/>
          <w:sz w:val="24"/>
          <w:szCs w:val="24"/>
        </w:rPr>
        <w:t>реализацию обучающимися практик саморазвития и самовоспитания в соответствии с общечеловеческими ценностями и идеалами гражданского общества; формирование позитивных жизненных ориентиров и планов;</w:t>
      </w:r>
    </w:p>
    <w:p w:rsidR="004B40AD" w:rsidRPr="00BB3F5B" w:rsidRDefault="004B40AD" w:rsidP="004B40AD">
      <w:pPr>
        <w:spacing w:line="15" w:lineRule="exact"/>
        <w:rPr>
          <w:sz w:val="24"/>
          <w:szCs w:val="24"/>
        </w:rPr>
      </w:pPr>
    </w:p>
    <w:p w:rsidR="004B40AD" w:rsidRPr="00BB3F5B" w:rsidRDefault="004B40AD" w:rsidP="004B40AD">
      <w:pPr>
        <w:spacing w:line="234" w:lineRule="auto"/>
        <w:ind w:firstLine="720"/>
        <w:rPr>
          <w:sz w:val="24"/>
          <w:szCs w:val="24"/>
        </w:rPr>
      </w:pPr>
      <w:r w:rsidRPr="00BB3F5B">
        <w:rPr>
          <w:rFonts w:eastAsia="Times New Roman"/>
          <w:b/>
          <w:bCs/>
          <w:sz w:val="24"/>
          <w:szCs w:val="24"/>
        </w:rPr>
        <w:t xml:space="preserve">– </w:t>
      </w:r>
      <w:r w:rsidRPr="00BB3F5B">
        <w:rPr>
          <w:rFonts w:eastAsia="Times New Roman"/>
          <w:sz w:val="24"/>
          <w:szCs w:val="24"/>
        </w:rPr>
        <w:t>формирование у обучающихся готовности и способности к самостоятельной, творческой и ответственной деятельности;</w:t>
      </w:r>
    </w:p>
    <w:p w:rsidR="004B40AD" w:rsidRPr="00BB3F5B" w:rsidRDefault="004B40AD" w:rsidP="004B40AD">
      <w:pPr>
        <w:spacing w:line="17" w:lineRule="exact"/>
        <w:rPr>
          <w:sz w:val="24"/>
          <w:szCs w:val="24"/>
        </w:rPr>
      </w:pPr>
    </w:p>
    <w:p w:rsidR="004B40AD" w:rsidRPr="00BB3F5B" w:rsidRDefault="004B40AD" w:rsidP="004B40AD">
      <w:pPr>
        <w:spacing w:line="234" w:lineRule="auto"/>
        <w:ind w:firstLine="720"/>
        <w:jc w:val="both"/>
        <w:rPr>
          <w:sz w:val="24"/>
          <w:szCs w:val="24"/>
        </w:rPr>
      </w:pPr>
      <w:r w:rsidRPr="00BB3F5B">
        <w:rPr>
          <w:rFonts w:eastAsia="Times New Roman"/>
          <w:b/>
          <w:bCs/>
          <w:sz w:val="24"/>
          <w:szCs w:val="24"/>
        </w:rPr>
        <w:lastRenderedPageBreak/>
        <w:t xml:space="preserve">– </w:t>
      </w:r>
      <w:r w:rsidRPr="00BB3F5B">
        <w:rPr>
          <w:rFonts w:eastAsia="Times New Roman"/>
          <w:sz w:val="24"/>
          <w:szCs w:val="24"/>
        </w:rPr>
        <w:t>формирование у обучающихся готовности и способности к образованию,втом числе самообразованию, на протяжении всей жизни; сознательное отношение</w:t>
      </w:r>
    </w:p>
    <w:p w:rsidR="004B40AD" w:rsidRPr="00BB3F5B" w:rsidRDefault="004B40AD" w:rsidP="004B40AD">
      <w:pPr>
        <w:spacing w:line="15" w:lineRule="exact"/>
        <w:rPr>
          <w:sz w:val="24"/>
          <w:szCs w:val="24"/>
        </w:rPr>
      </w:pPr>
    </w:p>
    <w:p w:rsidR="004B40AD" w:rsidRPr="00BB3F5B" w:rsidRDefault="004B40AD" w:rsidP="00DF40D7">
      <w:pPr>
        <w:numPr>
          <w:ilvl w:val="0"/>
          <w:numId w:val="109"/>
        </w:numPr>
        <w:tabs>
          <w:tab w:val="left" w:pos="242"/>
        </w:tabs>
        <w:spacing w:line="234" w:lineRule="auto"/>
        <w:rPr>
          <w:rFonts w:eastAsia="Times New Roman"/>
          <w:sz w:val="24"/>
          <w:szCs w:val="24"/>
        </w:rPr>
      </w:pPr>
      <w:r w:rsidRPr="00BB3F5B">
        <w:rPr>
          <w:rFonts w:eastAsia="Times New Roman"/>
          <w:sz w:val="24"/>
          <w:szCs w:val="24"/>
        </w:rPr>
        <w:t>непрерывному образованию как условию успешной профессиональной и общественной деятельности;</w:t>
      </w:r>
    </w:p>
    <w:p w:rsidR="004B40AD" w:rsidRPr="00BB3F5B" w:rsidRDefault="004B40AD" w:rsidP="004B40AD">
      <w:pPr>
        <w:spacing w:line="15" w:lineRule="exact"/>
        <w:rPr>
          <w:rFonts w:eastAsia="Times New Roman"/>
          <w:sz w:val="24"/>
          <w:szCs w:val="24"/>
        </w:rPr>
      </w:pPr>
    </w:p>
    <w:p w:rsidR="004B40AD" w:rsidRPr="00BB3F5B" w:rsidRDefault="004B40AD" w:rsidP="004B40AD">
      <w:pPr>
        <w:spacing w:line="238" w:lineRule="auto"/>
        <w:ind w:firstLine="720"/>
        <w:jc w:val="both"/>
        <w:rPr>
          <w:rFonts w:eastAsia="Times New Roman"/>
          <w:sz w:val="24"/>
          <w:szCs w:val="24"/>
        </w:rPr>
      </w:pPr>
      <w:r w:rsidRPr="00BB3F5B">
        <w:rPr>
          <w:rFonts w:eastAsia="Times New Roman"/>
          <w:b/>
          <w:bCs/>
          <w:sz w:val="24"/>
          <w:szCs w:val="24"/>
        </w:rPr>
        <w:t xml:space="preserve">– </w:t>
      </w:r>
      <w:r w:rsidRPr="00BB3F5B">
        <w:rPr>
          <w:rFonts w:eastAsia="Times New Roman"/>
          <w:sz w:val="24"/>
          <w:szCs w:val="24"/>
        </w:rPr>
        <w:t>формирование у подрастающего поколения ответственного отношения ксвоему здоровью и потребности в здоровом образе жизни, физическом самосовершенствовании, занятиях спортивно-оздоровительной деятельностью; развитие культуры безопасной жизнедеятельности, профилактику наркотической и алкогольной зависимости, табакокурения и других вредных привычек; формирование бережного, ответственного и компетентного отношения к физическому и психологическому здоровью</w:t>
      </w:r>
    </w:p>
    <w:p w:rsidR="004B40AD" w:rsidRPr="00BB3F5B" w:rsidRDefault="004B40AD" w:rsidP="004B40AD">
      <w:pPr>
        <w:spacing w:line="19" w:lineRule="exact"/>
        <w:rPr>
          <w:rFonts w:eastAsia="Times New Roman"/>
          <w:sz w:val="24"/>
          <w:szCs w:val="24"/>
        </w:rPr>
      </w:pPr>
    </w:p>
    <w:p w:rsidR="004B40AD" w:rsidRPr="00BB3F5B" w:rsidRDefault="004B40AD" w:rsidP="004B40AD">
      <w:pPr>
        <w:spacing w:line="234" w:lineRule="auto"/>
        <w:ind w:firstLine="720"/>
        <w:rPr>
          <w:rFonts w:eastAsia="Times New Roman"/>
          <w:sz w:val="24"/>
          <w:szCs w:val="24"/>
        </w:rPr>
      </w:pPr>
      <w:r w:rsidRPr="00BB3F5B">
        <w:rPr>
          <w:rFonts w:eastAsia="Times New Roman"/>
          <w:sz w:val="24"/>
          <w:szCs w:val="24"/>
        </w:rPr>
        <w:t>– как собственному, так и других людей; умение оказывать первую помощь; развитие культуры здорового питания;</w:t>
      </w:r>
    </w:p>
    <w:p w:rsidR="004B40AD" w:rsidRPr="00BB3F5B" w:rsidRDefault="004B40AD" w:rsidP="004B40AD">
      <w:pPr>
        <w:spacing w:line="17" w:lineRule="exact"/>
        <w:rPr>
          <w:rFonts w:eastAsia="Times New Roman"/>
          <w:sz w:val="24"/>
          <w:szCs w:val="24"/>
        </w:rPr>
      </w:pPr>
    </w:p>
    <w:p w:rsidR="004B40AD" w:rsidRPr="00BB3F5B" w:rsidRDefault="004B40AD" w:rsidP="004B40AD">
      <w:pPr>
        <w:spacing w:line="236" w:lineRule="auto"/>
        <w:ind w:firstLine="720"/>
        <w:jc w:val="both"/>
        <w:rPr>
          <w:rFonts w:eastAsia="Times New Roman"/>
          <w:sz w:val="24"/>
          <w:szCs w:val="24"/>
        </w:rPr>
      </w:pPr>
      <w:r w:rsidRPr="00BB3F5B">
        <w:rPr>
          <w:rFonts w:eastAsia="Times New Roman"/>
          <w:b/>
          <w:bCs/>
          <w:sz w:val="24"/>
          <w:szCs w:val="24"/>
        </w:rPr>
        <w:t xml:space="preserve">– </w:t>
      </w:r>
      <w:r w:rsidRPr="00BB3F5B">
        <w:rPr>
          <w:rFonts w:eastAsia="Times New Roman"/>
          <w:sz w:val="24"/>
          <w:szCs w:val="24"/>
        </w:rPr>
        <w:t>содействие в осознанной выработке собственной позиции по отношению кобщественно-политическим событиям прошлого и настоящего на основе осознания, и осмысления истории, духовных ценностей и достижений нашей страны.</w:t>
      </w:r>
    </w:p>
    <w:p w:rsidR="004B40AD" w:rsidRPr="00BB3F5B" w:rsidRDefault="004B40AD" w:rsidP="004B40AD">
      <w:pPr>
        <w:spacing w:line="14" w:lineRule="exact"/>
        <w:rPr>
          <w:rFonts w:eastAsia="Times New Roman"/>
          <w:sz w:val="24"/>
          <w:szCs w:val="24"/>
        </w:rPr>
      </w:pPr>
    </w:p>
    <w:p w:rsidR="004B40AD" w:rsidRPr="00BB3F5B" w:rsidRDefault="004B40AD" w:rsidP="004B40AD">
      <w:pPr>
        <w:spacing w:line="236" w:lineRule="auto"/>
        <w:ind w:firstLine="720"/>
        <w:jc w:val="both"/>
        <w:rPr>
          <w:rFonts w:eastAsia="Times New Roman"/>
          <w:sz w:val="24"/>
          <w:szCs w:val="24"/>
        </w:rPr>
      </w:pPr>
      <w:r w:rsidRPr="00BB3F5B">
        <w:rPr>
          <w:rFonts w:eastAsia="Times New Roman"/>
          <w:sz w:val="24"/>
          <w:szCs w:val="24"/>
        </w:rPr>
        <w:t>Для осуществления воспитания, социализации и духовно-нравственного развития в сфере отношения обучающихся к себе, своему здоровью, познанию себя, для обеспечения самоопределения, самосовершенствования используются:</w:t>
      </w:r>
    </w:p>
    <w:p w:rsidR="004B40AD" w:rsidRPr="00BB3F5B" w:rsidRDefault="004B40AD" w:rsidP="004B40AD">
      <w:pPr>
        <w:spacing w:line="1" w:lineRule="exact"/>
        <w:rPr>
          <w:rFonts w:eastAsia="Times New Roman"/>
          <w:sz w:val="24"/>
          <w:szCs w:val="24"/>
        </w:rPr>
      </w:pPr>
    </w:p>
    <w:p w:rsidR="004B40AD" w:rsidRPr="00BB3F5B" w:rsidRDefault="004B40AD" w:rsidP="004B40AD">
      <w:pPr>
        <w:ind w:left="720"/>
        <w:rPr>
          <w:rFonts w:eastAsia="Times New Roman"/>
          <w:sz w:val="24"/>
          <w:szCs w:val="24"/>
        </w:rPr>
      </w:pPr>
      <w:r w:rsidRPr="00BB3F5B">
        <w:rPr>
          <w:rFonts w:eastAsia="Times New Roman"/>
          <w:b/>
          <w:bCs/>
          <w:sz w:val="24"/>
          <w:szCs w:val="24"/>
        </w:rPr>
        <w:t>–</w:t>
      </w:r>
      <w:r w:rsidRPr="00BB3F5B">
        <w:rPr>
          <w:rFonts w:eastAsia="Times New Roman"/>
          <w:sz w:val="24"/>
          <w:szCs w:val="24"/>
        </w:rPr>
        <w:t>проектная(индивидуальные  и  коллективные  проекты),учебно-познава-</w:t>
      </w:r>
    </w:p>
    <w:p w:rsidR="004B40AD" w:rsidRPr="00BB3F5B" w:rsidRDefault="004B40AD" w:rsidP="004B40AD">
      <w:pPr>
        <w:spacing w:line="15" w:lineRule="exact"/>
        <w:rPr>
          <w:rFonts w:eastAsia="Times New Roman"/>
          <w:sz w:val="24"/>
          <w:szCs w:val="24"/>
        </w:rPr>
      </w:pPr>
    </w:p>
    <w:p w:rsidR="004B40AD" w:rsidRPr="00BB3F5B" w:rsidRDefault="004B40AD" w:rsidP="004B40AD">
      <w:pPr>
        <w:spacing w:line="234" w:lineRule="auto"/>
        <w:rPr>
          <w:rFonts w:eastAsia="Times New Roman"/>
          <w:sz w:val="24"/>
          <w:szCs w:val="24"/>
        </w:rPr>
      </w:pPr>
      <w:r w:rsidRPr="00BB3F5B">
        <w:rPr>
          <w:rFonts w:eastAsia="Times New Roman"/>
          <w:sz w:val="24"/>
          <w:szCs w:val="24"/>
        </w:rPr>
        <w:t>тельная, рефлексивно-оценочная, коммуникативная, физкультурно-оздоровительная и другие виды деятельности;</w:t>
      </w:r>
    </w:p>
    <w:p w:rsidR="004B40AD" w:rsidRPr="00BB3F5B" w:rsidRDefault="004B40AD" w:rsidP="004B40AD">
      <w:pPr>
        <w:spacing w:line="15" w:lineRule="exact"/>
        <w:rPr>
          <w:rFonts w:eastAsia="Times New Roman"/>
          <w:sz w:val="24"/>
          <w:szCs w:val="24"/>
        </w:rPr>
      </w:pPr>
    </w:p>
    <w:p w:rsidR="004B40AD" w:rsidRPr="00BB3F5B" w:rsidRDefault="004B40AD" w:rsidP="004B40AD">
      <w:pPr>
        <w:spacing w:line="236" w:lineRule="auto"/>
        <w:ind w:firstLine="720"/>
        <w:jc w:val="both"/>
        <w:rPr>
          <w:rFonts w:eastAsia="Times New Roman"/>
          <w:sz w:val="24"/>
          <w:szCs w:val="24"/>
        </w:rPr>
      </w:pPr>
      <w:r w:rsidRPr="00BB3F5B">
        <w:rPr>
          <w:rFonts w:eastAsia="Times New Roman"/>
          <w:b/>
          <w:bCs/>
          <w:sz w:val="24"/>
          <w:szCs w:val="24"/>
        </w:rPr>
        <w:t xml:space="preserve">– </w:t>
      </w:r>
      <w:r w:rsidRPr="00BB3F5B">
        <w:rPr>
          <w:rFonts w:eastAsia="Times New Roman"/>
          <w:sz w:val="24"/>
          <w:szCs w:val="24"/>
        </w:rPr>
        <w:t>индивидуальные проекты самосовершенствования,читательские конференции, дискуссии, просветительские беседы, встречи с экспертами (психологами, врачами, людьми, получившими общественное признание);</w:t>
      </w:r>
    </w:p>
    <w:p w:rsidR="004B40AD" w:rsidRPr="00BB3F5B" w:rsidRDefault="004B40AD" w:rsidP="004B40AD">
      <w:pPr>
        <w:spacing w:line="14" w:lineRule="exact"/>
        <w:rPr>
          <w:rFonts w:eastAsia="Times New Roman"/>
          <w:sz w:val="24"/>
          <w:szCs w:val="24"/>
        </w:rPr>
      </w:pPr>
    </w:p>
    <w:p w:rsidR="004B40AD" w:rsidRPr="00BB3F5B" w:rsidRDefault="004B40AD" w:rsidP="004B40AD">
      <w:pPr>
        <w:spacing w:line="235" w:lineRule="auto"/>
        <w:ind w:firstLine="720"/>
        <w:rPr>
          <w:rFonts w:eastAsia="Times New Roman"/>
          <w:sz w:val="24"/>
          <w:szCs w:val="24"/>
        </w:rPr>
      </w:pPr>
      <w:r w:rsidRPr="00BB3F5B">
        <w:rPr>
          <w:rFonts w:eastAsia="Times New Roman"/>
          <w:b/>
          <w:bCs/>
          <w:sz w:val="24"/>
          <w:szCs w:val="24"/>
        </w:rPr>
        <w:t xml:space="preserve">– </w:t>
      </w:r>
      <w:r w:rsidRPr="00BB3F5B">
        <w:rPr>
          <w:rFonts w:eastAsia="Times New Roman"/>
          <w:sz w:val="24"/>
          <w:szCs w:val="24"/>
        </w:rPr>
        <w:t>массовые общественно-спортивные мероприятия и привлечение к участиюв них детей;</w:t>
      </w:r>
    </w:p>
    <w:p w:rsidR="004B40AD" w:rsidRPr="00BB3F5B" w:rsidRDefault="004B40AD" w:rsidP="004B40AD">
      <w:pPr>
        <w:spacing w:line="15" w:lineRule="exact"/>
        <w:rPr>
          <w:rFonts w:eastAsia="Times New Roman"/>
          <w:sz w:val="24"/>
          <w:szCs w:val="24"/>
        </w:rPr>
      </w:pPr>
    </w:p>
    <w:p w:rsidR="004B40AD" w:rsidRPr="00BB3F5B" w:rsidRDefault="004B40AD" w:rsidP="004B40AD">
      <w:pPr>
        <w:spacing w:line="237" w:lineRule="auto"/>
        <w:ind w:firstLine="720"/>
        <w:jc w:val="both"/>
        <w:rPr>
          <w:rFonts w:eastAsia="Times New Roman"/>
          <w:sz w:val="24"/>
          <w:szCs w:val="24"/>
        </w:rPr>
      </w:pPr>
      <w:r w:rsidRPr="00BB3F5B">
        <w:rPr>
          <w:rFonts w:eastAsia="Times New Roman"/>
          <w:b/>
          <w:bCs/>
          <w:sz w:val="24"/>
          <w:szCs w:val="24"/>
        </w:rPr>
        <w:t xml:space="preserve">– </w:t>
      </w:r>
      <w:r w:rsidRPr="00BB3F5B">
        <w:rPr>
          <w:rFonts w:eastAsia="Times New Roman"/>
          <w:sz w:val="24"/>
          <w:szCs w:val="24"/>
        </w:rPr>
        <w:t>потенциал учебных предметов предметных областей«Русский язык и литература», «Родной язык и родная литература», «Общественные науки», «Физическая культура, экология и основы безопасности жизнедеятельности», обеспечивающих ориентацию обучающихся в сфере отношения Человека к себе, к своему здоровью, к познанию себя.</w:t>
      </w:r>
    </w:p>
    <w:p w:rsidR="004B40AD" w:rsidRPr="00BB3F5B" w:rsidRDefault="004B40AD" w:rsidP="004B40AD">
      <w:pPr>
        <w:spacing w:line="18" w:lineRule="exact"/>
        <w:rPr>
          <w:rFonts w:eastAsia="Times New Roman"/>
          <w:sz w:val="24"/>
          <w:szCs w:val="24"/>
        </w:rPr>
      </w:pPr>
    </w:p>
    <w:p w:rsidR="004B40AD" w:rsidRPr="00BB3F5B" w:rsidRDefault="004B40AD" w:rsidP="004B40AD">
      <w:pPr>
        <w:spacing w:line="237" w:lineRule="auto"/>
        <w:ind w:firstLine="720"/>
        <w:jc w:val="both"/>
        <w:rPr>
          <w:rFonts w:eastAsia="Times New Roman"/>
          <w:sz w:val="24"/>
          <w:szCs w:val="24"/>
        </w:rPr>
      </w:pPr>
      <w:r w:rsidRPr="00BB3F5B">
        <w:rPr>
          <w:rFonts w:eastAsia="Times New Roman"/>
          <w:sz w:val="24"/>
          <w:szCs w:val="24"/>
        </w:rPr>
        <w:t>Воспитание, социализация и духовно-нравственное развитие в сфере отношения к окружающему миру, к живой природе, художественной культуре предусматривают:</w:t>
      </w:r>
    </w:p>
    <w:p w:rsidR="004B40AD" w:rsidRPr="00BB3F5B" w:rsidRDefault="004B40AD" w:rsidP="004B40AD">
      <w:pPr>
        <w:spacing w:line="13" w:lineRule="exact"/>
        <w:rPr>
          <w:rFonts w:eastAsia="Times New Roman"/>
          <w:sz w:val="24"/>
          <w:szCs w:val="24"/>
        </w:rPr>
      </w:pPr>
    </w:p>
    <w:p w:rsidR="004B40AD" w:rsidRPr="00BB3F5B" w:rsidRDefault="004B40AD" w:rsidP="004B40AD">
      <w:pPr>
        <w:spacing w:line="234" w:lineRule="auto"/>
        <w:ind w:firstLine="720"/>
        <w:rPr>
          <w:rFonts w:eastAsia="Times New Roman"/>
          <w:sz w:val="24"/>
          <w:szCs w:val="24"/>
        </w:rPr>
      </w:pPr>
      <w:r w:rsidRPr="00BB3F5B">
        <w:rPr>
          <w:rFonts w:eastAsia="Times New Roman"/>
          <w:b/>
          <w:bCs/>
          <w:sz w:val="24"/>
          <w:szCs w:val="24"/>
        </w:rPr>
        <w:t xml:space="preserve">– </w:t>
      </w:r>
      <w:r w:rsidRPr="00BB3F5B">
        <w:rPr>
          <w:rFonts w:eastAsia="Times New Roman"/>
          <w:sz w:val="24"/>
          <w:szCs w:val="24"/>
        </w:rPr>
        <w:t>формирование мировоззрения,соответствующего современному уровнюразвития науки;</w:t>
      </w:r>
    </w:p>
    <w:p w:rsidR="004B40AD" w:rsidRPr="00BB3F5B" w:rsidRDefault="004B40AD" w:rsidP="004B40AD">
      <w:pPr>
        <w:spacing w:line="15" w:lineRule="exact"/>
        <w:rPr>
          <w:rFonts w:eastAsia="Times New Roman"/>
          <w:sz w:val="24"/>
          <w:szCs w:val="24"/>
        </w:rPr>
      </w:pPr>
    </w:p>
    <w:p w:rsidR="004B40AD" w:rsidRPr="00BB3F5B" w:rsidRDefault="004B40AD" w:rsidP="00F03B10">
      <w:pPr>
        <w:spacing w:line="234" w:lineRule="auto"/>
        <w:ind w:firstLine="720"/>
        <w:jc w:val="both"/>
        <w:rPr>
          <w:sz w:val="24"/>
          <w:szCs w:val="24"/>
        </w:rPr>
      </w:pPr>
      <w:r w:rsidRPr="00BB3F5B">
        <w:rPr>
          <w:rFonts w:eastAsia="Times New Roman"/>
          <w:b/>
          <w:bCs/>
          <w:sz w:val="24"/>
          <w:szCs w:val="24"/>
        </w:rPr>
        <w:t xml:space="preserve">– </w:t>
      </w:r>
      <w:r w:rsidRPr="00BB3F5B">
        <w:rPr>
          <w:rFonts w:eastAsia="Times New Roman"/>
          <w:sz w:val="24"/>
          <w:szCs w:val="24"/>
        </w:rPr>
        <w:t xml:space="preserve">развитие у обучающихся экологической культуры,бережного отношения кродной земле, природным богатствам России и </w:t>
      </w:r>
      <w:r w:rsidR="00F03B10">
        <w:rPr>
          <w:rFonts w:eastAsia="Times New Roman"/>
          <w:sz w:val="24"/>
          <w:szCs w:val="24"/>
        </w:rPr>
        <w:t>мира, понимание влияния социаль</w:t>
      </w:r>
      <w:r w:rsidRPr="00BB3F5B">
        <w:rPr>
          <w:rFonts w:eastAsia="Times New Roman"/>
          <w:sz w:val="24"/>
          <w:szCs w:val="24"/>
        </w:rPr>
        <w:t>но-экономических процессов на состояние природной и социальной среды; воспитание чувства ответственности за состояние природных ресурсов, формирование умений и навыков разумного природопользования, нетерпимого отношения к действиям, приносящим вред экологии; приобретение опыта эколого-направленной деятельности;</w:t>
      </w:r>
    </w:p>
    <w:p w:rsidR="004B40AD" w:rsidRPr="00BB3F5B" w:rsidRDefault="004B40AD" w:rsidP="004B40AD">
      <w:pPr>
        <w:spacing w:line="21" w:lineRule="exact"/>
        <w:rPr>
          <w:sz w:val="24"/>
          <w:szCs w:val="24"/>
        </w:rPr>
      </w:pPr>
    </w:p>
    <w:p w:rsidR="004B40AD" w:rsidRPr="00BB3F5B" w:rsidRDefault="004B40AD" w:rsidP="004B40AD">
      <w:pPr>
        <w:spacing w:line="234" w:lineRule="auto"/>
        <w:ind w:firstLine="720"/>
        <w:rPr>
          <w:sz w:val="24"/>
          <w:szCs w:val="24"/>
        </w:rPr>
      </w:pPr>
      <w:r w:rsidRPr="00BB3F5B">
        <w:rPr>
          <w:rFonts w:eastAsia="Times New Roman"/>
          <w:b/>
          <w:bCs/>
          <w:sz w:val="24"/>
          <w:szCs w:val="24"/>
        </w:rPr>
        <w:t xml:space="preserve">– </w:t>
      </w:r>
      <w:r w:rsidRPr="00BB3F5B">
        <w:rPr>
          <w:rFonts w:eastAsia="Times New Roman"/>
          <w:sz w:val="24"/>
          <w:szCs w:val="24"/>
        </w:rPr>
        <w:t>воспитание эстетического отношения к миру,включая эстетику быта,научного и технического творчества, спорта, общественных отношений.</w:t>
      </w:r>
    </w:p>
    <w:p w:rsidR="004B40AD" w:rsidRPr="00BB3F5B" w:rsidRDefault="004B40AD" w:rsidP="004B40AD">
      <w:pPr>
        <w:spacing w:line="15" w:lineRule="exact"/>
        <w:rPr>
          <w:sz w:val="24"/>
          <w:szCs w:val="24"/>
        </w:rPr>
      </w:pPr>
    </w:p>
    <w:p w:rsidR="004B40AD" w:rsidRPr="00BB3F5B" w:rsidRDefault="004B40AD" w:rsidP="004B40AD">
      <w:pPr>
        <w:spacing w:line="236" w:lineRule="auto"/>
        <w:ind w:firstLine="720"/>
        <w:jc w:val="both"/>
        <w:rPr>
          <w:sz w:val="24"/>
          <w:szCs w:val="24"/>
        </w:rPr>
      </w:pPr>
      <w:r w:rsidRPr="00BB3F5B">
        <w:rPr>
          <w:rFonts w:eastAsia="Times New Roman"/>
          <w:sz w:val="24"/>
          <w:szCs w:val="24"/>
        </w:rPr>
        <w:t>Для реализации задач воспитания, социализации и духовно-нравственного развития сфере отношения к окружающему миру, живой природе, художественной культуре используются:</w:t>
      </w:r>
    </w:p>
    <w:p w:rsidR="004B40AD" w:rsidRPr="00BB3F5B" w:rsidRDefault="004B40AD" w:rsidP="004B40AD">
      <w:pPr>
        <w:spacing w:line="14" w:lineRule="exact"/>
        <w:rPr>
          <w:sz w:val="24"/>
          <w:szCs w:val="24"/>
        </w:rPr>
      </w:pPr>
    </w:p>
    <w:p w:rsidR="004B40AD" w:rsidRPr="00BB3F5B" w:rsidRDefault="004B40AD" w:rsidP="004B40AD">
      <w:pPr>
        <w:spacing w:line="237" w:lineRule="auto"/>
        <w:ind w:firstLine="720"/>
        <w:jc w:val="both"/>
        <w:rPr>
          <w:sz w:val="24"/>
          <w:szCs w:val="24"/>
        </w:rPr>
      </w:pPr>
      <w:r w:rsidRPr="00BB3F5B">
        <w:rPr>
          <w:rFonts w:eastAsia="Times New Roman"/>
          <w:b/>
          <w:bCs/>
          <w:sz w:val="24"/>
          <w:szCs w:val="24"/>
        </w:rPr>
        <w:t xml:space="preserve">– </w:t>
      </w:r>
      <w:r w:rsidRPr="00BB3F5B">
        <w:rPr>
          <w:rFonts w:eastAsia="Times New Roman"/>
          <w:sz w:val="24"/>
          <w:szCs w:val="24"/>
        </w:rPr>
        <w:t>художественно-эстетическая(в том числе продуктивная),научно-исследовательская, проектная, природоохранная, коммуникативная и другие виды деятельности;</w:t>
      </w:r>
    </w:p>
    <w:p w:rsidR="004B40AD" w:rsidRPr="00BB3F5B" w:rsidRDefault="004B40AD" w:rsidP="004B40AD">
      <w:pPr>
        <w:ind w:left="720"/>
        <w:rPr>
          <w:sz w:val="24"/>
          <w:szCs w:val="24"/>
        </w:rPr>
      </w:pPr>
      <w:r w:rsidRPr="00BB3F5B">
        <w:rPr>
          <w:rFonts w:eastAsia="Times New Roman"/>
          <w:b/>
          <w:bCs/>
          <w:sz w:val="24"/>
          <w:szCs w:val="24"/>
        </w:rPr>
        <w:t xml:space="preserve">– </w:t>
      </w:r>
      <w:r w:rsidRPr="00BB3F5B">
        <w:rPr>
          <w:rFonts w:eastAsia="Times New Roman"/>
          <w:sz w:val="24"/>
          <w:szCs w:val="24"/>
        </w:rPr>
        <w:t>экскурсии в музеи,на выставки,экологические акции,другие формы заня-</w:t>
      </w:r>
    </w:p>
    <w:p w:rsidR="004B40AD" w:rsidRPr="00BB3F5B" w:rsidRDefault="004B40AD" w:rsidP="004B40AD">
      <w:pPr>
        <w:rPr>
          <w:sz w:val="24"/>
          <w:szCs w:val="24"/>
        </w:rPr>
      </w:pPr>
      <w:r w:rsidRPr="00BB3F5B">
        <w:rPr>
          <w:rFonts w:eastAsia="Times New Roman"/>
          <w:sz w:val="24"/>
          <w:szCs w:val="24"/>
        </w:rPr>
        <w:t>тий;</w:t>
      </w:r>
    </w:p>
    <w:p w:rsidR="004B40AD" w:rsidRPr="00BB3F5B" w:rsidRDefault="004B40AD" w:rsidP="004B40AD">
      <w:pPr>
        <w:spacing w:line="13" w:lineRule="exact"/>
        <w:rPr>
          <w:sz w:val="24"/>
          <w:szCs w:val="24"/>
        </w:rPr>
      </w:pPr>
    </w:p>
    <w:p w:rsidR="004B40AD" w:rsidRPr="00BB3F5B" w:rsidRDefault="004B40AD" w:rsidP="004B40AD">
      <w:pPr>
        <w:spacing w:line="237" w:lineRule="auto"/>
        <w:ind w:firstLine="720"/>
        <w:jc w:val="both"/>
        <w:rPr>
          <w:sz w:val="24"/>
          <w:szCs w:val="24"/>
        </w:rPr>
      </w:pPr>
      <w:r w:rsidRPr="00BB3F5B">
        <w:rPr>
          <w:rFonts w:eastAsia="Times New Roman"/>
          <w:b/>
          <w:bCs/>
          <w:sz w:val="24"/>
          <w:szCs w:val="24"/>
        </w:rPr>
        <w:t xml:space="preserve">– </w:t>
      </w:r>
      <w:r w:rsidRPr="00BB3F5B">
        <w:rPr>
          <w:rFonts w:eastAsia="Times New Roman"/>
          <w:sz w:val="24"/>
          <w:szCs w:val="24"/>
        </w:rPr>
        <w:t>потенциал учебных предметов предметных областей«Общественныенауки», «Физическая культура, экология и основы безопасности жизнедеятельности», «Естественные науки», «Русский язык и литература», «Родной язык и родная литература» и «Иностранные языки», обеспечивающий ориентацию обучающихся</w:t>
      </w:r>
    </w:p>
    <w:p w:rsidR="004B40AD" w:rsidRPr="00BB3F5B" w:rsidRDefault="004B40AD" w:rsidP="004B40AD">
      <w:pPr>
        <w:spacing w:line="17" w:lineRule="exact"/>
        <w:rPr>
          <w:sz w:val="24"/>
          <w:szCs w:val="24"/>
        </w:rPr>
      </w:pPr>
    </w:p>
    <w:p w:rsidR="004B40AD" w:rsidRPr="00BB3F5B" w:rsidRDefault="004B40AD" w:rsidP="00DF40D7">
      <w:pPr>
        <w:numPr>
          <w:ilvl w:val="0"/>
          <w:numId w:val="110"/>
        </w:numPr>
        <w:tabs>
          <w:tab w:val="left" w:pos="233"/>
        </w:tabs>
        <w:spacing w:line="234" w:lineRule="auto"/>
        <w:rPr>
          <w:rFonts w:eastAsia="Times New Roman"/>
          <w:sz w:val="24"/>
          <w:szCs w:val="24"/>
        </w:rPr>
      </w:pPr>
      <w:r w:rsidRPr="00BB3F5B">
        <w:rPr>
          <w:rFonts w:eastAsia="Times New Roman"/>
          <w:sz w:val="24"/>
          <w:szCs w:val="24"/>
        </w:rPr>
        <w:t>сфере отношения к окружающему миру, живой природе, художественной культуре.</w:t>
      </w:r>
    </w:p>
    <w:p w:rsidR="004B40AD" w:rsidRPr="00BB3F5B" w:rsidRDefault="004B40AD" w:rsidP="004B40AD">
      <w:pPr>
        <w:spacing w:line="15" w:lineRule="exact"/>
        <w:rPr>
          <w:rFonts w:eastAsia="Times New Roman"/>
          <w:sz w:val="24"/>
          <w:szCs w:val="24"/>
        </w:rPr>
      </w:pPr>
    </w:p>
    <w:p w:rsidR="004B40AD" w:rsidRPr="00BB3F5B" w:rsidRDefault="004B40AD" w:rsidP="004B40AD">
      <w:pPr>
        <w:spacing w:line="234" w:lineRule="auto"/>
        <w:ind w:firstLine="720"/>
        <w:rPr>
          <w:rFonts w:eastAsia="Times New Roman"/>
          <w:sz w:val="24"/>
          <w:szCs w:val="24"/>
        </w:rPr>
      </w:pPr>
      <w:r w:rsidRPr="00BB3F5B">
        <w:rPr>
          <w:rFonts w:eastAsia="Times New Roman"/>
          <w:sz w:val="24"/>
          <w:szCs w:val="24"/>
        </w:rPr>
        <w:t>Воспитание, социализация и духовно-нравственное развитие в сфере трудовых и социально-экономических отношений предполагают:</w:t>
      </w:r>
    </w:p>
    <w:p w:rsidR="004B40AD" w:rsidRPr="00BB3F5B" w:rsidRDefault="004B40AD" w:rsidP="004B40AD">
      <w:pPr>
        <w:spacing w:line="15" w:lineRule="exact"/>
        <w:rPr>
          <w:rFonts w:eastAsia="Times New Roman"/>
          <w:sz w:val="24"/>
          <w:szCs w:val="24"/>
        </w:rPr>
      </w:pPr>
    </w:p>
    <w:p w:rsidR="004B40AD" w:rsidRPr="00BB3F5B" w:rsidRDefault="004B40AD" w:rsidP="004B40AD">
      <w:pPr>
        <w:spacing w:line="234" w:lineRule="auto"/>
        <w:ind w:firstLine="720"/>
        <w:rPr>
          <w:rFonts w:eastAsia="Times New Roman"/>
          <w:sz w:val="24"/>
          <w:szCs w:val="24"/>
        </w:rPr>
      </w:pPr>
      <w:r w:rsidRPr="00BB3F5B">
        <w:rPr>
          <w:rFonts w:eastAsia="Times New Roman"/>
          <w:sz w:val="24"/>
          <w:szCs w:val="24"/>
        </w:rPr>
        <w:t>– осознанный выбор будущей профессии и возможностей реализации собственных жизненных планов;</w:t>
      </w:r>
    </w:p>
    <w:p w:rsidR="004B40AD" w:rsidRPr="00BB3F5B" w:rsidRDefault="004B40AD" w:rsidP="004B40AD">
      <w:pPr>
        <w:spacing w:line="17" w:lineRule="exact"/>
        <w:rPr>
          <w:rFonts w:eastAsia="Times New Roman"/>
          <w:sz w:val="24"/>
          <w:szCs w:val="24"/>
        </w:rPr>
      </w:pPr>
    </w:p>
    <w:p w:rsidR="004B40AD" w:rsidRPr="00BB3F5B" w:rsidRDefault="004B40AD" w:rsidP="004B40AD">
      <w:pPr>
        <w:spacing w:line="236" w:lineRule="auto"/>
        <w:ind w:firstLine="720"/>
        <w:jc w:val="both"/>
        <w:rPr>
          <w:rFonts w:eastAsia="Times New Roman"/>
          <w:sz w:val="24"/>
          <w:szCs w:val="24"/>
        </w:rPr>
      </w:pPr>
      <w:r w:rsidRPr="00BB3F5B">
        <w:rPr>
          <w:rFonts w:eastAsia="Times New Roman"/>
          <w:sz w:val="24"/>
          <w:szCs w:val="24"/>
        </w:rPr>
        <w:lastRenderedPageBreak/>
        <w:t>– формирование отношения к профессиональной деятельности как возможности участия в решении личных, общественных, государственных, общенациональных проблем;</w:t>
      </w:r>
    </w:p>
    <w:p w:rsidR="004B40AD" w:rsidRPr="00BB3F5B" w:rsidRDefault="004B40AD" w:rsidP="004B40AD">
      <w:pPr>
        <w:spacing w:line="2" w:lineRule="exact"/>
        <w:rPr>
          <w:rFonts w:eastAsia="Times New Roman"/>
          <w:sz w:val="24"/>
          <w:szCs w:val="24"/>
        </w:rPr>
      </w:pPr>
    </w:p>
    <w:p w:rsidR="004B40AD" w:rsidRPr="00BB3F5B" w:rsidRDefault="004B40AD" w:rsidP="004B40AD">
      <w:pPr>
        <w:ind w:left="720"/>
        <w:rPr>
          <w:rFonts w:eastAsia="Times New Roman"/>
          <w:sz w:val="24"/>
          <w:szCs w:val="24"/>
        </w:rPr>
      </w:pPr>
      <w:r w:rsidRPr="00BB3F5B">
        <w:rPr>
          <w:rFonts w:eastAsia="Times New Roman"/>
          <w:sz w:val="24"/>
          <w:szCs w:val="24"/>
        </w:rPr>
        <w:t>– воспитание у детей уважения к труду и людям труда, трудовым достиже-</w:t>
      </w:r>
    </w:p>
    <w:p w:rsidR="004B40AD" w:rsidRPr="00BB3F5B" w:rsidRDefault="004B40AD" w:rsidP="004B40AD">
      <w:pPr>
        <w:rPr>
          <w:rFonts w:eastAsia="Times New Roman"/>
          <w:sz w:val="24"/>
          <w:szCs w:val="24"/>
        </w:rPr>
      </w:pPr>
      <w:r w:rsidRPr="00BB3F5B">
        <w:rPr>
          <w:rFonts w:eastAsia="Times New Roman"/>
          <w:sz w:val="24"/>
          <w:szCs w:val="24"/>
        </w:rPr>
        <w:t>ниям;</w:t>
      </w:r>
    </w:p>
    <w:p w:rsidR="004B40AD" w:rsidRPr="00BB3F5B" w:rsidRDefault="004B40AD" w:rsidP="004B40AD">
      <w:pPr>
        <w:spacing w:line="12" w:lineRule="exact"/>
        <w:rPr>
          <w:rFonts w:eastAsia="Times New Roman"/>
          <w:sz w:val="24"/>
          <w:szCs w:val="24"/>
        </w:rPr>
      </w:pPr>
    </w:p>
    <w:p w:rsidR="004B40AD" w:rsidRPr="00BB3F5B" w:rsidRDefault="004B40AD" w:rsidP="004B40AD">
      <w:pPr>
        <w:spacing w:line="237" w:lineRule="auto"/>
        <w:ind w:firstLine="720"/>
        <w:jc w:val="both"/>
        <w:rPr>
          <w:rFonts w:eastAsia="Times New Roman"/>
          <w:sz w:val="24"/>
          <w:szCs w:val="24"/>
        </w:rPr>
      </w:pPr>
      <w:r w:rsidRPr="00BB3F5B">
        <w:rPr>
          <w:rFonts w:eastAsia="Times New Roman"/>
          <w:sz w:val="24"/>
          <w:szCs w:val="24"/>
        </w:rPr>
        <w:t>– формирование у детей умений и навыков самообслуживания, потребности трудиться, добросовестно, ответственно и творчески относиться к разным видам трудовой деятельности, включая обучение и выполнение домашних обязанностей.</w:t>
      </w:r>
    </w:p>
    <w:p w:rsidR="004B40AD" w:rsidRPr="00BB3F5B" w:rsidRDefault="004B40AD" w:rsidP="004B40AD">
      <w:pPr>
        <w:spacing w:line="13" w:lineRule="exact"/>
        <w:rPr>
          <w:rFonts w:eastAsia="Times New Roman"/>
          <w:sz w:val="24"/>
          <w:szCs w:val="24"/>
        </w:rPr>
      </w:pPr>
    </w:p>
    <w:p w:rsidR="004B40AD" w:rsidRPr="00BB3F5B" w:rsidRDefault="004B40AD" w:rsidP="004B40AD">
      <w:pPr>
        <w:spacing w:line="234" w:lineRule="auto"/>
        <w:ind w:firstLine="720"/>
        <w:rPr>
          <w:rFonts w:eastAsia="Times New Roman"/>
          <w:sz w:val="24"/>
          <w:szCs w:val="24"/>
        </w:rPr>
      </w:pPr>
      <w:r w:rsidRPr="00BB3F5B">
        <w:rPr>
          <w:rFonts w:eastAsia="Times New Roman"/>
          <w:sz w:val="24"/>
          <w:szCs w:val="24"/>
        </w:rPr>
        <w:t>Для воспитания, социализации и духовно-нравственного развития в сфере трудовых и социально-экономических отношений используются:</w:t>
      </w:r>
    </w:p>
    <w:p w:rsidR="004B40AD" w:rsidRPr="00BB3F5B" w:rsidRDefault="004B40AD" w:rsidP="004B40AD">
      <w:pPr>
        <w:spacing w:line="15" w:lineRule="exact"/>
        <w:rPr>
          <w:rFonts w:eastAsia="Times New Roman"/>
          <w:sz w:val="24"/>
          <w:szCs w:val="24"/>
        </w:rPr>
      </w:pPr>
    </w:p>
    <w:p w:rsidR="004B40AD" w:rsidRPr="00BB3F5B" w:rsidRDefault="004B40AD" w:rsidP="004B40AD">
      <w:pPr>
        <w:spacing w:line="234" w:lineRule="auto"/>
        <w:ind w:firstLine="720"/>
        <w:rPr>
          <w:rFonts w:eastAsia="Times New Roman"/>
          <w:sz w:val="24"/>
          <w:szCs w:val="24"/>
        </w:rPr>
      </w:pPr>
      <w:r w:rsidRPr="00BB3F5B">
        <w:rPr>
          <w:rFonts w:eastAsia="Times New Roman"/>
          <w:b/>
          <w:bCs/>
          <w:sz w:val="24"/>
          <w:szCs w:val="24"/>
        </w:rPr>
        <w:t xml:space="preserve">– </w:t>
      </w:r>
      <w:r w:rsidRPr="00BB3F5B">
        <w:rPr>
          <w:rFonts w:eastAsia="Times New Roman"/>
          <w:sz w:val="24"/>
          <w:szCs w:val="24"/>
        </w:rPr>
        <w:t>познавательная,игровая,предметно-практическая,коммуникативная идругие виды деятельности;</w:t>
      </w:r>
    </w:p>
    <w:p w:rsidR="004B40AD" w:rsidRPr="00BB3F5B" w:rsidRDefault="004B40AD" w:rsidP="004B40AD">
      <w:pPr>
        <w:spacing w:line="15" w:lineRule="exact"/>
        <w:rPr>
          <w:rFonts w:eastAsia="Times New Roman"/>
          <w:sz w:val="24"/>
          <w:szCs w:val="24"/>
        </w:rPr>
      </w:pPr>
    </w:p>
    <w:p w:rsidR="004B40AD" w:rsidRPr="00BB3F5B" w:rsidRDefault="004B40AD" w:rsidP="004B40AD">
      <w:pPr>
        <w:spacing w:line="238" w:lineRule="auto"/>
        <w:ind w:firstLine="720"/>
        <w:jc w:val="both"/>
        <w:rPr>
          <w:rFonts w:eastAsia="Times New Roman"/>
          <w:sz w:val="24"/>
          <w:szCs w:val="24"/>
        </w:rPr>
      </w:pPr>
      <w:r w:rsidRPr="00BB3F5B">
        <w:rPr>
          <w:rFonts w:eastAsia="Times New Roman"/>
          <w:b/>
          <w:bCs/>
          <w:sz w:val="24"/>
          <w:szCs w:val="24"/>
        </w:rPr>
        <w:t xml:space="preserve">– </w:t>
      </w:r>
      <w:r w:rsidRPr="00BB3F5B">
        <w:rPr>
          <w:rFonts w:eastAsia="Times New Roman"/>
          <w:sz w:val="24"/>
          <w:szCs w:val="24"/>
        </w:rPr>
        <w:t>формы занятий:профориентационное тестирование и консультирование,экскурсии на производство, встречи с представителями различных профессий, работниками и предпринимателями, формирование информационных банков – с использованием интерактивных форм, имитационных моделей, социальных тренажеров, деловых игр;</w:t>
      </w:r>
    </w:p>
    <w:p w:rsidR="004B40AD" w:rsidRPr="00BB3F5B" w:rsidRDefault="004B40AD" w:rsidP="004B40AD">
      <w:pPr>
        <w:spacing w:line="236" w:lineRule="auto"/>
        <w:ind w:firstLine="720"/>
        <w:jc w:val="both"/>
        <w:rPr>
          <w:sz w:val="24"/>
          <w:szCs w:val="24"/>
        </w:rPr>
      </w:pPr>
      <w:r w:rsidRPr="00BB3F5B">
        <w:rPr>
          <w:rFonts w:eastAsia="Times New Roman"/>
          <w:b/>
          <w:bCs/>
          <w:sz w:val="24"/>
          <w:szCs w:val="24"/>
        </w:rPr>
        <w:t xml:space="preserve">– </w:t>
      </w:r>
      <w:r w:rsidRPr="00BB3F5B">
        <w:rPr>
          <w:rFonts w:eastAsia="Times New Roman"/>
          <w:sz w:val="24"/>
          <w:szCs w:val="24"/>
        </w:rPr>
        <w:t>потенциал учебных предметов предметной области «Общественныенауки», обеспечивающей ориентацию обучающихся в сфере трудовых и социально-экономических отношений.</w:t>
      </w:r>
    </w:p>
    <w:p w:rsidR="004B40AD" w:rsidRPr="00BB3F5B" w:rsidRDefault="004B40AD" w:rsidP="004B40AD">
      <w:pPr>
        <w:spacing w:line="15" w:lineRule="exact"/>
        <w:rPr>
          <w:sz w:val="24"/>
          <w:szCs w:val="24"/>
        </w:rPr>
      </w:pPr>
    </w:p>
    <w:p w:rsidR="004B40AD" w:rsidRPr="00BB3F5B" w:rsidRDefault="004B40AD" w:rsidP="004B40AD">
      <w:pPr>
        <w:spacing w:line="238" w:lineRule="auto"/>
        <w:ind w:firstLine="720"/>
        <w:jc w:val="both"/>
        <w:rPr>
          <w:sz w:val="24"/>
          <w:szCs w:val="24"/>
        </w:rPr>
      </w:pPr>
      <w:r w:rsidRPr="00BB3F5B">
        <w:rPr>
          <w:rFonts w:eastAsia="Times New Roman"/>
          <w:sz w:val="24"/>
          <w:szCs w:val="24"/>
        </w:rPr>
        <w:t>В этой области воспитания обеспечивается привлекательность науки для подрастающего поколения, поддержка научно-технического творчества детей, создаются условия для получения детьми достоверной информации о передовых достижениях и открытиях мировой и отечественной науки, повышается заинтересованность подрастающего поколения в научных познаниях об устройстве мира и общества.</w:t>
      </w:r>
    </w:p>
    <w:p w:rsidR="004B40AD" w:rsidRPr="00BB3F5B" w:rsidRDefault="004B40AD" w:rsidP="004B40AD">
      <w:pPr>
        <w:spacing w:line="21" w:lineRule="exact"/>
        <w:rPr>
          <w:sz w:val="24"/>
          <w:szCs w:val="24"/>
        </w:rPr>
      </w:pPr>
    </w:p>
    <w:p w:rsidR="004B40AD" w:rsidRPr="00BB3F5B" w:rsidRDefault="004B40AD" w:rsidP="004B40AD">
      <w:pPr>
        <w:spacing w:line="234" w:lineRule="auto"/>
        <w:ind w:firstLine="720"/>
        <w:rPr>
          <w:sz w:val="24"/>
          <w:szCs w:val="24"/>
        </w:rPr>
      </w:pPr>
      <w:r w:rsidRPr="00BB3F5B">
        <w:rPr>
          <w:rFonts w:eastAsia="Times New Roman"/>
          <w:b/>
          <w:bCs/>
          <w:sz w:val="24"/>
          <w:szCs w:val="24"/>
        </w:rPr>
        <w:t>2.3.4. Модель организации работы по духовно-нравственному развитию, воспитанию и социализации обучающихся</w:t>
      </w:r>
    </w:p>
    <w:p w:rsidR="004B40AD" w:rsidRPr="00BB3F5B" w:rsidRDefault="004B40AD" w:rsidP="004B40AD">
      <w:pPr>
        <w:spacing w:line="10" w:lineRule="exact"/>
        <w:rPr>
          <w:sz w:val="24"/>
          <w:szCs w:val="24"/>
        </w:rPr>
      </w:pPr>
    </w:p>
    <w:p w:rsidR="004B40AD" w:rsidRPr="00BB3F5B" w:rsidRDefault="004B40AD" w:rsidP="004B40AD">
      <w:pPr>
        <w:spacing w:line="237" w:lineRule="auto"/>
        <w:ind w:firstLine="720"/>
        <w:jc w:val="both"/>
        <w:rPr>
          <w:sz w:val="24"/>
          <w:szCs w:val="24"/>
        </w:rPr>
      </w:pPr>
      <w:r w:rsidRPr="00BB3F5B">
        <w:rPr>
          <w:rFonts w:eastAsia="Times New Roman"/>
          <w:sz w:val="24"/>
          <w:szCs w:val="24"/>
        </w:rPr>
        <w:t xml:space="preserve">Деятельность </w:t>
      </w:r>
      <w:r w:rsidR="00F03B10" w:rsidRPr="00023ACB">
        <w:rPr>
          <w:rFonts w:eastAsia="Times New Roman"/>
          <w:sz w:val="24"/>
          <w:szCs w:val="24"/>
        </w:rPr>
        <w:t>МКОУ «СОШ №7»</w:t>
      </w:r>
      <w:r w:rsidRPr="00BB3F5B">
        <w:rPr>
          <w:rFonts w:eastAsia="Times New Roman"/>
          <w:sz w:val="24"/>
          <w:szCs w:val="24"/>
        </w:rPr>
        <w:t>представлена в виде организационной модели духовно-нравственного развития, воспитания и социализации обучающихся и осуществляется:</w:t>
      </w:r>
    </w:p>
    <w:p w:rsidR="004B40AD" w:rsidRPr="00BB3F5B" w:rsidRDefault="004B40AD" w:rsidP="004B40AD">
      <w:pPr>
        <w:ind w:left="720"/>
        <w:rPr>
          <w:sz w:val="24"/>
          <w:szCs w:val="24"/>
        </w:rPr>
      </w:pPr>
      <w:r w:rsidRPr="00BB3F5B">
        <w:rPr>
          <w:rFonts w:eastAsia="Times New Roman"/>
          <w:b/>
          <w:bCs/>
          <w:sz w:val="24"/>
          <w:szCs w:val="24"/>
        </w:rPr>
        <w:t>–</w:t>
      </w:r>
      <w:r w:rsidRPr="00BB3F5B">
        <w:rPr>
          <w:rFonts w:eastAsia="Times New Roman"/>
          <w:sz w:val="24"/>
          <w:szCs w:val="24"/>
        </w:rPr>
        <w:t>на основе базовых национальных ценностей российского общества;</w:t>
      </w:r>
    </w:p>
    <w:p w:rsidR="004B40AD" w:rsidRPr="00BB3F5B" w:rsidRDefault="004B40AD" w:rsidP="004B40AD">
      <w:pPr>
        <w:spacing w:line="13" w:lineRule="exact"/>
        <w:rPr>
          <w:sz w:val="24"/>
          <w:szCs w:val="24"/>
        </w:rPr>
      </w:pPr>
    </w:p>
    <w:p w:rsidR="004B40AD" w:rsidRPr="00BB3F5B" w:rsidRDefault="004B40AD" w:rsidP="004B40AD">
      <w:pPr>
        <w:spacing w:line="234" w:lineRule="auto"/>
        <w:ind w:firstLine="720"/>
        <w:rPr>
          <w:sz w:val="24"/>
          <w:szCs w:val="24"/>
        </w:rPr>
      </w:pPr>
      <w:r w:rsidRPr="00BB3F5B">
        <w:rPr>
          <w:rFonts w:eastAsia="Times New Roman"/>
          <w:b/>
          <w:bCs/>
          <w:sz w:val="24"/>
          <w:szCs w:val="24"/>
        </w:rPr>
        <w:t xml:space="preserve">– </w:t>
      </w:r>
      <w:r w:rsidRPr="00BB3F5B">
        <w:rPr>
          <w:rFonts w:eastAsia="Times New Roman"/>
          <w:sz w:val="24"/>
          <w:szCs w:val="24"/>
        </w:rPr>
        <w:t>при формировании уклада жизни школы, осуществляющей образовательную деятельность;</w:t>
      </w:r>
    </w:p>
    <w:p w:rsidR="004B40AD" w:rsidRPr="00BB3F5B" w:rsidRDefault="004B40AD" w:rsidP="004B40AD">
      <w:pPr>
        <w:spacing w:line="2" w:lineRule="exact"/>
        <w:rPr>
          <w:sz w:val="24"/>
          <w:szCs w:val="24"/>
        </w:rPr>
      </w:pPr>
    </w:p>
    <w:p w:rsidR="004B40AD" w:rsidRPr="00BB3F5B" w:rsidRDefault="004B40AD" w:rsidP="004B40AD">
      <w:pPr>
        <w:ind w:left="720"/>
        <w:rPr>
          <w:sz w:val="24"/>
          <w:szCs w:val="24"/>
        </w:rPr>
      </w:pPr>
      <w:r w:rsidRPr="00BB3F5B">
        <w:rPr>
          <w:rFonts w:eastAsia="Times New Roman"/>
          <w:b/>
          <w:bCs/>
          <w:sz w:val="24"/>
          <w:szCs w:val="24"/>
        </w:rPr>
        <w:t>–</w:t>
      </w:r>
      <w:r w:rsidRPr="00BB3F5B">
        <w:rPr>
          <w:rFonts w:eastAsia="Times New Roman"/>
          <w:sz w:val="24"/>
          <w:szCs w:val="24"/>
        </w:rPr>
        <w:t>в процессе урочной и внеурочной деятельности;</w:t>
      </w:r>
    </w:p>
    <w:p w:rsidR="004B40AD" w:rsidRPr="00BB3F5B" w:rsidRDefault="004B40AD" w:rsidP="004B40AD">
      <w:pPr>
        <w:spacing w:line="15" w:lineRule="exact"/>
        <w:rPr>
          <w:sz w:val="24"/>
          <w:szCs w:val="24"/>
        </w:rPr>
      </w:pPr>
    </w:p>
    <w:p w:rsidR="004B40AD" w:rsidRPr="00BB3F5B" w:rsidRDefault="004B40AD" w:rsidP="004B40AD">
      <w:pPr>
        <w:spacing w:line="234" w:lineRule="auto"/>
        <w:ind w:firstLine="720"/>
        <w:rPr>
          <w:sz w:val="24"/>
          <w:szCs w:val="24"/>
        </w:rPr>
      </w:pPr>
      <w:r w:rsidRPr="00BB3F5B">
        <w:rPr>
          <w:rFonts w:eastAsia="Times New Roman"/>
          <w:b/>
          <w:bCs/>
          <w:sz w:val="24"/>
          <w:szCs w:val="24"/>
        </w:rPr>
        <w:t xml:space="preserve">– </w:t>
      </w:r>
      <w:r w:rsidRPr="00BB3F5B">
        <w:rPr>
          <w:rFonts w:eastAsia="Times New Roman"/>
          <w:sz w:val="24"/>
          <w:szCs w:val="24"/>
        </w:rPr>
        <w:t>в рамках сетевой формы реализации образовательных программ, образовательных технологий,</w:t>
      </w:r>
    </w:p>
    <w:p w:rsidR="004B40AD" w:rsidRPr="00BB3F5B" w:rsidRDefault="004B40AD" w:rsidP="004B40AD">
      <w:pPr>
        <w:spacing w:line="15" w:lineRule="exact"/>
        <w:rPr>
          <w:sz w:val="24"/>
          <w:szCs w:val="24"/>
        </w:rPr>
      </w:pPr>
    </w:p>
    <w:p w:rsidR="004B40AD" w:rsidRPr="00BB3F5B" w:rsidRDefault="004B40AD" w:rsidP="004B40AD">
      <w:pPr>
        <w:spacing w:line="236" w:lineRule="auto"/>
        <w:ind w:firstLine="720"/>
        <w:jc w:val="both"/>
        <w:rPr>
          <w:sz w:val="24"/>
          <w:szCs w:val="24"/>
        </w:rPr>
      </w:pPr>
      <w:r w:rsidRPr="00BB3F5B">
        <w:rPr>
          <w:rFonts w:eastAsia="Times New Roman"/>
          <w:b/>
          <w:bCs/>
          <w:sz w:val="24"/>
          <w:szCs w:val="24"/>
        </w:rPr>
        <w:t xml:space="preserve">– </w:t>
      </w:r>
      <w:r w:rsidRPr="00BB3F5B">
        <w:rPr>
          <w:rFonts w:eastAsia="Times New Roman"/>
          <w:sz w:val="24"/>
          <w:szCs w:val="24"/>
        </w:rPr>
        <w:t>с учетом историко-культурной и этнической специфики региона, потребностей всех участников образовательных отношений (обучающихся и их родителей (законных представителей) и т. д.),</w:t>
      </w:r>
    </w:p>
    <w:p w:rsidR="004B40AD" w:rsidRPr="00BB3F5B" w:rsidRDefault="004B40AD" w:rsidP="004B40AD">
      <w:pPr>
        <w:spacing w:line="14" w:lineRule="exact"/>
        <w:rPr>
          <w:sz w:val="24"/>
          <w:szCs w:val="24"/>
        </w:rPr>
      </w:pPr>
    </w:p>
    <w:p w:rsidR="004B40AD" w:rsidRPr="00BB3F5B" w:rsidRDefault="004B40AD" w:rsidP="004B40AD">
      <w:pPr>
        <w:spacing w:line="237" w:lineRule="auto"/>
        <w:ind w:firstLine="720"/>
        <w:jc w:val="both"/>
        <w:rPr>
          <w:sz w:val="24"/>
          <w:szCs w:val="24"/>
        </w:rPr>
      </w:pPr>
      <w:r w:rsidRPr="00BB3F5B">
        <w:rPr>
          <w:rFonts w:eastAsia="Times New Roman"/>
          <w:b/>
          <w:bCs/>
          <w:sz w:val="24"/>
          <w:szCs w:val="24"/>
        </w:rPr>
        <w:t xml:space="preserve">– </w:t>
      </w:r>
      <w:r w:rsidRPr="00BB3F5B">
        <w:rPr>
          <w:rFonts w:eastAsia="Times New Roman"/>
          <w:sz w:val="24"/>
          <w:szCs w:val="24"/>
        </w:rPr>
        <w:t>с созданием специальных условий для различных категорий, обучающихся(в том числе детей с ограниченными возможностями здоровья и детей-инвалидов, а также одаренных детей).</w:t>
      </w:r>
    </w:p>
    <w:p w:rsidR="004B40AD" w:rsidRPr="00BB3F5B" w:rsidRDefault="004B40AD" w:rsidP="004B40AD">
      <w:pPr>
        <w:spacing w:line="13" w:lineRule="exact"/>
        <w:rPr>
          <w:sz w:val="24"/>
          <w:szCs w:val="24"/>
        </w:rPr>
      </w:pPr>
    </w:p>
    <w:p w:rsidR="004B40AD" w:rsidRPr="00BB3F5B" w:rsidRDefault="004B40AD" w:rsidP="00F03B10">
      <w:pPr>
        <w:spacing w:line="234" w:lineRule="auto"/>
        <w:ind w:firstLine="720"/>
        <w:jc w:val="both"/>
        <w:rPr>
          <w:sz w:val="24"/>
          <w:szCs w:val="24"/>
        </w:rPr>
      </w:pPr>
      <w:r w:rsidRPr="00BB3F5B">
        <w:rPr>
          <w:rFonts w:eastAsia="Times New Roman"/>
          <w:sz w:val="24"/>
          <w:szCs w:val="24"/>
        </w:rPr>
        <w:t xml:space="preserve">Определяющим способом деятельности по духовно-нравственному развитию, воспитанию и социализации является формирование </w:t>
      </w:r>
      <w:r w:rsidRPr="00BB3F5B">
        <w:rPr>
          <w:rFonts w:eastAsia="Times New Roman"/>
          <w:b/>
          <w:bCs/>
          <w:sz w:val="24"/>
          <w:szCs w:val="24"/>
        </w:rPr>
        <w:t>уклада школьной жизни:</w:t>
      </w:r>
    </w:p>
    <w:p w:rsidR="004B40AD" w:rsidRPr="00BB3F5B" w:rsidRDefault="004B40AD" w:rsidP="004B40AD">
      <w:pPr>
        <w:spacing w:line="236" w:lineRule="auto"/>
        <w:ind w:left="720"/>
        <w:rPr>
          <w:sz w:val="24"/>
          <w:szCs w:val="24"/>
        </w:rPr>
      </w:pPr>
      <w:r w:rsidRPr="00BB3F5B">
        <w:rPr>
          <w:rFonts w:eastAsia="Times New Roman"/>
          <w:b/>
          <w:bCs/>
          <w:sz w:val="24"/>
          <w:szCs w:val="24"/>
        </w:rPr>
        <w:t>–</w:t>
      </w:r>
      <w:r w:rsidRPr="00BB3F5B">
        <w:rPr>
          <w:rFonts w:eastAsia="Times New Roman"/>
          <w:sz w:val="24"/>
          <w:szCs w:val="24"/>
        </w:rPr>
        <w:t>обеспечивающего создание социальной среды развития обучающихся;</w:t>
      </w:r>
    </w:p>
    <w:p w:rsidR="004B40AD" w:rsidRPr="00BB3F5B" w:rsidRDefault="004B40AD" w:rsidP="004B40AD">
      <w:pPr>
        <w:spacing w:line="13" w:lineRule="exact"/>
        <w:rPr>
          <w:sz w:val="24"/>
          <w:szCs w:val="24"/>
        </w:rPr>
      </w:pPr>
    </w:p>
    <w:p w:rsidR="004B40AD" w:rsidRPr="00BB3F5B" w:rsidRDefault="004B40AD" w:rsidP="004B40AD">
      <w:pPr>
        <w:spacing w:line="237" w:lineRule="auto"/>
        <w:ind w:firstLine="720"/>
        <w:jc w:val="both"/>
        <w:rPr>
          <w:sz w:val="24"/>
          <w:szCs w:val="24"/>
        </w:rPr>
      </w:pPr>
      <w:r w:rsidRPr="00BB3F5B">
        <w:rPr>
          <w:rFonts w:eastAsia="Times New Roman"/>
          <w:b/>
          <w:bCs/>
          <w:sz w:val="24"/>
          <w:szCs w:val="24"/>
        </w:rPr>
        <w:t xml:space="preserve">– </w:t>
      </w:r>
      <w:r w:rsidRPr="00BB3F5B">
        <w:rPr>
          <w:rFonts w:eastAsia="Times New Roman"/>
          <w:sz w:val="24"/>
          <w:szCs w:val="24"/>
        </w:rPr>
        <w:t>включающего урочную и внеурочную деятельность (общественно значимую работу, систему воспитательных мероприятий, культурных и социальных практик);</w:t>
      </w:r>
    </w:p>
    <w:p w:rsidR="004B40AD" w:rsidRPr="00BB3F5B" w:rsidRDefault="004B40AD" w:rsidP="004B40AD">
      <w:pPr>
        <w:spacing w:line="13" w:lineRule="exact"/>
        <w:rPr>
          <w:sz w:val="24"/>
          <w:szCs w:val="24"/>
        </w:rPr>
      </w:pPr>
    </w:p>
    <w:p w:rsidR="004B40AD" w:rsidRPr="00BB3F5B" w:rsidRDefault="004B40AD" w:rsidP="004B40AD">
      <w:pPr>
        <w:spacing w:line="234" w:lineRule="auto"/>
        <w:ind w:firstLine="720"/>
        <w:rPr>
          <w:sz w:val="24"/>
          <w:szCs w:val="24"/>
        </w:rPr>
      </w:pPr>
      <w:r w:rsidRPr="00BB3F5B">
        <w:rPr>
          <w:rFonts w:eastAsia="Times New Roman"/>
          <w:b/>
          <w:bCs/>
          <w:sz w:val="24"/>
          <w:szCs w:val="24"/>
        </w:rPr>
        <w:t xml:space="preserve">– </w:t>
      </w:r>
      <w:r w:rsidRPr="00BB3F5B">
        <w:rPr>
          <w:rFonts w:eastAsia="Times New Roman"/>
          <w:sz w:val="24"/>
          <w:szCs w:val="24"/>
        </w:rPr>
        <w:t>основанного на системе базовых национальных ценностей российскогообщества;</w:t>
      </w:r>
    </w:p>
    <w:p w:rsidR="004B40AD" w:rsidRPr="00BB3F5B" w:rsidRDefault="004B40AD" w:rsidP="004B40AD">
      <w:pPr>
        <w:spacing w:line="15" w:lineRule="exact"/>
        <w:rPr>
          <w:sz w:val="24"/>
          <w:szCs w:val="24"/>
        </w:rPr>
      </w:pPr>
    </w:p>
    <w:p w:rsidR="004B40AD" w:rsidRPr="00BB3F5B" w:rsidRDefault="004B40AD" w:rsidP="004B40AD">
      <w:pPr>
        <w:spacing w:line="234" w:lineRule="auto"/>
        <w:ind w:firstLine="720"/>
        <w:rPr>
          <w:sz w:val="24"/>
          <w:szCs w:val="24"/>
        </w:rPr>
      </w:pPr>
      <w:r w:rsidRPr="00BB3F5B">
        <w:rPr>
          <w:rFonts w:eastAsia="Times New Roman"/>
          <w:b/>
          <w:bCs/>
          <w:sz w:val="24"/>
          <w:szCs w:val="24"/>
        </w:rPr>
        <w:t xml:space="preserve">– </w:t>
      </w:r>
      <w:r w:rsidRPr="00BB3F5B">
        <w:rPr>
          <w:rFonts w:eastAsia="Times New Roman"/>
          <w:sz w:val="24"/>
          <w:szCs w:val="24"/>
        </w:rPr>
        <w:t>учитывающего историко-культурную и этническую специфику региона,потребности обучающихся и их родителей (законных представителей).</w:t>
      </w:r>
    </w:p>
    <w:p w:rsidR="004B40AD" w:rsidRPr="00BB3F5B" w:rsidRDefault="004B40AD" w:rsidP="004B40AD">
      <w:pPr>
        <w:spacing w:line="15" w:lineRule="exact"/>
        <w:rPr>
          <w:sz w:val="24"/>
          <w:szCs w:val="24"/>
        </w:rPr>
      </w:pPr>
    </w:p>
    <w:p w:rsidR="004B40AD" w:rsidRPr="00BB3F5B" w:rsidRDefault="004B40AD" w:rsidP="00DF40D7">
      <w:pPr>
        <w:numPr>
          <w:ilvl w:val="1"/>
          <w:numId w:val="111"/>
        </w:numPr>
        <w:tabs>
          <w:tab w:val="left" w:pos="1156"/>
        </w:tabs>
        <w:spacing w:line="238" w:lineRule="auto"/>
        <w:ind w:firstLine="852"/>
        <w:jc w:val="both"/>
        <w:rPr>
          <w:rFonts w:eastAsia="Times New Roman"/>
          <w:sz w:val="24"/>
          <w:szCs w:val="24"/>
        </w:rPr>
      </w:pPr>
      <w:r w:rsidRPr="00BB3F5B">
        <w:rPr>
          <w:rFonts w:eastAsia="Times New Roman"/>
          <w:sz w:val="24"/>
          <w:szCs w:val="24"/>
        </w:rPr>
        <w:t xml:space="preserve">формировании уклада жизни </w:t>
      </w:r>
      <w:r w:rsidR="00F03B10" w:rsidRPr="00023ACB">
        <w:rPr>
          <w:rFonts w:eastAsia="Times New Roman"/>
          <w:sz w:val="24"/>
          <w:szCs w:val="24"/>
        </w:rPr>
        <w:t>МКОУ «СОШ №7»</w:t>
      </w:r>
      <w:r w:rsidRPr="00BB3F5B">
        <w:rPr>
          <w:rFonts w:eastAsia="Times New Roman"/>
          <w:sz w:val="24"/>
          <w:szCs w:val="24"/>
        </w:rPr>
        <w:t>, осуществляющей образовательную деятельность, определяющую роль играет общность участников образовательных отношений: обучающихся, ученического коллектива, педагогического коллектива школы, администрации, учредителя образовательной организации, родительского сообщества, общественности. Важным элементом формирования уклада школьной жизни являются коллективные обсуждения, дискуссии, позволяющие наиболее точно определить специфику ценностных и целевых ориенти-</w:t>
      </w:r>
    </w:p>
    <w:p w:rsidR="004B40AD" w:rsidRPr="00BB3F5B" w:rsidRDefault="004B40AD" w:rsidP="004B40AD">
      <w:pPr>
        <w:spacing w:line="200" w:lineRule="exact"/>
        <w:rPr>
          <w:sz w:val="24"/>
          <w:szCs w:val="24"/>
        </w:rPr>
      </w:pPr>
    </w:p>
    <w:p w:rsidR="004B40AD" w:rsidRPr="00BB3F5B" w:rsidRDefault="004B40AD" w:rsidP="004B40AD">
      <w:pPr>
        <w:spacing w:line="200" w:lineRule="exact"/>
        <w:rPr>
          <w:sz w:val="24"/>
          <w:szCs w:val="24"/>
        </w:rPr>
      </w:pPr>
    </w:p>
    <w:p w:rsidR="004B40AD" w:rsidRPr="00BB3F5B" w:rsidRDefault="004B40AD" w:rsidP="004B40AD">
      <w:pPr>
        <w:spacing w:line="200" w:lineRule="exact"/>
        <w:rPr>
          <w:sz w:val="24"/>
          <w:szCs w:val="24"/>
        </w:rPr>
      </w:pPr>
    </w:p>
    <w:p w:rsidR="004B40AD" w:rsidRPr="00BB3F5B" w:rsidRDefault="004B40AD" w:rsidP="004B40AD">
      <w:pPr>
        <w:spacing w:line="200" w:lineRule="exact"/>
        <w:rPr>
          <w:sz w:val="24"/>
          <w:szCs w:val="24"/>
        </w:rPr>
      </w:pPr>
    </w:p>
    <w:p w:rsidR="004B40AD" w:rsidRPr="00BB3F5B" w:rsidRDefault="004B40AD" w:rsidP="004B40AD">
      <w:pPr>
        <w:spacing w:line="379" w:lineRule="exact"/>
        <w:rPr>
          <w:sz w:val="24"/>
          <w:szCs w:val="24"/>
        </w:rPr>
      </w:pPr>
    </w:p>
    <w:p w:rsidR="004B40AD" w:rsidRPr="00BB3F5B" w:rsidRDefault="004B40AD" w:rsidP="004B40AD">
      <w:pPr>
        <w:rPr>
          <w:sz w:val="24"/>
          <w:szCs w:val="24"/>
        </w:rPr>
        <w:sectPr w:rsidR="004B40AD" w:rsidRPr="00BB3F5B">
          <w:pgSz w:w="11900" w:h="16838"/>
          <w:pgMar w:top="999" w:right="419" w:bottom="0" w:left="1440" w:header="0" w:footer="0" w:gutter="0"/>
          <w:cols w:space="720" w:equalWidth="0">
            <w:col w:w="10040"/>
          </w:cols>
        </w:sectPr>
      </w:pPr>
    </w:p>
    <w:p w:rsidR="004B40AD" w:rsidRPr="00BB3F5B" w:rsidRDefault="004B40AD" w:rsidP="004B40AD">
      <w:pPr>
        <w:spacing w:line="234" w:lineRule="auto"/>
        <w:rPr>
          <w:sz w:val="24"/>
          <w:szCs w:val="24"/>
        </w:rPr>
      </w:pPr>
      <w:r w:rsidRPr="00BB3F5B">
        <w:rPr>
          <w:rFonts w:eastAsia="Times New Roman"/>
          <w:sz w:val="24"/>
          <w:szCs w:val="24"/>
        </w:rPr>
        <w:lastRenderedPageBreak/>
        <w:t>ров организации, осуществляющей образовательную деятельность, элементов коллективной жизнедеятельности, обеспечивающих реализацию ценностей и целей.</w:t>
      </w:r>
    </w:p>
    <w:p w:rsidR="004B40AD" w:rsidRPr="00BB3F5B" w:rsidRDefault="004B40AD" w:rsidP="004B40AD">
      <w:pPr>
        <w:spacing w:line="21" w:lineRule="exact"/>
        <w:rPr>
          <w:sz w:val="24"/>
          <w:szCs w:val="24"/>
        </w:rPr>
      </w:pPr>
    </w:p>
    <w:p w:rsidR="004B40AD" w:rsidRPr="00BB3F5B" w:rsidRDefault="004B40AD" w:rsidP="004B40AD">
      <w:pPr>
        <w:spacing w:line="234" w:lineRule="auto"/>
        <w:ind w:firstLine="720"/>
        <w:rPr>
          <w:sz w:val="24"/>
          <w:szCs w:val="24"/>
        </w:rPr>
      </w:pPr>
      <w:r w:rsidRPr="00BB3F5B">
        <w:rPr>
          <w:rFonts w:eastAsia="Times New Roman"/>
          <w:b/>
          <w:bCs/>
          <w:sz w:val="24"/>
          <w:szCs w:val="24"/>
        </w:rPr>
        <w:t>2.3.5. Формы и методы организации социально значимой деятельности обучающихся</w:t>
      </w:r>
    </w:p>
    <w:p w:rsidR="004B40AD" w:rsidRPr="00BB3F5B" w:rsidRDefault="004B40AD" w:rsidP="004B40AD">
      <w:pPr>
        <w:spacing w:line="11" w:lineRule="exact"/>
        <w:rPr>
          <w:sz w:val="24"/>
          <w:szCs w:val="24"/>
        </w:rPr>
      </w:pPr>
    </w:p>
    <w:p w:rsidR="004B40AD" w:rsidRPr="00BB3F5B" w:rsidRDefault="004B40AD" w:rsidP="004B40AD">
      <w:pPr>
        <w:spacing w:line="235" w:lineRule="auto"/>
        <w:ind w:firstLine="720"/>
        <w:rPr>
          <w:sz w:val="24"/>
          <w:szCs w:val="24"/>
        </w:rPr>
      </w:pPr>
      <w:r w:rsidRPr="00BB3F5B">
        <w:rPr>
          <w:rFonts w:eastAsia="Times New Roman"/>
          <w:sz w:val="24"/>
          <w:szCs w:val="24"/>
        </w:rPr>
        <w:t>Организация социально значимой деятельности обучающихся осуществляется в рамках их участия:</w:t>
      </w:r>
    </w:p>
    <w:p w:rsidR="004B40AD" w:rsidRPr="00BB3F5B" w:rsidRDefault="004B40AD" w:rsidP="004B40AD">
      <w:pPr>
        <w:spacing w:line="15" w:lineRule="exact"/>
        <w:rPr>
          <w:sz w:val="24"/>
          <w:szCs w:val="24"/>
        </w:rPr>
      </w:pPr>
    </w:p>
    <w:p w:rsidR="004B40AD" w:rsidRPr="00BB3F5B" w:rsidRDefault="004B40AD" w:rsidP="004B40AD">
      <w:pPr>
        <w:spacing w:line="234" w:lineRule="auto"/>
        <w:ind w:firstLine="720"/>
        <w:rPr>
          <w:sz w:val="24"/>
          <w:szCs w:val="24"/>
        </w:rPr>
      </w:pPr>
      <w:r w:rsidRPr="00BB3F5B">
        <w:rPr>
          <w:rFonts w:eastAsia="Times New Roman"/>
          <w:b/>
          <w:bCs/>
          <w:sz w:val="24"/>
          <w:szCs w:val="24"/>
        </w:rPr>
        <w:t xml:space="preserve">– </w:t>
      </w:r>
      <w:r w:rsidRPr="00BB3F5B">
        <w:rPr>
          <w:rFonts w:eastAsia="Times New Roman"/>
          <w:sz w:val="24"/>
          <w:szCs w:val="24"/>
        </w:rPr>
        <w:t>в общественных объединениях, где происходит содействие реализации иразвитию лидерского и творческого потенциала детей («Юнармия»);</w:t>
      </w:r>
    </w:p>
    <w:p w:rsidR="004B40AD" w:rsidRPr="00BB3F5B" w:rsidRDefault="004B40AD" w:rsidP="004B40AD">
      <w:pPr>
        <w:spacing w:line="15" w:lineRule="exact"/>
        <w:rPr>
          <w:sz w:val="24"/>
          <w:szCs w:val="24"/>
        </w:rPr>
      </w:pPr>
    </w:p>
    <w:p w:rsidR="004B40AD" w:rsidRPr="00BB3F5B" w:rsidRDefault="004B40AD" w:rsidP="004B40AD">
      <w:pPr>
        <w:spacing w:line="234" w:lineRule="auto"/>
        <w:ind w:firstLine="720"/>
        <w:rPr>
          <w:sz w:val="24"/>
          <w:szCs w:val="24"/>
        </w:rPr>
      </w:pPr>
      <w:r w:rsidRPr="00BB3F5B">
        <w:rPr>
          <w:rFonts w:eastAsia="Times New Roman"/>
          <w:b/>
          <w:bCs/>
          <w:sz w:val="24"/>
          <w:szCs w:val="24"/>
        </w:rPr>
        <w:t xml:space="preserve">– </w:t>
      </w:r>
      <w:r w:rsidRPr="00BB3F5B">
        <w:rPr>
          <w:rFonts w:eastAsia="Times New Roman"/>
          <w:sz w:val="24"/>
          <w:szCs w:val="24"/>
        </w:rPr>
        <w:t>ученическом самоуправлении и управлении образовательной деятельностью «Альтаир»;</w:t>
      </w:r>
    </w:p>
    <w:p w:rsidR="004B40AD" w:rsidRPr="00BB3F5B" w:rsidRDefault="004B40AD" w:rsidP="004B40AD">
      <w:pPr>
        <w:spacing w:line="15" w:lineRule="exact"/>
        <w:rPr>
          <w:sz w:val="24"/>
          <w:szCs w:val="24"/>
        </w:rPr>
      </w:pPr>
    </w:p>
    <w:p w:rsidR="004B40AD" w:rsidRPr="00BB3F5B" w:rsidRDefault="004B40AD" w:rsidP="004B40AD">
      <w:pPr>
        <w:spacing w:line="234" w:lineRule="auto"/>
        <w:ind w:firstLine="720"/>
        <w:rPr>
          <w:sz w:val="24"/>
          <w:szCs w:val="24"/>
        </w:rPr>
      </w:pPr>
      <w:r w:rsidRPr="00BB3F5B">
        <w:rPr>
          <w:rFonts w:eastAsia="Times New Roman"/>
          <w:b/>
          <w:bCs/>
          <w:sz w:val="24"/>
          <w:szCs w:val="24"/>
        </w:rPr>
        <w:t xml:space="preserve">– </w:t>
      </w:r>
      <w:r w:rsidRPr="00BB3F5B">
        <w:rPr>
          <w:rFonts w:eastAsia="Times New Roman"/>
          <w:sz w:val="24"/>
          <w:szCs w:val="24"/>
        </w:rPr>
        <w:t>социально значимых познавательных, творческих, культурных, краеведческих, спортивных и благотворительных проектах, в волонтерском движении.</w:t>
      </w:r>
    </w:p>
    <w:p w:rsidR="004B40AD" w:rsidRPr="00BB3F5B" w:rsidRDefault="004B40AD" w:rsidP="004B40AD">
      <w:pPr>
        <w:spacing w:line="17" w:lineRule="exact"/>
        <w:rPr>
          <w:sz w:val="24"/>
          <w:szCs w:val="24"/>
        </w:rPr>
      </w:pPr>
    </w:p>
    <w:p w:rsidR="004B40AD" w:rsidRPr="00BB3F5B" w:rsidRDefault="004B40AD" w:rsidP="004B40AD">
      <w:pPr>
        <w:spacing w:line="237" w:lineRule="auto"/>
        <w:ind w:firstLine="720"/>
        <w:jc w:val="both"/>
        <w:rPr>
          <w:sz w:val="24"/>
          <w:szCs w:val="24"/>
        </w:rPr>
      </w:pPr>
      <w:r w:rsidRPr="00BB3F5B">
        <w:rPr>
          <w:rFonts w:eastAsia="Times New Roman"/>
          <w:sz w:val="24"/>
          <w:szCs w:val="24"/>
        </w:rPr>
        <w:t xml:space="preserve">Приобретение опыта общественной деятельности обучающихся осуществляется в процессе участия в преобразовании среды </w:t>
      </w:r>
      <w:r w:rsidR="00F03B10" w:rsidRPr="00023ACB">
        <w:rPr>
          <w:rFonts w:eastAsia="Times New Roman"/>
          <w:sz w:val="24"/>
          <w:szCs w:val="24"/>
        </w:rPr>
        <w:t>МКОУ «СОШ №7»</w:t>
      </w:r>
      <w:r w:rsidRPr="00BB3F5B">
        <w:rPr>
          <w:rFonts w:eastAsia="Times New Roman"/>
          <w:sz w:val="24"/>
          <w:szCs w:val="24"/>
        </w:rPr>
        <w:t xml:space="preserve"> и соци-альной среды города Кизилюрта путем разработки и реализации школьниками со-циальных проектов и программ.</w:t>
      </w:r>
    </w:p>
    <w:p w:rsidR="004B40AD" w:rsidRPr="00BB3F5B" w:rsidRDefault="004B40AD" w:rsidP="004B40AD">
      <w:pPr>
        <w:spacing w:line="15" w:lineRule="exact"/>
        <w:rPr>
          <w:sz w:val="24"/>
          <w:szCs w:val="24"/>
        </w:rPr>
      </w:pPr>
    </w:p>
    <w:p w:rsidR="004B40AD" w:rsidRPr="00BB3F5B" w:rsidRDefault="004B40AD" w:rsidP="004B40AD">
      <w:pPr>
        <w:spacing w:line="234" w:lineRule="auto"/>
        <w:ind w:firstLine="720"/>
        <w:rPr>
          <w:sz w:val="24"/>
          <w:szCs w:val="24"/>
        </w:rPr>
      </w:pPr>
      <w:r w:rsidRPr="00BB3F5B">
        <w:rPr>
          <w:rFonts w:eastAsia="Times New Roman"/>
          <w:sz w:val="24"/>
          <w:szCs w:val="24"/>
        </w:rPr>
        <w:t>Разработка социальных проектов и программ включает следующие формы и методы организации социально значимой деятельности:</w:t>
      </w:r>
    </w:p>
    <w:p w:rsidR="004B40AD" w:rsidRPr="00BB3F5B" w:rsidRDefault="004B40AD" w:rsidP="004B40AD">
      <w:pPr>
        <w:spacing w:line="17" w:lineRule="exact"/>
        <w:rPr>
          <w:sz w:val="24"/>
          <w:szCs w:val="24"/>
        </w:rPr>
      </w:pPr>
    </w:p>
    <w:p w:rsidR="004B40AD" w:rsidRPr="00BB3F5B" w:rsidRDefault="004B40AD" w:rsidP="004B40AD">
      <w:pPr>
        <w:spacing w:line="234" w:lineRule="auto"/>
        <w:ind w:firstLine="720"/>
        <w:rPr>
          <w:sz w:val="24"/>
          <w:szCs w:val="24"/>
        </w:rPr>
      </w:pPr>
      <w:r w:rsidRPr="00BB3F5B">
        <w:rPr>
          <w:rFonts w:eastAsia="Times New Roman"/>
          <w:b/>
          <w:bCs/>
          <w:sz w:val="24"/>
          <w:szCs w:val="24"/>
        </w:rPr>
        <w:t xml:space="preserve">– </w:t>
      </w:r>
      <w:r w:rsidRPr="00BB3F5B">
        <w:rPr>
          <w:rFonts w:eastAsia="Times New Roman"/>
          <w:sz w:val="24"/>
          <w:szCs w:val="24"/>
        </w:rPr>
        <w:t xml:space="preserve">определение обучающимися своей позиции в </w:t>
      </w:r>
      <w:r w:rsidR="00F03B10" w:rsidRPr="00023ACB">
        <w:rPr>
          <w:rFonts w:eastAsia="Times New Roman"/>
          <w:sz w:val="24"/>
          <w:szCs w:val="24"/>
        </w:rPr>
        <w:t>МКОУ «СОШ №7»</w:t>
      </w:r>
      <w:r w:rsidRPr="00BB3F5B">
        <w:rPr>
          <w:rFonts w:eastAsia="Times New Roman"/>
          <w:sz w:val="24"/>
          <w:szCs w:val="24"/>
        </w:rPr>
        <w:t xml:space="preserve"> и вгороде Кизилюрте;</w:t>
      </w:r>
    </w:p>
    <w:p w:rsidR="004B40AD" w:rsidRPr="00BB3F5B" w:rsidRDefault="004B40AD" w:rsidP="004B40AD">
      <w:pPr>
        <w:spacing w:line="15" w:lineRule="exact"/>
        <w:rPr>
          <w:sz w:val="24"/>
          <w:szCs w:val="24"/>
        </w:rPr>
      </w:pPr>
    </w:p>
    <w:p w:rsidR="004B40AD" w:rsidRPr="00BB3F5B" w:rsidRDefault="004B40AD" w:rsidP="004B40AD">
      <w:pPr>
        <w:spacing w:line="234" w:lineRule="auto"/>
        <w:ind w:firstLine="720"/>
        <w:rPr>
          <w:sz w:val="24"/>
          <w:szCs w:val="24"/>
        </w:rPr>
      </w:pPr>
      <w:r w:rsidRPr="00BB3F5B">
        <w:rPr>
          <w:rFonts w:eastAsia="Times New Roman"/>
          <w:b/>
          <w:bCs/>
          <w:sz w:val="24"/>
          <w:szCs w:val="24"/>
        </w:rPr>
        <w:t xml:space="preserve">– </w:t>
      </w:r>
      <w:r w:rsidRPr="00BB3F5B">
        <w:rPr>
          <w:rFonts w:eastAsia="Times New Roman"/>
          <w:sz w:val="24"/>
          <w:szCs w:val="24"/>
        </w:rPr>
        <w:t>определение границ среды как объекта социально значимой деятельностиобучающихся (среда школы, города, социальная среда Кизилюрта).</w:t>
      </w:r>
    </w:p>
    <w:p w:rsidR="004B40AD" w:rsidRPr="00BB3F5B" w:rsidRDefault="004B40AD" w:rsidP="004B40AD">
      <w:pPr>
        <w:spacing w:line="15" w:lineRule="exact"/>
        <w:rPr>
          <w:sz w:val="24"/>
          <w:szCs w:val="24"/>
        </w:rPr>
      </w:pPr>
    </w:p>
    <w:p w:rsidR="004B40AD" w:rsidRPr="00BB3F5B" w:rsidRDefault="004B40AD" w:rsidP="004B40AD">
      <w:pPr>
        <w:spacing w:line="236" w:lineRule="auto"/>
        <w:ind w:firstLine="720"/>
        <w:jc w:val="both"/>
        <w:rPr>
          <w:sz w:val="24"/>
          <w:szCs w:val="24"/>
        </w:rPr>
      </w:pPr>
      <w:r w:rsidRPr="00BB3F5B">
        <w:rPr>
          <w:rFonts w:eastAsia="Times New Roman"/>
          <w:b/>
          <w:bCs/>
          <w:sz w:val="24"/>
          <w:szCs w:val="24"/>
        </w:rPr>
        <w:t xml:space="preserve">– </w:t>
      </w:r>
      <w:r w:rsidRPr="00BB3F5B">
        <w:rPr>
          <w:rFonts w:eastAsia="Times New Roman"/>
          <w:sz w:val="24"/>
          <w:szCs w:val="24"/>
        </w:rPr>
        <w:t>определение значимых лиц – источников информации и общественныхэкспертов (педагогических работников, родителей, представителей различных организаций и общественности и др.);</w:t>
      </w:r>
    </w:p>
    <w:p w:rsidR="004B40AD" w:rsidRPr="00BB3F5B" w:rsidRDefault="004B40AD" w:rsidP="004B40AD">
      <w:pPr>
        <w:spacing w:line="3" w:lineRule="exact"/>
        <w:rPr>
          <w:sz w:val="24"/>
          <w:szCs w:val="24"/>
        </w:rPr>
      </w:pPr>
    </w:p>
    <w:p w:rsidR="004B40AD" w:rsidRPr="00BB3F5B" w:rsidRDefault="004B40AD" w:rsidP="004B40AD">
      <w:pPr>
        <w:ind w:left="720"/>
        <w:rPr>
          <w:sz w:val="24"/>
          <w:szCs w:val="24"/>
        </w:rPr>
      </w:pPr>
      <w:r w:rsidRPr="00BB3F5B">
        <w:rPr>
          <w:rFonts w:eastAsia="Times New Roman"/>
          <w:sz w:val="24"/>
          <w:szCs w:val="24"/>
        </w:rPr>
        <w:t>- разработку форм и организационную подготовку интервью и консультаций;</w:t>
      </w:r>
    </w:p>
    <w:p w:rsidR="004B40AD" w:rsidRPr="00BB3F5B" w:rsidRDefault="004B40AD" w:rsidP="004B40AD">
      <w:pPr>
        <w:spacing w:line="13" w:lineRule="exact"/>
        <w:rPr>
          <w:sz w:val="24"/>
          <w:szCs w:val="24"/>
        </w:rPr>
      </w:pPr>
    </w:p>
    <w:p w:rsidR="004B40AD" w:rsidRPr="00BB3F5B" w:rsidRDefault="004B40AD" w:rsidP="004B40AD">
      <w:pPr>
        <w:spacing w:line="234" w:lineRule="auto"/>
        <w:ind w:firstLine="720"/>
        <w:rPr>
          <w:sz w:val="24"/>
          <w:szCs w:val="24"/>
        </w:rPr>
      </w:pPr>
      <w:r w:rsidRPr="00BB3F5B">
        <w:rPr>
          <w:rFonts w:eastAsia="Times New Roman"/>
          <w:b/>
          <w:bCs/>
          <w:sz w:val="24"/>
          <w:szCs w:val="24"/>
        </w:rPr>
        <w:t xml:space="preserve">– </w:t>
      </w:r>
      <w:r w:rsidRPr="00BB3F5B">
        <w:rPr>
          <w:rFonts w:eastAsia="Times New Roman"/>
          <w:sz w:val="24"/>
          <w:szCs w:val="24"/>
        </w:rPr>
        <w:t>проведение интервью и консультаций с источниками информации и общественными экспертами о существующих социальных проблемах;</w:t>
      </w:r>
    </w:p>
    <w:p w:rsidR="004B40AD" w:rsidRPr="00BB3F5B" w:rsidRDefault="004B40AD" w:rsidP="004B40AD">
      <w:pPr>
        <w:spacing w:line="15" w:lineRule="exact"/>
        <w:rPr>
          <w:sz w:val="24"/>
          <w:szCs w:val="24"/>
        </w:rPr>
      </w:pPr>
    </w:p>
    <w:p w:rsidR="004B40AD" w:rsidRPr="00BB3F5B" w:rsidRDefault="004B40AD" w:rsidP="004B40AD">
      <w:pPr>
        <w:spacing w:line="237" w:lineRule="auto"/>
        <w:ind w:firstLine="720"/>
        <w:jc w:val="both"/>
        <w:rPr>
          <w:sz w:val="24"/>
          <w:szCs w:val="24"/>
        </w:rPr>
      </w:pPr>
      <w:r w:rsidRPr="00BB3F5B">
        <w:rPr>
          <w:rFonts w:eastAsia="Times New Roman"/>
          <w:b/>
          <w:bCs/>
          <w:sz w:val="24"/>
          <w:szCs w:val="24"/>
        </w:rPr>
        <w:t xml:space="preserve">– </w:t>
      </w:r>
      <w:r w:rsidRPr="00BB3F5B">
        <w:rPr>
          <w:rFonts w:eastAsia="Times New Roman"/>
          <w:sz w:val="24"/>
          <w:szCs w:val="24"/>
        </w:rPr>
        <w:t>обработку собранной информации, анализ и рефлексию, формулированиеобучающимися дебютных идей и разработку социальных инициатив (общественная актуальность проблем, степень соответствия интересам обучающихся, наличие ресурсов, готовность к социальному действию);</w:t>
      </w:r>
    </w:p>
    <w:p w:rsidR="004B40AD" w:rsidRPr="00BB3F5B" w:rsidRDefault="004B40AD" w:rsidP="004B40AD">
      <w:pPr>
        <w:spacing w:line="17" w:lineRule="exact"/>
        <w:rPr>
          <w:sz w:val="24"/>
          <w:szCs w:val="24"/>
        </w:rPr>
      </w:pPr>
    </w:p>
    <w:p w:rsidR="004B40AD" w:rsidRPr="00BB3F5B" w:rsidRDefault="004B40AD" w:rsidP="004B40AD">
      <w:pPr>
        <w:spacing w:line="234" w:lineRule="auto"/>
        <w:ind w:firstLine="720"/>
        <w:rPr>
          <w:sz w:val="24"/>
          <w:szCs w:val="24"/>
        </w:rPr>
      </w:pPr>
      <w:r w:rsidRPr="00BB3F5B">
        <w:rPr>
          <w:rFonts w:eastAsia="Times New Roman"/>
          <w:b/>
          <w:bCs/>
          <w:sz w:val="24"/>
          <w:szCs w:val="24"/>
        </w:rPr>
        <w:t xml:space="preserve">– </w:t>
      </w:r>
      <w:r w:rsidRPr="00BB3F5B">
        <w:rPr>
          <w:rFonts w:eastAsia="Times New Roman"/>
          <w:sz w:val="24"/>
          <w:szCs w:val="24"/>
        </w:rPr>
        <w:t>организацию сбора пожертвований (фандрайзинг), поиск спонсоров имеценатов для ресурсного обеспечения социальных проектов и программ;</w:t>
      </w:r>
    </w:p>
    <w:p w:rsidR="004B40AD" w:rsidRPr="00BB3F5B" w:rsidRDefault="004B40AD" w:rsidP="004B40AD">
      <w:pPr>
        <w:spacing w:line="15" w:lineRule="exact"/>
        <w:rPr>
          <w:sz w:val="24"/>
          <w:szCs w:val="24"/>
        </w:rPr>
      </w:pPr>
    </w:p>
    <w:p w:rsidR="004B40AD" w:rsidRPr="00BB3F5B" w:rsidRDefault="004B40AD" w:rsidP="004B40AD">
      <w:pPr>
        <w:spacing w:line="234" w:lineRule="auto"/>
        <w:ind w:firstLine="720"/>
        <w:rPr>
          <w:sz w:val="24"/>
          <w:szCs w:val="24"/>
        </w:rPr>
      </w:pPr>
      <w:r w:rsidRPr="00BB3F5B">
        <w:rPr>
          <w:rFonts w:eastAsia="Times New Roman"/>
          <w:b/>
          <w:bCs/>
          <w:sz w:val="24"/>
          <w:szCs w:val="24"/>
        </w:rPr>
        <w:t xml:space="preserve">– </w:t>
      </w:r>
      <w:r w:rsidRPr="00BB3F5B">
        <w:rPr>
          <w:rFonts w:eastAsia="Times New Roman"/>
          <w:sz w:val="24"/>
          <w:szCs w:val="24"/>
        </w:rPr>
        <w:t>планирование и контроль за исполнением совместных действий, обучающихся по реализации социального проекта;</w:t>
      </w:r>
    </w:p>
    <w:p w:rsidR="004B40AD" w:rsidRPr="00BB3F5B" w:rsidRDefault="004B40AD" w:rsidP="004B40AD">
      <w:pPr>
        <w:spacing w:line="15" w:lineRule="exact"/>
        <w:rPr>
          <w:sz w:val="24"/>
          <w:szCs w:val="24"/>
        </w:rPr>
      </w:pPr>
    </w:p>
    <w:p w:rsidR="004B40AD" w:rsidRPr="00BB3F5B" w:rsidRDefault="004B40AD" w:rsidP="004B40AD">
      <w:pPr>
        <w:spacing w:line="237" w:lineRule="auto"/>
        <w:ind w:firstLine="720"/>
        <w:jc w:val="both"/>
        <w:rPr>
          <w:sz w:val="24"/>
          <w:szCs w:val="24"/>
        </w:rPr>
      </w:pPr>
      <w:r w:rsidRPr="00BB3F5B">
        <w:rPr>
          <w:rFonts w:eastAsia="Times New Roman"/>
          <w:b/>
          <w:bCs/>
          <w:sz w:val="24"/>
          <w:szCs w:val="24"/>
        </w:rPr>
        <w:t xml:space="preserve">– </w:t>
      </w:r>
      <w:r w:rsidRPr="00BB3F5B">
        <w:rPr>
          <w:rFonts w:eastAsia="Times New Roman"/>
          <w:sz w:val="24"/>
          <w:szCs w:val="24"/>
        </w:rPr>
        <w:t>завершение реализации социального проекта, публичную презентацию результатов (в том числе в СМИ, в сети Интернет), анализ и рефлексию совместных действий.</w:t>
      </w:r>
    </w:p>
    <w:p w:rsidR="004B40AD" w:rsidRPr="00BB3F5B" w:rsidRDefault="004B40AD" w:rsidP="004B40AD">
      <w:pPr>
        <w:spacing w:line="13" w:lineRule="exact"/>
        <w:rPr>
          <w:sz w:val="24"/>
          <w:szCs w:val="24"/>
        </w:rPr>
      </w:pPr>
    </w:p>
    <w:p w:rsidR="004B40AD" w:rsidRPr="00BB3F5B" w:rsidRDefault="004B40AD" w:rsidP="004B40AD">
      <w:pPr>
        <w:spacing w:line="234" w:lineRule="auto"/>
        <w:ind w:firstLine="720"/>
        <w:rPr>
          <w:sz w:val="24"/>
          <w:szCs w:val="24"/>
        </w:rPr>
      </w:pPr>
      <w:r w:rsidRPr="00BB3F5B">
        <w:rPr>
          <w:rFonts w:eastAsia="Times New Roman"/>
          <w:sz w:val="24"/>
          <w:szCs w:val="24"/>
        </w:rPr>
        <w:t>Формами организации социально значимой деятельности обучающихся являются:</w:t>
      </w:r>
    </w:p>
    <w:p w:rsidR="004B40AD" w:rsidRPr="00BB3F5B" w:rsidRDefault="004B40AD" w:rsidP="004B40AD">
      <w:pPr>
        <w:spacing w:line="15" w:lineRule="exact"/>
        <w:rPr>
          <w:sz w:val="24"/>
          <w:szCs w:val="24"/>
        </w:rPr>
      </w:pPr>
    </w:p>
    <w:p w:rsidR="004B40AD" w:rsidRPr="00BB3F5B" w:rsidRDefault="004B40AD" w:rsidP="004B40AD">
      <w:pPr>
        <w:spacing w:line="234" w:lineRule="auto"/>
        <w:ind w:firstLine="720"/>
        <w:rPr>
          <w:sz w:val="24"/>
          <w:szCs w:val="24"/>
        </w:rPr>
      </w:pPr>
      <w:r w:rsidRPr="00BB3F5B">
        <w:rPr>
          <w:rFonts w:eastAsia="Times New Roman"/>
          <w:b/>
          <w:bCs/>
          <w:sz w:val="24"/>
          <w:szCs w:val="24"/>
        </w:rPr>
        <w:t xml:space="preserve">– </w:t>
      </w:r>
      <w:r w:rsidRPr="00BB3F5B">
        <w:rPr>
          <w:rFonts w:eastAsia="Times New Roman"/>
          <w:sz w:val="24"/>
          <w:szCs w:val="24"/>
        </w:rPr>
        <w:t>деятельность в органах ученического самоуправления, в управляющем совете образовательной организации;</w:t>
      </w:r>
    </w:p>
    <w:p w:rsidR="004B40AD" w:rsidRPr="00BB3F5B" w:rsidRDefault="004B40AD" w:rsidP="004B40AD">
      <w:pPr>
        <w:spacing w:line="234" w:lineRule="auto"/>
        <w:ind w:firstLine="720"/>
        <w:rPr>
          <w:sz w:val="24"/>
          <w:szCs w:val="24"/>
        </w:rPr>
      </w:pPr>
      <w:r w:rsidRPr="00BB3F5B">
        <w:rPr>
          <w:rFonts w:eastAsia="Times New Roman"/>
          <w:b/>
          <w:bCs/>
          <w:sz w:val="24"/>
          <w:szCs w:val="24"/>
        </w:rPr>
        <w:t xml:space="preserve">– </w:t>
      </w:r>
      <w:r w:rsidRPr="00BB3F5B">
        <w:rPr>
          <w:rFonts w:eastAsia="Times New Roman"/>
          <w:sz w:val="24"/>
          <w:szCs w:val="24"/>
        </w:rPr>
        <w:t>деятельность в проектной команде (по социальному и культурному проектированию) на уровне образовательной организации;</w:t>
      </w:r>
    </w:p>
    <w:p w:rsidR="004B40AD" w:rsidRPr="00BB3F5B" w:rsidRDefault="004B40AD" w:rsidP="004B40AD">
      <w:pPr>
        <w:spacing w:line="15" w:lineRule="exact"/>
        <w:rPr>
          <w:sz w:val="24"/>
          <w:szCs w:val="24"/>
        </w:rPr>
      </w:pPr>
    </w:p>
    <w:p w:rsidR="004B40AD" w:rsidRPr="00BB3F5B" w:rsidRDefault="004B40AD" w:rsidP="004B40AD">
      <w:pPr>
        <w:spacing w:line="234" w:lineRule="auto"/>
        <w:ind w:firstLine="720"/>
        <w:rPr>
          <w:sz w:val="24"/>
          <w:szCs w:val="24"/>
        </w:rPr>
      </w:pPr>
      <w:r w:rsidRPr="00BB3F5B">
        <w:rPr>
          <w:rFonts w:eastAsia="Times New Roman"/>
          <w:b/>
          <w:bCs/>
          <w:sz w:val="24"/>
          <w:szCs w:val="24"/>
        </w:rPr>
        <w:t xml:space="preserve">– </w:t>
      </w:r>
      <w:r w:rsidRPr="00BB3F5B">
        <w:rPr>
          <w:rFonts w:eastAsia="Times New Roman"/>
          <w:sz w:val="24"/>
          <w:szCs w:val="24"/>
        </w:rPr>
        <w:t>подготовка и проведение социальных опросов по различным темам и дляразличных аудиторий по заказу организаций и отдельных лиц;</w:t>
      </w:r>
    </w:p>
    <w:p w:rsidR="004B40AD" w:rsidRPr="00BB3F5B" w:rsidRDefault="004B40AD" w:rsidP="004B40AD">
      <w:pPr>
        <w:spacing w:line="2" w:lineRule="exact"/>
        <w:rPr>
          <w:sz w:val="24"/>
          <w:szCs w:val="24"/>
        </w:rPr>
      </w:pPr>
    </w:p>
    <w:p w:rsidR="004B40AD" w:rsidRPr="00BB3F5B" w:rsidRDefault="004B40AD" w:rsidP="004B40AD">
      <w:pPr>
        <w:ind w:left="720"/>
        <w:rPr>
          <w:sz w:val="24"/>
          <w:szCs w:val="24"/>
        </w:rPr>
      </w:pPr>
      <w:r w:rsidRPr="00BB3F5B">
        <w:rPr>
          <w:rFonts w:eastAsia="Times New Roman"/>
          <w:b/>
          <w:bCs/>
          <w:sz w:val="24"/>
          <w:szCs w:val="24"/>
        </w:rPr>
        <w:t>–</w:t>
      </w:r>
      <w:r w:rsidRPr="00BB3F5B">
        <w:rPr>
          <w:rFonts w:eastAsia="Times New Roman"/>
          <w:sz w:val="24"/>
          <w:szCs w:val="24"/>
        </w:rPr>
        <w:t>сотрудничество с территориальными СМИ;</w:t>
      </w:r>
    </w:p>
    <w:p w:rsidR="004B40AD" w:rsidRPr="00BB3F5B" w:rsidRDefault="004B40AD" w:rsidP="004B40AD">
      <w:pPr>
        <w:spacing w:line="15" w:lineRule="exact"/>
        <w:rPr>
          <w:sz w:val="24"/>
          <w:szCs w:val="24"/>
        </w:rPr>
      </w:pPr>
    </w:p>
    <w:p w:rsidR="004B40AD" w:rsidRPr="00BB3F5B" w:rsidRDefault="004B40AD" w:rsidP="004B40AD">
      <w:pPr>
        <w:spacing w:line="234" w:lineRule="auto"/>
        <w:ind w:firstLine="720"/>
        <w:rPr>
          <w:sz w:val="24"/>
          <w:szCs w:val="24"/>
        </w:rPr>
      </w:pPr>
      <w:r w:rsidRPr="00BB3F5B">
        <w:rPr>
          <w:rFonts w:eastAsia="Times New Roman"/>
          <w:b/>
          <w:bCs/>
          <w:sz w:val="24"/>
          <w:szCs w:val="24"/>
        </w:rPr>
        <w:t xml:space="preserve">– </w:t>
      </w:r>
      <w:r w:rsidRPr="00BB3F5B">
        <w:rPr>
          <w:rFonts w:eastAsia="Times New Roman"/>
          <w:sz w:val="24"/>
          <w:szCs w:val="24"/>
        </w:rPr>
        <w:t>участие в подготовке и проведении внеурочных мероприятий (тематических вечеров, диспутов, предметных недель, выставок и пр.);</w:t>
      </w:r>
    </w:p>
    <w:p w:rsidR="004B40AD" w:rsidRPr="00BB3F5B" w:rsidRDefault="004B40AD" w:rsidP="004B40AD">
      <w:pPr>
        <w:spacing w:line="2" w:lineRule="exact"/>
        <w:rPr>
          <w:sz w:val="24"/>
          <w:szCs w:val="24"/>
        </w:rPr>
      </w:pPr>
    </w:p>
    <w:p w:rsidR="004B40AD" w:rsidRPr="00BB3F5B" w:rsidRDefault="004B40AD" w:rsidP="004B40AD">
      <w:pPr>
        <w:ind w:left="720"/>
        <w:rPr>
          <w:sz w:val="24"/>
          <w:szCs w:val="24"/>
        </w:rPr>
      </w:pPr>
      <w:r w:rsidRPr="00BB3F5B">
        <w:rPr>
          <w:rFonts w:eastAsia="Times New Roman"/>
          <w:b/>
          <w:bCs/>
          <w:sz w:val="24"/>
          <w:szCs w:val="24"/>
        </w:rPr>
        <w:t>–</w:t>
      </w:r>
      <w:r w:rsidRPr="00BB3F5B">
        <w:rPr>
          <w:rFonts w:eastAsia="Times New Roman"/>
          <w:sz w:val="24"/>
          <w:szCs w:val="24"/>
        </w:rPr>
        <w:t>участие в работе клубов по интересам;</w:t>
      </w:r>
    </w:p>
    <w:p w:rsidR="004B40AD" w:rsidRPr="00BB3F5B" w:rsidRDefault="004B40AD" w:rsidP="004B40AD">
      <w:pPr>
        <w:spacing w:line="12" w:lineRule="exact"/>
        <w:rPr>
          <w:sz w:val="24"/>
          <w:szCs w:val="24"/>
        </w:rPr>
      </w:pPr>
    </w:p>
    <w:p w:rsidR="004B40AD" w:rsidRPr="00BB3F5B" w:rsidRDefault="004B40AD" w:rsidP="004B40AD">
      <w:pPr>
        <w:spacing w:line="236" w:lineRule="auto"/>
        <w:ind w:firstLine="720"/>
        <w:jc w:val="both"/>
        <w:rPr>
          <w:sz w:val="24"/>
          <w:szCs w:val="24"/>
        </w:rPr>
      </w:pPr>
      <w:r w:rsidRPr="00BB3F5B">
        <w:rPr>
          <w:rFonts w:eastAsia="Times New Roman"/>
          <w:b/>
          <w:bCs/>
          <w:sz w:val="24"/>
          <w:szCs w:val="24"/>
        </w:rPr>
        <w:t xml:space="preserve">– </w:t>
      </w:r>
      <w:r w:rsidRPr="00BB3F5B">
        <w:rPr>
          <w:rFonts w:eastAsia="Times New Roman"/>
          <w:sz w:val="24"/>
          <w:szCs w:val="24"/>
        </w:rPr>
        <w:t>участие в социальных акциях (школьных и внешкольных), в рейдах, трудовых десантах, экспедициях, походах в образовательной организации и за ее пределами;</w:t>
      </w:r>
    </w:p>
    <w:p w:rsidR="004B40AD" w:rsidRPr="00BB3F5B" w:rsidRDefault="004B40AD" w:rsidP="004B40AD">
      <w:pPr>
        <w:spacing w:line="14" w:lineRule="exact"/>
        <w:rPr>
          <w:sz w:val="24"/>
          <w:szCs w:val="24"/>
        </w:rPr>
      </w:pPr>
    </w:p>
    <w:p w:rsidR="004B40AD" w:rsidRPr="00BB3F5B" w:rsidRDefault="004B40AD" w:rsidP="004B40AD">
      <w:pPr>
        <w:spacing w:line="235" w:lineRule="auto"/>
        <w:ind w:firstLine="720"/>
        <w:rPr>
          <w:sz w:val="24"/>
          <w:szCs w:val="24"/>
        </w:rPr>
      </w:pPr>
      <w:r w:rsidRPr="00BB3F5B">
        <w:rPr>
          <w:rFonts w:eastAsia="Times New Roman"/>
          <w:b/>
          <w:bCs/>
          <w:sz w:val="24"/>
          <w:szCs w:val="24"/>
        </w:rPr>
        <w:t xml:space="preserve">– </w:t>
      </w:r>
      <w:r w:rsidRPr="00BB3F5B">
        <w:rPr>
          <w:rFonts w:eastAsia="Times New Roman"/>
          <w:sz w:val="24"/>
          <w:szCs w:val="24"/>
        </w:rPr>
        <w:t>организация и участие в благотворительных программах и акциях на различном уровне, участие в волонтерском движении;</w:t>
      </w:r>
    </w:p>
    <w:p w:rsidR="004B40AD" w:rsidRPr="00BB3F5B" w:rsidRDefault="004B40AD" w:rsidP="004B40AD">
      <w:pPr>
        <w:spacing w:line="15" w:lineRule="exact"/>
        <w:rPr>
          <w:sz w:val="24"/>
          <w:szCs w:val="24"/>
        </w:rPr>
      </w:pPr>
    </w:p>
    <w:p w:rsidR="004B40AD" w:rsidRPr="00BB3F5B" w:rsidRDefault="004B40AD" w:rsidP="004B40AD">
      <w:pPr>
        <w:spacing w:line="235" w:lineRule="auto"/>
        <w:ind w:firstLine="720"/>
        <w:rPr>
          <w:sz w:val="24"/>
          <w:szCs w:val="24"/>
        </w:rPr>
      </w:pPr>
      <w:r w:rsidRPr="00BB3F5B">
        <w:rPr>
          <w:rFonts w:eastAsia="Times New Roman"/>
          <w:b/>
          <w:bCs/>
          <w:sz w:val="24"/>
          <w:szCs w:val="24"/>
        </w:rPr>
        <w:t xml:space="preserve">– </w:t>
      </w:r>
      <w:r w:rsidRPr="00BB3F5B">
        <w:rPr>
          <w:rFonts w:eastAsia="Times New Roman"/>
          <w:sz w:val="24"/>
          <w:szCs w:val="24"/>
        </w:rPr>
        <w:t>участие в шефской деятельности над воспитанниками дошкольных образовательных организаций;</w:t>
      </w:r>
    </w:p>
    <w:p w:rsidR="004B40AD" w:rsidRPr="00BB3F5B" w:rsidRDefault="004B40AD" w:rsidP="004B40AD">
      <w:pPr>
        <w:spacing w:line="13" w:lineRule="exact"/>
        <w:rPr>
          <w:sz w:val="24"/>
          <w:szCs w:val="24"/>
        </w:rPr>
      </w:pPr>
    </w:p>
    <w:p w:rsidR="004B40AD" w:rsidRPr="00BB3F5B" w:rsidRDefault="004B40AD" w:rsidP="004B40AD">
      <w:pPr>
        <w:spacing w:line="234" w:lineRule="auto"/>
        <w:ind w:firstLine="720"/>
        <w:rPr>
          <w:sz w:val="24"/>
          <w:szCs w:val="24"/>
        </w:rPr>
      </w:pPr>
      <w:r w:rsidRPr="00BB3F5B">
        <w:rPr>
          <w:rFonts w:eastAsia="Times New Roman"/>
          <w:b/>
          <w:bCs/>
          <w:sz w:val="24"/>
          <w:szCs w:val="24"/>
        </w:rPr>
        <w:t xml:space="preserve">– </w:t>
      </w:r>
      <w:r w:rsidRPr="00BB3F5B">
        <w:rPr>
          <w:rFonts w:eastAsia="Times New Roman"/>
          <w:sz w:val="24"/>
          <w:szCs w:val="24"/>
        </w:rPr>
        <w:t>участие в проектах образовательных и общественных организаций городаКизилюрта и Республики Дагестан.</w:t>
      </w:r>
    </w:p>
    <w:p w:rsidR="004B40AD" w:rsidRPr="00BB3F5B" w:rsidRDefault="004B40AD" w:rsidP="004B40AD">
      <w:pPr>
        <w:spacing w:line="20" w:lineRule="exact"/>
        <w:rPr>
          <w:sz w:val="24"/>
          <w:szCs w:val="24"/>
        </w:rPr>
      </w:pPr>
    </w:p>
    <w:p w:rsidR="004B40AD" w:rsidRPr="00BB3F5B" w:rsidRDefault="004B40AD" w:rsidP="004B40AD">
      <w:pPr>
        <w:spacing w:line="235" w:lineRule="auto"/>
        <w:ind w:firstLine="720"/>
        <w:rPr>
          <w:sz w:val="24"/>
          <w:szCs w:val="24"/>
        </w:rPr>
      </w:pPr>
      <w:r w:rsidRPr="00BB3F5B">
        <w:rPr>
          <w:rFonts w:eastAsia="Times New Roman"/>
          <w:b/>
          <w:bCs/>
          <w:sz w:val="24"/>
          <w:szCs w:val="24"/>
        </w:rPr>
        <w:lastRenderedPageBreak/>
        <w:t>2.3.6. Основные технологии взаимодействия и сотрудничества субъектов воспитательного процесса и социальных институтов</w:t>
      </w:r>
    </w:p>
    <w:p w:rsidR="004B40AD" w:rsidRPr="00BB3F5B" w:rsidRDefault="004B40AD" w:rsidP="004B40AD">
      <w:pPr>
        <w:spacing w:line="10" w:lineRule="exact"/>
        <w:rPr>
          <w:sz w:val="24"/>
          <w:szCs w:val="24"/>
        </w:rPr>
      </w:pPr>
    </w:p>
    <w:p w:rsidR="004B40AD" w:rsidRPr="00BB3F5B" w:rsidRDefault="004B40AD" w:rsidP="004B40AD">
      <w:pPr>
        <w:spacing w:line="237" w:lineRule="auto"/>
        <w:ind w:firstLine="852"/>
        <w:jc w:val="both"/>
        <w:rPr>
          <w:sz w:val="24"/>
          <w:szCs w:val="24"/>
        </w:rPr>
      </w:pPr>
      <w:r w:rsidRPr="00BB3F5B">
        <w:rPr>
          <w:rFonts w:eastAsia="Times New Roman"/>
          <w:sz w:val="24"/>
          <w:szCs w:val="24"/>
        </w:rPr>
        <w:t xml:space="preserve">Технологии взаимодействия субъектов воспитательного процесса </w:t>
      </w:r>
      <w:r w:rsidR="00F03B10" w:rsidRPr="00023ACB">
        <w:rPr>
          <w:rFonts w:eastAsia="Times New Roman"/>
          <w:sz w:val="24"/>
          <w:szCs w:val="24"/>
        </w:rPr>
        <w:t>МКОУ «СОШ №7»</w:t>
      </w:r>
      <w:r w:rsidRPr="00BB3F5B">
        <w:rPr>
          <w:rFonts w:eastAsia="Times New Roman"/>
          <w:sz w:val="24"/>
          <w:szCs w:val="24"/>
        </w:rPr>
        <w:t>и социальных институтов города Кизилюрта разворачиваются в рамках двух парадигм: парадигмы традиционного содружества и парадигмы взаимовыгодного партнерства.</w:t>
      </w:r>
    </w:p>
    <w:p w:rsidR="004B40AD" w:rsidRPr="00BB3F5B" w:rsidRDefault="004B40AD" w:rsidP="004B40AD">
      <w:pPr>
        <w:spacing w:line="14" w:lineRule="exact"/>
        <w:rPr>
          <w:sz w:val="24"/>
          <w:szCs w:val="24"/>
        </w:rPr>
      </w:pPr>
    </w:p>
    <w:p w:rsidR="004B40AD" w:rsidRPr="00BB3F5B" w:rsidRDefault="004B40AD" w:rsidP="004B40AD">
      <w:pPr>
        <w:spacing w:line="239" w:lineRule="auto"/>
        <w:ind w:firstLine="720"/>
        <w:jc w:val="both"/>
        <w:rPr>
          <w:sz w:val="24"/>
          <w:szCs w:val="24"/>
        </w:rPr>
      </w:pPr>
      <w:r w:rsidRPr="00BB3F5B">
        <w:rPr>
          <w:rFonts w:eastAsia="Times New Roman"/>
          <w:b/>
          <w:bCs/>
          <w:sz w:val="24"/>
          <w:szCs w:val="24"/>
        </w:rPr>
        <w:t xml:space="preserve">Парадигма традиционного содружества </w:t>
      </w:r>
      <w:r w:rsidRPr="00BB3F5B">
        <w:rPr>
          <w:rFonts w:eastAsia="Times New Roman"/>
          <w:sz w:val="24"/>
          <w:szCs w:val="24"/>
        </w:rPr>
        <w:t>субъектов воспитательного процесса и социальных институтов строится на представлении о единстве взглядов и интересов участников, чьи взаимоотношения имеют бескорыстный характер, основаны на доверии, искренности. В рамках традиционного содружества реализуется технология разовых благотворительных акций, когда представители социального института (например, шефствующая организация) в качестве подарка обучающимся организуют праздник, экскурсию и пр.; в свою очередь школьники под руководством педагогических работников организуют субботник на территории шефствующей организации, проводят концерт и т.п. Парадигма традиционного содружества может реализовываться как обмен подарками. Такая практика - технология дружеского общения. В случае дружеского общения взаимодействие с шефами (подшефными) становится важным атрибутом уклада жизни школы; субъекты воспитательного процесса апеллируют в общении со старшеклассниками к социальным ожиданиям шефов (подшефных). Технологии разовых благотворительных акций и дружеского общения реализовываются во взаимодействии родительского сообщества и сообщества обучающихся, роль классного руководителя состоит в формировании положительных социальных ожиданий, стимулировании доверия и искренности.</w:t>
      </w:r>
    </w:p>
    <w:p w:rsidR="004B40AD" w:rsidRPr="00BB3F5B" w:rsidRDefault="004B40AD" w:rsidP="004B40AD">
      <w:pPr>
        <w:spacing w:line="25" w:lineRule="exact"/>
        <w:rPr>
          <w:sz w:val="24"/>
          <w:szCs w:val="24"/>
        </w:rPr>
      </w:pPr>
    </w:p>
    <w:p w:rsidR="004B40AD" w:rsidRPr="00BB3F5B" w:rsidRDefault="004B40AD" w:rsidP="00F03B10">
      <w:pPr>
        <w:spacing w:line="236" w:lineRule="auto"/>
        <w:ind w:firstLine="720"/>
        <w:jc w:val="both"/>
        <w:rPr>
          <w:sz w:val="24"/>
          <w:szCs w:val="24"/>
        </w:rPr>
      </w:pPr>
      <w:r w:rsidRPr="00BB3F5B">
        <w:rPr>
          <w:rFonts w:eastAsia="Times New Roman"/>
          <w:b/>
          <w:bCs/>
          <w:sz w:val="24"/>
          <w:szCs w:val="24"/>
        </w:rPr>
        <w:t xml:space="preserve">Парадигма взаимовыгодного партнерства </w:t>
      </w:r>
      <w:r w:rsidRPr="00BB3F5B">
        <w:rPr>
          <w:rFonts w:eastAsia="Times New Roman"/>
          <w:sz w:val="24"/>
          <w:szCs w:val="24"/>
        </w:rPr>
        <w:t xml:space="preserve">предусматривает признание неполного совпадения взглядов и интересов участников отношений, более того, наличие взаимоисключающих интересов; в то же время допускается возможностьнахождения отдельных ситуаций, когда цели участников близки или может быть достигнут временный компромисс. В этом случае в ходе переговоров достигаются договоренности, разрабатываются и реализуются отдельные социальные проекты. Потребность в переговорах субъектов воспитательного процесса и представителей социальных институтов возникает регулярно, поэтому технология достижения со-лашения постоянно является актуальной. Технология социального проектирования в этом случае обеспечивает эффективность расходования ресурсов всеми партнерами, так как каждый ориентирован на наиболее полную реализацию своих интересов. Таким образом в </w:t>
      </w:r>
      <w:r w:rsidR="00F03B10" w:rsidRPr="00023ACB">
        <w:rPr>
          <w:rFonts w:eastAsia="Times New Roman"/>
          <w:sz w:val="24"/>
          <w:szCs w:val="24"/>
        </w:rPr>
        <w:t>МКОУ «СОШ №7»</w:t>
      </w:r>
      <w:r w:rsidRPr="00BB3F5B">
        <w:rPr>
          <w:rFonts w:eastAsia="Times New Roman"/>
          <w:sz w:val="24"/>
          <w:szCs w:val="24"/>
        </w:rPr>
        <w:t xml:space="preserve"> складывается взаимодействие между педагогическими работниками и семьей обучающегося в этой организации. Психологическая продержка обучающихся и их родителей. Сетевое взаимодействие с вузами и колледжами. Сотрудничество с ДЮСШ, художественной школой, музыкальной школой, детской городской библиотекой.</w:t>
      </w:r>
    </w:p>
    <w:p w:rsidR="004B40AD" w:rsidRPr="00BB3F5B" w:rsidRDefault="004B40AD" w:rsidP="004B40AD">
      <w:pPr>
        <w:spacing w:line="9" w:lineRule="exact"/>
        <w:rPr>
          <w:sz w:val="24"/>
          <w:szCs w:val="24"/>
        </w:rPr>
      </w:pPr>
    </w:p>
    <w:p w:rsidR="004B40AD" w:rsidRPr="00BB3F5B" w:rsidRDefault="004B40AD" w:rsidP="004B40AD">
      <w:pPr>
        <w:ind w:left="720"/>
        <w:rPr>
          <w:sz w:val="24"/>
          <w:szCs w:val="24"/>
        </w:rPr>
      </w:pPr>
      <w:r w:rsidRPr="00BB3F5B">
        <w:rPr>
          <w:rFonts w:eastAsia="Times New Roman"/>
          <w:b/>
          <w:bCs/>
          <w:sz w:val="24"/>
          <w:szCs w:val="24"/>
        </w:rPr>
        <w:t>2.3.7. Методы и формы профессиональной ориентации</w:t>
      </w:r>
    </w:p>
    <w:p w:rsidR="004B40AD" w:rsidRPr="00BB3F5B" w:rsidRDefault="004B40AD" w:rsidP="004B40AD">
      <w:pPr>
        <w:spacing w:line="9" w:lineRule="exact"/>
        <w:rPr>
          <w:sz w:val="24"/>
          <w:szCs w:val="24"/>
        </w:rPr>
      </w:pPr>
    </w:p>
    <w:p w:rsidR="004B40AD" w:rsidRPr="00BB3F5B" w:rsidRDefault="004B40AD" w:rsidP="004B40AD">
      <w:pPr>
        <w:spacing w:line="239" w:lineRule="auto"/>
        <w:ind w:firstLine="852"/>
        <w:jc w:val="both"/>
        <w:rPr>
          <w:sz w:val="24"/>
          <w:szCs w:val="24"/>
        </w:rPr>
      </w:pPr>
      <w:r w:rsidRPr="00BB3F5B">
        <w:rPr>
          <w:rFonts w:eastAsia="Times New Roman"/>
          <w:sz w:val="24"/>
          <w:szCs w:val="24"/>
        </w:rPr>
        <w:t xml:space="preserve">Методами профессиональной ориентации обучающихся в </w:t>
      </w:r>
      <w:r w:rsidR="00F03B10" w:rsidRPr="00023ACB">
        <w:rPr>
          <w:rFonts w:eastAsia="Times New Roman"/>
          <w:sz w:val="24"/>
          <w:szCs w:val="24"/>
        </w:rPr>
        <w:t>МКОУ «СОШ №7»</w:t>
      </w:r>
      <w:r w:rsidRPr="00BB3F5B">
        <w:rPr>
          <w:rFonts w:eastAsia="Times New Roman"/>
          <w:sz w:val="24"/>
          <w:szCs w:val="24"/>
        </w:rPr>
        <w:t xml:space="preserve">, осуществляющей образовательную деятельность, являются следующие. </w:t>
      </w:r>
      <w:r w:rsidRPr="00BB3F5B">
        <w:rPr>
          <w:rFonts w:eastAsia="Times New Roman"/>
          <w:b/>
          <w:bCs/>
          <w:sz w:val="24"/>
          <w:szCs w:val="24"/>
        </w:rPr>
        <w:t xml:space="preserve">Метод профконсультирования </w:t>
      </w:r>
      <w:r w:rsidRPr="00BB3F5B">
        <w:rPr>
          <w:rFonts w:eastAsia="Times New Roman"/>
          <w:sz w:val="24"/>
          <w:szCs w:val="24"/>
        </w:rPr>
        <w:t xml:space="preserve">обучающихся – организация коммуникации относительно позиционирования обучающегося в профессионально-трудовой области. Для осуществления профконсультирования привлекаются квалифицированные специалисты – работники соответствующих служб. Осуществляется сотрудничество с центром социальной помощи. </w:t>
      </w:r>
      <w:r w:rsidRPr="00BB3F5B">
        <w:rPr>
          <w:rFonts w:eastAsia="Times New Roman"/>
          <w:b/>
          <w:bCs/>
          <w:sz w:val="24"/>
          <w:szCs w:val="24"/>
        </w:rPr>
        <w:t>Метод исследования</w:t>
      </w:r>
      <w:r w:rsidRPr="00BB3F5B">
        <w:rPr>
          <w:rFonts w:eastAsia="Times New Roman"/>
          <w:sz w:val="24"/>
          <w:szCs w:val="24"/>
        </w:rPr>
        <w:t xml:space="preserve"> обучающимися профессионально-трудовой области и себя как потенциального участника этих отношений (активное познание). </w:t>
      </w:r>
      <w:r w:rsidRPr="00BB3F5B">
        <w:rPr>
          <w:rFonts w:eastAsia="Times New Roman"/>
          <w:b/>
          <w:bCs/>
          <w:sz w:val="24"/>
          <w:szCs w:val="24"/>
        </w:rPr>
        <w:t xml:space="preserve">Метод предъявления обучающемуся сведений о профессиях, специфике труда </w:t>
      </w:r>
      <w:r w:rsidRPr="00BB3F5B">
        <w:rPr>
          <w:rFonts w:eastAsia="Times New Roman"/>
          <w:sz w:val="24"/>
          <w:szCs w:val="24"/>
        </w:rPr>
        <w:t>и т.д. (реактивное познание). Организации профессиональной ориентации обучающихся предполагает информацию в виде буклетов о различных профессиях с целью актуализировать, расширить, уточнить, закрепить у школьников представления о профессиях. Дагестанский государственный университет народного хозяйства проводит субботние и воскресные лекция для обучающихся старших классов с целью подготовки к Всероссийской олимпиаде школьников, в ходе такого рода мероприятий пропагандируются различные варианты профессионального образования, которое осуществляется в различных образователь-ных организациях.</w:t>
      </w:r>
    </w:p>
    <w:p w:rsidR="004B40AD" w:rsidRPr="00BB3F5B" w:rsidRDefault="004B40AD" w:rsidP="004B40AD">
      <w:pPr>
        <w:spacing w:line="27" w:lineRule="exact"/>
        <w:rPr>
          <w:sz w:val="24"/>
          <w:szCs w:val="24"/>
        </w:rPr>
      </w:pPr>
    </w:p>
    <w:p w:rsidR="004B40AD" w:rsidRPr="00BB3F5B" w:rsidRDefault="004B40AD" w:rsidP="004B40AD">
      <w:pPr>
        <w:spacing w:line="238" w:lineRule="auto"/>
        <w:ind w:firstLine="852"/>
        <w:jc w:val="both"/>
        <w:rPr>
          <w:sz w:val="24"/>
          <w:szCs w:val="24"/>
        </w:rPr>
      </w:pPr>
      <w:r w:rsidRPr="00BB3F5B">
        <w:rPr>
          <w:rFonts w:eastAsia="Times New Roman"/>
          <w:sz w:val="24"/>
          <w:szCs w:val="24"/>
        </w:rPr>
        <w:t xml:space="preserve">Экскурсия – часто используемая в </w:t>
      </w:r>
      <w:r w:rsidR="00F03B10" w:rsidRPr="00023ACB">
        <w:rPr>
          <w:rFonts w:eastAsia="Times New Roman"/>
          <w:sz w:val="24"/>
          <w:szCs w:val="24"/>
        </w:rPr>
        <w:t>МКОУ «СОШ №7»</w:t>
      </w:r>
      <w:r w:rsidRPr="00BB3F5B">
        <w:rPr>
          <w:rFonts w:eastAsia="Times New Roman"/>
          <w:sz w:val="24"/>
          <w:szCs w:val="24"/>
        </w:rPr>
        <w:t xml:space="preserve">форма организации профессиональной ориентации обучающихся, представляет собой путешествие с познавательной целью, в ходе которого экскурсанту предъявляются (в том числе специально подготовленным профессионалом-экскурсоводом) объекты и материалы, освещающие те или иные виды </w:t>
      </w:r>
      <w:r w:rsidRPr="00BB3F5B">
        <w:rPr>
          <w:rFonts w:eastAsia="Times New Roman"/>
          <w:sz w:val="24"/>
          <w:szCs w:val="24"/>
        </w:rPr>
        <w:lastRenderedPageBreak/>
        <w:t>профессиональной деятельности. Про-фориентационные экскурсии организуются на предприятия (посещение производства), в музеи или на тематические экспозиции, в организации профессионального образования.</w:t>
      </w:r>
    </w:p>
    <w:p w:rsidR="004B40AD" w:rsidRPr="00BB3F5B" w:rsidRDefault="004B40AD" w:rsidP="004B40AD">
      <w:pPr>
        <w:spacing w:line="21" w:lineRule="exact"/>
        <w:rPr>
          <w:sz w:val="24"/>
          <w:szCs w:val="24"/>
        </w:rPr>
      </w:pPr>
    </w:p>
    <w:p w:rsidR="004B40AD" w:rsidRPr="00BB3F5B" w:rsidRDefault="004B40AD" w:rsidP="00F03B10">
      <w:pPr>
        <w:spacing w:line="234" w:lineRule="auto"/>
        <w:ind w:firstLine="708"/>
        <w:jc w:val="both"/>
        <w:rPr>
          <w:sz w:val="24"/>
          <w:szCs w:val="24"/>
        </w:rPr>
      </w:pPr>
      <w:r w:rsidRPr="00BB3F5B">
        <w:rPr>
          <w:rFonts w:eastAsia="Times New Roman"/>
          <w:b/>
          <w:bCs/>
          <w:sz w:val="24"/>
          <w:szCs w:val="24"/>
        </w:rPr>
        <w:t xml:space="preserve">Метод публичной демонстрации </w:t>
      </w:r>
      <w:r w:rsidRPr="00BB3F5B">
        <w:rPr>
          <w:rFonts w:eastAsia="Times New Roman"/>
          <w:sz w:val="24"/>
          <w:szCs w:val="24"/>
        </w:rPr>
        <w:t>самим обучающимся своих профессиональных планов, предпочтений либо способносте</w:t>
      </w:r>
      <w:r w:rsidR="00F03B10">
        <w:rPr>
          <w:rFonts w:eastAsia="Times New Roman"/>
          <w:sz w:val="24"/>
          <w:szCs w:val="24"/>
        </w:rPr>
        <w:t>й в той или иной сфере. Предмет</w:t>
      </w:r>
      <w:r w:rsidRPr="00BB3F5B">
        <w:rPr>
          <w:rFonts w:eastAsia="Times New Roman"/>
          <w:sz w:val="24"/>
          <w:szCs w:val="24"/>
        </w:rPr>
        <w:t>ная неделя в качестве формы организации профессиональной ориентации обучающихся включает в себя набор разнообразных мероприятий, организуемых в течение календарной недели. Содержательно предметная неделя связана с каким-либо предметом или предметной областью («Неделя математики», «Неделя биологии», «Неделя истории»). Предметная неделя состоит из презентаций, проектов, откры-ых уроков, конкурсов знатоков по предмету/предметам, встреч с интересными людьми, избравшими профессию, близкую к этой предметной сфере.</w:t>
      </w:r>
    </w:p>
    <w:p w:rsidR="004B40AD" w:rsidRPr="00BB3F5B" w:rsidRDefault="004B40AD" w:rsidP="004B40AD">
      <w:pPr>
        <w:spacing w:line="19" w:lineRule="exact"/>
        <w:rPr>
          <w:sz w:val="24"/>
          <w:szCs w:val="24"/>
        </w:rPr>
      </w:pPr>
    </w:p>
    <w:p w:rsidR="004B40AD" w:rsidRPr="00BB3F5B" w:rsidRDefault="004B40AD" w:rsidP="004B40AD">
      <w:pPr>
        <w:spacing w:line="238" w:lineRule="auto"/>
        <w:ind w:firstLine="708"/>
        <w:jc w:val="both"/>
        <w:rPr>
          <w:sz w:val="24"/>
          <w:szCs w:val="24"/>
        </w:rPr>
      </w:pPr>
      <w:r w:rsidRPr="00BB3F5B">
        <w:rPr>
          <w:rFonts w:eastAsia="Times New Roman"/>
          <w:b/>
          <w:bCs/>
          <w:sz w:val="24"/>
          <w:szCs w:val="24"/>
        </w:rPr>
        <w:t xml:space="preserve">Метод профессиональных проб </w:t>
      </w:r>
      <w:r w:rsidRPr="00BB3F5B">
        <w:rPr>
          <w:rFonts w:eastAsia="Times New Roman"/>
          <w:sz w:val="24"/>
          <w:szCs w:val="24"/>
        </w:rPr>
        <w:t>–кратковременное исполнение обучающимся обязанностей работника на его рабочем месте; профессиональные пробы могут реализовываться на Днях самоуправления, когда старшеклассники выступ-ют в роли представителя какой-либо профессии, оказывая помощь учителям. Обучающиеся имеют возможность увидеть профессию в позитивном свете. В процессе выполнения тех или иных действий у школьников возникает интерес к профессии.</w:t>
      </w:r>
    </w:p>
    <w:p w:rsidR="004B40AD" w:rsidRPr="00BB3F5B" w:rsidRDefault="004B40AD" w:rsidP="004B40AD">
      <w:pPr>
        <w:spacing w:line="21" w:lineRule="exact"/>
        <w:rPr>
          <w:sz w:val="24"/>
          <w:szCs w:val="24"/>
        </w:rPr>
      </w:pPr>
    </w:p>
    <w:p w:rsidR="004B40AD" w:rsidRPr="00BB3F5B" w:rsidRDefault="004B40AD" w:rsidP="004B40AD">
      <w:pPr>
        <w:spacing w:line="237" w:lineRule="auto"/>
        <w:ind w:firstLine="708"/>
        <w:jc w:val="both"/>
        <w:rPr>
          <w:sz w:val="24"/>
          <w:szCs w:val="24"/>
        </w:rPr>
      </w:pPr>
      <w:r w:rsidRPr="00BB3F5B">
        <w:rPr>
          <w:rFonts w:eastAsia="Times New Roman"/>
          <w:b/>
          <w:bCs/>
          <w:sz w:val="24"/>
          <w:szCs w:val="24"/>
        </w:rPr>
        <w:t xml:space="preserve">Метод моделирования условий труда и имитации обучающимся решения производственных задач </w:t>
      </w:r>
      <w:r w:rsidRPr="00BB3F5B">
        <w:rPr>
          <w:rFonts w:eastAsia="Times New Roman"/>
          <w:sz w:val="24"/>
          <w:szCs w:val="24"/>
        </w:rPr>
        <w:t>–деловая игра,олимпиады по предметам(предметным областям) в качестве формы организации профессиональной ориентации обучающихся предусматривают участие наиболее подготовленных или способных в данной сфере. Олимпиады по предмету (предметным областям) стимулируют познавательный интерес.</w:t>
      </w:r>
    </w:p>
    <w:p w:rsidR="004B40AD" w:rsidRPr="00BB3F5B" w:rsidRDefault="004B40AD" w:rsidP="004B40AD">
      <w:pPr>
        <w:spacing w:line="25" w:lineRule="exact"/>
        <w:rPr>
          <w:sz w:val="24"/>
          <w:szCs w:val="24"/>
        </w:rPr>
      </w:pPr>
    </w:p>
    <w:p w:rsidR="004B40AD" w:rsidRPr="00BB3F5B" w:rsidRDefault="004B40AD" w:rsidP="004B40AD">
      <w:pPr>
        <w:spacing w:line="236" w:lineRule="auto"/>
        <w:ind w:firstLine="708"/>
        <w:jc w:val="both"/>
        <w:rPr>
          <w:sz w:val="24"/>
          <w:szCs w:val="24"/>
        </w:rPr>
      </w:pPr>
      <w:r w:rsidRPr="00BB3F5B">
        <w:rPr>
          <w:rFonts w:eastAsia="Times New Roman"/>
          <w:b/>
          <w:bCs/>
          <w:sz w:val="24"/>
          <w:szCs w:val="24"/>
        </w:rPr>
        <w:t>2.3.8. Формы и методы формирования у обучающихся экологической культуры, культуры здорового и безопасного образа жизни, включая мероприятия по обучению правилам безопасного поведения на дорогах</w:t>
      </w:r>
    </w:p>
    <w:p w:rsidR="004B40AD" w:rsidRPr="00BB3F5B" w:rsidRDefault="004B40AD" w:rsidP="004B40AD">
      <w:pPr>
        <w:spacing w:line="10" w:lineRule="exact"/>
        <w:rPr>
          <w:sz w:val="24"/>
          <w:szCs w:val="24"/>
        </w:rPr>
      </w:pPr>
    </w:p>
    <w:p w:rsidR="004B40AD" w:rsidRPr="00BB3F5B" w:rsidRDefault="004B40AD" w:rsidP="004B40AD">
      <w:pPr>
        <w:spacing w:line="238" w:lineRule="auto"/>
        <w:ind w:firstLine="708"/>
        <w:jc w:val="both"/>
        <w:rPr>
          <w:sz w:val="24"/>
          <w:szCs w:val="24"/>
        </w:rPr>
      </w:pPr>
      <w:r w:rsidRPr="00BB3F5B">
        <w:rPr>
          <w:rFonts w:eastAsia="Times New Roman"/>
          <w:b/>
          <w:bCs/>
          <w:sz w:val="24"/>
          <w:szCs w:val="24"/>
        </w:rPr>
        <w:t xml:space="preserve">Методы рациональной организации </w:t>
      </w:r>
      <w:r w:rsidRPr="00BB3F5B">
        <w:rPr>
          <w:rFonts w:eastAsia="Times New Roman"/>
          <w:sz w:val="24"/>
          <w:szCs w:val="24"/>
        </w:rPr>
        <w:t>урочной и внеурочной деятельностипредусматривают объединение участников образовательных отношений в практиках общественно-профессиональной экспертизы образовательной среды отдельного ученического класса, где роль координатора играет классный руководитель. Сферами рационализации урочной и внеурочной деятельности являются: организация занятий (уроков); обеспечение использования различных каналов восприятия информации; учет зоны работоспособности обучающихся; распределение интенсивности умственной деятельности; использование здоровьесберегающих технологий.</w:t>
      </w:r>
    </w:p>
    <w:p w:rsidR="004B40AD" w:rsidRPr="00BB3F5B" w:rsidRDefault="004B40AD" w:rsidP="004B40AD">
      <w:pPr>
        <w:spacing w:line="26" w:lineRule="exact"/>
        <w:rPr>
          <w:sz w:val="24"/>
          <w:szCs w:val="24"/>
        </w:rPr>
      </w:pPr>
    </w:p>
    <w:p w:rsidR="004B40AD" w:rsidRPr="00BB3F5B" w:rsidRDefault="004B40AD" w:rsidP="004B40AD">
      <w:pPr>
        <w:spacing w:line="238" w:lineRule="auto"/>
        <w:ind w:firstLine="708"/>
        <w:jc w:val="both"/>
        <w:rPr>
          <w:sz w:val="24"/>
          <w:szCs w:val="24"/>
        </w:rPr>
      </w:pPr>
      <w:r w:rsidRPr="00BB3F5B">
        <w:rPr>
          <w:rFonts w:eastAsia="Times New Roman"/>
          <w:b/>
          <w:bCs/>
          <w:sz w:val="24"/>
          <w:szCs w:val="24"/>
        </w:rPr>
        <w:t xml:space="preserve">Мероприятия </w:t>
      </w:r>
      <w:r w:rsidRPr="00BB3F5B">
        <w:rPr>
          <w:rFonts w:eastAsia="Times New Roman"/>
          <w:sz w:val="24"/>
          <w:szCs w:val="24"/>
        </w:rPr>
        <w:t>формируют у обучающихся:способность составлять рацио-нальный режим дня и отдыха; следовать рациональному режиму дня и отдыха на основе знаний о динамике работоспособности, утомляемости, напряженности раз-ных видов деятельности; выбирать оптимальный режим дня с учетом учебных и внеучебных нагрузок; умение планировать и рационально распределять учебные нагрузки и отдых в период подготовки к экзаменам; знание и умение эффективно использовать индивидуальные особенности работоспособности; знание основ про-филактики переутомления и перенапряжения.</w:t>
      </w:r>
    </w:p>
    <w:p w:rsidR="004B40AD" w:rsidRPr="00BB3F5B" w:rsidRDefault="004B40AD" w:rsidP="004B40AD">
      <w:pPr>
        <w:spacing w:line="26" w:lineRule="exact"/>
        <w:rPr>
          <w:sz w:val="24"/>
          <w:szCs w:val="24"/>
        </w:rPr>
      </w:pPr>
    </w:p>
    <w:p w:rsidR="004B40AD" w:rsidRPr="00BB3F5B" w:rsidRDefault="004B40AD" w:rsidP="004B40AD">
      <w:pPr>
        <w:spacing w:line="237" w:lineRule="auto"/>
        <w:ind w:firstLine="852"/>
        <w:jc w:val="both"/>
        <w:rPr>
          <w:sz w:val="24"/>
          <w:szCs w:val="24"/>
        </w:rPr>
      </w:pPr>
      <w:r w:rsidRPr="00BB3F5B">
        <w:rPr>
          <w:rFonts w:eastAsia="Times New Roman"/>
          <w:b/>
          <w:bCs/>
          <w:sz w:val="24"/>
          <w:szCs w:val="24"/>
        </w:rPr>
        <w:t xml:space="preserve">Методы организации физкультурно-спортивной и оздоровительной работы </w:t>
      </w:r>
      <w:r w:rsidRPr="00BB3F5B">
        <w:rPr>
          <w:rFonts w:eastAsia="Times New Roman"/>
          <w:sz w:val="24"/>
          <w:szCs w:val="24"/>
        </w:rPr>
        <w:t>предполагают формирование групп школьников на основе их интересов всфере физической культуры и спорта (спортивные клубы и секции), организацию тренировок в клубах и секциях, проведение регулярных оздоровительных процедур и периодических акций, подготовку и проведение спортивных соревнований.</w:t>
      </w:r>
    </w:p>
    <w:p w:rsidR="004B40AD" w:rsidRPr="00BB3F5B" w:rsidRDefault="004B40AD" w:rsidP="004B40AD">
      <w:pPr>
        <w:spacing w:line="234" w:lineRule="auto"/>
        <w:jc w:val="both"/>
        <w:rPr>
          <w:sz w:val="24"/>
          <w:szCs w:val="24"/>
        </w:rPr>
      </w:pPr>
      <w:r w:rsidRPr="00BB3F5B">
        <w:rPr>
          <w:rFonts w:eastAsia="Times New Roman"/>
          <w:sz w:val="24"/>
          <w:szCs w:val="24"/>
        </w:rPr>
        <w:t>Формами физкультурно-спортивной и оздоровительной работы являются спартакиада, спортивная эстафета, спортивный праздник.</w:t>
      </w:r>
    </w:p>
    <w:p w:rsidR="004B40AD" w:rsidRPr="00BB3F5B" w:rsidRDefault="004B40AD" w:rsidP="004B40AD">
      <w:pPr>
        <w:spacing w:line="16" w:lineRule="exact"/>
        <w:rPr>
          <w:sz w:val="24"/>
          <w:szCs w:val="24"/>
        </w:rPr>
      </w:pPr>
    </w:p>
    <w:p w:rsidR="004B40AD" w:rsidRPr="00BB3F5B" w:rsidRDefault="004B40AD" w:rsidP="004B40AD">
      <w:pPr>
        <w:spacing w:line="238" w:lineRule="auto"/>
        <w:ind w:firstLine="708"/>
        <w:jc w:val="both"/>
        <w:rPr>
          <w:sz w:val="24"/>
          <w:szCs w:val="24"/>
        </w:rPr>
      </w:pPr>
      <w:r w:rsidRPr="00BB3F5B">
        <w:rPr>
          <w:rFonts w:eastAsia="Times New Roman"/>
          <w:b/>
          <w:bCs/>
          <w:sz w:val="24"/>
          <w:szCs w:val="24"/>
        </w:rPr>
        <w:t xml:space="preserve">Методы профилактической работы </w:t>
      </w:r>
      <w:r w:rsidRPr="00BB3F5B">
        <w:rPr>
          <w:rFonts w:eastAsia="Times New Roman"/>
          <w:sz w:val="24"/>
          <w:szCs w:val="24"/>
        </w:rPr>
        <w:t>предусматривают определение«зонриска» (выявление обучающихся, вызывающих наибольшее опасение; выявление источников опасений – групп и лиц, объектов и т.д.), разработку и реализацию комплекса адресных мер; использование возможностей профильных организаций – медицинских, правоохранительных, социальных и др. Профилактика чаще всего связана с предупреждением употребления психоактивных веществ обучающимися,</w:t>
      </w:r>
    </w:p>
    <w:p w:rsidR="004B40AD" w:rsidRPr="00BB3F5B" w:rsidRDefault="004B40AD" w:rsidP="004B40AD">
      <w:pPr>
        <w:spacing w:line="16" w:lineRule="exact"/>
        <w:rPr>
          <w:sz w:val="24"/>
          <w:szCs w:val="24"/>
        </w:rPr>
      </w:pPr>
    </w:p>
    <w:p w:rsidR="004B40AD" w:rsidRPr="00BB3F5B" w:rsidRDefault="004B40AD" w:rsidP="00DF40D7">
      <w:pPr>
        <w:numPr>
          <w:ilvl w:val="0"/>
          <w:numId w:val="112"/>
        </w:numPr>
        <w:tabs>
          <w:tab w:val="left" w:pos="233"/>
        </w:tabs>
        <w:spacing w:line="236" w:lineRule="auto"/>
        <w:jc w:val="both"/>
        <w:rPr>
          <w:rFonts w:eastAsia="Times New Roman"/>
          <w:sz w:val="24"/>
          <w:szCs w:val="24"/>
        </w:rPr>
      </w:pPr>
      <w:r w:rsidRPr="00BB3F5B">
        <w:rPr>
          <w:rFonts w:eastAsia="Times New Roman"/>
          <w:sz w:val="24"/>
          <w:szCs w:val="24"/>
        </w:rPr>
        <w:lastRenderedPageBreak/>
        <w:t>также с проблемами детского дорожно-транспортного травматизма. В ученическом классе профилактическую работу организует классный руководитель. В целом работу организует социальный педагог.</w:t>
      </w:r>
    </w:p>
    <w:p w:rsidR="004B40AD" w:rsidRPr="00BB3F5B" w:rsidRDefault="004B40AD" w:rsidP="004B40AD">
      <w:pPr>
        <w:spacing w:line="1" w:lineRule="exact"/>
        <w:rPr>
          <w:rFonts w:eastAsia="Times New Roman"/>
          <w:sz w:val="24"/>
          <w:szCs w:val="24"/>
        </w:rPr>
      </w:pPr>
    </w:p>
    <w:p w:rsidR="004B40AD" w:rsidRPr="00BB3F5B" w:rsidRDefault="004B40AD" w:rsidP="004B40AD">
      <w:pPr>
        <w:ind w:left="860"/>
        <w:rPr>
          <w:rFonts w:eastAsia="Times New Roman"/>
          <w:sz w:val="24"/>
          <w:szCs w:val="24"/>
        </w:rPr>
      </w:pPr>
      <w:r w:rsidRPr="00BB3F5B">
        <w:rPr>
          <w:rFonts w:eastAsia="Times New Roman"/>
          <w:b/>
          <w:bCs/>
          <w:sz w:val="24"/>
          <w:szCs w:val="24"/>
        </w:rPr>
        <w:t xml:space="preserve">Методы просветительской и методической работы </w:t>
      </w:r>
      <w:r w:rsidRPr="00BB3F5B">
        <w:rPr>
          <w:rFonts w:eastAsia="Times New Roman"/>
          <w:sz w:val="24"/>
          <w:szCs w:val="24"/>
        </w:rPr>
        <w:t>с участниками обра-</w:t>
      </w:r>
    </w:p>
    <w:p w:rsidR="004B40AD" w:rsidRPr="00BB3F5B" w:rsidRDefault="004B40AD" w:rsidP="004B40AD">
      <w:pPr>
        <w:spacing w:line="15" w:lineRule="exact"/>
        <w:rPr>
          <w:rFonts w:eastAsia="Times New Roman"/>
          <w:sz w:val="24"/>
          <w:szCs w:val="24"/>
        </w:rPr>
      </w:pPr>
    </w:p>
    <w:p w:rsidR="004B40AD" w:rsidRPr="00BB3F5B" w:rsidRDefault="004B40AD" w:rsidP="004B40AD">
      <w:pPr>
        <w:spacing w:line="236" w:lineRule="auto"/>
        <w:jc w:val="both"/>
        <w:rPr>
          <w:rFonts w:eastAsia="Times New Roman"/>
          <w:sz w:val="24"/>
          <w:szCs w:val="24"/>
        </w:rPr>
      </w:pPr>
      <w:r w:rsidRPr="00BB3F5B">
        <w:rPr>
          <w:rFonts w:eastAsia="Times New Roman"/>
          <w:sz w:val="24"/>
          <w:szCs w:val="24"/>
        </w:rPr>
        <w:t>зовательных отношений рассчитаны на большие, не расчлененные, на устойчивые учебные группы и неоформленные (официально не зарегистрированные) аудитории. Реализуются в следующих формах:</w:t>
      </w:r>
    </w:p>
    <w:p w:rsidR="004B40AD" w:rsidRPr="00BB3F5B" w:rsidRDefault="004B40AD" w:rsidP="004B40AD">
      <w:pPr>
        <w:spacing w:line="15" w:lineRule="exact"/>
        <w:rPr>
          <w:rFonts w:eastAsia="Times New Roman"/>
          <w:sz w:val="24"/>
          <w:szCs w:val="24"/>
        </w:rPr>
      </w:pPr>
    </w:p>
    <w:p w:rsidR="004B40AD" w:rsidRPr="00BB3F5B" w:rsidRDefault="004B40AD" w:rsidP="004B40AD">
      <w:pPr>
        <w:spacing w:line="234" w:lineRule="auto"/>
        <w:ind w:firstLine="852"/>
        <w:rPr>
          <w:rFonts w:eastAsia="Times New Roman"/>
          <w:sz w:val="24"/>
          <w:szCs w:val="24"/>
        </w:rPr>
      </w:pPr>
      <w:r w:rsidRPr="00BB3F5B">
        <w:rPr>
          <w:rFonts w:eastAsia="Times New Roman"/>
          <w:b/>
          <w:bCs/>
          <w:sz w:val="24"/>
          <w:szCs w:val="24"/>
        </w:rPr>
        <w:t xml:space="preserve">– </w:t>
      </w:r>
      <w:r w:rsidRPr="00BB3F5B">
        <w:rPr>
          <w:rFonts w:eastAsia="Times New Roman"/>
          <w:sz w:val="24"/>
          <w:szCs w:val="24"/>
        </w:rPr>
        <w:t>внешней(привлечение возможностей других учреждений и организаций–спортивных клубов, лечебных учреждений, стадионов, библиотек и др.);</w:t>
      </w:r>
    </w:p>
    <w:p w:rsidR="004B40AD" w:rsidRPr="00BB3F5B" w:rsidRDefault="004B40AD" w:rsidP="004B40AD">
      <w:pPr>
        <w:spacing w:line="15" w:lineRule="exact"/>
        <w:rPr>
          <w:rFonts w:eastAsia="Times New Roman"/>
          <w:sz w:val="24"/>
          <w:szCs w:val="24"/>
        </w:rPr>
      </w:pPr>
    </w:p>
    <w:p w:rsidR="004B40AD" w:rsidRPr="00BB3F5B" w:rsidRDefault="004B40AD" w:rsidP="004B40AD">
      <w:pPr>
        <w:spacing w:line="237" w:lineRule="auto"/>
        <w:ind w:firstLine="852"/>
        <w:jc w:val="both"/>
        <w:rPr>
          <w:rFonts w:eastAsia="Times New Roman"/>
          <w:sz w:val="24"/>
          <w:szCs w:val="24"/>
        </w:rPr>
      </w:pPr>
      <w:r w:rsidRPr="00BB3F5B">
        <w:rPr>
          <w:rFonts w:eastAsia="Times New Roman"/>
          <w:b/>
          <w:bCs/>
          <w:sz w:val="24"/>
          <w:szCs w:val="24"/>
        </w:rPr>
        <w:t xml:space="preserve">– </w:t>
      </w:r>
      <w:r w:rsidRPr="00BB3F5B">
        <w:rPr>
          <w:rFonts w:eastAsia="Times New Roman"/>
          <w:sz w:val="24"/>
          <w:szCs w:val="24"/>
        </w:rPr>
        <w:t>внутренней(получение информации организуется в школе,при этом одинколлектив обучающихся выступает источником информации для другого коллектива);</w:t>
      </w:r>
    </w:p>
    <w:p w:rsidR="004B40AD" w:rsidRPr="00BB3F5B" w:rsidRDefault="004B40AD" w:rsidP="004B40AD">
      <w:pPr>
        <w:spacing w:line="13" w:lineRule="exact"/>
        <w:rPr>
          <w:rFonts w:eastAsia="Times New Roman"/>
          <w:sz w:val="24"/>
          <w:szCs w:val="24"/>
        </w:rPr>
      </w:pPr>
    </w:p>
    <w:p w:rsidR="004B40AD" w:rsidRPr="00BB3F5B" w:rsidRDefault="004B40AD" w:rsidP="004B40AD">
      <w:pPr>
        <w:spacing w:line="236" w:lineRule="auto"/>
        <w:ind w:firstLine="852"/>
        <w:jc w:val="both"/>
        <w:rPr>
          <w:rFonts w:eastAsia="Times New Roman"/>
          <w:sz w:val="24"/>
          <w:szCs w:val="24"/>
        </w:rPr>
      </w:pPr>
      <w:r w:rsidRPr="00BB3F5B">
        <w:rPr>
          <w:rFonts w:eastAsia="Times New Roman"/>
          <w:b/>
          <w:bCs/>
          <w:sz w:val="24"/>
          <w:szCs w:val="24"/>
        </w:rPr>
        <w:t xml:space="preserve">– </w:t>
      </w:r>
      <w:r w:rsidRPr="00BB3F5B">
        <w:rPr>
          <w:rFonts w:eastAsia="Times New Roman"/>
          <w:sz w:val="24"/>
          <w:szCs w:val="24"/>
        </w:rPr>
        <w:t>программной(системной,органически вписанной в образовательную деятельность, служит раскрытию ценностных аспектов здорового и безопасного образа жизни, обеспечивает межпредметные связи);</w:t>
      </w:r>
    </w:p>
    <w:p w:rsidR="004B40AD" w:rsidRPr="00BB3F5B" w:rsidRDefault="004B40AD" w:rsidP="004B40AD">
      <w:pPr>
        <w:spacing w:line="14" w:lineRule="exact"/>
        <w:rPr>
          <w:rFonts w:eastAsia="Times New Roman"/>
          <w:sz w:val="24"/>
          <w:szCs w:val="24"/>
        </w:rPr>
      </w:pPr>
    </w:p>
    <w:p w:rsidR="004B40AD" w:rsidRPr="00BB3F5B" w:rsidRDefault="004B40AD" w:rsidP="004B40AD">
      <w:pPr>
        <w:spacing w:line="238" w:lineRule="auto"/>
        <w:ind w:firstLine="852"/>
        <w:jc w:val="both"/>
        <w:rPr>
          <w:rFonts w:eastAsia="Times New Roman"/>
          <w:sz w:val="24"/>
          <w:szCs w:val="24"/>
        </w:rPr>
      </w:pPr>
      <w:r w:rsidRPr="00BB3F5B">
        <w:rPr>
          <w:rFonts w:eastAsia="Times New Roman"/>
          <w:b/>
          <w:bCs/>
          <w:sz w:val="24"/>
          <w:szCs w:val="24"/>
        </w:rPr>
        <w:t xml:space="preserve">– </w:t>
      </w:r>
      <w:r w:rsidRPr="00BB3F5B">
        <w:rPr>
          <w:rFonts w:eastAsia="Times New Roman"/>
          <w:sz w:val="24"/>
          <w:szCs w:val="24"/>
        </w:rPr>
        <w:t>стихийной(осуществляется ситуативно как ответ на возникающие в жизни школы, ученического сообщества проблемные ситуации, вопросы, затруднения, несовпадение мнений и т.д.; может быть организована как некоторое событие, выходящее из ряда традиционных занятий и совместных дел, или организована как естественное разрешение проблемной ситуации).</w:t>
      </w:r>
    </w:p>
    <w:p w:rsidR="004B40AD" w:rsidRPr="00BB3F5B" w:rsidRDefault="004B40AD" w:rsidP="004B40AD">
      <w:pPr>
        <w:spacing w:line="14" w:lineRule="exact"/>
        <w:rPr>
          <w:rFonts w:eastAsia="Times New Roman"/>
          <w:sz w:val="24"/>
          <w:szCs w:val="24"/>
        </w:rPr>
      </w:pPr>
    </w:p>
    <w:p w:rsidR="004B40AD" w:rsidRPr="00BB3F5B" w:rsidRDefault="004B40AD" w:rsidP="004B40AD">
      <w:pPr>
        <w:spacing w:line="239" w:lineRule="auto"/>
        <w:ind w:firstLine="852"/>
        <w:jc w:val="both"/>
        <w:rPr>
          <w:rFonts w:eastAsia="Times New Roman"/>
          <w:sz w:val="24"/>
          <w:szCs w:val="24"/>
        </w:rPr>
      </w:pPr>
      <w:r w:rsidRPr="00BB3F5B">
        <w:rPr>
          <w:rFonts w:eastAsia="Times New Roman"/>
          <w:sz w:val="24"/>
          <w:szCs w:val="24"/>
        </w:rPr>
        <w:t>Просвещение осуществляется через лекции, беседы, диспуты, выступления в средствах массовой информации, экскурсионные программы, передвижные выставки, спектакли. В просветительской работе используются информационные ресурсы сети Интернет. Мероприятия формируют у обучающихся: представление о необходимой и достаточной двигательной активности, элементах и правилах зака-ливания, о выборе соответствующих возрасту физических нагрузок и их видов; представление о рисках для здоровья неадекватных нагрузок и использования био-стимуляторов; потребность в двигательной активности и ежедневных занятиях фи-зической культурой; умение осознанно выбирать индивидуальные программы дви-гательной активности, включающие малые виды физкультуры (зарядка) и регуляр-ные занятия спортом. Для реализации этого комплекса осуществляется интеграция с курсом физической культуры.</w:t>
      </w:r>
    </w:p>
    <w:p w:rsidR="004B40AD" w:rsidRPr="00BB3F5B" w:rsidRDefault="004B40AD" w:rsidP="004B40AD">
      <w:pPr>
        <w:spacing w:line="17" w:lineRule="exact"/>
        <w:rPr>
          <w:rFonts w:eastAsia="Times New Roman"/>
          <w:sz w:val="24"/>
          <w:szCs w:val="24"/>
        </w:rPr>
      </w:pPr>
    </w:p>
    <w:p w:rsidR="004B40AD" w:rsidRPr="00BB3F5B" w:rsidRDefault="004B40AD" w:rsidP="00F02662">
      <w:pPr>
        <w:spacing w:line="237" w:lineRule="auto"/>
        <w:ind w:firstLine="852"/>
        <w:jc w:val="both"/>
        <w:rPr>
          <w:sz w:val="24"/>
          <w:szCs w:val="24"/>
        </w:rPr>
      </w:pPr>
      <w:r w:rsidRPr="00BB3F5B">
        <w:rPr>
          <w:rFonts w:eastAsia="Times New Roman"/>
          <w:sz w:val="24"/>
          <w:szCs w:val="24"/>
        </w:rPr>
        <w:t>Мероприятия формируют у обучающихся навыки оценки собственного функционального состояния (напряжения, утомления, переутомления) по субъективным показателям (пульс, дыхание, состояние кожных покровов) с учетом собственных индивидуальных особенностей; навыки работы в условиях стрессовыхситуаций; владение элементами саморегуляции для снятия эмоционального и фи-зического напряжения; навыки контроля за собственным состоянием, чувствами в стрессовых ситуациях; представление о влиянии позитивных и негативных эмоций на здоровье, о факторах, их вызывающих, и условиях снижения риска негативных влияний; навыки эмоциональной разгрузки и их использование в повседневной жизни; навыки управления своим эмоциональным состоянием и поведением. В результате реализации данного комплекса, обучающиеся получают представление о возможностях управления своим физическим и психологическим состоянием без использования медикаментозных и тонизирующих средств.</w:t>
      </w:r>
    </w:p>
    <w:p w:rsidR="004B40AD" w:rsidRPr="00BB3F5B" w:rsidRDefault="004B40AD" w:rsidP="004B40AD">
      <w:pPr>
        <w:spacing w:line="24" w:lineRule="exact"/>
        <w:rPr>
          <w:sz w:val="24"/>
          <w:szCs w:val="24"/>
        </w:rPr>
      </w:pPr>
    </w:p>
    <w:p w:rsidR="004B40AD" w:rsidRPr="00BB3F5B" w:rsidRDefault="004B40AD" w:rsidP="004B40AD">
      <w:pPr>
        <w:spacing w:line="238" w:lineRule="auto"/>
        <w:ind w:firstLine="852"/>
        <w:jc w:val="both"/>
        <w:rPr>
          <w:sz w:val="24"/>
          <w:szCs w:val="24"/>
        </w:rPr>
      </w:pPr>
      <w:r w:rsidRPr="00BB3F5B">
        <w:rPr>
          <w:rFonts w:eastAsia="Times New Roman"/>
          <w:sz w:val="24"/>
          <w:szCs w:val="24"/>
        </w:rPr>
        <w:t>Кроме того, мероприятия формируют у обучающихся представление о ра-циональном питании как важной составляющей части здорового образа жизни; знание о правилах питания, способствующих сохранению и укреплению здоровья; готовность соблюдать правила рационального питания; знание правил этикета, связанных с питанием, осознание того, что навыки этикета являются неотъемлемой частью общей культуры личности; представление о социокультурных аспектах пи-тания, его связи с культурой и историей дагестанского народа; интерес к народным традициям, связанным с национальной кухней Республики Дагестан, расширение знаний об истории и традициях своего народа.</w:t>
      </w:r>
    </w:p>
    <w:p w:rsidR="004B40AD" w:rsidRPr="00BB3F5B" w:rsidRDefault="004B40AD" w:rsidP="004B40AD">
      <w:pPr>
        <w:spacing w:line="31" w:lineRule="exact"/>
        <w:rPr>
          <w:sz w:val="24"/>
          <w:szCs w:val="24"/>
        </w:rPr>
      </w:pPr>
    </w:p>
    <w:p w:rsidR="004B40AD" w:rsidRPr="00BB3F5B" w:rsidRDefault="004B40AD" w:rsidP="004B40AD">
      <w:pPr>
        <w:spacing w:line="234" w:lineRule="auto"/>
        <w:ind w:firstLine="852"/>
        <w:jc w:val="both"/>
        <w:rPr>
          <w:sz w:val="24"/>
          <w:szCs w:val="24"/>
        </w:rPr>
      </w:pPr>
      <w:r w:rsidRPr="00BB3F5B">
        <w:rPr>
          <w:rFonts w:eastAsia="Times New Roman"/>
          <w:b/>
          <w:bCs/>
          <w:sz w:val="24"/>
          <w:szCs w:val="24"/>
        </w:rPr>
        <w:t>2.3.9. Формы и методы повышения педагогической культуры родителей (законных представителей) обучающихся</w:t>
      </w:r>
    </w:p>
    <w:p w:rsidR="004B40AD" w:rsidRPr="00BB3F5B" w:rsidRDefault="004B40AD" w:rsidP="004B40AD">
      <w:pPr>
        <w:spacing w:line="11" w:lineRule="exact"/>
        <w:rPr>
          <w:sz w:val="24"/>
          <w:szCs w:val="24"/>
        </w:rPr>
      </w:pPr>
    </w:p>
    <w:p w:rsidR="004B40AD" w:rsidRPr="00BB3F5B" w:rsidRDefault="004B40AD" w:rsidP="004B40AD">
      <w:pPr>
        <w:spacing w:line="236" w:lineRule="auto"/>
        <w:ind w:firstLine="852"/>
        <w:jc w:val="both"/>
        <w:rPr>
          <w:sz w:val="24"/>
          <w:szCs w:val="24"/>
        </w:rPr>
      </w:pPr>
      <w:r w:rsidRPr="00BB3F5B">
        <w:rPr>
          <w:rFonts w:eastAsia="Times New Roman"/>
          <w:sz w:val="24"/>
          <w:szCs w:val="24"/>
        </w:rPr>
        <w:t>Повышение педагогической культуры родителей (законных представителей) обучающихся осуществляется с учетом многообразия их позиций и социальных ролей:</w:t>
      </w:r>
    </w:p>
    <w:p w:rsidR="004B40AD" w:rsidRPr="00BB3F5B" w:rsidRDefault="004B40AD" w:rsidP="004B40AD">
      <w:pPr>
        <w:spacing w:line="15" w:lineRule="exact"/>
        <w:rPr>
          <w:sz w:val="24"/>
          <w:szCs w:val="24"/>
        </w:rPr>
      </w:pPr>
    </w:p>
    <w:p w:rsidR="004B40AD" w:rsidRPr="00BB3F5B" w:rsidRDefault="004B40AD" w:rsidP="004B40AD">
      <w:pPr>
        <w:spacing w:line="237" w:lineRule="auto"/>
        <w:ind w:firstLine="852"/>
        <w:jc w:val="both"/>
        <w:rPr>
          <w:sz w:val="24"/>
          <w:szCs w:val="24"/>
        </w:rPr>
      </w:pPr>
      <w:r w:rsidRPr="00BB3F5B">
        <w:rPr>
          <w:rFonts w:eastAsia="Times New Roman"/>
          <w:b/>
          <w:bCs/>
          <w:sz w:val="24"/>
          <w:szCs w:val="24"/>
        </w:rPr>
        <w:lastRenderedPageBreak/>
        <w:t xml:space="preserve">– </w:t>
      </w:r>
      <w:r w:rsidRPr="00BB3F5B">
        <w:rPr>
          <w:rFonts w:eastAsia="Times New Roman"/>
          <w:sz w:val="24"/>
          <w:szCs w:val="24"/>
        </w:rPr>
        <w:t>как источника родительского запроса к школе на физическое, социально-психологическое, академическое (в сфере обучения) благополучие ребенка; эксперта результатов деятельности образовательной организации;</w:t>
      </w:r>
    </w:p>
    <w:p w:rsidR="004B40AD" w:rsidRPr="00BB3F5B" w:rsidRDefault="004B40AD" w:rsidP="004B40AD">
      <w:pPr>
        <w:ind w:left="860"/>
        <w:rPr>
          <w:sz w:val="24"/>
          <w:szCs w:val="24"/>
        </w:rPr>
      </w:pPr>
      <w:r w:rsidRPr="00BB3F5B">
        <w:rPr>
          <w:rFonts w:eastAsia="Times New Roman"/>
          <w:b/>
          <w:bCs/>
          <w:sz w:val="24"/>
          <w:szCs w:val="24"/>
        </w:rPr>
        <w:t>–</w:t>
      </w:r>
      <w:r w:rsidRPr="00BB3F5B">
        <w:rPr>
          <w:rFonts w:eastAsia="Times New Roman"/>
          <w:sz w:val="24"/>
          <w:szCs w:val="24"/>
        </w:rPr>
        <w:t>как обладателя и распорядителя ресурсов для воспитания и социализации;</w:t>
      </w:r>
    </w:p>
    <w:p w:rsidR="004B40AD" w:rsidRPr="00BB3F5B" w:rsidRDefault="004B40AD" w:rsidP="004B40AD">
      <w:pPr>
        <w:spacing w:line="13" w:lineRule="exact"/>
        <w:rPr>
          <w:sz w:val="24"/>
          <w:szCs w:val="24"/>
        </w:rPr>
      </w:pPr>
    </w:p>
    <w:p w:rsidR="004B40AD" w:rsidRPr="00BB3F5B" w:rsidRDefault="004B40AD" w:rsidP="004B40AD">
      <w:pPr>
        <w:spacing w:line="234" w:lineRule="auto"/>
        <w:ind w:firstLine="852"/>
        <w:rPr>
          <w:sz w:val="24"/>
          <w:szCs w:val="24"/>
        </w:rPr>
      </w:pPr>
      <w:r w:rsidRPr="00BB3F5B">
        <w:rPr>
          <w:rFonts w:eastAsia="Times New Roman"/>
          <w:b/>
          <w:bCs/>
          <w:sz w:val="24"/>
          <w:szCs w:val="24"/>
        </w:rPr>
        <w:t xml:space="preserve">– </w:t>
      </w:r>
      <w:r w:rsidRPr="00BB3F5B">
        <w:rPr>
          <w:rFonts w:eastAsia="Times New Roman"/>
          <w:sz w:val="24"/>
          <w:szCs w:val="24"/>
        </w:rPr>
        <w:t>как непосредственного воспитателя (в рамках школьного и семейноговоспитания).</w:t>
      </w:r>
    </w:p>
    <w:p w:rsidR="004B40AD" w:rsidRPr="00BB3F5B" w:rsidRDefault="004B40AD" w:rsidP="004B40AD">
      <w:pPr>
        <w:spacing w:line="15" w:lineRule="exact"/>
        <w:rPr>
          <w:sz w:val="24"/>
          <w:szCs w:val="24"/>
        </w:rPr>
      </w:pPr>
    </w:p>
    <w:p w:rsidR="004B40AD" w:rsidRPr="00BB3F5B" w:rsidRDefault="004B40AD" w:rsidP="004B40AD">
      <w:pPr>
        <w:spacing w:line="237" w:lineRule="auto"/>
        <w:ind w:firstLine="852"/>
        <w:jc w:val="both"/>
        <w:rPr>
          <w:sz w:val="24"/>
          <w:szCs w:val="24"/>
        </w:rPr>
      </w:pPr>
      <w:r w:rsidRPr="00BB3F5B">
        <w:rPr>
          <w:rFonts w:eastAsia="Times New Roman"/>
          <w:b/>
          <w:bCs/>
          <w:sz w:val="24"/>
          <w:szCs w:val="24"/>
        </w:rPr>
        <w:t xml:space="preserve">Формы и методы </w:t>
      </w:r>
      <w:r w:rsidRPr="00BB3F5B">
        <w:rPr>
          <w:rFonts w:eastAsia="Times New Roman"/>
          <w:sz w:val="24"/>
          <w:szCs w:val="24"/>
        </w:rPr>
        <w:t xml:space="preserve">повышения педагогической культуры родителей (законных представителей) обучающихся, которые используются в </w:t>
      </w:r>
      <w:r w:rsidR="00F02662" w:rsidRPr="00023ACB">
        <w:rPr>
          <w:rFonts w:eastAsia="Times New Roman"/>
          <w:sz w:val="24"/>
          <w:szCs w:val="24"/>
        </w:rPr>
        <w:t>МКОУ «СОШ №7»</w:t>
      </w:r>
      <w:r w:rsidRPr="00BB3F5B">
        <w:rPr>
          <w:rFonts w:eastAsia="Times New Roman"/>
          <w:sz w:val="24"/>
          <w:szCs w:val="24"/>
        </w:rPr>
        <w:t>:</w:t>
      </w:r>
    </w:p>
    <w:p w:rsidR="004B40AD" w:rsidRPr="00BB3F5B" w:rsidRDefault="004B40AD" w:rsidP="004B40AD">
      <w:pPr>
        <w:spacing w:line="13" w:lineRule="exact"/>
        <w:rPr>
          <w:sz w:val="24"/>
          <w:szCs w:val="24"/>
        </w:rPr>
      </w:pPr>
    </w:p>
    <w:p w:rsidR="004B40AD" w:rsidRPr="00BB3F5B" w:rsidRDefault="004B40AD" w:rsidP="004B40AD">
      <w:pPr>
        <w:spacing w:line="237" w:lineRule="auto"/>
        <w:ind w:firstLine="852"/>
        <w:jc w:val="both"/>
        <w:rPr>
          <w:sz w:val="24"/>
          <w:szCs w:val="24"/>
        </w:rPr>
      </w:pPr>
      <w:r w:rsidRPr="00BB3F5B">
        <w:rPr>
          <w:rFonts w:eastAsia="Times New Roman"/>
          <w:b/>
          <w:bCs/>
          <w:sz w:val="24"/>
          <w:szCs w:val="24"/>
        </w:rPr>
        <w:t xml:space="preserve">– </w:t>
      </w:r>
      <w:r w:rsidRPr="00BB3F5B">
        <w:rPr>
          <w:rFonts w:eastAsia="Times New Roman"/>
          <w:sz w:val="24"/>
          <w:szCs w:val="24"/>
        </w:rPr>
        <w:t>вовлечение родителей в управление образовательной деятельностью, решение проблем, возникающих в жизни образовательной организации; участие в решении и анализе проблем, принятии решений и даже их реализации в той или иной форме;</w:t>
      </w:r>
    </w:p>
    <w:p w:rsidR="004B40AD" w:rsidRPr="00BB3F5B" w:rsidRDefault="004B40AD" w:rsidP="004B40AD">
      <w:pPr>
        <w:spacing w:line="14" w:lineRule="exact"/>
        <w:rPr>
          <w:sz w:val="24"/>
          <w:szCs w:val="24"/>
        </w:rPr>
      </w:pPr>
    </w:p>
    <w:p w:rsidR="004B40AD" w:rsidRPr="00BB3F5B" w:rsidRDefault="004B40AD" w:rsidP="004B40AD">
      <w:pPr>
        <w:spacing w:line="237" w:lineRule="auto"/>
        <w:ind w:firstLine="852"/>
        <w:jc w:val="both"/>
        <w:rPr>
          <w:sz w:val="24"/>
          <w:szCs w:val="24"/>
        </w:rPr>
      </w:pPr>
      <w:r w:rsidRPr="00BB3F5B">
        <w:rPr>
          <w:rFonts w:eastAsia="Times New Roman"/>
          <w:b/>
          <w:bCs/>
          <w:sz w:val="24"/>
          <w:szCs w:val="24"/>
        </w:rPr>
        <w:t xml:space="preserve">– </w:t>
      </w:r>
      <w:r w:rsidRPr="00BB3F5B">
        <w:rPr>
          <w:rFonts w:eastAsia="Times New Roman"/>
          <w:sz w:val="24"/>
          <w:szCs w:val="24"/>
        </w:rPr>
        <w:t>переговоры педагогов с родителями с учетом недопустимости директивного навязывания родителям обучающихся взглядов, оценок, помощи в воспитании их детей; использование педагогами по отношению к родителям методов требования и убеждения как исключительно крайней меры;</w:t>
      </w:r>
    </w:p>
    <w:p w:rsidR="004B40AD" w:rsidRPr="00BB3F5B" w:rsidRDefault="004B40AD" w:rsidP="004B40AD">
      <w:pPr>
        <w:spacing w:line="17" w:lineRule="exact"/>
        <w:rPr>
          <w:sz w:val="24"/>
          <w:szCs w:val="24"/>
        </w:rPr>
      </w:pPr>
    </w:p>
    <w:p w:rsidR="004B40AD" w:rsidRPr="00BB3F5B" w:rsidRDefault="004B40AD" w:rsidP="004B40AD">
      <w:pPr>
        <w:spacing w:line="234" w:lineRule="auto"/>
        <w:ind w:firstLine="852"/>
        <w:rPr>
          <w:sz w:val="24"/>
          <w:szCs w:val="24"/>
        </w:rPr>
      </w:pPr>
      <w:r w:rsidRPr="00BB3F5B">
        <w:rPr>
          <w:rFonts w:eastAsia="Times New Roman"/>
          <w:b/>
          <w:bCs/>
          <w:sz w:val="24"/>
          <w:szCs w:val="24"/>
        </w:rPr>
        <w:t xml:space="preserve">– </w:t>
      </w:r>
      <w:r w:rsidRPr="00BB3F5B">
        <w:rPr>
          <w:rFonts w:eastAsia="Times New Roman"/>
          <w:sz w:val="24"/>
          <w:szCs w:val="24"/>
        </w:rPr>
        <w:t>консультирование педагогическими работниками родителей (только вслучае вербализованного запроса со стороны родителей);</w:t>
      </w:r>
    </w:p>
    <w:p w:rsidR="004B40AD" w:rsidRPr="00BB3F5B" w:rsidRDefault="004B40AD" w:rsidP="004B40AD">
      <w:pPr>
        <w:spacing w:line="15" w:lineRule="exact"/>
        <w:rPr>
          <w:sz w:val="24"/>
          <w:szCs w:val="24"/>
        </w:rPr>
      </w:pPr>
    </w:p>
    <w:p w:rsidR="004B40AD" w:rsidRPr="00BB3F5B" w:rsidRDefault="004B40AD" w:rsidP="00F02662">
      <w:pPr>
        <w:spacing w:line="234" w:lineRule="auto"/>
        <w:ind w:firstLine="852"/>
        <w:jc w:val="both"/>
        <w:rPr>
          <w:sz w:val="24"/>
          <w:szCs w:val="24"/>
        </w:rPr>
      </w:pPr>
      <w:r w:rsidRPr="00BB3F5B">
        <w:rPr>
          <w:rFonts w:eastAsia="Times New Roman"/>
          <w:b/>
          <w:bCs/>
          <w:sz w:val="24"/>
          <w:szCs w:val="24"/>
        </w:rPr>
        <w:t xml:space="preserve">– </w:t>
      </w:r>
      <w:r w:rsidRPr="00BB3F5B">
        <w:rPr>
          <w:rFonts w:eastAsia="Times New Roman"/>
          <w:sz w:val="24"/>
          <w:szCs w:val="24"/>
        </w:rPr>
        <w:t>содействие в формулировании родительского запроса образовательнойорганизации, в определении родителями объема собственных ресурсов, которыеони готовы передавать и использовать в реализации цели и задач воспитания и социализации.</w:t>
      </w:r>
    </w:p>
    <w:p w:rsidR="004B40AD" w:rsidRPr="00BB3F5B" w:rsidRDefault="004B40AD" w:rsidP="004B40AD">
      <w:pPr>
        <w:spacing w:line="21" w:lineRule="exact"/>
        <w:rPr>
          <w:sz w:val="24"/>
          <w:szCs w:val="24"/>
        </w:rPr>
      </w:pPr>
    </w:p>
    <w:p w:rsidR="004B40AD" w:rsidRPr="00BB3F5B" w:rsidRDefault="004B40AD" w:rsidP="004B40AD">
      <w:pPr>
        <w:spacing w:line="237" w:lineRule="auto"/>
        <w:ind w:firstLine="852"/>
        <w:jc w:val="both"/>
        <w:rPr>
          <w:sz w:val="24"/>
          <w:szCs w:val="24"/>
        </w:rPr>
      </w:pPr>
      <w:r w:rsidRPr="00BB3F5B">
        <w:rPr>
          <w:rFonts w:eastAsia="Times New Roman"/>
          <w:b/>
          <w:bCs/>
          <w:sz w:val="24"/>
          <w:szCs w:val="24"/>
        </w:rPr>
        <w:t>2.3.10. Планируемые результаты духовно-нравственного развития, воспитания и социализации обучающихся, их профессиональной ориентации, формирования безопасного, здорового и экологически целесообразного образа жизни</w:t>
      </w:r>
    </w:p>
    <w:p w:rsidR="004B40AD" w:rsidRPr="00BB3F5B" w:rsidRDefault="004B40AD" w:rsidP="004B40AD">
      <w:pPr>
        <w:spacing w:line="12" w:lineRule="exact"/>
        <w:rPr>
          <w:sz w:val="24"/>
          <w:szCs w:val="24"/>
        </w:rPr>
      </w:pPr>
    </w:p>
    <w:p w:rsidR="004B40AD" w:rsidRPr="00BB3F5B" w:rsidRDefault="004B40AD" w:rsidP="004B40AD">
      <w:pPr>
        <w:spacing w:line="234" w:lineRule="auto"/>
        <w:ind w:firstLine="852"/>
        <w:jc w:val="both"/>
        <w:rPr>
          <w:sz w:val="24"/>
          <w:szCs w:val="24"/>
        </w:rPr>
      </w:pPr>
      <w:r w:rsidRPr="00BB3F5B">
        <w:rPr>
          <w:rFonts w:eastAsia="Times New Roman"/>
          <w:sz w:val="24"/>
          <w:szCs w:val="24"/>
        </w:rPr>
        <w:t xml:space="preserve">Результаты духовно-нравственного развития, воспитания и социализация </w:t>
      </w:r>
      <w:r w:rsidRPr="00BB3F5B">
        <w:rPr>
          <w:rFonts w:eastAsia="Times New Roman"/>
          <w:b/>
          <w:bCs/>
          <w:sz w:val="24"/>
          <w:szCs w:val="24"/>
        </w:rPr>
        <w:t>всфере отношения обучающихся к себе, своему здоровью, познанию себя</w:t>
      </w:r>
      <w:r w:rsidRPr="00BB3F5B">
        <w:rPr>
          <w:rFonts w:eastAsia="Times New Roman"/>
          <w:sz w:val="24"/>
          <w:szCs w:val="24"/>
        </w:rPr>
        <w:t>:</w:t>
      </w:r>
    </w:p>
    <w:p w:rsidR="004B40AD" w:rsidRPr="00BB3F5B" w:rsidRDefault="004B40AD" w:rsidP="004B40AD">
      <w:pPr>
        <w:spacing w:line="15" w:lineRule="exact"/>
        <w:rPr>
          <w:sz w:val="24"/>
          <w:szCs w:val="24"/>
        </w:rPr>
      </w:pPr>
    </w:p>
    <w:p w:rsidR="004B40AD" w:rsidRPr="00BB3F5B" w:rsidRDefault="004B40AD" w:rsidP="004B40AD">
      <w:pPr>
        <w:spacing w:line="236" w:lineRule="auto"/>
        <w:ind w:firstLine="720"/>
        <w:jc w:val="both"/>
        <w:rPr>
          <w:sz w:val="24"/>
          <w:szCs w:val="24"/>
        </w:rPr>
      </w:pPr>
      <w:r w:rsidRPr="00BB3F5B">
        <w:rPr>
          <w:rFonts w:eastAsia="Times New Roman"/>
          <w:b/>
          <w:bCs/>
          <w:sz w:val="24"/>
          <w:szCs w:val="24"/>
        </w:rPr>
        <w:t xml:space="preserve">– </w:t>
      </w:r>
      <w:r w:rsidRPr="00BB3F5B">
        <w:rPr>
          <w:rFonts w:eastAsia="Times New Roman"/>
          <w:sz w:val="24"/>
          <w:szCs w:val="24"/>
        </w:rPr>
        <w:t>ориентация обучающихся на достижение личного счастья,реализацию позитивных жизненных перспектив, готовность и способность к личностному самоопределению, способность ставить цели и строить жизненные планы;</w:t>
      </w:r>
    </w:p>
    <w:p w:rsidR="004B40AD" w:rsidRPr="00BB3F5B" w:rsidRDefault="004B40AD" w:rsidP="004B40AD">
      <w:pPr>
        <w:spacing w:line="14" w:lineRule="exact"/>
        <w:rPr>
          <w:sz w:val="24"/>
          <w:szCs w:val="24"/>
        </w:rPr>
      </w:pPr>
    </w:p>
    <w:p w:rsidR="004B40AD" w:rsidRPr="00BB3F5B" w:rsidRDefault="004B40AD" w:rsidP="004B40AD">
      <w:pPr>
        <w:spacing w:line="235" w:lineRule="auto"/>
        <w:ind w:firstLine="720"/>
        <w:rPr>
          <w:sz w:val="24"/>
          <w:szCs w:val="24"/>
        </w:rPr>
      </w:pPr>
      <w:r w:rsidRPr="00BB3F5B">
        <w:rPr>
          <w:rFonts w:eastAsia="Times New Roman"/>
          <w:b/>
          <w:bCs/>
          <w:sz w:val="24"/>
          <w:szCs w:val="24"/>
        </w:rPr>
        <w:t xml:space="preserve">– </w:t>
      </w:r>
      <w:r w:rsidRPr="00BB3F5B">
        <w:rPr>
          <w:rFonts w:eastAsia="Times New Roman"/>
          <w:sz w:val="24"/>
          <w:szCs w:val="24"/>
        </w:rPr>
        <w:t>готовность и способность обеспечить себе и своим близким достойнуюжизнь в процессе самостоятельной, творческой и ответственной деятельности;</w:t>
      </w:r>
    </w:p>
    <w:p w:rsidR="004B40AD" w:rsidRPr="00BB3F5B" w:rsidRDefault="004B40AD" w:rsidP="004B40AD">
      <w:pPr>
        <w:spacing w:line="15" w:lineRule="exact"/>
        <w:rPr>
          <w:sz w:val="24"/>
          <w:szCs w:val="24"/>
        </w:rPr>
      </w:pPr>
    </w:p>
    <w:p w:rsidR="004B40AD" w:rsidRPr="00BB3F5B" w:rsidRDefault="004B40AD" w:rsidP="004B40AD">
      <w:pPr>
        <w:spacing w:line="237" w:lineRule="auto"/>
        <w:ind w:firstLine="720"/>
        <w:jc w:val="both"/>
        <w:rPr>
          <w:sz w:val="24"/>
          <w:szCs w:val="24"/>
        </w:rPr>
      </w:pPr>
      <w:r w:rsidRPr="00BB3F5B">
        <w:rPr>
          <w:rFonts w:eastAsia="Times New Roman"/>
          <w:b/>
          <w:bCs/>
          <w:sz w:val="24"/>
          <w:szCs w:val="24"/>
        </w:rPr>
        <w:t xml:space="preserve">– </w:t>
      </w:r>
      <w:r w:rsidRPr="00BB3F5B">
        <w:rPr>
          <w:rFonts w:eastAsia="Times New Roman"/>
          <w:sz w:val="24"/>
          <w:szCs w:val="24"/>
        </w:rPr>
        <w:t>готовность и способность обучающихся к отстаиванию личного достоинства, собственного мнения, готовность и способность вырабатывать собственную позицию по отношению к общественно-политическим событиям прошлого и настоящего на основе осознания, и осмысления истории, духовных ценностей и достижений нашей страны;</w:t>
      </w:r>
    </w:p>
    <w:p w:rsidR="004B40AD" w:rsidRPr="00BB3F5B" w:rsidRDefault="004B40AD" w:rsidP="004B40AD">
      <w:pPr>
        <w:spacing w:line="21" w:lineRule="exact"/>
        <w:rPr>
          <w:sz w:val="24"/>
          <w:szCs w:val="24"/>
        </w:rPr>
      </w:pPr>
    </w:p>
    <w:p w:rsidR="004B40AD" w:rsidRPr="00BB3F5B" w:rsidRDefault="004B40AD" w:rsidP="004B40AD">
      <w:pPr>
        <w:spacing w:line="237" w:lineRule="auto"/>
        <w:ind w:firstLine="720"/>
        <w:jc w:val="both"/>
        <w:rPr>
          <w:sz w:val="24"/>
          <w:szCs w:val="24"/>
        </w:rPr>
      </w:pPr>
      <w:r w:rsidRPr="00BB3F5B">
        <w:rPr>
          <w:rFonts w:eastAsia="Times New Roman"/>
          <w:b/>
          <w:bCs/>
          <w:sz w:val="24"/>
          <w:szCs w:val="24"/>
        </w:rPr>
        <w:t>–</w:t>
      </w:r>
      <w:r w:rsidRPr="00BB3F5B">
        <w:rPr>
          <w:rFonts w:eastAsia="Times New Roman"/>
          <w:sz w:val="24"/>
          <w:szCs w:val="24"/>
        </w:rPr>
        <w:t>готовность и способность обучающихся к саморазвитию и самовоспитаниюсоответствии с общечеловеческими ценностями и идеалами гражданского общества; потребность в физическом самосовершенствовании, занятиях спортивно-оздоровительной деятельностью;</w:t>
      </w:r>
    </w:p>
    <w:p w:rsidR="004B40AD" w:rsidRPr="00BB3F5B" w:rsidRDefault="004B40AD" w:rsidP="004B40AD">
      <w:pPr>
        <w:spacing w:line="14" w:lineRule="exact"/>
        <w:rPr>
          <w:sz w:val="24"/>
          <w:szCs w:val="24"/>
        </w:rPr>
      </w:pPr>
    </w:p>
    <w:p w:rsidR="004B40AD" w:rsidRPr="00BB3F5B" w:rsidRDefault="004B40AD" w:rsidP="004B40AD">
      <w:pPr>
        <w:spacing w:line="234" w:lineRule="auto"/>
        <w:ind w:firstLine="720"/>
        <w:jc w:val="both"/>
        <w:rPr>
          <w:sz w:val="24"/>
          <w:szCs w:val="24"/>
        </w:rPr>
      </w:pPr>
      <w:r w:rsidRPr="00BB3F5B">
        <w:rPr>
          <w:rFonts w:eastAsia="Times New Roman"/>
          <w:b/>
          <w:bCs/>
          <w:sz w:val="24"/>
          <w:szCs w:val="24"/>
        </w:rPr>
        <w:t xml:space="preserve">– </w:t>
      </w:r>
      <w:r w:rsidRPr="00BB3F5B">
        <w:rPr>
          <w:rFonts w:eastAsia="Times New Roman"/>
          <w:sz w:val="24"/>
          <w:szCs w:val="24"/>
        </w:rPr>
        <w:t>принятие и реализация ценностей здорового и безопасного образа жизни,бережное, ответственное и компетентное отношение к собственному физическому</w:t>
      </w:r>
    </w:p>
    <w:p w:rsidR="004B40AD" w:rsidRPr="00BB3F5B" w:rsidRDefault="004B40AD" w:rsidP="004B40AD">
      <w:pPr>
        <w:spacing w:line="2" w:lineRule="exact"/>
        <w:rPr>
          <w:sz w:val="24"/>
          <w:szCs w:val="24"/>
        </w:rPr>
      </w:pPr>
    </w:p>
    <w:p w:rsidR="004B40AD" w:rsidRPr="00BB3F5B" w:rsidRDefault="004B40AD" w:rsidP="00DF40D7">
      <w:pPr>
        <w:numPr>
          <w:ilvl w:val="0"/>
          <w:numId w:val="113"/>
        </w:numPr>
        <w:tabs>
          <w:tab w:val="left" w:pos="220"/>
        </w:tabs>
        <w:ind w:left="220" w:hanging="220"/>
        <w:rPr>
          <w:rFonts w:eastAsia="Times New Roman"/>
          <w:sz w:val="24"/>
          <w:szCs w:val="24"/>
        </w:rPr>
      </w:pPr>
      <w:r w:rsidRPr="00BB3F5B">
        <w:rPr>
          <w:rFonts w:eastAsia="Times New Roman"/>
          <w:sz w:val="24"/>
          <w:szCs w:val="24"/>
        </w:rPr>
        <w:t>психологическому здоровью;</w:t>
      </w:r>
    </w:p>
    <w:p w:rsidR="004B40AD" w:rsidRPr="00BB3F5B" w:rsidRDefault="004B40AD" w:rsidP="004B40AD">
      <w:pPr>
        <w:spacing w:line="15" w:lineRule="exact"/>
        <w:rPr>
          <w:rFonts w:eastAsia="Times New Roman"/>
          <w:sz w:val="24"/>
          <w:szCs w:val="24"/>
        </w:rPr>
      </w:pPr>
    </w:p>
    <w:p w:rsidR="004B40AD" w:rsidRPr="00BB3F5B" w:rsidRDefault="004B40AD" w:rsidP="004B40AD">
      <w:pPr>
        <w:spacing w:line="236" w:lineRule="auto"/>
        <w:ind w:firstLine="720"/>
        <w:jc w:val="both"/>
        <w:rPr>
          <w:rFonts w:eastAsia="Times New Roman"/>
          <w:sz w:val="24"/>
          <w:szCs w:val="24"/>
        </w:rPr>
      </w:pPr>
      <w:r w:rsidRPr="00BB3F5B">
        <w:rPr>
          <w:rFonts w:eastAsia="Times New Roman"/>
          <w:b/>
          <w:bCs/>
          <w:sz w:val="24"/>
          <w:szCs w:val="24"/>
        </w:rPr>
        <w:t xml:space="preserve">– </w:t>
      </w:r>
      <w:r w:rsidRPr="00BB3F5B">
        <w:rPr>
          <w:rFonts w:eastAsia="Times New Roman"/>
          <w:sz w:val="24"/>
          <w:szCs w:val="24"/>
        </w:rPr>
        <w:t xml:space="preserve">неприятие вредных привычек:курения,употребления алкоголя,наркотиков. Результаты духовно-нравственного развития, воспитания и социализации </w:t>
      </w:r>
      <w:r w:rsidRPr="00BB3F5B">
        <w:rPr>
          <w:rFonts w:eastAsia="Times New Roman"/>
          <w:b/>
          <w:bCs/>
          <w:sz w:val="24"/>
          <w:szCs w:val="24"/>
        </w:rPr>
        <w:t>всфере отношения обучающихся к России как к Родине (Отечеству)</w:t>
      </w:r>
      <w:r w:rsidRPr="00BB3F5B">
        <w:rPr>
          <w:rFonts w:eastAsia="Times New Roman"/>
          <w:sz w:val="24"/>
          <w:szCs w:val="24"/>
        </w:rPr>
        <w:t>:</w:t>
      </w:r>
    </w:p>
    <w:p w:rsidR="004B40AD" w:rsidRPr="00BB3F5B" w:rsidRDefault="004B40AD" w:rsidP="004B40AD">
      <w:pPr>
        <w:spacing w:line="15" w:lineRule="exact"/>
        <w:rPr>
          <w:rFonts w:eastAsia="Times New Roman"/>
          <w:sz w:val="24"/>
          <w:szCs w:val="24"/>
        </w:rPr>
      </w:pPr>
    </w:p>
    <w:p w:rsidR="004B40AD" w:rsidRPr="00BB3F5B" w:rsidRDefault="004B40AD" w:rsidP="004B40AD">
      <w:pPr>
        <w:spacing w:line="237" w:lineRule="auto"/>
        <w:ind w:firstLine="720"/>
        <w:jc w:val="both"/>
        <w:rPr>
          <w:rFonts w:eastAsia="Times New Roman"/>
          <w:sz w:val="24"/>
          <w:szCs w:val="24"/>
        </w:rPr>
      </w:pPr>
      <w:r w:rsidRPr="00BB3F5B">
        <w:rPr>
          <w:rFonts w:eastAsia="Times New Roman"/>
          <w:b/>
          <w:bCs/>
          <w:sz w:val="24"/>
          <w:szCs w:val="24"/>
        </w:rPr>
        <w:t xml:space="preserve">– </w:t>
      </w:r>
      <w:r w:rsidRPr="00BB3F5B">
        <w:rPr>
          <w:rFonts w:eastAsia="Times New Roman"/>
          <w:sz w:val="24"/>
          <w:szCs w:val="24"/>
        </w:rPr>
        <w:t>российская идентичность,способность к осознанию российской идентичности в поликультурном социуме, чувство причастности к историко-культурной общности российского народа и судьбе России, патриотизм, готовность к служению Отечеству, его защите;</w:t>
      </w:r>
    </w:p>
    <w:p w:rsidR="004B40AD" w:rsidRPr="00BB3F5B" w:rsidRDefault="004B40AD" w:rsidP="004B40AD">
      <w:pPr>
        <w:spacing w:line="17" w:lineRule="exact"/>
        <w:rPr>
          <w:rFonts w:eastAsia="Times New Roman"/>
          <w:sz w:val="24"/>
          <w:szCs w:val="24"/>
        </w:rPr>
      </w:pPr>
    </w:p>
    <w:p w:rsidR="004B40AD" w:rsidRPr="00BB3F5B" w:rsidRDefault="004B40AD" w:rsidP="004B40AD">
      <w:pPr>
        <w:spacing w:line="236" w:lineRule="auto"/>
        <w:ind w:firstLine="720"/>
        <w:jc w:val="both"/>
        <w:rPr>
          <w:rFonts w:eastAsia="Times New Roman"/>
          <w:sz w:val="24"/>
          <w:szCs w:val="24"/>
        </w:rPr>
      </w:pPr>
      <w:r w:rsidRPr="00BB3F5B">
        <w:rPr>
          <w:rFonts w:eastAsia="Times New Roman"/>
          <w:b/>
          <w:bCs/>
          <w:sz w:val="24"/>
          <w:szCs w:val="24"/>
        </w:rPr>
        <w:t xml:space="preserve">– </w:t>
      </w:r>
      <w:r w:rsidRPr="00BB3F5B">
        <w:rPr>
          <w:rFonts w:eastAsia="Times New Roman"/>
          <w:sz w:val="24"/>
          <w:szCs w:val="24"/>
        </w:rPr>
        <w:t>уважение к своему народу,чувство ответственности перед Родиной,гордости за свой край, свою Родину, прошлое и настоящее многонационального народа России, уважение к государственным символам (гербу, флагу, гимну);</w:t>
      </w:r>
    </w:p>
    <w:p w:rsidR="004B40AD" w:rsidRPr="00BB3F5B" w:rsidRDefault="004B40AD" w:rsidP="004B40AD">
      <w:pPr>
        <w:spacing w:line="14" w:lineRule="exact"/>
        <w:rPr>
          <w:rFonts w:eastAsia="Times New Roman"/>
          <w:sz w:val="24"/>
          <w:szCs w:val="24"/>
        </w:rPr>
      </w:pPr>
    </w:p>
    <w:p w:rsidR="004B40AD" w:rsidRPr="00BB3F5B" w:rsidRDefault="004B40AD" w:rsidP="004B40AD">
      <w:pPr>
        <w:spacing w:line="236" w:lineRule="auto"/>
        <w:ind w:firstLine="720"/>
        <w:jc w:val="both"/>
        <w:rPr>
          <w:rFonts w:eastAsia="Times New Roman"/>
          <w:sz w:val="24"/>
          <w:szCs w:val="24"/>
        </w:rPr>
      </w:pPr>
      <w:r w:rsidRPr="00BB3F5B">
        <w:rPr>
          <w:rFonts w:eastAsia="Times New Roman"/>
          <w:b/>
          <w:bCs/>
          <w:sz w:val="24"/>
          <w:szCs w:val="24"/>
        </w:rPr>
        <w:t xml:space="preserve">– </w:t>
      </w:r>
      <w:r w:rsidRPr="00BB3F5B">
        <w:rPr>
          <w:rFonts w:eastAsia="Times New Roman"/>
          <w:sz w:val="24"/>
          <w:szCs w:val="24"/>
        </w:rPr>
        <w:t>формирование уважения к русскому языку как государственному языкуРоссийской Федерации, являющемуся основой российской идентичности и главным фактором национального самоопределения;</w:t>
      </w:r>
    </w:p>
    <w:p w:rsidR="004B40AD" w:rsidRPr="00BB3F5B" w:rsidRDefault="004B40AD" w:rsidP="004B40AD">
      <w:pPr>
        <w:spacing w:line="17" w:lineRule="exact"/>
        <w:rPr>
          <w:rFonts w:eastAsia="Times New Roman"/>
          <w:sz w:val="24"/>
          <w:szCs w:val="24"/>
        </w:rPr>
      </w:pPr>
    </w:p>
    <w:p w:rsidR="004B40AD" w:rsidRPr="00BB3F5B" w:rsidRDefault="004B40AD" w:rsidP="004B40AD">
      <w:pPr>
        <w:spacing w:line="234" w:lineRule="auto"/>
        <w:ind w:firstLine="720"/>
        <w:rPr>
          <w:rFonts w:eastAsia="Times New Roman"/>
          <w:sz w:val="24"/>
          <w:szCs w:val="24"/>
        </w:rPr>
      </w:pPr>
      <w:r w:rsidRPr="00BB3F5B">
        <w:rPr>
          <w:rFonts w:eastAsia="Times New Roman"/>
          <w:b/>
          <w:bCs/>
          <w:sz w:val="24"/>
          <w:szCs w:val="24"/>
        </w:rPr>
        <w:t xml:space="preserve">– </w:t>
      </w:r>
      <w:r w:rsidRPr="00BB3F5B">
        <w:rPr>
          <w:rFonts w:eastAsia="Times New Roman"/>
          <w:sz w:val="24"/>
          <w:szCs w:val="24"/>
        </w:rPr>
        <w:t>воспитание уважения к культуре,языкам,традициям и обычаям народов,проживающих в Российской Федерации.</w:t>
      </w:r>
    </w:p>
    <w:p w:rsidR="004B40AD" w:rsidRPr="00BB3F5B" w:rsidRDefault="004B40AD" w:rsidP="004B40AD">
      <w:pPr>
        <w:spacing w:line="2" w:lineRule="exact"/>
        <w:rPr>
          <w:rFonts w:eastAsia="Times New Roman"/>
          <w:sz w:val="24"/>
          <w:szCs w:val="24"/>
        </w:rPr>
      </w:pPr>
    </w:p>
    <w:p w:rsidR="004B40AD" w:rsidRPr="00BB3F5B" w:rsidRDefault="004B40AD" w:rsidP="004B40AD">
      <w:pPr>
        <w:ind w:left="720"/>
        <w:rPr>
          <w:rFonts w:eastAsia="Times New Roman"/>
          <w:sz w:val="24"/>
          <w:szCs w:val="24"/>
        </w:rPr>
      </w:pPr>
      <w:r w:rsidRPr="00BB3F5B">
        <w:rPr>
          <w:rFonts w:eastAsia="Times New Roman"/>
          <w:sz w:val="24"/>
          <w:szCs w:val="24"/>
        </w:rPr>
        <w:t>Результаты духовно-нравственного развития, воспитания и социализации в</w:t>
      </w:r>
    </w:p>
    <w:p w:rsidR="004B40AD" w:rsidRPr="00BB3F5B" w:rsidRDefault="004B40AD" w:rsidP="004B40AD">
      <w:pPr>
        <w:spacing w:line="17" w:lineRule="exact"/>
        <w:rPr>
          <w:rFonts w:eastAsia="Times New Roman"/>
          <w:sz w:val="24"/>
          <w:szCs w:val="24"/>
        </w:rPr>
      </w:pPr>
    </w:p>
    <w:p w:rsidR="004B40AD" w:rsidRPr="00BB3F5B" w:rsidRDefault="004B40AD" w:rsidP="004B40AD">
      <w:pPr>
        <w:spacing w:line="233" w:lineRule="auto"/>
        <w:rPr>
          <w:rFonts w:eastAsia="Times New Roman"/>
          <w:sz w:val="24"/>
          <w:szCs w:val="24"/>
        </w:rPr>
      </w:pPr>
      <w:r w:rsidRPr="00BB3F5B">
        <w:rPr>
          <w:rFonts w:eastAsia="Times New Roman"/>
          <w:b/>
          <w:bCs/>
          <w:sz w:val="24"/>
          <w:szCs w:val="24"/>
        </w:rPr>
        <w:t>сфере отношения обучающихся к закону, государству и к гражданскому обществу</w:t>
      </w:r>
      <w:r w:rsidRPr="00BB3F5B">
        <w:rPr>
          <w:rFonts w:eastAsia="Times New Roman"/>
          <w:sz w:val="24"/>
          <w:szCs w:val="24"/>
        </w:rPr>
        <w:t>:</w:t>
      </w:r>
    </w:p>
    <w:p w:rsidR="004B40AD" w:rsidRPr="00BB3F5B" w:rsidRDefault="004B40AD" w:rsidP="004B40AD">
      <w:pPr>
        <w:spacing w:line="200" w:lineRule="exact"/>
        <w:rPr>
          <w:sz w:val="24"/>
          <w:szCs w:val="24"/>
        </w:rPr>
      </w:pPr>
    </w:p>
    <w:p w:rsidR="004B40AD" w:rsidRPr="00BB3F5B" w:rsidRDefault="004B40AD" w:rsidP="004B40AD">
      <w:pPr>
        <w:spacing w:line="200" w:lineRule="exact"/>
        <w:rPr>
          <w:sz w:val="24"/>
          <w:szCs w:val="24"/>
        </w:rPr>
      </w:pPr>
    </w:p>
    <w:p w:rsidR="004B40AD" w:rsidRPr="00BB3F5B" w:rsidRDefault="004B40AD" w:rsidP="004B40AD">
      <w:pPr>
        <w:spacing w:line="200" w:lineRule="exact"/>
        <w:rPr>
          <w:sz w:val="24"/>
          <w:szCs w:val="24"/>
        </w:rPr>
      </w:pPr>
    </w:p>
    <w:p w:rsidR="004B40AD" w:rsidRPr="00BB3F5B" w:rsidRDefault="004B40AD" w:rsidP="004B40AD">
      <w:pPr>
        <w:spacing w:line="200" w:lineRule="exact"/>
        <w:rPr>
          <w:sz w:val="24"/>
          <w:szCs w:val="24"/>
        </w:rPr>
      </w:pPr>
    </w:p>
    <w:p w:rsidR="004B40AD" w:rsidRPr="00BB3F5B" w:rsidRDefault="004B40AD" w:rsidP="004B40AD">
      <w:pPr>
        <w:spacing w:line="200" w:lineRule="exact"/>
        <w:rPr>
          <w:sz w:val="24"/>
          <w:szCs w:val="24"/>
        </w:rPr>
      </w:pPr>
    </w:p>
    <w:p w:rsidR="004B40AD" w:rsidRPr="00BB3F5B" w:rsidRDefault="004B40AD" w:rsidP="004B40AD">
      <w:pPr>
        <w:spacing w:line="200" w:lineRule="exact"/>
        <w:rPr>
          <w:sz w:val="24"/>
          <w:szCs w:val="24"/>
        </w:rPr>
      </w:pPr>
    </w:p>
    <w:p w:rsidR="004B40AD" w:rsidRPr="00BB3F5B" w:rsidRDefault="004B40AD" w:rsidP="004B40AD">
      <w:pPr>
        <w:spacing w:line="295" w:lineRule="exact"/>
        <w:rPr>
          <w:sz w:val="24"/>
          <w:szCs w:val="24"/>
        </w:rPr>
      </w:pPr>
    </w:p>
    <w:p w:rsidR="004B40AD" w:rsidRPr="00BB3F5B" w:rsidRDefault="004B40AD" w:rsidP="004B40AD">
      <w:pPr>
        <w:spacing w:line="237" w:lineRule="auto"/>
        <w:ind w:firstLine="720"/>
        <w:jc w:val="both"/>
        <w:rPr>
          <w:sz w:val="24"/>
          <w:szCs w:val="24"/>
        </w:rPr>
      </w:pPr>
      <w:r w:rsidRPr="00BB3F5B">
        <w:rPr>
          <w:rFonts w:eastAsia="Times New Roman"/>
          <w:b/>
          <w:bCs/>
          <w:sz w:val="24"/>
          <w:szCs w:val="24"/>
        </w:rPr>
        <w:t xml:space="preserve">– </w:t>
      </w:r>
      <w:r w:rsidRPr="00BB3F5B">
        <w:rPr>
          <w:rFonts w:eastAsia="Times New Roman"/>
          <w:sz w:val="24"/>
          <w:szCs w:val="24"/>
        </w:rPr>
        <w:t>гражданственность,гражданская позиция активного и ответственного члена российского общества, осознающего свои конституционные права и обязанности, уважающего закон и правопорядок, осознанно принимающего традиционные национальные и общечеловеческие гуманистические и демократические ценности, готового к участию в общественной жизни;</w:t>
      </w:r>
    </w:p>
    <w:p w:rsidR="004B40AD" w:rsidRPr="00BB3F5B" w:rsidRDefault="004B40AD" w:rsidP="004B40AD">
      <w:pPr>
        <w:spacing w:line="21" w:lineRule="exact"/>
        <w:rPr>
          <w:sz w:val="24"/>
          <w:szCs w:val="24"/>
        </w:rPr>
      </w:pPr>
    </w:p>
    <w:p w:rsidR="004B40AD" w:rsidRPr="00BB3F5B" w:rsidRDefault="004B40AD" w:rsidP="004B40AD">
      <w:pPr>
        <w:spacing w:line="238" w:lineRule="auto"/>
        <w:ind w:firstLine="720"/>
        <w:jc w:val="both"/>
        <w:rPr>
          <w:sz w:val="24"/>
          <w:szCs w:val="24"/>
        </w:rPr>
      </w:pPr>
      <w:r w:rsidRPr="00BB3F5B">
        <w:rPr>
          <w:rFonts w:eastAsia="Times New Roman"/>
          <w:b/>
          <w:bCs/>
          <w:sz w:val="24"/>
          <w:szCs w:val="24"/>
        </w:rPr>
        <w:t xml:space="preserve">– </w:t>
      </w:r>
      <w:r w:rsidRPr="00BB3F5B">
        <w:rPr>
          <w:rFonts w:eastAsia="Times New Roman"/>
          <w:sz w:val="24"/>
          <w:szCs w:val="24"/>
        </w:rPr>
        <w:t>признание неотчуждаемости основных прав и свобод человека,которыепринадлежат каждому от рождения, готовность к осуществлению собственных прав и свобод без нарушения прав, и свобод других лиц, готовность отстаивать собственные права и свободы человека и гражданина согласно общепризнанным принципам и нормам международного права и в соответствии с Конституцией Российской Федерации; правовая политическая грамотность;</w:t>
      </w:r>
    </w:p>
    <w:p w:rsidR="004B40AD" w:rsidRPr="00BB3F5B" w:rsidRDefault="004B40AD" w:rsidP="004B40AD">
      <w:pPr>
        <w:spacing w:line="13" w:lineRule="exact"/>
        <w:rPr>
          <w:sz w:val="24"/>
          <w:szCs w:val="24"/>
        </w:rPr>
      </w:pPr>
    </w:p>
    <w:p w:rsidR="004B40AD" w:rsidRPr="00BB3F5B" w:rsidRDefault="004B40AD" w:rsidP="004B40AD">
      <w:pPr>
        <w:spacing w:line="238" w:lineRule="auto"/>
        <w:ind w:firstLine="720"/>
        <w:jc w:val="both"/>
        <w:rPr>
          <w:sz w:val="24"/>
          <w:szCs w:val="24"/>
        </w:rPr>
      </w:pPr>
      <w:r w:rsidRPr="00BB3F5B">
        <w:rPr>
          <w:rFonts w:eastAsia="Times New Roman"/>
          <w:b/>
          <w:bCs/>
          <w:sz w:val="24"/>
          <w:szCs w:val="24"/>
        </w:rPr>
        <w:t xml:space="preserve">– </w:t>
      </w:r>
      <w:r w:rsidRPr="00BB3F5B">
        <w:rPr>
          <w:rFonts w:eastAsia="Times New Roman"/>
          <w:sz w:val="24"/>
          <w:szCs w:val="24"/>
        </w:rPr>
        <w:t>мировоззрение,соответствующее современному уровню развития науки иобщественной практики, основанное на диалоге культур, а также различных форм общественного сознания; осознание своего места в поликультурном мире; интери-оризация ценностей демократии и социальной солидарности, готовность к договорному регулированию отношений в группе или социальной организации;</w:t>
      </w:r>
    </w:p>
    <w:p w:rsidR="004B40AD" w:rsidRPr="00BB3F5B" w:rsidRDefault="004B40AD" w:rsidP="004B40AD">
      <w:pPr>
        <w:spacing w:line="14" w:lineRule="exact"/>
        <w:rPr>
          <w:sz w:val="24"/>
          <w:szCs w:val="24"/>
        </w:rPr>
      </w:pPr>
    </w:p>
    <w:p w:rsidR="004B40AD" w:rsidRPr="00BB3F5B" w:rsidRDefault="004B40AD" w:rsidP="004B40AD">
      <w:pPr>
        <w:spacing w:line="237" w:lineRule="auto"/>
        <w:ind w:firstLine="720"/>
        <w:jc w:val="both"/>
        <w:rPr>
          <w:sz w:val="24"/>
          <w:szCs w:val="24"/>
        </w:rPr>
      </w:pPr>
      <w:r w:rsidRPr="00BB3F5B">
        <w:rPr>
          <w:rFonts w:eastAsia="Times New Roman"/>
          <w:b/>
          <w:bCs/>
          <w:sz w:val="24"/>
          <w:szCs w:val="24"/>
        </w:rPr>
        <w:t xml:space="preserve">– </w:t>
      </w:r>
      <w:r w:rsidRPr="00BB3F5B">
        <w:rPr>
          <w:rFonts w:eastAsia="Times New Roman"/>
          <w:sz w:val="24"/>
          <w:szCs w:val="24"/>
        </w:rPr>
        <w:t>готовность обучающихся к конструктивному участию в принятии решений,затрагивающих их права и интересы, в том числе в различных формах общественной самоорганизации, самоуправления, общественно значимой деятельности;</w:t>
      </w:r>
    </w:p>
    <w:p w:rsidR="004B40AD" w:rsidRPr="00BB3F5B" w:rsidRDefault="004B40AD" w:rsidP="004B40AD">
      <w:pPr>
        <w:spacing w:line="13" w:lineRule="exact"/>
        <w:rPr>
          <w:sz w:val="24"/>
          <w:szCs w:val="24"/>
        </w:rPr>
      </w:pPr>
    </w:p>
    <w:p w:rsidR="004B40AD" w:rsidRPr="00BB3F5B" w:rsidRDefault="004B40AD" w:rsidP="004B40AD">
      <w:pPr>
        <w:spacing w:line="236" w:lineRule="auto"/>
        <w:ind w:firstLine="852"/>
        <w:jc w:val="both"/>
        <w:rPr>
          <w:sz w:val="24"/>
          <w:szCs w:val="24"/>
        </w:rPr>
      </w:pPr>
      <w:r w:rsidRPr="00BB3F5B">
        <w:rPr>
          <w:rFonts w:eastAsia="Times New Roman"/>
          <w:b/>
          <w:bCs/>
          <w:sz w:val="24"/>
          <w:szCs w:val="24"/>
        </w:rPr>
        <w:t xml:space="preserve">– </w:t>
      </w:r>
      <w:r w:rsidRPr="00BB3F5B">
        <w:rPr>
          <w:rFonts w:eastAsia="Times New Roman"/>
          <w:sz w:val="24"/>
          <w:szCs w:val="24"/>
        </w:rPr>
        <w:t>приверженность идеям интернационализма,дружбы,равенства,взаимопомощи народов; воспитание уважительного отношения к национальному достоинству людей, их чувствам, религиозным убеждениям;</w:t>
      </w:r>
    </w:p>
    <w:p w:rsidR="004B40AD" w:rsidRPr="00BB3F5B" w:rsidRDefault="004B40AD" w:rsidP="004B40AD">
      <w:pPr>
        <w:spacing w:line="14" w:lineRule="exact"/>
        <w:rPr>
          <w:sz w:val="24"/>
          <w:szCs w:val="24"/>
        </w:rPr>
      </w:pPr>
    </w:p>
    <w:p w:rsidR="004B40AD" w:rsidRPr="00BB3F5B" w:rsidRDefault="004B40AD" w:rsidP="004B40AD">
      <w:pPr>
        <w:spacing w:line="236" w:lineRule="auto"/>
        <w:ind w:firstLine="720"/>
        <w:jc w:val="both"/>
        <w:rPr>
          <w:sz w:val="24"/>
          <w:szCs w:val="24"/>
        </w:rPr>
      </w:pPr>
      <w:r w:rsidRPr="00BB3F5B">
        <w:rPr>
          <w:rFonts w:eastAsia="Times New Roman"/>
          <w:b/>
          <w:bCs/>
          <w:sz w:val="24"/>
          <w:szCs w:val="24"/>
        </w:rPr>
        <w:t xml:space="preserve">– </w:t>
      </w:r>
      <w:r w:rsidRPr="00BB3F5B">
        <w:rPr>
          <w:rFonts w:eastAsia="Times New Roman"/>
          <w:sz w:val="24"/>
          <w:szCs w:val="24"/>
        </w:rPr>
        <w:t>готовность обучающихся противостоять идеологии экстремизма,национализма, ксенофобии, коррупции, дискриминации по социальным, религиозным, расовым, национальным признакам и другим негативным социальным явлениям.</w:t>
      </w:r>
    </w:p>
    <w:p w:rsidR="004B40AD" w:rsidRPr="00BB3F5B" w:rsidRDefault="004B40AD" w:rsidP="004B40AD">
      <w:pPr>
        <w:spacing w:line="17" w:lineRule="exact"/>
        <w:rPr>
          <w:sz w:val="24"/>
          <w:szCs w:val="24"/>
        </w:rPr>
      </w:pPr>
    </w:p>
    <w:p w:rsidR="004B40AD" w:rsidRPr="00BB3F5B" w:rsidRDefault="004B40AD" w:rsidP="004B40AD">
      <w:pPr>
        <w:spacing w:line="234" w:lineRule="auto"/>
        <w:ind w:firstLine="720"/>
        <w:rPr>
          <w:sz w:val="24"/>
          <w:szCs w:val="24"/>
        </w:rPr>
      </w:pPr>
      <w:r w:rsidRPr="00BB3F5B">
        <w:rPr>
          <w:rFonts w:eastAsia="Times New Roman"/>
          <w:sz w:val="24"/>
          <w:szCs w:val="24"/>
        </w:rPr>
        <w:t xml:space="preserve">Результаты духовно-нравственного развития, воспитания и социализации </w:t>
      </w:r>
      <w:r w:rsidRPr="00BB3F5B">
        <w:rPr>
          <w:rFonts w:eastAsia="Times New Roman"/>
          <w:b/>
          <w:bCs/>
          <w:sz w:val="24"/>
          <w:szCs w:val="24"/>
        </w:rPr>
        <w:t>всфере отношений, обучающихся с окружающими людьми</w:t>
      </w:r>
      <w:r w:rsidRPr="00BB3F5B">
        <w:rPr>
          <w:rFonts w:eastAsia="Times New Roman"/>
          <w:sz w:val="24"/>
          <w:szCs w:val="24"/>
        </w:rPr>
        <w:t>:</w:t>
      </w:r>
    </w:p>
    <w:p w:rsidR="004B40AD" w:rsidRPr="00BB3F5B" w:rsidRDefault="004B40AD" w:rsidP="004B40AD">
      <w:pPr>
        <w:spacing w:line="15" w:lineRule="exact"/>
        <w:rPr>
          <w:sz w:val="24"/>
          <w:szCs w:val="24"/>
        </w:rPr>
      </w:pPr>
    </w:p>
    <w:p w:rsidR="004B40AD" w:rsidRPr="00BB3F5B" w:rsidRDefault="004B40AD" w:rsidP="004B40AD">
      <w:pPr>
        <w:spacing w:line="234" w:lineRule="auto"/>
        <w:ind w:firstLine="720"/>
        <w:jc w:val="both"/>
        <w:rPr>
          <w:sz w:val="24"/>
          <w:szCs w:val="24"/>
        </w:rPr>
      </w:pPr>
      <w:r w:rsidRPr="00BB3F5B">
        <w:rPr>
          <w:rFonts w:eastAsia="Times New Roman"/>
          <w:b/>
          <w:bCs/>
          <w:sz w:val="24"/>
          <w:szCs w:val="24"/>
        </w:rPr>
        <w:t xml:space="preserve">– </w:t>
      </w:r>
      <w:r w:rsidRPr="00BB3F5B">
        <w:rPr>
          <w:rFonts w:eastAsia="Times New Roman"/>
          <w:sz w:val="24"/>
          <w:szCs w:val="24"/>
        </w:rPr>
        <w:t>нравственное сознание и поведение на основе усвоения общечеловеческихценностей, толерантное сознание и поведение в поликультурном мире, готовность</w:t>
      </w:r>
    </w:p>
    <w:p w:rsidR="004B40AD" w:rsidRPr="00BB3F5B" w:rsidRDefault="004B40AD" w:rsidP="004B40AD">
      <w:pPr>
        <w:spacing w:line="15" w:lineRule="exact"/>
        <w:rPr>
          <w:sz w:val="24"/>
          <w:szCs w:val="24"/>
        </w:rPr>
      </w:pPr>
    </w:p>
    <w:p w:rsidR="004B40AD" w:rsidRPr="00BB3F5B" w:rsidRDefault="004B40AD" w:rsidP="00DF40D7">
      <w:pPr>
        <w:numPr>
          <w:ilvl w:val="0"/>
          <w:numId w:val="114"/>
        </w:numPr>
        <w:tabs>
          <w:tab w:val="left" w:pos="232"/>
        </w:tabs>
        <w:spacing w:line="234" w:lineRule="auto"/>
        <w:rPr>
          <w:rFonts w:eastAsia="Times New Roman"/>
          <w:sz w:val="24"/>
          <w:szCs w:val="24"/>
        </w:rPr>
      </w:pPr>
      <w:r w:rsidRPr="00BB3F5B">
        <w:rPr>
          <w:rFonts w:eastAsia="Times New Roman"/>
          <w:sz w:val="24"/>
          <w:szCs w:val="24"/>
        </w:rPr>
        <w:t>способность вести диалог с другими людьми, достигать в нем взаимопонимания, находить общие цели и сотрудничать для их достижения;</w:t>
      </w:r>
    </w:p>
    <w:p w:rsidR="004B40AD" w:rsidRPr="00BB3F5B" w:rsidRDefault="004B40AD" w:rsidP="004B40AD">
      <w:pPr>
        <w:spacing w:line="17" w:lineRule="exact"/>
        <w:rPr>
          <w:rFonts w:eastAsia="Times New Roman"/>
          <w:sz w:val="24"/>
          <w:szCs w:val="24"/>
        </w:rPr>
      </w:pPr>
    </w:p>
    <w:p w:rsidR="004B40AD" w:rsidRPr="00BB3F5B" w:rsidRDefault="004B40AD" w:rsidP="004B40AD">
      <w:pPr>
        <w:spacing w:line="234" w:lineRule="auto"/>
        <w:ind w:firstLine="720"/>
        <w:rPr>
          <w:rFonts w:eastAsia="Times New Roman"/>
          <w:sz w:val="24"/>
          <w:szCs w:val="24"/>
        </w:rPr>
      </w:pPr>
      <w:r w:rsidRPr="00BB3F5B">
        <w:rPr>
          <w:rFonts w:eastAsia="Times New Roman"/>
          <w:b/>
          <w:bCs/>
          <w:sz w:val="24"/>
          <w:szCs w:val="24"/>
        </w:rPr>
        <w:t xml:space="preserve">– </w:t>
      </w:r>
      <w:r w:rsidRPr="00BB3F5B">
        <w:rPr>
          <w:rFonts w:eastAsia="Times New Roman"/>
          <w:sz w:val="24"/>
          <w:szCs w:val="24"/>
        </w:rPr>
        <w:t>принятие гуманистических ценностей,осознанное,уважительное и доброжелательное отношение к другому человеку, его мнению, мировоззрению;</w:t>
      </w:r>
    </w:p>
    <w:p w:rsidR="004B40AD" w:rsidRPr="00BB3F5B" w:rsidRDefault="004B40AD" w:rsidP="004B40AD">
      <w:pPr>
        <w:spacing w:line="15" w:lineRule="exact"/>
        <w:rPr>
          <w:rFonts w:eastAsia="Times New Roman"/>
          <w:sz w:val="24"/>
          <w:szCs w:val="24"/>
        </w:rPr>
      </w:pPr>
    </w:p>
    <w:p w:rsidR="004B40AD" w:rsidRPr="00BB3F5B" w:rsidRDefault="004B40AD" w:rsidP="004B40AD">
      <w:pPr>
        <w:spacing w:line="237" w:lineRule="auto"/>
        <w:ind w:firstLine="720"/>
        <w:jc w:val="both"/>
        <w:rPr>
          <w:rFonts w:eastAsia="Times New Roman"/>
          <w:sz w:val="24"/>
          <w:szCs w:val="24"/>
        </w:rPr>
      </w:pPr>
      <w:r w:rsidRPr="00BB3F5B">
        <w:rPr>
          <w:rFonts w:eastAsia="Times New Roman"/>
          <w:b/>
          <w:bCs/>
          <w:sz w:val="24"/>
          <w:szCs w:val="24"/>
        </w:rPr>
        <w:t xml:space="preserve">– </w:t>
      </w:r>
      <w:r w:rsidRPr="00BB3F5B">
        <w:rPr>
          <w:rFonts w:eastAsia="Times New Roman"/>
          <w:sz w:val="24"/>
          <w:szCs w:val="24"/>
        </w:rPr>
        <w:t>способность к сопереживанию и формирование позитивного отношения клюдям, в том числе к лицам с ограниченными возможностями здоровья и инвалидам; бережное, ответственное и компетентное отношение к физическому и психологическому здоровью — своему и других людей, умение оказывать первую помощь;</w:t>
      </w:r>
    </w:p>
    <w:p w:rsidR="004B40AD" w:rsidRPr="00BB3F5B" w:rsidRDefault="004B40AD" w:rsidP="004B40AD">
      <w:pPr>
        <w:spacing w:line="21" w:lineRule="exact"/>
        <w:rPr>
          <w:rFonts w:eastAsia="Times New Roman"/>
          <w:sz w:val="24"/>
          <w:szCs w:val="24"/>
        </w:rPr>
      </w:pPr>
    </w:p>
    <w:p w:rsidR="004B40AD" w:rsidRPr="00BB3F5B" w:rsidRDefault="004B40AD" w:rsidP="004B40AD">
      <w:pPr>
        <w:spacing w:line="237" w:lineRule="auto"/>
        <w:ind w:firstLine="720"/>
        <w:jc w:val="both"/>
        <w:rPr>
          <w:rFonts w:eastAsia="Times New Roman"/>
          <w:sz w:val="24"/>
          <w:szCs w:val="24"/>
        </w:rPr>
      </w:pPr>
      <w:r w:rsidRPr="00BB3F5B">
        <w:rPr>
          <w:rFonts w:eastAsia="Times New Roman"/>
          <w:b/>
          <w:bCs/>
          <w:sz w:val="24"/>
          <w:szCs w:val="24"/>
        </w:rPr>
        <w:t xml:space="preserve">– </w:t>
      </w:r>
      <w:r w:rsidRPr="00BB3F5B">
        <w:rPr>
          <w:rFonts w:eastAsia="Times New Roman"/>
          <w:sz w:val="24"/>
          <w:szCs w:val="24"/>
        </w:rPr>
        <w:t>формирование выраженной в поведении нравственной позиции,в том числе способности к сознательному выбору добра; формирование нравственного сознания и поведения на основе усвоения общечеловеческих ценностей и нравственных чувств (чести, долга, справедливости, милосердия и дружелюбия);</w:t>
      </w:r>
    </w:p>
    <w:p w:rsidR="004B40AD" w:rsidRPr="00BB3F5B" w:rsidRDefault="004B40AD" w:rsidP="004B40AD">
      <w:pPr>
        <w:spacing w:line="236" w:lineRule="auto"/>
        <w:ind w:firstLine="720"/>
        <w:jc w:val="both"/>
        <w:rPr>
          <w:sz w:val="24"/>
          <w:szCs w:val="24"/>
        </w:rPr>
      </w:pPr>
      <w:r w:rsidRPr="00BB3F5B">
        <w:rPr>
          <w:rFonts w:eastAsia="Times New Roman"/>
          <w:b/>
          <w:bCs/>
          <w:sz w:val="24"/>
          <w:szCs w:val="24"/>
        </w:rPr>
        <w:t xml:space="preserve">– </w:t>
      </w:r>
      <w:r w:rsidRPr="00BB3F5B">
        <w:rPr>
          <w:rFonts w:eastAsia="Times New Roman"/>
          <w:sz w:val="24"/>
          <w:szCs w:val="24"/>
        </w:rPr>
        <w:t>компетенция сотрудничества со сверстниками,детьми младшего возраста ивзрослыми в образовательной, общественно полезной, учебно-исследовательской, проектной и других видах деятельности.</w:t>
      </w:r>
    </w:p>
    <w:p w:rsidR="004B40AD" w:rsidRPr="00BB3F5B" w:rsidRDefault="004B40AD" w:rsidP="004B40AD">
      <w:pPr>
        <w:spacing w:line="2" w:lineRule="exact"/>
        <w:rPr>
          <w:sz w:val="24"/>
          <w:szCs w:val="24"/>
        </w:rPr>
      </w:pPr>
    </w:p>
    <w:p w:rsidR="004B40AD" w:rsidRPr="00BB3F5B" w:rsidRDefault="004B40AD" w:rsidP="004B40AD">
      <w:pPr>
        <w:ind w:left="720"/>
        <w:rPr>
          <w:sz w:val="24"/>
          <w:szCs w:val="24"/>
        </w:rPr>
      </w:pPr>
      <w:r w:rsidRPr="00BB3F5B">
        <w:rPr>
          <w:rFonts w:eastAsia="Times New Roman"/>
          <w:sz w:val="24"/>
          <w:szCs w:val="24"/>
        </w:rPr>
        <w:t>Результаты духовно-нравственного развития, воспитания и социализации в</w:t>
      </w:r>
    </w:p>
    <w:p w:rsidR="004B40AD" w:rsidRPr="00BB3F5B" w:rsidRDefault="004B40AD" w:rsidP="004B40AD">
      <w:pPr>
        <w:spacing w:line="4" w:lineRule="exact"/>
        <w:rPr>
          <w:sz w:val="24"/>
          <w:szCs w:val="24"/>
        </w:rPr>
      </w:pPr>
    </w:p>
    <w:p w:rsidR="004B40AD" w:rsidRPr="00BB3F5B" w:rsidRDefault="004B40AD" w:rsidP="004B40AD">
      <w:pPr>
        <w:rPr>
          <w:sz w:val="24"/>
          <w:szCs w:val="24"/>
        </w:rPr>
      </w:pPr>
      <w:r w:rsidRPr="00BB3F5B">
        <w:rPr>
          <w:rFonts w:eastAsia="Times New Roman"/>
          <w:b/>
          <w:bCs/>
          <w:sz w:val="24"/>
          <w:szCs w:val="24"/>
        </w:rPr>
        <w:t>сфере отношения обучающихся к окружающему миру, к живой природе, ху-</w:t>
      </w:r>
    </w:p>
    <w:p w:rsidR="004B40AD" w:rsidRPr="00BB3F5B" w:rsidRDefault="004B40AD" w:rsidP="004B40AD">
      <w:pPr>
        <w:spacing w:line="10" w:lineRule="exact"/>
        <w:rPr>
          <w:sz w:val="24"/>
          <w:szCs w:val="24"/>
        </w:rPr>
      </w:pPr>
    </w:p>
    <w:p w:rsidR="004B40AD" w:rsidRPr="00BB3F5B" w:rsidRDefault="004B40AD" w:rsidP="004B40AD">
      <w:pPr>
        <w:spacing w:line="234" w:lineRule="auto"/>
        <w:rPr>
          <w:sz w:val="24"/>
          <w:szCs w:val="24"/>
        </w:rPr>
      </w:pPr>
      <w:r w:rsidRPr="00BB3F5B">
        <w:rPr>
          <w:rFonts w:eastAsia="Times New Roman"/>
          <w:b/>
          <w:bCs/>
          <w:sz w:val="24"/>
          <w:szCs w:val="24"/>
        </w:rPr>
        <w:t>дожественной культуре</w:t>
      </w:r>
      <w:r w:rsidRPr="00BB3F5B">
        <w:rPr>
          <w:rFonts w:eastAsia="Times New Roman"/>
          <w:sz w:val="24"/>
          <w:szCs w:val="24"/>
        </w:rPr>
        <w:t>,в том числе формирование у обучающихся научного мировоззрения, эстетических представлений:</w:t>
      </w:r>
    </w:p>
    <w:p w:rsidR="004B40AD" w:rsidRPr="00BB3F5B" w:rsidRDefault="004B40AD" w:rsidP="004B40AD">
      <w:pPr>
        <w:spacing w:line="15" w:lineRule="exact"/>
        <w:rPr>
          <w:sz w:val="24"/>
          <w:szCs w:val="24"/>
        </w:rPr>
      </w:pPr>
    </w:p>
    <w:p w:rsidR="004B40AD" w:rsidRPr="00BB3F5B" w:rsidRDefault="004B40AD" w:rsidP="004B40AD">
      <w:pPr>
        <w:spacing w:line="236" w:lineRule="auto"/>
        <w:ind w:firstLine="720"/>
        <w:jc w:val="both"/>
        <w:rPr>
          <w:sz w:val="24"/>
          <w:szCs w:val="24"/>
        </w:rPr>
      </w:pPr>
      <w:r w:rsidRPr="00BB3F5B">
        <w:rPr>
          <w:rFonts w:eastAsia="Times New Roman"/>
          <w:b/>
          <w:bCs/>
          <w:sz w:val="24"/>
          <w:szCs w:val="24"/>
        </w:rPr>
        <w:t xml:space="preserve">– </w:t>
      </w:r>
      <w:r w:rsidRPr="00BB3F5B">
        <w:rPr>
          <w:rFonts w:eastAsia="Times New Roman"/>
          <w:sz w:val="24"/>
          <w:szCs w:val="24"/>
        </w:rPr>
        <w:t>мировоззрение,соответствующее современному уровню развития науки,осознание значимости науки, готовность к научно-техническому творчеству, владение достоверной информацией о передовых достижениях и открытиях мировой</w:t>
      </w:r>
    </w:p>
    <w:p w:rsidR="004B40AD" w:rsidRPr="00BB3F5B" w:rsidRDefault="004B40AD" w:rsidP="004B40AD">
      <w:pPr>
        <w:spacing w:line="14" w:lineRule="exact"/>
        <w:rPr>
          <w:sz w:val="24"/>
          <w:szCs w:val="24"/>
        </w:rPr>
      </w:pPr>
    </w:p>
    <w:p w:rsidR="004B40AD" w:rsidRPr="00BB3F5B" w:rsidRDefault="004B40AD" w:rsidP="00DF40D7">
      <w:pPr>
        <w:numPr>
          <w:ilvl w:val="0"/>
          <w:numId w:val="115"/>
        </w:numPr>
        <w:tabs>
          <w:tab w:val="left" w:pos="328"/>
        </w:tabs>
        <w:spacing w:line="234" w:lineRule="auto"/>
        <w:rPr>
          <w:rFonts w:eastAsia="Times New Roman"/>
          <w:sz w:val="24"/>
          <w:szCs w:val="24"/>
        </w:rPr>
      </w:pPr>
      <w:r w:rsidRPr="00BB3F5B">
        <w:rPr>
          <w:rFonts w:eastAsia="Times New Roman"/>
          <w:sz w:val="24"/>
          <w:szCs w:val="24"/>
        </w:rPr>
        <w:lastRenderedPageBreak/>
        <w:t>отечественной науки, заинтересованность в получении научных знаний об устройстве мира и общества;</w:t>
      </w:r>
    </w:p>
    <w:p w:rsidR="004B40AD" w:rsidRPr="00BB3F5B" w:rsidRDefault="004B40AD" w:rsidP="004B40AD">
      <w:pPr>
        <w:spacing w:line="17" w:lineRule="exact"/>
        <w:rPr>
          <w:rFonts w:eastAsia="Times New Roman"/>
          <w:sz w:val="24"/>
          <w:szCs w:val="24"/>
        </w:rPr>
      </w:pPr>
    </w:p>
    <w:p w:rsidR="004B40AD" w:rsidRPr="00BB3F5B" w:rsidRDefault="004B40AD" w:rsidP="004B40AD">
      <w:pPr>
        <w:spacing w:line="236" w:lineRule="auto"/>
        <w:ind w:firstLine="720"/>
        <w:jc w:val="both"/>
        <w:rPr>
          <w:rFonts w:eastAsia="Times New Roman"/>
          <w:sz w:val="24"/>
          <w:szCs w:val="24"/>
        </w:rPr>
      </w:pPr>
      <w:r w:rsidRPr="00BB3F5B">
        <w:rPr>
          <w:rFonts w:eastAsia="Times New Roman"/>
          <w:b/>
          <w:bCs/>
          <w:sz w:val="24"/>
          <w:szCs w:val="24"/>
        </w:rPr>
        <w:t xml:space="preserve">– </w:t>
      </w:r>
      <w:r w:rsidRPr="00BB3F5B">
        <w:rPr>
          <w:rFonts w:eastAsia="Times New Roman"/>
          <w:sz w:val="24"/>
          <w:szCs w:val="24"/>
        </w:rPr>
        <w:t>готовность и способность к образованию,в том числе самообразованию,напротяжении всей жизни; сознательное отношение к непрерывному образованию как условию успешной профессиональной и общественной деятельности;</w:t>
      </w:r>
    </w:p>
    <w:p w:rsidR="004B40AD" w:rsidRPr="00BB3F5B" w:rsidRDefault="004B40AD" w:rsidP="004B40AD">
      <w:pPr>
        <w:spacing w:line="15" w:lineRule="exact"/>
        <w:rPr>
          <w:rFonts w:eastAsia="Times New Roman"/>
          <w:sz w:val="24"/>
          <w:szCs w:val="24"/>
        </w:rPr>
      </w:pPr>
    </w:p>
    <w:p w:rsidR="004B40AD" w:rsidRPr="00BB3F5B" w:rsidRDefault="004B40AD" w:rsidP="004B40AD">
      <w:pPr>
        <w:spacing w:line="238" w:lineRule="auto"/>
        <w:ind w:firstLine="720"/>
        <w:jc w:val="both"/>
        <w:rPr>
          <w:rFonts w:eastAsia="Times New Roman"/>
          <w:sz w:val="24"/>
          <w:szCs w:val="24"/>
        </w:rPr>
      </w:pPr>
      <w:r w:rsidRPr="00BB3F5B">
        <w:rPr>
          <w:rFonts w:eastAsia="Times New Roman"/>
          <w:b/>
          <w:bCs/>
          <w:sz w:val="24"/>
          <w:szCs w:val="24"/>
        </w:rPr>
        <w:t xml:space="preserve">– </w:t>
      </w:r>
      <w:r w:rsidRPr="00BB3F5B">
        <w:rPr>
          <w:rFonts w:eastAsia="Times New Roman"/>
          <w:sz w:val="24"/>
          <w:szCs w:val="24"/>
        </w:rPr>
        <w:t>экологическая культура,бережное отношение к родной земле,природнымбогатствам России и мира, понимание влияния социально-экономических процессов на состояние природной и социальной среды; осознание ответственности за состояние природных ресурсов; умения и навыки разумного природопользования, нетерпимое отношение к действиям, приносящим вред экологии; приобретение опыта экологически направленной деятельности;</w:t>
      </w:r>
    </w:p>
    <w:p w:rsidR="004B40AD" w:rsidRPr="00BB3F5B" w:rsidRDefault="004B40AD" w:rsidP="004B40AD">
      <w:pPr>
        <w:spacing w:line="16" w:lineRule="exact"/>
        <w:rPr>
          <w:rFonts w:eastAsia="Times New Roman"/>
          <w:sz w:val="24"/>
          <w:szCs w:val="24"/>
        </w:rPr>
      </w:pPr>
    </w:p>
    <w:p w:rsidR="004B40AD" w:rsidRPr="00BB3F5B" w:rsidRDefault="004B40AD" w:rsidP="004B40AD">
      <w:pPr>
        <w:spacing w:line="234" w:lineRule="auto"/>
        <w:ind w:firstLine="720"/>
        <w:rPr>
          <w:rFonts w:eastAsia="Times New Roman"/>
          <w:sz w:val="24"/>
          <w:szCs w:val="24"/>
        </w:rPr>
      </w:pPr>
      <w:r w:rsidRPr="00BB3F5B">
        <w:rPr>
          <w:rFonts w:eastAsia="Times New Roman"/>
          <w:b/>
          <w:bCs/>
          <w:sz w:val="24"/>
          <w:szCs w:val="24"/>
        </w:rPr>
        <w:t xml:space="preserve">– </w:t>
      </w:r>
      <w:r w:rsidRPr="00BB3F5B">
        <w:rPr>
          <w:rFonts w:eastAsia="Times New Roman"/>
          <w:sz w:val="24"/>
          <w:szCs w:val="24"/>
        </w:rPr>
        <w:t>эстетическое отношение к миру,готовность к эстетическому обустройствусобственного быта.</w:t>
      </w:r>
    </w:p>
    <w:p w:rsidR="004B40AD" w:rsidRPr="00BB3F5B" w:rsidRDefault="004B40AD" w:rsidP="004B40AD">
      <w:pPr>
        <w:spacing w:line="15" w:lineRule="exact"/>
        <w:rPr>
          <w:rFonts w:eastAsia="Times New Roman"/>
          <w:sz w:val="24"/>
          <w:szCs w:val="24"/>
        </w:rPr>
      </w:pPr>
    </w:p>
    <w:p w:rsidR="004B40AD" w:rsidRPr="00BB3F5B" w:rsidRDefault="004B40AD" w:rsidP="004B40AD">
      <w:pPr>
        <w:spacing w:line="237" w:lineRule="auto"/>
        <w:ind w:firstLine="720"/>
        <w:jc w:val="both"/>
        <w:rPr>
          <w:rFonts w:eastAsia="Times New Roman"/>
          <w:sz w:val="24"/>
          <w:szCs w:val="24"/>
        </w:rPr>
      </w:pPr>
      <w:r w:rsidRPr="00BB3F5B">
        <w:rPr>
          <w:rFonts w:eastAsia="Times New Roman"/>
          <w:sz w:val="24"/>
          <w:szCs w:val="24"/>
        </w:rPr>
        <w:t xml:space="preserve">Результат духовно-нравственного развития, воспитания и социализации </w:t>
      </w:r>
      <w:r w:rsidRPr="00BB3F5B">
        <w:rPr>
          <w:rFonts w:eastAsia="Times New Roman"/>
          <w:b/>
          <w:bCs/>
          <w:sz w:val="24"/>
          <w:szCs w:val="24"/>
        </w:rPr>
        <w:t>всфере отношения обучающихся к семье и родителям</w:t>
      </w:r>
      <w:r w:rsidRPr="00BB3F5B">
        <w:rPr>
          <w:rFonts w:eastAsia="Times New Roman"/>
          <w:sz w:val="24"/>
          <w:szCs w:val="24"/>
        </w:rPr>
        <w:t>:ответственное отношениек созданию семьи на основе осознанного принятия ценностей семейной жизни.</w:t>
      </w:r>
    </w:p>
    <w:p w:rsidR="004B40AD" w:rsidRPr="00BB3F5B" w:rsidRDefault="004B40AD" w:rsidP="004B40AD">
      <w:pPr>
        <w:ind w:left="720"/>
        <w:rPr>
          <w:rFonts w:eastAsia="Times New Roman"/>
          <w:sz w:val="24"/>
          <w:szCs w:val="24"/>
        </w:rPr>
      </w:pPr>
      <w:r w:rsidRPr="00BB3F5B">
        <w:rPr>
          <w:rFonts w:eastAsia="Times New Roman"/>
          <w:sz w:val="24"/>
          <w:szCs w:val="24"/>
        </w:rPr>
        <w:t>Результаты  духовно-нравственного  развития,  воспитания  и  социализации,</w:t>
      </w:r>
    </w:p>
    <w:p w:rsidR="004B40AD" w:rsidRPr="00BB3F5B" w:rsidRDefault="004B40AD" w:rsidP="004B40AD">
      <w:pPr>
        <w:rPr>
          <w:rFonts w:eastAsia="Times New Roman"/>
          <w:sz w:val="24"/>
          <w:szCs w:val="24"/>
        </w:rPr>
      </w:pPr>
      <w:r w:rsidRPr="00BB3F5B">
        <w:rPr>
          <w:rFonts w:eastAsia="Times New Roman"/>
          <w:sz w:val="24"/>
          <w:szCs w:val="24"/>
        </w:rPr>
        <w:t xml:space="preserve">обучающихся </w:t>
      </w:r>
      <w:r w:rsidRPr="00BB3F5B">
        <w:rPr>
          <w:rFonts w:eastAsia="Times New Roman"/>
          <w:b/>
          <w:bCs/>
          <w:sz w:val="24"/>
          <w:szCs w:val="24"/>
        </w:rPr>
        <w:t>в сфере трудовых и социально-экономических отношений</w:t>
      </w:r>
      <w:r w:rsidRPr="00BB3F5B">
        <w:rPr>
          <w:rFonts w:eastAsia="Times New Roman"/>
          <w:sz w:val="24"/>
          <w:szCs w:val="24"/>
        </w:rPr>
        <w:t>:</w:t>
      </w:r>
    </w:p>
    <w:p w:rsidR="004B40AD" w:rsidRPr="00BB3F5B" w:rsidRDefault="004B40AD" w:rsidP="004B40AD">
      <w:pPr>
        <w:ind w:left="860"/>
        <w:rPr>
          <w:rFonts w:eastAsia="Times New Roman"/>
          <w:sz w:val="24"/>
          <w:szCs w:val="24"/>
        </w:rPr>
      </w:pPr>
      <w:r w:rsidRPr="00BB3F5B">
        <w:rPr>
          <w:rFonts w:eastAsia="Times New Roman"/>
          <w:b/>
          <w:bCs/>
          <w:sz w:val="24"/>
          <w:szCs w:val="24"/>
        </w:rPr>
        <w:t xml:space="preserve">– </w:t>
      </w:r>
      <w:r w:rsidRPr="00BB3F5B">
        <w:rPr>
          <w:rFonts w:eastAsia="Times New Roman"/>
          <w:sz w:val="24"/>
          <w:szCs w:val="24"/>
        </w:rPr>
        <w:t>уважение всех форм собственности,готовность к защите своей собствен-</w:t>
      </w:r>
    </w:p>
    <w:p w:rsidR="004B40AD" w:rsidRPr="00BB3F5B" w:rsidRDefault="004B40AD" w:rsidP="004B40AD">
      <w:pPr>
        <w:rPr>
          <w:rFonts w:eastAsia="Times New Roman"/>
          <w:sz w:val="24"/>
          <w:szCs w:val="24"/>
        </w:rPr>
      </w:pPr>
      <w:r w:rsidRPr="00BB3F5B">
        <w:rPr>
          <w:rFonts w:eastAsia="Times New Roman"/>
          <w:sz w:val="24"/>
          <w:szCs w:val="24"/>
        </w:rPr>
        <w:t>ности;</w:t>
      </w:r>
    </w:p>
    <w:p w:rsidR="004B40AD" w:rsidRPr="00BB3F5B" w:rsidRDefault="004B40AD" w:rsidP="004B40AD">
      <w:pPr>
        <w:spacing w:line="12" w:lineRule="exact"/>
        <w:rPr>
          <w:rFonts w:eastAsia="Times New Roman"/>
          <w:sz w:val="24"/>
          <w:szCs w:val="24"/>
        </w:rPr>
      </w:pPr>
    </w:p>
    <w:p w:rsidR="004B40AD" w:rsidRPr="00BB3F5B" w:rsidRDefault="004B40AD" w:rsidP="004B40AD">
      <w:pPr>
        <w:spacing w:line="235" w:lineRule="auto"/>
        <w:ind w:firstLine="852"/>
        <w:rPr>
          <w:rFonts w:eastAsia="Times New Roman"/>
          <w:sz w:val="24"/>
          <w:szCs w:val="24"/>
        </w:rPr>
      </w:pPr>
      <w:r w:rsidRPr="00BB3F5B">
        <w:rPr>
          <w:rFonts w:eastAsia="Times New Roman"/>
          <w:b/>
          <w:bCs/>
          <w:sz w:val="24"/>
          <w:szCs w:val="24"/>
        </w:rPr>
        <w:t xml:space="preserve">– </w:t>
      </w:r>
      <w:r w:rsidRPr="00BB3F5B">
        <w:rPr>
          <w:rFonts w:eastAsia="Times New Roman"/>
          <w:sz w:val="24"/>
          <w:szCs w:val="24"/>
        </w:rPr>
        <w:t>осознанный выбор будущей профессии как путь и способ реализации собственных жизненных планов;</w:t>
      </w:r>
    </w:p>
    <w:p w:rsidR="004B40AD" w:rsidRPr="00BB3F5B" w:rsidRDefault="004B40AD" w:rsidP="004B40AD">
      <w:pPr>
        <w:spacing w:line="15" w:lineRule="exact"/>
        <w:rPr>
          <w:rFonts w:eastAsia="Times New Roman"/>
          <w:sz w:val="24"/>
          <w:szCs w:val="24"/>
        </w:rPr>
      </w:pPr>
    </w:p>
    <w:p w:rsidR="004B40AD" w:rsidRPr="00BB3F5B" w:rsidRDefault="004B40AD" w:rsidP="004B40AD">
      <w:pPr>
        <w:spacing w:line="236" w:lineRule="auto"/>
        <w:ind w:firstLine="852"/>
        <w:jc w:val="both"/>
        <w:rPr>
          <w:rFonts w:eastAsia="Times New Roman"/>
          <w:sz w:val="24"/>
          <w:szCs w:val="24"/>
        </w:rPr>
      </w:pPr>
      <w:r w:rsidRPr="00BB3F5B">
        <w:rPr>
          <w:rFonts w:eastAsia="Times New Roman"/>
          <w:b/>
          <w:bCs/>
          <w:sz w:val="24"/>
          <w:szCs w:val="24"/>
        </w:rPr>
        <w:t xml:space="preserve">– </w:t>
      </w:r>
      <w:r w:rsidRPr="00BB3F5B">
        <w:rPr>
          <w:rFonts w:eastAsia="Times New Roman"/>
          <w:sz w:val="24"/>
          <w:szCs w:val="24"/>
        </w:rPr>
        <w:t>готовность обучающихся к трудовой профессиональной деятельности какк возможности участия в решении личных, общественных, государственных, общенациональных проблем;</w:t>
      </w:r>
    </w:p>
    <w:p w:rsidR="004B40AD" w:rsidRPr="00BB3F5B" w:rsidRDefault="004B40AD" w:rsidP="004B40AD">
      <w:pPr>
        <w:spacing w:line="14" w:lineRule="exact"/>
        <w:rPr>
          <w:rFonts w:eastAsia="Times New Roman"/>
          <w:sz w:val="24"/>
          <w:szCs w:val="24"/>
        </w:rPr>
      </w:pPr>
    </w:p>
    <w:p w:rsidR="004B40AD" w:rsidRPr="00BB3F5B" w:rsidRDefault="004B40AD" w:rsidP="004B40AD">
      <w:pPr>
        <w:spacing w:line="236" w:lineRule="auto"/>
        <w:ind w:firstLine="852"/>
        <w:jc w:val="both"/>
        <w:rPr>
          <w:rFonts w:eastAsia="Times New Roman"/>
          <w:sz w:val="24"/>
          <w:szCs w:val="24"/>
        </w:rPr>
      </w:pPr>
      <w:r w:rsidRPr="00BB3F5B">
        <w:rPr>
          <w:rFonts w:eastAsia="Times New Roman"/>
          <w:b/>
          <w:bCs/>
          <w:sz w:val="24"/>
          <w:szCs w:val="24"/>
        </w:rPr>
        <w:t xml:space="preserve">– </w:t>
      </w:r>
      <w:r w:rsidRPr="00BB3F5B">
        <w:rPr>
          <w:rFonts w:eastAsia="Times New Roman"/>
          <w:sz w:val="24"/>
          <w:szCs w:val="24"/>
        </w:rPr>
        <w:t>потребность трудиться,уважение к труду и людям труда,трудовым достижениям, добросовестное, ответственное и творческое отношение к разным видам трудовой деятельности;</w:t>
      </w:r>
    </w:p>
    <w:p w:rsidR="004B40AD" w:rsidRPr="00BB3F5B" w:rsidRDefault="004B40AD" w:rsidP="004B40AD">
      <w:pPr>
        <w:spacing w:line="17" w:lineRule="exact"/>
        <w:rPr>
          <w:rFonts w:eastAsia="Times New Roman"/>
          <w:sz w:val="24"/>
          <w:szCs w:val="24"/>
        </w:rPr>
      </w:pPr>
    </w:p>
    <w:p w:rsidR="004B40AD" w:rsidRPr="00BB3F5B" w:rsidRDefault="004B40AD" w:rsidP="004B40AD">
      <w:pPr>
        <w:spacing w:line="234" w:lineRule="auto"/>
        <w:ind w:firstLine="852"/>
        <w:rPr>
          <w:rFonts w:eastAsia="Times New Roman"/>
          <w:sz w:val="24"/>
          <w:szCs w:val="24"/>
        </w:rPr>
      </w:pPr>
      <w:r w:rsidRPr="00BB3F5B">
        <w:rPr>
          <w:rFonts w:eastAsia="Times New Roman"/>
          <w:b/>
          <w:bCs/>
          <w:sz w:val="24"/>
          <w:szCs w:val="24"/>
        </w:rPr>
        <w:t xml:space="preserve">– </w:t>
      </w:r>
      <w:r w:rsidRPr="00BB3F5B">
        <w:rPr>
          <w:rFonts w:eastAsia="Times New Roman"/>
          <w:sz w:val="24"/>
          <w:szCs w:val="24"/>
        </w:rPr>
        <w:t>готовность к самообслуживанию,включая обучение и выполнение домашних обязанностей.</w:t>
      </w:r>
    </w:p>
    <w:p w:rsidR="004B40AD" w:rsidRPr="00BB3F5B" w:rsidRDefault="004B40AD" w:rsidP="004B40AD">
      <w:pPr>
        <w:spacing w:line="2" w:lineRule="exact"/>
        <w:rPr>
          <w:rFonts w:eastAsia="Times New Roman"/>
          <w:sz w:val="24"/>
          <w:szCs w:val="24"/>
        </w:rPr>
      </w:pPr>
    </w:p>
    <w:p w:rsidR="004B40AD" w:rsidRPr="00BB3F5B" w:rsidRDefault="004B40AD" w:rsidP="004B40AD">
      <w:pPr>
        <w:ind w:left="860"/>
        <w:rPr>
          <w:rFonts w:eastAsia="Times New Roman"/>
          <w:sz w:val="24"/>
          <w:szCs w:val="24"/>
        </w:rPr>
      </w:pPr>
      <w:r w:rsidRPr="00BB3F5B">
        <w:rPr>
          <w:rFonts w:eastAsia="Times New Roman"/>
          <w:sz w:val="24"/>
          <w:szCs w:val="24"/>
        </w:rPr>
        <w:t>Результат  духовно-нравственного  развития,  воспитания  и  социализации,</w:t>
      </w:r>
    </w:p>
    <w:p w:rsidR="004B40AD" w:rsidRPr="00BB3F5B" w:rsidRDefault="004B40AD" w:rsidP="00F02662">
      <w:pPr>
        <w:jc w:val="both"/>
        <w:rPr>
          <w:sz w:val="24"/>
          <w:szCs w:val="24"/>
        </w:rPr>
      </w:pPr>
      <w:r w:rsidRPr="00BB3F5B">
        <w:rPr>
          <w:rFonts w:eastAsia="Times New Roman"/>
          <w:sz w:val="24"/>
          <w:szCs w:val="24"/>
        </w:rPr>
        <w:t xml:space="preserve">обучающихся </w:t>
      </w:r>
      <w:r w:rsidRPr="00BB3F5B">
        <w:rPr>
          <w:rFonts w:eastAsia="Times New Roman"/>
          <w:b/>
          <w:bCs/>
          <w:sz w:val="24"/>
          <w:szCs w:val="24"/>
        </w:rPr>
        <w:t>в сфере физического,психологического,социального и академическогоблагополучияобучающихся</w:t>
      </w:r>
      <w:r w:rsidRPr="00BB3F5B">
        <w:rPr>
          <w:rFonts w:eastAsia="Times New Roman"/>
          <w:sz w:val="24"/>
          <w:szCs w:val="24"/>
        </w:rPr>
        <w:t>:физическое,эмоционально-психологическое, социальное благополучие о</w:t>
      </w:r>
      <w:r w:rsidR="00F02662">
        <w:rPr>
          <w:rFonts w:eastAsia="Times New Roman"/>
          <w:sz w:val="24"/>
          <w:szCs w:val="24"/>
        </w:rPr>
        <w:t>бучающихся в жизни образователь</w:t>
      </w:r>
      <w:r w:rsidRPr="00BB3F5B">
        <w:rPr>
          <w:rFonts w:eastAsia="Times New Roman"/>
          <w:sz w:val="24"/>
          <w:szCs w:val="24"/>
        </w:rPr>
        <w:t>ной организации, ощущение детьми безопасности и психологического комфорта, информационной безопасности.</w:t>
      </w:r>
    </w:p>
    <w:p w:rsidR="004B40AD" w:rsidRPr="00BB3F5B" w:rsidRDefault="004B40AD" w:rsidP="004B40AD">
      <w:pPr>
        <w:spacing w:line="21" w:lineRule="exact"/>
        <w:rPr>
          <w:sz w:val="24"/>
          <w:szCs w:val="24"/>
        </w:rPr>
      </w:pPr>
    </w:p>
    <w:p w:rsidR="004B40AD" w:rsidRPr="00BB3F5B" w:rsidRDefault="004B40AD" w:rsidP="004B40AD">
      <w:pPr>
        <w:spacing w:line="234" w:lineRule="auto"/>
        <w:ind w:firstLine="852"/>
        <w:jc w:val="both"/>
        <w:rPr>
          <w:sz w:val="24"/>
          <w:szCs w:val="24"/>
        </w:rPr>
      </w:pPr>
      <w:r w:rsidRPr="00BB3F5B">
        <w:rPr>
          <w:rFonts w:eastAsia="Times New Roman"/>
          <w:b/>
          <w:bCs/>
          <w:sz w:val="24"/>
          <w:szCs w:val="24"/>
        </w:rPr>
        <w:t>2.3.11. Критерии и показатели эффективности деятельности по обеспечению воспитания и социализации обучающихся</w:t>
      </w:r>
    </w:p>
    <w:p w:rsidR="004B40AD" w:rsidRPr="00BB3F5B" w:rsidRDefault="004B40AD" w:rsidP="004B40AD">
      <w:pPr>
        <w:spacing w:line="11" w:lineRule="exact"/>
        <w:rPr>
          <w:sz w:val="24"/>
          <w:szCs w:val="24"/>
        </w:rPr>
      </w:pPr>
    </w:p>
    <w:p w:rsidR="004B40AD" w:rsidRPr="00BB3F5B" w:rsidRDefault="004B40AD" w:rsidP="004B40AD">
      <w:pPr>
        <w:spacing w:line="237" w:lineRule="auto"/>
        <w:ind w:firstLine="852"/>
        <w:jc w:val="both"/>
        <w:rPr>
          <w:sz w:val="24"/>
          <w:szCs w:val="24"/>
        </w:rPr>
      </w:pPr>
      <w:r w:rsidRPr="00BB3F5B">
        <w:rPr>
          <w:rFonts w:eastAsia="Times New Roman"/>
          <w:sz w:val="24"/>
          <w:szCs w:val="24"/>
        </w:rPr>
        <w:t>Уровень обеспечения в МКОУ «</w:t>
      </w:r>
      <w:r w:rsidR="00A243FB" w:rsidRPr="00BB3F5B">
        <w:rPr>
          <w:rFonts w:eastAsia="Times New Roman"/>
          <w:sz w:val="24"/>
          <w:szCs w:val="24"/>
        </w:rPr>
        <w:t>СОШ №7</w:t>
      </w:r>
      <w:r w:rsidRPr="00BB3F5B">
        <w:rPr>
          <w:rFonts w:eastAsia="Times New Roman"/>
          <w:sz w:val="24"/>
          <w:szCs w:val="24"/>
        </w:rPr>
        <w:t>» сохранения и укрепления физического, психологического здоровья и социального благополучия обучающихся выражается в следующих показателях:</w:t>
      </w:r>
    </w:p>
    <w:p w:rsidR="004B40AD" w:rsidRPr="00BB3F5B" w:rsidRDefault="004B40AD" w:rsidP="004B40AD">
      <w:pPr>
        <w:spacing w:line="13" w:lineRule="exact"/>
        <w:rPr>
          <w:sz w:val="24"/>
          <w:szCs w:val="24"/>
        </w:rPr>
      </w:pPr>
    </w:p>
    <w:p w:rsidR="004B40AD" w:rsidRPr="00BB3F5B" w:rsidRDefault="004B40AD" w:rsidP="004B40AD">
      <w:pPr>
        <w:spacing w:line="237" w:lineRule="auto"/>
        <w:ind w:firstLine="852"/>
        <w:jc w:val="both"/>
        <w:rPr>
          <w:sz w:val="24"/>
          <w:szCs w:val="24"/>
        </w:rPr>
      </w:pPr>
      <w:r w:rsidRPr="00BB3F5B">
        <w:rPr>
          <w:rFonts w:eastAsia="Times New Roman"/>
          <w:b/>
          <w:bCs/>
          <w:sz w:val="24"/>
          <w:szCs w:val="24"/>
        </w:rPr>
        <w:t xml:space="preserve">– </w:t>
      </w:r>
      <w:r w:rsidRPr="00BB3F5B">
        <w:rPr>
          <w:rFonts w:eastAsia="Times New Roman"/>
          <w:sz w:val="24"/>
          <w:szCs w:val="24"/>
        </w:rPr>
        <w:t>степень учета в организации образовательной деятельности состоянияздоровья обучающихся (заболеваний, ограничений по здоровью), в том числе фиксация динамики здоровья обучающихся; уровень информированности о посещении спортивных секций, регулярности занятий физической культурой;</w:t>
      </w:r>
    </w:p>
    <w:p w:rsidR="004B40AD" w:rsidRPr="00BB3F5B" w:rsidRDefault="004B40AD" w:rsidP="004B40AD">
      <w:pPr>
        <w:spacing w:line="14" w:lineRule="exact"/>
        <w:rPr>
          <w:sz w:val="24"/>
          <w:szCs w:val="24"/>
        </w:rPr>
      </w:pPr>
    </w:p>
    <w:p w:rsidR="004B40AD" w:rsidRPr="00BB3F5B" w:rsidRDefault="004B40AD" w:rsidP="004B40AD">
      <w:pPr>
        <w:spacing w:line="237" w:lineRule="auto"/>
        <w:ind w:firstLine="852"/>
        <w:jc w:val="both"/>
        <w:rPr>
          <w:sz w:val="24"/>
          <w:szCs w:val="24"/>
        </w:rPr>
      </w:pPr>
      <w:r w:rsidRPr="00BB3F5B">
        <w:rPr>
          <w:rFonts w:eastAsia="Times New Roman"/>
          <w:b/>
          <w:bCs/>
          <w:sz w:val="24"/>
          <w:szCs w:val="24"/>
        </w:rPr>
        <w:t xml:space="preserve">– </w:t>
      </w:r>
      <w:r w:rsidRPr="00BB3F5B">
        <w:rPr>
          <w:rFonts w:eastAsia="Times New Roman"/>
          <w:sz w:val="24"/>
          <w:szCs w:val="24"/>
        </w:rPr>
        <w:t>степень конкретности и измеримости задач по обеспечению жизни и здоровья обучающихся; уровень обусловленности задач анализом ситуации в образовательной организации, ученическом классе, учебной группе; уровень дифференциации работы исходя из состояния здоровья отдельных категорий, обучающихся;</w:t>
      </w:r>
    </w:p>
    <w:p w:rsidR="004B40AD" w:rsidRPr="00BB3F5B" w:rsidRDefault="004B40AD" w:rsidP="004B40AD">
      <w:pPr>
        <w:spacing w:line="17" w:lineRule="exact"/>
        <w:rPr>
          <w:sz w:val="24"/>
          <w:szCs w:val="24"/>
        </w:rPr>
      </w:pPr>
    </w:p>
    <w:p w:rsidR="004B40AD" w:rsidRPr="00BB3F5B" w:rsidRDefault="004B40AD" w:rsidP="004B40AD">
      <w:pPr>
        <w:spacing w:line="237" w:lineRule="auto"/>
        <w:ind w:firstLine="852"/>
        <w:jc w:val="both"/>
        <w:rPr>
          <w:sz w:val="24"/>
          <w:szCs w:val="24"/>
        </w:rPr>
      </w:pPr>
      <w:r w:rsidRPr="00BB3F5B">
        <w:rPr>
          <w:rFonts w:eastAsia="Times New Roman"/>
          <w:b/>
          <w:bCs/>
          <w:sz w:val="24"/>
          <w:szCs w:val="24"/>
        </w:rPr>
        <w:t xml:space="preserve">– </w:t>
      </w:r>
      <w:r w:rsidRPr="00BB3F5B">
        <w:rPr>
          <w:rFonts w:eastAsia="Times New Roman"/>
          <w:sz w:val="24"/>
          <w:szCs w:val="24"/>
        </w:rPr>
        <w:t>реалистичность количества и достаточность мероприятий по обеспечениюрациональной организации учебно-воспитательного процесса и образовательной среды, по организации физкультурно-спортивной и оздоровительной работы, профилактической работы; по формированию у обучающихся осознанного отношения</w:t>
      </w:r>
    </w:p>
    <w:p w:rsidR="004B40AD" w:rsidRPr="00BB3F5B" w:rsidRDefault="004B40AD" w:rsidP="004B40AD">
      <w:pPr>
        <w:spacing w:line="17" w:lineRule="exact"/>
        <w:rPr>
          <w:sz w:val="24"/>
          <w:szCs w:val="24"/>
        </w:rPr>
      </w:pPr>
    </w:p>
    <w:p w:rsidR="004B40AD" w:rsidRPr="00BB3F5B" w:rsidRDefault="004B40AD" w:rsidP="00DF40D7">
      <w:pPr>
        <w:numPr>
          <w:ilvl w:val="0"/>
          <w:numId w:val="116"/>
        </w:numPr>
        <w:tabs>
          <w:tab w:val="left" w:pos="216"/>
        </w:tabs>
        <w:spacing w:line="238" w:lineRule="auto"/>
        <w:jc w:val="both"/>
        <w:rPr>
          <w:rFonts w:eastAsia="Times New Roman"/>
          <w:sz w:val="24"/>
          <w:szCs w:val="24"/>
        </w:rPr>
      </w:pPr>
      <w:r w:rsidRPr="00BB3F5B">
        <w:rPr>
          <w:rFonts w:eastAsia="Times New Roman"/>
          <w:sz w:val="24"/>
          <w:szCs w:val="24"/>
        </w:rPr>
        <w:t>собственному здоровью, устойчивых представлений о здоровье и здоровом образе жизни; формированию навыков оценки собственного функционального состояния; формированию у обучающихся компетенций в составлении и реализации рационального режима дня (тематика, форма и содержание которых адекватны задачам обеспечения жизни и здоровья обучающихся, здорового и безопасного образа жизни);</w:t>
      </w:r>
    </w:p>
    <w:p w:rsidR="004B40AD" w:rsidRPr="00BB3F5B" w:rsidRDefault="004B40AD" w:rsidP="004B40AD">
      <w:pPr>
        <w:spacing w:line="16" w:lineRule="exact"/>
        <w:rPr>
          <w:rFonts w:eastAsia="Times New Roman"/>
          <w:sz w:val="24"/>
          <w:szCs w:val="24"/>
        </w:rPr>
      </w:pPr>
    </w:p>
    <w:p w:rsidR="004B40AD" w:rsidRPr="00BB3F5B" w:rsidRDefault="004B40AD" w:rsidP="004B40AD">
      <w:pPr>
        <w:spacing w:line="234" w:lineRule="auto"/>
        <w:ind w:firstLine="852"/>
        <w:rPr>
          <w:rFonts w:eastAsia="Times New Roman"/>
          <w:sz w:val="24"/>
          <w:szCs w:val="24"/>
        </w:rPr>
      </w:pPr>
      <w:r w:rsidRPr="00BB3F5B">
        <w:rPr>
          <w:rFonts w:eastAsia="Times New Roman"/>
          <w:b/>
          <w:bCs/>
          <w:sz w:val="24"/>
          <w:szCs w:val="24"/>
        </w:rPr>
        <w:lastRenderedPageBreak/>
        <w:t xml:space="preserve">– </w:t>
      </w:r>
      <w:r w:rsidRPr="00BB3F5B">
        <w:rPr>
          <w:rFonts w:eastAsia="Times New Roman"/>
          <w:sz w:val="24"/>
          <w:szCs w:val="24"/>
        </w:rPr>
        <w:t>уровень безопасности для обучающихся среды образовательной организации, реалистичность количества и достаточность мероприятий;</w:t>
      </w:r>
    </w:p>
    <w:p w:rsidR="004B40AD" w:rsidRPr="00BB3F5B" w:rsidRDefault="004B40AD" w:rsidP="004B40AD">
      <w:pPr>
        <w:spacing w:line="15" w:lineRule="exact"/>
        <w:rPr>
          <w:rFonts w:eastAsia="Times New Roman"/>
          <w:sz w:val="24"/>
          <w:szCs w:val="24"/>
        </w:rPr>
      </w:pPr>
    </w:p>
    <w:p w:rsidR="004B40AD" w:rsidRPr="00BB3F5B" w:rsidRDefault="004B40AD" w:rsidP="004B40AD">
      <w:pPr>
        <w:spacing w:line="237" w:lineRule="auto"/>
        <w:ind w:firstLine="852"/>
        <w:jc w:val="both"/>
        <w:rPr>
          <w:rFonts w:eastAsia="Times New Roman"/>
          <w:sz w:val="24"/>
          <w:szCs w:val="24"/>
        </w:rPr>
      </w:pPr>
      <w:r w:rsidRPr="00BB3F5B">
        <w:rPr>
          <w:rFonts w:eastAsia="Times New Roman"/>
          <w:b/>
          <w:bCs/>
          <w:sz w:val="24"/>
          <w:szCs w:val="24"/>
        </w:rPr>
        <w:t xml:space="preserve">– </w:t>
      </w:r>
      <w:r w:rsidRPr="00BB3F5B">
        <w:rPr>
          <w:rFonts w:eastAsia="Times New Roman"/>
          <w:sz w:val="24"/>
          <w:szCs w:val="24"/>
        </w:rPr>
        <w:t>согласованность мероприятий, обеспечивающих жизнь и здоровье обучающихся, формирование здорового и безопасного образа жизни с участием медиков и родителей обучающихся, привлечение профильных организаций, родителей, общественности и др. к организации мероприятий;</w:t>
      </w:r>
    </w:p>
    <w:p w:rsidR="004B40AD" w:rsidRPr="00BB3F5B" w:rsidRDefault="004B40AD" w:rsidP="004B40AD">
      <w:pPr>
        <w:spacing w:line="17" w:lineRule="exact"/>
        <w:rPr>
          <w:rFonts w:eastAsia="Times New Roman"/>
          <w:sz w:val="24"/>
          <w:szCs w:val="24"/>
        </w:rPr>
      </w:pPr>
    </w:p>
    <w:p w:rsidR="004B40AD" w:rsidRPr="00BB3F5B" w:rsidRDefault="004B40AD" w:rsidP="004B40AD">
      <w:pPr>
        <w:spacing w:line="238" w:lineRule="auto"/>
        <w:ind w:firstLine="852"/>
        <w:jc w:val="both"/>
        <w:rPr>
          <w:rFonts w:eastAsia="Times New Roman"/>
          <w:sz w:val="24"/>
          <w:szCs w:val="24"/>
        </w:rPr>
      </w:pPr>
      <w:r w:rsidRPr="00BB3F5B">
        <w:rPr>
          <w:rFonts w:eastAsia="Times New Roman"/>
          <w:b/>
          <w:bCs/>
          <w:sz w:val="24"/>
          <w:szCs w:val="24"/>
        </w:rPr>
        <w:t xml:space="preserve">– </w:t>
      </w:r>
      <w:r w:rsidRPr="00BB3F5B">
        <w:rPr>
          <w:rFonts w:eastAsia="Times New Roman"/>
          <w:sz w:val="24"/>
          <w:szCs w:val="24"/>
        </w:rPr>
        <w:t>степень учета в осуществлении образовательной деятельности состояниямежличностных отношений в сообществах обучающихся (конкретность и измери-мость задач по обеспечению позитивных межличностных отношений обучающих-ся; уровень обусловленности задач анализом ситуации в образовательной органи-зации, ученическом классе, учебной группе; уровень дифференциации работы ис-ходя из социально-психологического статуса отдельных категорий обучающихся; периодичность фиксации динамики состояния межличностных отношений в уче-нических классах);</w:t>
      </w:r>
    </w:p>
    <w:p w:rsidR="004B40AD" w:rsidRPr="00BB3F5B" w:rsidRDefault="004B40AD" w:rsidP="004B40AD">
      <w:pPr>
        <w:spacing w:line="21" w:lineRule="exact"/>
        <w:rPr>
          <w:rFonts w:eastAsia="Times New Roman"/>
          <w:sz w:val="24"/>
          <w:szCs w:val="24"/>
        </w:rPr>
      </w:pPr>
    </w:p>
    <w:p w:rsidR="004B40AD" w:rsidRPr="00BB3F5B" w:rsidRDefault="004B40AD" w:rsidP="004B40AD">
      <w:pPr>
        <w:spacing w:line="237" w:lineRule="auto"/>
        <w:ind w:firstLine="852"/>
        <w:jc w:val="both"/>
        <w:rPr>
          <w:rFonts w:eastAsia="Times New Roman"/>
          <w:sz w:val="24"/>
          <w:szCs w:val="24"/>
        </w:rPr>
      </w:pPr>
      <w:r w:rsidRPr="00BB3F5B">
        <w:rPr>
          <w:rFonts w:eastAsia="Times New Roman"/>
          <w:b/>
          <w:bCs/>
          <w:sz w:val="24"/>
          <w:szCs w:val="24"/>
        </w:rPr>
        <w:t xml:space="preserve">– </w:t>
      </w:r>
      <w:r w:rsidRPr="00BB3F5B">
        <w:rPr>
          <w:rFonts w:eastAsia="Times New Roman"/>
          <w:sz w:val="24"/>
          <w:szCs w:val="24"/>
        </w:rPr>
        <w:t>реалистичность количества и достаточность мероприятий, обеспечивающих позитивные межличностные отношения, атмосферу снисходительности, терпимости друг другу, в том числе поддержку лидеров ученических сообществ, недопущение притеснения одними детьми других, оптимизацию взаимоотношений между микрогруппами, между обучающимися и учителями;</w:t>
      </w:r>
    </w:p>
    <w:p w:rsidR="004B40AD" w:rsidRPr="00BB3F5B" w:rsidRDefault="004B40AD" w:rsidP="004B40AD">
      <w:pPr>
        <w:spacing w:line="234" w:lineRule="auto"/>
        <w:ind w:firstLine="852"/>
        <w:rPr>
          <w:sz w:val="24"/>
          <w:szCs w:val="24"/>
        </w:rPr>
      </w:pPr>
      <w:r w:rsidRPr="00BB3F5B">
        <w:rPr>
          <w:rFonts w:eastAsia="Times New Roman"/>
          <w:b/>
          <w:bCs/>
          <w:sz w:val="24"/>
          <w:szCs w:val="24"/>
        </w:rPr>
        <w:t xml:space="preserve">– </w:t>
      </w:r>
      <w:r w:rsidRPr="00BB3F5B">
        <w:rPr>
          <w:rFonts w:eastAsia="Times New Roman"/>
          <w:sz w:val="24"/>
          <w:szCs w:val="24"/>
        </w:rPr>
        <w:t xml:space="preserve">согласованность с психологом мероприятий, обеспечивающих позитивные </w:t>
      </w:r>
      <w:r w:rsidR="00F02662">
        <w:rPr>
          <w:rFonts w:eastAsia="Times New Roman"/>
          <w:sz w:val="24"/>
          <w:szCs w:val="24"/>
        </w:rPr>
        <w:t>м</w:t>
      </w:r>
      <w:r w:rsidRPr="00BB3F5B">
        <w:rPr>
          <w:rFonts w:eastAsia="Times New Roman"/>
          <w:sz w:val="24"/>
          <w:szCs w:val="24"/>
        </w:rPr>
        <w:t>ежличностные отношения обучающихся, с психологом;</w:t>
      </w:r>
    </w:p>
    <w:p w:rsidR="004B40AD" w:rsidRPr="00BB3F5B" w:rsidRDefault="004B40AD" w:rsidP="004B40AD">
      <w:pPr>
        <w:spacing w:line="15" w:lineRule="exact"/>
        <w:rPr>
          <w:sz w:val="24"/>
          <w:szCs w:val="24"/>
        </w:rPr>
      </w:pPr>
    </w:p>
    <w:p w:rsidR="004B40AD" w:rsidRPr="00BB3F5B" w:rsidRDefault="004B40AD" w:rsidP="004B40AD">
      <w:pPr>
        <w:spacing w:line="237" w:lineRule="auto"/>
        <w:ind w:firstLine="852"/>
        <w:jc w:val="both"/>
        <w:rPr>
          <w:sz w:val="24"/>
          <w:szCs w:val="24"/>
        </w:rPr>
      </w:pPr>
      <w:r w:rsidRPr="00BB3F5B">
        <w:rPr>
          <w:rFonts w:eastAsia="Times New Roman"/>
          <w:b/>
          <w:bCs/>
          <w:sz w:val="24"/>
          <w:szCs w:val="24"/>
        </w:rPr>
        <w:t xml:space="preserve">– </w:t>
      </w:r>
      <w:r w:rsidRPr="00BB3F5B">
        <w:rPr>
          <w:rFonts w:eastAsia="Times New Roman"/>
          <w:sz w:val="24"/>
          <w:szCs w:val="24"/>
        </w:rPr>
        <w:t>степень учета индивидуальных особенностей, обучающихся при освоениисодержания образования в реализуемых образовательных программах (учет индивидуальных возможностей, а также типичных и персональных трудностей в освоении обучающимися содержания образования);</w:t>
      </w:r>
    </w:p>
    <w:p w:rsidR="004B40AD" w:rsidRPr="00BB3F5B" w:rsidRDefault="004B40AD" w:rsidP="004B40AD">
      <w:pPr>
        <w:spacing w:line="17" w:lineRule="exact"/>
        <w:rPr>
          <w:sz w:val="24"/>
          <w:szCs w:val="24"/>
        </w:rPr>
      </w:pPr>
    </w:p>
    <w:p w:rsidR="004B40AD" w:rsidRPr="00BB3F5B" w:rsidRDefault="004B40AD" w:rsidP="004B40AD">
      <w:pPr>
        <w:spacing w:line="236" w:lineRule="auto"/>
        <w:ind w:firstLine="852"/>
        <w:jc w:val="both"/>
        <w:rPr>
          <w:sz w:val="24"/>
          <w:szCs w:val="24"/>
        </w:rPr>
      </w:pPr>
      <w:r w:rsidRPr="00BB3F5B">
        <w:rPr>
          <w:rFonts w:eastAsia="Times New Roman"/>
          <w:b/>
          <w:bCs/>
          <w:sz w:val="24"/>
          <w:szCs w:val="24"/>
        </w:rPr>
        <w:t xml:space="preserve">– </w:t>
      </w:r>
      <w:r w:rsidRPr="00BB3F5B">
        <w:rPr>
          <w:rFonts w:eastAsia="Times New Roman"/>
          <w:sz w:val="24"/>
          <w:szCs w:val="24"/>
        </w:rPr>
        <w:t>уровень поддержки позитивной динамики академических достиженийобучающихся, степень дифференциации стимулирования обучения отдельных категорий, обучающихся;</w:t>
      </w:r>
    </w:p>
    <w:p w:rsidR="004B40AD" w:rsidRPr="00BB3F5B" w:rsidRDefault="004B40AD" w:rsidP="004B40AD">
      <w:pPr>
        <w:spacing w:line="14" w:lineRule="exact"/>
        <w:rPr>
          <w:sz w:val="24"/>
          <w:szCs w:val="24"/>
        </w:rPr>
      </w:pPr>
    </w:p>
    <w:p w:rsidR="004B40AD" w:rsidRPr="00BB3F5B" w:rsidRDefault="004B40AD" w:rsidP="004B40AD">
      <w:pPr>
        <w:spacing w:line="237" w:lineRule="auto"/>
        <w:ind w:firstLine="852"/>
        <w:jc w:val="both"/>
        <w:rPr>
          <w:sz w:val="24"/>
          <w:szCs w:val="24"/>
        </w:rPr>
      </w:pPr>
      <w:r w:rsidRPr="00BB3F5B">
        <w:rPr>
          <w:rFonts w:eastAsia="Times New Roman"/>
          <w:b/>
          <w:bCs/>
          <w:sz w:val="24"/>
          <w:szCs w:val="24"/>
        </w:rPr>
        <w:t xml:space="preserve">– </w:t>
      </w:r>
      <w:r w:rsidRPr="00BB3F5B">
        <w:rPr>
          <w:rFonts w:eastAsia="Times New Roman"/>
          <w:sz w:val="24"/>
          <w:szCs w:val="24"/>
        </w:rPr>
        <w:t>реалистичность количества и достаточность мероприятий, направленныхна обеспечение мотивации учебной деятельности; обеспечение академических достижений, одаренных обучающихся; преодоление трудностей в освоении содержания образования; обеспечение образовательной среды;</w:t>
      </w:r>
    </w:p>
    <w:p w:rsidR="004B40AD" w:rsidRPr="00BB3F5B" w:rsidRDefault="004B40AD" w:rsidP="004B40AD">
      <w:pPr>
        <w:spacing w:line="17" w:lineRule="exact"/>
        <w:rPr>
          <w:sz w:val="24"/>
          <w:szCs w:val="24"/>
        </w:rPr>
      </w:pPr>
    </w:p>
    <w:p w:rsidR="004B40AD" w:rsidRPr="00BB3F5B" w:rsidRDefault="004B40AD" w:rsidP="004B40AD">
      <w:pPr>
        <w:spacing w:line="235" w:lineRule="auto"/>
        <w:ind w:firstLine="852"/>
        <w:rPr>
          <w:sz w:val="24"/>
          <w:szCs w:val="24"/>
        </w:rPr>
      </w:pPr>
      <w:r w:rsidRPr="00BB3F5B">
        <w:rPr>
          <w:rFonts w:eastAsia="Times New Roman"/>
          <w:b/>
          <w:bCs/>
          <w:sz w:val="24"/>
          <w:szCs w:val="24"/>
        </w:rPr>
        <w:t xml:space="preserve">– </w:t>
      </w:r>
      <w:r w:rsidRPr="00BB3F5B">
        <w:rPr>
          <w:rFonts w:eastAsia="Times New Roman"/>
          <w:sz w:val="24"/>
          <w:szCs w:val="24"/>
        </w:rPr>
        <w:t>обеспечение условий защиты детей от информации, причиняющей вредих здоровью и психическому развитию;</w:t>
      </w:r>
    </w:p>
    <w:p w:rsidR="004B40AD" w:rsidRPr="00BB3F5B" w:rsidRDefault="004B40AD" w:rsidP="004B40AD">
      <w:pPr>
        <w:spacing w:line="13" w:lineRule="exact"/>
        <w:rPr>
          <w:sz w:val="24"/>
          <w:szCs w:val="24"/>
        </w:rPr>
      </w:pPr>
    </w:p>
    <w:p w:rsidR="004B40AD" w:rsidRPr="00BB3F5B" w:rsidRDefault="004B40AD" w:rsidP="004B40AD">
      <w:pPr>
        <w:spacing w:line="237" w:lineRule="auto"/>
        <w:ind w:firstLine="852"/>
        <w:jc w:val="both"/>
        <w:rPr>
          <w:sz w:val="24"/>
          <w:szCs w:val="24"/>
        </w:rPr>
      </w:pPr>
      <w:r w:rsidRPr="00BB3F5B">
        <w:rPr>
          <w:rFonts w:eastAsia="Times New Roman"/>
          <w:b/>
          <w:bCs/>
          <w:sz w:val="24"/>
          <w:szCs w:val="24"/>
        </w:rPr>
        <w:t xml:space="preserve">– </w:t>
      </w:r>
      <w:r w:rsidRPr="00BB3F5B">
        <w:rPr>
          <w:rFonts w:eastAsia="Times New Roman"/>
          <w:sz w:val="24"/>
          <w:szCs w:val="24"/>
        </w:rPr>
        <w:t>согласованность мероприятий содействия обучающимся в освоении программ общего образования и подготовки к ЕГЭ с учителями-предметниками и родителями обучающихся; вовлечение родителей в деятельность по обеспечению успеха в подготовке к итоговой государственной аттестации.</w:t>
      </w:r>
    </w:p>
    <w:p w:rsidR="004B40AD" w:rsidRPr="00BB3F5B" w:rsidRDefault="004B40AD" w:rsidP="004B40AD">
      <w:pPr>
        <w:spacing w:line="17" w:lineRule="exact"/>
        <w:rPr>
          <w:sz w:val="24"/>
          <w:szCs w:val="24"/>
        </w:rPr>
      </w:pPr>
    </w:p>
    <w:p w:rsidR="004B40AD" w:rsidRPr="00BB3F5B" w:rsidRDefault="004B40AD" w:rsidP="004B40AD">
      <w:pPr>
        <w:spacing w:line="237" w:lineRule="auto"/>
        <w:ind w:firstLine="852"/>
        <w:jc w:val="both"/>
        <w:rPr>
          <w:sz w:val="24"/>
          <w:szCs w:val="24"/>
        </w:rPr>
      </w:pPr>
      <w:r w:rsidRPr="00BB3F5B">
        <w:rPr>
          <w:rFonts w:eastAsia="Times New Roman"/>
          <w:sz w:val="24"/>
          <w:szCs w:val="24"/>
        </w:rPr>
        <w:t>Степень реализации задачи воспитания компетентного гражданина России, принимающего судьбу Отечества как свою личную, осознающего ответственность за настоящее и будущее своей страны, укорененного в духовных и культурных традициях многонационального народа России, выражается в следующих показателях:</w:t>
      </w:r>
    </w:p>
    <w:p w:rsidR="004B40AD" w:rsidRPr="00BB3F5B" w:rsidRDefault="004B40AD" w:rsidP="004B40AD">
      <w:pPr>
        <w:spacing w:line="18" w:lineRule="exact"/>
        <w:rPr>
          <w:sz w:val="24"/>
          <w:szCs w:val="24"/>
        </w:rPr>
      </w:pPr>
    </w:p>
    <w:p w:rsidR="004B40AD" w:rsidRPr="00BB3F5B" w:rsidRDefault="004B40AD" w:rsidP="004B40AD">
      <w:pPr>
        <w:spacing w:line="237" w:lineRule="auto"/>
        <w:ind w:firstLine="852"/>
        <w:jc w:val="both"/>
        <w:rPr>
          <w:sz w:val="24"/>
          <w:szCs w:val="24"/>
        </w:rPr>
      </w:pPr>
      <w:r w:rsidRPr="00BB3F5B">
        <w:rPr>
          <w:rFonts w:eastAsia="Times New Roman"/>
          <w:b/>
          <w:bCs/>
          <w:sz w:val="24"/>
          <w:szCs w:val="24"/>
        </w:rPr>
        <w:t xml:space="preserve">– </w:t>
      </w:r>
      <w:r w:rsidRPr="00BB3F5B">
        <w:rPr>
          <w:rFonts w:eastAsia="Times New Roman"/>
          <w:sz w:val="24"/>
          <w:szCs w:val="24"/>
        </w:rPr>
        <w:t xml:space="preserve">степень конкретности задач патриотического, гражданского, экологического воспитания, уровень обусловленности формулировок задач анализом ситуации в школе, ученическом классе, учебной группе; учет возрастных особенностей, традиций </w:t>
      </w:r>
      <w:r w:rsidR="00A243FB" w:rsidRPr="00BB3F5B">
        <w:rPr>
          <w:rFonts w:eastAsia="Times New Roman"/>
          <w:sz w:val="24"/>
          <w:szCs w:val="24"/>
        </w:rPr>
        <w:t xml:space="preserve">МКОУ «СОШ №7», </w:t>
      </w:r>
      <w:r w:rsidRPr="00BB3F5B">
        <w:rPr>
          <w:rFonts w:eastAsia="Times New Roman"/>
          <w:sz w:val="24"/>
          <w:szCs w:val="24"/>
        </w:rPr>
        <w:t>специфики ученического класса;</w:t>
      </w:r>
    </w:p>
    <w:p w:rsidR="004B40AD" w:rsidRPr="00BB3F5B" w:rsidRDefault="004B40AD" w:rsidP="004B40AD">
      <w:pPr>
        <w:spacing w:line="17" w:lineRule="exact"/>
        <w:rPr>
          <w:sz w:val="24"/>
          <w:szCs w:val="24"/>
        </w:rPr>
      </w:pPr>
    </w:p>
    <w:p w:rsidR="004B40AD" w:rsidRPr="00BB3F5B" w:rsidRDefault="004B40AD" w:rsidP="004B40AD">
      <w:pPr>
        <w:spacing w:line="237" w:lineRule="auto"/>
        <w:ind w:firstLine="852"/>
        <w:jc w:val="both"/>
        <w:rPr>
          <w:sz w:val="24"/>
          <w:szCs w:val="24"/>
        </w:rPr>
      </w:pPr>
      <w:r w:rsidRPr="00BB3F5B">
        <w:rPr>
          <w:rFonts w:eastAsia="Times New Roman"/>
          <w:b/>
          <w:bCs/>
          <w:sz w:val="24"/>
          <w:szCs w:val="24"/>
        </w:rPr>
        <w:t xml:space="preserve">– </w:t>
      </w:r>
      <w:r w:rsidRPr="00BB3F5B">
        <w:rPr>
          <w:rFonts w:eastAsia="Times New Roman"/>
          <w:sz w:val="24"/>
          <w:szCs w:val="24"/>
        </w:rPr>
        <w:t xml:space="preserve">степень реалистичности количества и достаточности мероприятий, вовле-ченность обучающихся в общественную самоорганизацию жизни </w:t>
      </w:r>
      <w:r w:rsidR="00A243FB" w:rsidRPr="00BB3F5B">
        <w:rPr>
          <w:rFonts w:eastAsia="Times New Roman"/>
          <w:sz w:val="24"/>
          <w:szCs w:val="24"/>
        </w:rPr>
        <w:t xml:space="preserve">МКОУ «СОШ №7» </w:t>
      </w:r>
      <w:r w:rsidRPr="00BB3F5B">
        <w:rPr>
          <w:rFonts w:eastAsia="Times New Roman"/>
          <w:sz w:val="24"/>
          <w:szCs w:val="24"/>
        </w:rPr>
        <w:t xml:space="preserve"> (тематика, форма и содержание которых адекватны задачам патриотического, гражданского, трудового, экологического воспитания обучающихся);</w:t>
      </w:r>
    </w:p>
    <w:p w:rsidR="004B40AD" w:rsidRPr="00BB3F5B" w:rsidRDefault="004B40AD" w:rsidP="004B40AD">
      <w:pPr>
        <w:spacing w:line="17" w:lineRule="exact"/>
        <w:rPr>
          <w:sz w:val="24"/>
          <w:szCs w:val="24"/>
        </w:rPr>
      </w:pPr>
    </w:p>
    <w:p w:rsidR="004B40AD" w:rsidRPr="00BB3F5B" w:rsidRDefault="004B40AD" w:rsidP="004B40AD">
      <w:pPr>
        <w:spacing w:line="236" w:lineRule="auto"/>
        <w:ind w:firstLine="852"/>
        <w:jc w:val="both"/>
        <w:rPr>
          <w:sz w:val="24"/>
          <w:szCs w:val="24"/>
        </w:rPr>
      </w:pPr>
      <w:r w:rsidRPr="00BB3F5B">
        <w:rPr>
          <w:rFonts w:eastAsia="Times New Roman"/>
          <w:b/>
          <w:bCs/>
          <w:sz w:val="24"/>
          <w:szCs w:val="24"/>
        </w:rPr>
        <w:t xml:space="preserve">– </w:t>
      </w:r>
      <w:r w:rsidRPr="00BB3F5B">
        <w:rPr>
          <w:rFonts w:eastAsia="Times New Roman"/>
          <w:sz w:val="24"/>
          <w:szCs w:val="24"/>
        </w:rPr>
        <w:t>степень обеспечения в деятельности педагогов решения задач педагогической поддержки обучающихся, содействия обучающимся в самопознании, самоопределении, самосовершенствовании;</w:t>
      </w:r>
    </w:p>
    <w:p w:rsidR="004B40AD" w:rsidRPr="00BB3F5B" w:rsidRDefault="004B40AD" w:rsidP="004B40AD">
      <w:pPr>
        <w:spacing w:line="14" w:lineRule="exact"/>
        <w:rPr>
          <w:sz w:val="24"/>
          <w:szCs w:val="24"/>
        </w:rPr>
      </w:pPr>
    </w:p>
    <w:p w:rsidR="004B40AD" w:rsidRPr="00BB3F5B" w:rsidRDefault="004B40AD" w:rsidP="004B40AD">
      <w:pPr>
        <w:spacing w:line="236" w:lineRule="auto"/>
        <w:ind w:firstLine="852"/>
        <w:jc w:val="both"/>
        <w:rPr>
          <w:sz w:val="24"/>
          <w:szCs w:val="24"/>
        </w:rPr>
      </w:pPr>
      <w:r w:rsidRPr="00BB3F5B">
        <w:rPr>
          <w:rFonts w:eastAsia="Times New Roman"/>
          <w:b/>
          <w:bCs/>
          <w:sz w:val="24"/>
          <w:szCs w:val="24"/>
        </w:rPr>
        <w:t xml:space="preserve">– </w:t>
      </w:r>
      <w:r w:rsidRPr="00BB3F5B">
        <w:rPr>
          <w:rFonts w:eastAsia="Times New Roman"/>
          <w:sz w:val="24"/>
          <w:szCs w:val="24"/>
        </w:rPr>
        <w:t>интенсивность взаимодействия с социальными институтами, социальными организациями, отдельными лицами – субъектами актуальных социальных практик;</w:t>
      </w:r>
    </w:p>
    <w:p w:rsidR="004B40AD" w:rsidRPr="00BB3F5B" w:rsidRDefault="004B40AD" w:rsidP="004B40AD">
      <w:pPr>
        <w:spacing w:line="17" w:lineRule="exact"/>
        <w:rPr>
          <w:sz w:val="24"/>
          <w:szCs w:val="24"/>
        </w:rPr>
      </w:pPr>
    </w:p>
    <w:p w:rsidR="004B40AD" w:rsidRPr="00BB3F5B" w:rsidRDefault="004B40AD" w:rsidP="004B40AD">
      <w:pPr>
        <w:spacing w:line="236" w:lineRule="auto"/>
        <w:ind w:firstLine="852"/>
        <w:jc w:val="both"/>
        <w:rPr>
          <w:sz w:val="24"/>
          <w:szCs w:val="24"/>
        </w:rPr>
      </w:pPr>
      <w:r w:rsidRPr="00BB3F5B">
        <w:rPr>
          <w:rFonts w:eastAsia="Times New Roman"/>
          <w:b/>
          <w:bCs/>
          <w:sz w:val="24"/>
          <w:szCs w:val="24"/>
        </w:rPr>
        <w:lastRenderedPageBreak/>
        <w:t xml:space="preserve">– </w:t>
      </w:r>
      <w:r w:rsidRPr="00BB3F5B">
        <w:rPr>
          <w:rFonts w:eastAsia="Times New Roman"/>
          <w:sz w:val="24"/>
          <w:szCs w:val="24"/>
        </w:rPr>
        <w:t>согласованность мероприятий патриотического, гражданского, трудового,экологического воспитания с родителями обучающихся, привлечение к организации мероприятий профильных организаций, родителей, общественности и др.</w:t>
      </w:r>
    </w:p>
    <w:p w:rsidR="004B40AD" w:rsidRPr="00BB3F5B" w:rsidRDefault="004B40AD" w:rsidP="004B40AD">
      <w:pPr>
        <w:spacing w:line="14" w:lineRule="exact"/>
        <w:rPr>
          <w:sz w:val="24"/>
          <w:szCs w:val="24"/>
        </w:rPr>
      </w:pPr>
    </w:p>
    <w:p w:rsidR="004B40AD" w:rsidRPr="00BB3F5B" w:rsidRDefault="004B40AD" w:rsidP="004B40AD">
      <w:pPr>
        <w:spacing w:line="236" w:lineRule="auto"/>
        <w:ind w:firstLine="852"/>
        <w:jc w:val="both"/>
        <w:rPr>
          <w:sz w:val="24"/>
          <w:szCs w:val="24"/>
        </w:rPr>
      </w:pPr>
      <w:r w:rsidRPr="00BB3F5B">
        <w:rPr>
          <w:rFonts w:eastAsia="Times New Roman"/>
          <w:sz w:val="24"/>
          <w:szCs w:val="24"/>
        </w:rPr>
        <w:t xml:space="preserve">Степень реализации </w:t>
      </w:r>
      <w:r w:rsidR="00A243FB" w:rsidRPr="00BB3F5B">
        <w:rPr>
          <w:rFonts w:eastAsia="Times New Roman"/>
          <w:sz w:val="24"/>
          <w:szCs w:val="24"/>
        </w:rPr>
        <w:t xml:space="preserve">МКОУ «СОШ №7» </w:t>
      </w:r>
      <w:r w:rsidRPr="00BB3F5B">
        <w:rPr>
          <w:rFonts w:eastAsia="Times New Roman"/>
          <w:sz w:val="24"/>
          <w:szCs w:val="24"/>
        </w:rPr>
        <w:t>задач развития у обучающегося самостоятельности, формирования готовности к жизненному самоопределению (в профессиональной, досуговой, образовательной и других сферах жизни) выража-</w:t>
      </w:r>
    </w:p>
    <w:p w:rsidR="004B40AD" w:rsidRPr="00BB3F5B" w:rsidRDefault="004B40AD" w:rsidP="004B40AD">
      <w:pPr>
        <w:spacing w:line="200" w:lineRule="exact"/>
        <w:rPr>
          <w:sz w:val="24"/>
          <w:szCs w:val="24"/>
        </w:rPr>
      </w:pPr>
    </w:p>
    <w:p w:rsidR="004B40AD" w:rsidRPr="00BB3F5B" w:rsidRDefault="004B40AD" w:rsidP="004B40AD">
      <w:pPr>
        <w:spacing w:line="200" w:lineRule="exact"/>
        <w:rPr>
          <w:sz w:val="24"/>
          <w:szCs w:val="24"/>
        </w:rPr>
      </w:pPr>
    </w:p>
    <w:p w:rsidR="004B40AD" w:rsidRPr="00BB3F5B" w:rsidRDefault="004B40AD" w:rsidP="004B40AD">
      <w:pPr>
        <w:rPr>
          <w:sz w:val="24"/>
          <w:szCs w:val="24"/>
        </w:rPr>
        <w:sectPr w:rsidR="004B40AD" w:rsidRPr="00BB3F5B">
          <w:pgSz w:w="11900" w:h="16838"/>
          <w:pgMar w:top="999" w:right="419" w:bottom="0" w:left="1440" w:header="0" w:footer="0" w:gutter="0"/>
          <w:cols w:space="720" w:equalWidth="0">
            <w:col w:w="10040"/>
          </w:cols>
        </w:sectPr>
      </w:pPr>
    </w:p>
    <w:p w:rsidR="004B40AD" w:rsidRPr="00BB3F5B" w:rsidRDefault="004B40AD" w:rsidP="004B40AD">
      <w:pPr>
        <w:spacing w:line="234" w:lineRule="auto"/>
        <w:jc w:val="both"/>
        <w:rPr>
          <w:sz w:val="24"/>
          <w:szCs w:val="24"/>
        </w:rPr>
      </w:pPr>
      <w:r w:rsidRPr="00BB3F5B">
        <w:rPr>
          <w:rFonts w:eastAsia="Times New Roman"/>
          <w:sz w:val="24"/>
          <w:szCs w:val="24"/>
        </w:rPr>
        <w:lastRenderedPageBreak/>
        <w:t>ется в формировании у обучающихся компетенции обоснованного выбора условиях возможного негативного воздействия информационных ресурсов.</w:t>
      </w:r>
    </w:p>
    <w:p w:rsidR="004B40AD" w:rsidRPr="00BB3F5B" w:rsidRDefault="004B40AD" w:rsidP="004B40AD">
      <w:pPr>
        <w:spacing w:line="16" w:lineRule="exact"/>
        <w:rPr>
          <w:sz w:val="24"/>
          <w:szCs w:val="24"/>
        </w:rPr>
      </w:pPr>
    </w:p>
    <w:p w:rsidR="004B40AD" w:rsidRPr="00BB3F5B" w:rsidRDefault="004B40AD" w:rsidP="004B40AD">
      <w:pPr>
        <w:spacing w:line="237" w:lineRule="auto"/>
        <w:ind w:firstLine="852"/>
        <w:jc w:val="both"/>
        <w:rPr>
          <w:sz w:val="24"/>
          <w:szCs w:val="24"/>
        </w:rPr>
      </w:pPr>
      <w:r w:rsidRPr="00BB3F5B">
        <w:rPr>
          <w:rFonts w:eastAsia="Times New Roman"/>
          <w:sz w:val="24"/>
          <w:szCs w:val="24"/>
        </w:rPr>
        <w:t>Степень реальности достижений школы в воспитании и социализации подростков выражается в доле выпускников школы, которые продемонстрировали ре-ультативность в решении задач продолжения образования, трудоустройства, успехи в профессиональной деятельности.</w:t>
      </w:r>
    </w:p>
    <w:p w:rsidR="004B40AD" w:rsidRPr="00BB3F5B" w:rsidRDefault="004B40AD" w:rsidP="004B40AD">
      <w:pPr>
        <w:spacing w:line="8" w:lineRule="exact"/>
        <w:rPr>
          <w:sz w:val="24"/>
          <w:szCs w:val="24"/>
        </w:rPr>
      </w:pPr>
    </w:p>
    <w:p w:rsidR="004B40AD" w:rsidRPr="00BB3F5B" w:rsidRDefault="004B40AD" w:rsidP="004B40AD">
      <w:pPr>
        <w:ind w:left="860"/>
        <w:rPr>
          <w:sz w:val="24"/>
          <w:szCs w:val="24"/>
        </w:rPr>
      </w:pPr>
      <w:r w:rsidRPr="00BB3F5B">
        <w:rPr>
          <w:rFonts w:eastAsia="Times New Roman"/>
          <w:b/>
          <w:bCs/>
          <w:sz w:val="24"/>
          <w:szCs w:val="24"/>
        </w:rPr>
        <w:t>2.4. Программа коррекционной работы</w:t>
      </w:r>
    </w:p>
    <w:p w:rsidR="004B40AD" w:rsidRPr="00BB3F5B" w:rsidRDefault="004B40AD" w:rsidP="004B40AD">
      <w:pPr>
        <w:spacing w:line="8" w:lineRule="exact"/>
        <w:rPr>
          <w:sz w:val="24"/>
          <w:szCs w:val="24"/>
        </w:rPr>
      </w:pPr>
    </w:p>
    <w:p w:rsidR="004B40AD" w:rsidRPr="00BB3F5B" w:rsidRDefault="004B40AD" w:rsidP="004B40AD">
      <w:pPr>
        <w:spacing w:line="239" w:lineRule="auto"/>
        <w:ind w:firstLine="852"/>
        <w:jc w:val="both"/>
        <w:rPr>
          <w:sz w:val="24"/>
          <w:szCs w:val="24"/>
        </w:rPr>
      </w:pPr>
      <w:r w:rsidRPr="00BB3F5B">
        <w:rPr>
          <w:rFonts w:eastAsia="Times New Roman"/>
          <w:sz w:val="24"/>
          <w:szCs w:val="24"/>
        </w:rPr>
        <w:t xml:space="preserve">Программа коррекционной работы (ПКР) является неотъемлемым структурным компонентом основной образовательной программы </w:t>
      </w:r>
      <w:r w:rsidR="00A243FB" w:rsidRPr="00BB3F5B">
        <w:rPr>
          <w:rFonts w:eastAsia="Times New Roman"/>
          <w:sz w:val="24"/>
          <w:szCs w:val="24"/>
        </w:rPr>
        <w:t>МКОУ «СОШ №7»</w:t>
      </w:r>
      <w:r w:rsidRPr="00BB3F5B">
        <w:rPr>
          <w:rFonts w:eastAsia="Times New Roman"/>
          <w:sz w:val="24"/>
          <w:szCs w:val="24"/>
        </w:rPr>
        <w:t>. ПКР разрабатывается для обучающихся с ограниченными возможностями здоровья. Обучающийся с ограниченными возможностями здоровья (ОВЗ) — физическое лицо, имеющее недостатки в физическом и (или) психологическом развитии, подтвержденные психолого-медико-педагогической комиссией (ПМПК) и препятствующие получению образования без создания специальных условий. Содержание образования и условия организации обучения и воспитания обучающихся с ОВЗ определяются адаптированной образовательной программой, а для инвалидов — индивидуальной программой реабилитации инвалида. Адаптированная образовательная программа — образовательная программа, адаптированная для обучения лиц с ОВЗ с учетом особенностей их психофизического развития, индивидуальных возможностей и при необходимости обеспечивающая коррекцию нарушений развития и социальную адаптацию указанных лиц.</w:t>
      </w:r>
    </w:p>
    <w:p w:rsidR="004B40AD" w:rsidRPr="00BB3F5B" w:rsidRDefault="004B40AD" w:rsidP="004B40AD">
      <w:pPr>
        <w:spacing w:line="19" w:lineRule="exact"/>
        <w:rPr>
          <w:sz w:val="24"/>
          <w:szCs w:val="24"/>
        </w:rPr>
      </w:pPr>
    </w:p>
    <w:p w:rsidR="004B40AD" w:rsidRPr="00BB3F5B" w:rsidRDefault="004B40AD" w:rsidP="004B40AD">
      <w:pPr>
        <w:spacing w:line="239" w:lineRule="auto"/>
        <w:ind w:firstLine="852"/>
        <w:jc w:val="both"/>
        <w:rPr>
          <w:sz w:val="24"/>
          <w:szCs w:val="24"/>
        </w:rPr>
      </w:pPr>
      <w:r w:rsidRPr="00BB3F5B">
        <w:rPr>
          <w:rFonts w:eastAsia="Times New Roman"/>
          <w:sz w:val="24"/>
          <w:szCs w:val="24"/>
        </w:rPr>
        <w:t>ПКР вариативна по форме и содержанию в зависимости от состава обучающихся с ОВЗ, региональной специфики и возможностей организации, осуществляющей образовательную деятельность. Программа коррекционной работы на уровне среднего общего образования преемственно связана с программой коррекционной работы на уровне основного общего образования, является ее логическим продолжением. Программа коррекционной работы на уровне среднего общего образования обязательна в процессе обучения подростков с ОВЗ и инвалидов, у которых имеются особые образовательные потребности, а также обеспечивает поддержку школьников, оказавшихся в трудной жизненной ситуации. ПКР разрабатывается на весь период освоения уровня среднего общего образования, имеет четкую структуру и включает несколько разделов.</w:t>
      </w:r>
    </w:p>
    <w:p w:rsidR="004B40AD" w:rsidRPr="00BB3F5B" w:rsidRDefault="004B40AD" w:rsidP="004B40AD">
      <w:pPr>
        <w:spacing w:line="21" w:lineRule="exact"/>
        <w:rPr>
          <w:sz w:val="24"/>
          <w:szCs w:val="24"/>
        </w:rPr>
      </w:pPr>
    </w:p>
    <w:p w:rsidR="004B40AD" w:rsidRPr="00BB3F5B" w:rsidRDefault="004B40AD" w:rsidP="004B40AD">
      <w:pPr>
        <w:spacing w:line="237" w:lineRule="auto"/>
        <w:ind w:firstLine="852"/>
        <w:jc w:val="both"/>
        <w:rPr>
          <w:sz w:val="24"/>
          <w:szCs w:val="24"/>
        </w:rPr>
      </w:pPr>
      <w:r w:rsidRPr="00BB3F5B">
        <w:rPr>
          <w:rFonts w:eastAsia="Times New Roman"/>
          <w:b/>
          <w:bCs/>
          <w:sz w:val="24"/>
          <w:szCs w:val="24"/>
        </w:rPr>
        <w:t>2.4.1. Цели и задачи программы коррекционной работы с обучающимися с особыми образовательными потребностями, в том числе с ограниченными возможностями здоровья и инвалидами, на уровне среднего общего образования</w:t>
      </w:r>
    </w:p>
    <w:p w:rsidR="004B40AD" w:rsidRPr="00BB3F5B" w:rsidRDefault="004B40AD" w:rsidP="00DF40D7">
      <w:pPr>
        <w:numPr>
          <w:ilvl w:val="1"/>
          <w:numId w:val="117"/>
        </w:numPr>
        <w:tabs>
          <w:tab w:val="left" w:pos="1120"/>
        </w:tabs>
        <w:spacing w:line="237" w:lineRule="auto"/>
        <w:ind w:left="1120" w:hanging="268"/>
        <w:rPr>
          <w:rFonts w:eastAsia="Times New Roman"/>
          <w:sz w:val="24"/>
          <w:szCs w:val="24"/>
        </w:rPr>
      </w:pPr>
      <w:r w:rsidRPr="00BB3F5B">
        <w:rPr>
          <w:rFonts w:eastAsia="Times New Roman"/>
          <w:sz w:val="24"/>
          <w:szCs w:val="24"/>
        </w:rPr>
        <w:t>основу программы коррекционной работы положены общедидактические</w:t>
      </w:r>
    </w:p>
    <w:p w:rsidR="004B40AD" w:rsidRPr="00BB3F5B" w:rsidRDefault="004B40AD" w:rsidP="004B40AD">
      <w:pPr>
        <w:spacing w:line="13" w:lineRule="exact"/>
        <w:rPr>
          <w:rFonts w:eastAsia="Times New Roman"/>
          <w:sz w:val="24"/>
          <w:szCs w:val="24"/>
        </w:rPr>
      </w:pPr>
    </w:p>
    <w:p w:rsidR="004B40AD" w:rsidRPr="00F02662" w:rsidRDefault="004B40AD" w:rsidP="00F02662">
      <w:pPr>
        <w:numPr>
          <w:ilvl w:val="0"/>
          <w:numId w:val="117"/>
        </w:numPr>
        <w:tabs>
          <w:tab w:val="left" w:pos="263"/>
        </w:tabs>
        <w:spacing w:line="237" w:lineRule="auto"/>
        <w:jc w:val="both"/>
        <w:rPr>
          <w:sz w:val="24"/>
          <w:szCs w:val="24"/>
        </w:rPr>
      </w:pPr>
      <w:r w:rsidRPr="00F02662">
        <w:rPr>
          <w:rFonts w:eastAsia="Times New Roman"/>
          <w:sz w:val="24"/>
          <w:szCs w:val="24"/>
        </w:rPr>
        <w:t>специальные принципы общей и специальной педагогики. Общедидактические принципы включают принцип научности; соответствия целей и содержания обучения государственным образовательным стандартам; соответствия дидактического процесса закономерностям учения; доступности и прочности овладения содержанием обучения; сознательности, активности и самостоятельности, обучающихся при руководящей роли учителя; принцип единства образовательной, воспитательной и развивающей функций обучения. Спе</w:t>
      </w:r>
      <w:r w:rsidR="00F02662">
        <w:rPr>
          <w:rFonts w:eastAsia="Times New Roman"/>
          <w:sz w:val="24"/>
          <w:szCs w:val="24"/>
        </w:rPr>
        <w:t>циальные принципы учитывают осо</w:t>
      </w:r>
      <w:r w:rsidRPr="00F02662">
        <w:rPr>
          <w:rFonts w:eastAsia="Times New Roman"/>
          <w:sz w:val="24"/>
          <w:szCs w:val="24"/>
        </w:rPr>
        <w:t>бенности обучающихся с ограниченными возможностями здоровья (принцип коррекционно-развивающей направленности обучения, предполагающий коррекцию имеющихся нарушений и стимуляцию интеллектуального, коммуникативного и личностного развития; системности; обходного пути; комплексности).</w:t>
      </w:r>
    </w:p>
    <w:p w:rsidR="004B40AD" w:rsidRPr="00BB3F5B" w:rsidRDefault="004B40AD" w:rsidP="004B40AD">
      <w:pPr>
        <w:spacing w:line="15" w:lineRule="exact"/>
        <w:rPr>
          <w:sz w:val="24"/>
          <w:szCs w:val="24"/>
        </w:rPr>
      </w:pPr>
    </w:p>
    <w:p w:rsidR="004B40AD" w:rsidRPr="00BB3F5B" w:rsidRDefault="004B40AD" w:rsidP="004B40AD">
      <w:pPr>
        <w:spacing w:line="238" w:lineRule="auto"/>
        <w:ind w:firstLine="720"/>
        <w:jc w:val="both"/>
        <w:rPr>
          <w:sz w:val="24"/>
          <w:szCs w:val="24"/>
        </w:rPr>
      </w:pPr>
      <w:r w:rsidRPr="00BB3F5B">
        <w:rPr>
          <w:rFonts w:eastAsia="Times New Roman"/>
          <w:b/>
          <w:bCs/>
          <w:sz w:val="24"/>
          <w:szCs w:val="24"/>
        </w:rPr>
        <w:t xml:space="preserve">Цель программы коррекционной работы </w:t>
      </w:r>
      <w:r w:rsidRPr="00BB3F5B">
        <w:rPr>
          <w:rFonts w:eastAsia="Times New Roman"/>
          <w:sz w:val="24"/>
          <w:szCs w:val="24"/>
        </w:rPr>
        <w:t>— разработать систему комплексной психолого-педагогической и социальной помощи обучающимся с особыми образовательными потребностями, направленной на коррекцию и/или компенсацию недостатков в физическом или психическом развитии для успешного освоения ими основной образовательной программы, профессионального само-пределения, социализации, обеспечения психологической устойчивости старшеклассников.</w:t>
      </w:r>
    </w:p>
    <w:p w:rsidR="004B40AD" w:rsidRPr="00BB3F5B" w:rsidRDefault="004B40AD" w:rsidP="004B40AD">
      <w:pPr>
        <w:spacing w:line="5" w:lineRule="exact"/>
        <w:rPr>
          <w:sz w:val="24"/>
          <w:szCs w:val="24"/>
        </w:rPr>
      </w:pPr>
    </w:p>
    <w:p w:rsidR="004B40AD" w:rsidRPr="00BB3F5B" w:rsidRDefault="004B40AD" w:rsidP="004B40AD">
      <w:pPr>
        <w:ind w:left="720"/>
        <w:rPr>
          <w:sz w:val="24"/>
          <w:szCs w:val="24"/>
        </w:rPr>
      </w:pPr>
      <w:r w:rsidRPr="00BB3F5B">
        <w:rPr>
          <w:rFonts w:eastAsia="Times New Roman"/>
          <w:sz w:val="24"/>
          <w:szCs w:val="24"/>
        </w:rPr>
        <w:t xml:space="preserve">Цель определяет </w:t>
      </w:r>
      <w:r w:rsidRPr="00BB3F5B">
        <w:rPr>
          <w:rFonts w:eastAsia="Times New Roman"/>
          <w:b/>
          <w:bCs/>
          <w:sz w:val="24"/>
          <w:szCs w:val="24"/>
        </w:rPr>
        <w:t>задачи</w:t>
      </w:r>
      <w:r w:rsidRPr="00BB3F5B">
        <w:rPr>
          <w:rFonts w:eastAsia="Times New Roman"/>
          <w:sz w:val="24"/>
          <w:szCs w:val="24"/>
        </w:rPr>
        <w:t>:</w:t>
      </w:r>
    </w:p>
    <w:p w:rsidR="004B40AD" w:rsidRPr="00BB3F5B" w:rsidRDefault="004B40AD" w:rsidP="004B40AD">
      <w:pPr>
        <w:spacing w:line="16" w:lineRule="exact"/>
        <w:rPr>
          <w:sz w:val="24"/>
          <w:szCs w:val="24"/>
        </w:rPr>
      </w:pPr>
    </w:p>
    <w:p w:rsidR="004B40AD" w:rsidRPr="00BB3F5B" w:rsidRDefault="004B40AD" w:rsidP="004B40AD">
      <w:pPr>
        <w:spacing w:line="234" w:lineRule="auto"/>
        <w:ind w:firstLine="720"/>
        <w:rPr>
          <w:sz w:val="24"/>
          <w:szCs w:val="24"/>
        </w:rPr>
      </w:pPr>
      <w:r w:rsidRPr="00BB3F5B">
        <w:rPr>
          <w:rFonts w:eastAsia="Times New Roman"/>
          <w:sz w:val="24"/>
          <w:szCs w:val="24"/>
        </w:rPr>
        <w:t>– выявление особых образовательных потребностей, обучающихся с ОВЗ, инвалидов, а также подростков, попавших в трудную жизненную ситуацию;</w:t>
      </w:r>
    </w:p>
    <w:p w:rsidR="004B40AD" w:rsidRPr="00BB3F5B" w:rsidRDefault="004B40AD" w:rsidP="004B40AD">
      <w:pPr>
        <w:spacing w:line="15" w:lineRule="exact"/>
        <w:rPr>
          <w:sz w:val="24"/>
          <w:szCs w:val="24"/>
        </w:rPr>
      </w:pPr>
    </w:p>
    <w:p w:rsidR="004B40AD" w:rsidRPr="00BB3F5B" w:rsidRDefault="004B40AD" w:rsidP="004B40AD">
      <w:pPr>
        <w:spacing w:line="234" w:lineRule="auto"/>
        <w:ind w:firstLine="720"/>
        <w:rPr>
          <w:sz w:val="24"/>
          <w:szCs w:val="24"/>
        </w:rPr>
      </w:pPr>
      <w:r w:rsidRPr="00BB3F5B">
        <w:rPr>
          <w:rFonts w:eastAsia="Times New Roman"/>
          <w:sz w:val="24"/>
          <w:szCs w:val="24"/>
        </w:rPr>
        <w:t>– создание условий для успешного освоения программы (ее элементов) и прохождения итоговой аттестации;</w:t>
      </w:r>
    </w:p>
    <w:p w:rsidR="004B40AD" w:rsidRPr="00BB3F5B" w:rsidRDefault="004B40AD" w:rsidP="004B40AD">
      <w:pPr>
        <w:spacing w:line="15" w:lineRule="exact"/>
        <w:rPr>
          <w:sz w:val="24"/>
          <w:szCs w:val="24"/>
        </w:rPr>
      </w:pPr>
    </w:p>
    <w:p w:rsidR="004B40AD" w:rsidRPr="00BB3F5B" w:rsidRDefault="004B40AD" w:rsidP="004B40AD">
      <w:pPr>
        <w:spacing w:line="234" w:lineRule="auto"/>
        <w:ind w:firstLine="720"/>
        <w:rPr>
          <w:sz w:val="24"/>
          <w:szCs w:val="24"/>
        </w:rPr>
      </w:pPr>
      <w:r w:rsidRPr="00BB3F5B">
        <w:rPr>
          <w:rFonts w:eastAsia="Times New Roman"/>
          <w:sz w:val="24"/>
          <w:szCs w:val="24"/>
        </w:rPr>
        <w:lastRenderedPageBreak/>
        <w:t>– коррекция (минимизация) имеющихся нарушений (личностных, регулятивных, когнитивных, коммуникативных);</w:t>
      </w:r>
    </w:p>
    <w:p w:rsidR="004B40AD" w:rsidRPr="00BB3F5B" w:rsidRDefault="004B40AD" w:rsidP="004B40AD">
      <w:pPr>
        <w:spacing w:line="17" w:lineRule="exact"/>
        <w:rPr>
          <w:sz w:val="24"/>
          <w:szCs w:val="24"/>
        </w:rPr>
      </w:pPr>
    </w:p>
    <w:p w:rsidR="004B40AD" w:rsidRPr="00BB3F5B" w:rsidRDefault="004B40AD" w:rsidP="004B40AD">
      <w:pPr>
        <w:spacing w:line="234" w:lineRule="auto"/>
        <w:ind w:firstLine="720"/>
        <w:rPr>
          <w:sz w:val="24"/>
          <w:szCs w:val="24"/>
        </w:rPr>
      </w:pPr>
      <w:r w:rsidRPr="00BB3F5B">
        <w:rPr>
          <w:rFonts w:eastAsia="Times New Roman"/>
          <w:sz w:val="24"/>
          <w:szCs w:val="24"/>
        </w:rPr>
        <w:t>– обеспечение непрерывной коррекционно-развивающей работы в единстве урочной и внеурочной деятельности;</w:t>
      </w:r>
    </w:p>
    <w:p w:rsidR="004B40AD" w:rsidRPr="00BB3F5B" w:rsidRDefault="004B40AD" w:rsidP="004B40AD">
      <w:pPr>
        <w:spacing w:line="15" w:lineRule="exact"/>
        <w:rPr>
          <w:sz w:val="24"/>
          <w:szCs w:val="24"/>
        </w:rPr>
      </w:pPr>
    </w:p>
    <w:p w:rsidR="004B40AD" w:rsidRPr="00BB3F5B" w:rsidRDefault="004B40AD" w:rsidP="004B40AD">
      <w:pPr>
        <w:spacing w:line="237" w:lineRule="auto"/>
        <w:ind w:firstLine="720"/>
        <w:jc w:val="both"/>
        <w:rPr>
          <w:sz w:val="24"/>
          <w:szCs w:val="24"/>
        </w:rPr>
      </w:pPr>
      <w:r w:rsidRPr="00BB3F5B">
        <w:rPr>
          <w:rFonts w:eastAsia="Times New Roman"/>
          <w:sz w:val="24"/>
          <w:szCs w:val="24"/>
        </w:rPr>
        <w:t>– выявление профессиональных склонностей, интересов подростков с особыми образовательными потребностями; проведение работы по их профессиональному консультированию, профессиональной ориентации, профессиональному самоопределению;</w:t>
      </w:r>
    </w:p>
    <w:p w:rsidR="004B40AD" w:rsidRPr="00BB3F5B" w:rsidRDefault="004B40AD" w:rsidP="004B40AD">
      <w:pPr>
        <w:spacing w:line="14" w:lineRule="exact"/>
        <w:rPr>
          <w:sz w:val="24"/>
          <w:szCs w:val="24"/>
        </w:rPr>
      </w:pPr>
    </w:p>
    <w:p w:rsidR="004B40AD" w:rsidRPr="00BB3F5B" w:rsidRDefault="004B40AD" w:rsidP="004B40AD">
      <w:pPr>
        <w:spacing w:line="235" w:lineRule="auto"/>
        <w:ind w:firstLine="720"/>
        <w:rPr>
          <w:sz w:val="24"/>
          <w:szCs w:val="24"/>
        </w:rPr>
      </w:pPr>
      <w:r w:rsidRPr="00BB3F5B">
        <w:rPr>
          <w:rFonts w:eastAsia="Times New Roman"/>
          <w:sz w:val="24"/>
          <w:szCs w:val="24"/>
        </w:rPr>
        <w:t>– осуществление консультативной работы с педагогами, родителями, социальными работниками, а также потенциальными работодателями;</w:t>
      </w:r>
    </w:p>
    <w:p w:rsidR="004B40AD" w:rsidRPr="00BB3F5B" w:rsidRDefault="004B40AD" w:rsidP="004B40AD">
      <w:pPr>
        <w:spacing w:line="1" w:lineRule="exact"/>
        <w:rPr>
          <w:sz w:val="24"/>
          <w:szCs w:val="24"/>
        </w:rPr>
      </w:pPr>
    </w:p>
    <w:p w:rsidR="004B40AD" w:rsidRPr="00BB3F5B" w:rsidRDefault="004B40AD" w:rsidP="004B40AD">
      <w:pPr>
        <w:ind w:left="720"/>
        <w:rPr>
          <w:sz w:val="24"/>
          <w:szCs w:val="24"/>
        </w:rPr>
      </w:pPr>
      <w:r w:rsidRPr="00BB3F5B">
        <w:rPr>
          <w:rFonts w:eastAsia="Times New Roman"/>
          <w:sz w:val="24"/>
          <w:szCs w:val="24"/>
        </w:rPr>
        <w:t>–  проведение информационно-просветительских мероприятий.</w:t>
      </w:r>
    </w:p>
    <w:p w:rsidR="004B40AD" w:rsidRPr="00BB3F5B" w:rsidRDefault="004B40AD" w:rsidP="004B40AD">
      <w:pPr>
        <w:spacing w:line="18" w:lineRule="exact"/>
        <w:rPr>
          <w:sz w:val="24"/>
          <w:szCs w:val="24"/>
        </w:rPr>
      </w:pPr>
    </w:p>
    <w:p w:rsidR="004B40AD" w:rsidRPr="00BB3F5B" w:rsidRDefault="004B40AD" w:rsidP="004B40AD">
      <w:pPr>
        <w:spacing w:line="237" w:lineRule="auto"/>
        <w:ind w:firstLine="720"/>
        <w:jc w:val="both"/>
        <w:rPr>
          <w:sz w:val="24"/>
          <w:szCs w:val="24"/>
        </w:rPr>
      </w:pPr>
      <w:r w:rsidRPr="00BB3F5B">
        <w:rPr>
          <w:rFonts w:eastAsia="Times New Roman"/>
          <w:b/>
          <w:bCs/>
          <w:sz w:val="24"/>
          <w:szCs w:val="24"/>
        </w:rPr>
        <w:t>2.4.2. Перечень и содержание комплексных, индивидуально ориентированных коррекционных мероприятий, включающих использование индивидуальных методов обучения и воспитания, проведение индивидуальных и групповых занятий под руководством специалистов</w:t>
      </w:r>
    </w:p>
    <w:p w:rsidR="004B40AD" w:rsidRPr="00BB3F5B" w:rsidRDefault="004B40AD" w:rsidP="004B40AD">
      <w:pPr>
        <w:spacing w:line="12" w:lineRule="exact"/>
        <w:rPr>
          <w:sz w:val="24"/>
          <w:szCs w:val="24"/>
        </w:rPr>
      </w:pPr>
    </w:p>
    <w:p w:rsidR="004B40AD" w:rsidRPr="00BB3F5B" w:rsidRDefault="004B40AD" w:rsidP="00DF40D7">
      <w:pPr>
        <w:numPr>
          <w:ilvl w:val="0"/>
          <w:numId w:val="118"/>
        </w:numPr>
        <w:tabs>
          <w:tab w:val="left" w:pos="1243"/>
        </w:tabs>
        <w:spacing w:line="238" w:lineRule="auto"/>
        <w:ind w:firstLine="720"/>
        <w:jc w:val="both"/>
        <w:rPr>
          <w:rFonts w:eastAsia="Times New Roman"/>
          <w:sz w:val="24"/>
          <w:szCs w:val="24"/>
        </w:rPr>
      </w:pPr>
      <w:r w:rsidRPr="00BB3F5B">
        <w:rPr>
          <w:rFonts w:eastAsia="Times New Roman"/>
          <w:sz w:val="24"/>
          <w:szCs w:val="24"/>
        </w:rPr>
        <w:t xml:space="preserve">работе по данному курсу в </w:t>
      </w:r>
      <w:r w:rsidR="00A243FB" w:rsidRPr="00BB3F5B">
        <w:rPr>
          <w:rFonts w:eastAsia="Times New Roman"/>
          <w:sz w:val="24"/>
          <w:szCs w:val="24"/>
        </w:rPr>
        <w:t xml:space="preserve">МКОУ «СОШ №7» </w:t>
      </w:r>
      <w:r w:rsidRPr="00BB3F5B">
        <w:rPr>
          <w:rFonts w:eastAsia="Times New Roman"/>
          <w:sz w:val="24"/>
          <w:szCs w:val="24"/>
        </w:rPr>
        <w:t>используются направления коррекционной работы – диагностическое, коррекционно-развивающее, консультативное и информационно-просветительское, они способствуют освоению обучающимися с особыми образовательными потребностями основной образовательной программы среднего общего образования, компенсации имеющихся нарушений развития, содействуют профориентации и социализации старшеклассников. Данные направления раскрываются содержательно в разных организационных формах деятельности.</w:t>
      </w:r>
    </w:p>
    <w:p w:rsidR="004B40AD" w:rsidRPr="00BB3F5B" w:rsidRDefault="004B40AD" w:rsidP="004B40AD">
      <w:pPr>
        <w:spacing w:line="26" w:lineRule="exact"/>
        <w:rPr>
          <w:rFonts w:eastAsia="Times New Roman"/>
          <w:sz w:val="24"/>
          <w:szCs w:val="24"/>
        </w:rPr>
      </w:pPr>
    </w:p>
    <w:p w:rsidR="004B40AD" w:rsidRPr="00BB3F5B" w:rsidRDefault="004B40AD" w:rsidP="004B40AD">
      <w:pPr>
        <w:spacing w:line="237" w:lineRule="auto"/>
        <w:ind w:firstLine="720"/>
        <w:jc w:val="both"/>
        <w:rPr>
          <w:rFonts w:eastAsia="Times New Roman"/>
          <w:sz w:val="24"/>
          <w:szCs w:val="24"/>
        </w:rPr>
      </w:pPr>
      <w:r w:rsidRPr="00BB3F5B">
        <w:rPr>
          <w:rFonts w:eastAsia="Times New Roman"/>
          <w:b/>
          <w:bCs/>
          <w:sz w:val="24"/>
          <w:szCs w:val="24"/>
        </w:rPr>
        <w:t xml:space="preserve">Характеристика содержания. Диагностическое направление работы </w:t>
      </w:r>
      <w:r w:rsidRPr="00BB3F5B">
        <w:rPr>
          <w:rFonts w:eastAsia="Times New Roman"/>
          <w:sz w:val="24"/>
          <w:szCs w:val="24"/>
        </w:rPr>
        <w:t>включает выявление характера и сущности нарушений у подростков с ОВЗ и инвалидов, определение их особых образовательных потребностей (общих и специфических). Также изучаются особые образовательные потребности обучающихся, попавших в трудную жизненную ситуацию.</w:t>
      </w:r>
    </w:p>
    <w:p w:rsidR="004B40AD" w:rsidRPr="00BB3F5B" w:rsidRDefault="004B40AD" w:rsidP="004B40AD">
      <w:pPr>
        <w:spacing w:line="238" w:lineRule="auto"/>
        <w:ind w:firstLine="720"/>
        <w:jc w:val="both"/>
        <w:rPr>
          <w:sz w:val="24"/>
          <w:szCs w:val="24"/>
        </w:rPr>
      </w:pPr>
      <w:r w:rsidRPr="00BB3F5B">
        <w:rPr>
          <w:rFonts w:eastAsia="Times New Roman"/>
          <w:sz w:val="24"/>
          <w:szCs w:val="24"/>
        </w:rPr>
        <w:t>Диагностическое направление коррекционной работы в МКОУ «Гимназия №1» проводят учителя-предметники и все специалисты (психолог, логопед). Учителя-предметники осуществляют аттестацию обучающихся, в том числе с ОВЗ, по учебным предметам в начале и конце учебного года, определяют динамику освоения ими основной образовательной программы, основные трудности. Специалисты проводят диагностику нарушений и дифференцированное определение особых образовательных потребностей школьников с ОВЗ, инвалидов, а также подростков, попавших в трудную жизненную ситуацию, в начале и в конце учебного года. В своей работе специалисты ориентируются на заключение ПМПК о статусе обучающихся с ОВЗ и на индивидуальную программу реабилитации инвалидов (ИПР).</w:t>
      </w:r>
    </w:p>
    <w:p w:rsidR="004B40AD" w:rsidRPr="00BB3F5B" w:rsidRDefault="004B40AD" w:rsidP="004B40AD">
      <w:pPr>
        <w:spacing w:line="26" w:lineRule="exact"/>
        <w:rPr>
          <w:sz w:val="24"/>
          <w:szCs w:val="24"/>
        </w:rPr>
      </w:pPr>
    </w:p>
    <w:p w:rsidR="004B40AD" w:rsidRPr="00BB3F5B" w:rsidRDefault="004B40AD" w:rsidP="004B40AD">
      <w:pPr>
        <w:spacing w:line="239" w:lineRule="auto"/>
        <w:ind w:firstLine="720"/>
        <w:jc w:val="both"/>
        <w:rPr>
          <w:sz w:val="24"/>
          <w:szCs w:val="24"/>
        </w:rPr>
      </w:pPr>
      <w:r w:rsidRPr="00BB3F5B">
        <w:rPr>
          <w:rFonts w:eastAsia="Times New Roman"/>
          <w:b/>
          <w:bCs/>
          <w:sz w:val="24"/>
          <w:szCs w:val="24"/>
        </w:rPr>
        <w:t xml:space="preserve">Коррекционно-развивающее направление работы </w:t>
      </w:r>
      <w:r w:rsidRPr="00BB3F5B">
        <w:rPr>
          <w:rFonts w:eastAsia="Times New Roman"/>
          <w:sz w:val="24"/>
          <w:szCs w:val="24"/>
        </w:rPr>
        <w:t>позволяет преодолеть(компенсировать) или минимизировать недостатки психического и/или физического развития подростков, подготовить их к самостоятельной профессиональной деятельности вариативному взаимодействию в поликультурном обществе. Для этого различными специалистами (психологом, логопедом, социальным педагогом и др.) разрабатываются индивидуально ориентированные рабочие коррекционные программы. Эти программы могут создаваться на дискретные, более короткие сроки (четверть, год), чем весь уровень среднего образования, на который рассчитана ПКР. Поэтому рабочие коррекционные программы являются вариативным и гибким инструментом ПКР.</w:t>
      </w:r>
    </w:p>
    <w:p w:rsidR="004B40AD" w:rsidRPr="00BB3F5B" w:rsidRDefault="004B40AD" w:rsidP="004B40AD">
      <w:pPr>
        <w:spacing w:line="15" w:lineRule="exact"/>
        <w:rPr>
          <w:sz w:val="24"/>
          <w:szCs w:val="24"/>
        </w:rPr>
      </w:pPr>
    </w:p>
    <w:p w:rsidR="004B40AD" w:rsidRPr="00BB3F5B" w:rsidRDefault="004B40AD" w:rsidP="004B40AD">
      <w:pPr>
        <w:spacing w:line="238" w:lineRule="auto"/>
        <w:ind w:firstLine="852"/>
        <w:jc w:val="both"/>
        <w:rPr>
          <w:sz w:val="24"/>
          <w:szCs w:val="24"/>
        </w:rPr>
      </w:pPr>
      <w:r w:rsidRPr="00BB3F5B">
        <w:rPr>
          <w:rFonts w:eastAsia="Times New Roman"/>
          <w:sz w:val="24"/>
          <w:szCs w:val="24"/>
        </w:rPr>
        <w:t>Коррекционное направление ПКР осуществляется в единстве урочной и внеурочной деятельности. В урочной деятельности эта работа проводится частично учителями-предметниками. Целенаправленная реализация данного направления проводится группой специалистов организации: логопедом, психологом. Специалисты, как правило, проводят коррекционную работу во внеурочной деятельности. Вместе с тем в случае необходимости они присутствуют и оказывают помощь на уроке. В старшей школе роль тьюторов могут выполнять одноклассники подростков с особыми образовательными потребностями, помогая школьникам в передвижении по зданию и кабинетам. Эта деятельность может осуществляться на основе волонтерства.</w:t>
      </w:r>
    </w:p>
    <w:p w:rsidR="004B40AD" w:rsidRPr="00BB3F5B" w:rsidRDefault="004B40AD" w:rsidP="004B40AD">
      <w:pPr>
        <w:spacing w:line="26" w:lineRule="exact"/>
        <w:rPr>
          <w:sz w:val="24"/>
          <w:szCs w:val="24"/>
        </w:rPr>
      </w:pPr>
    </w:p>
    <w:p w:rsidR="004B40AD" w:rsidRPr="00BB3F5B" w:rsidRDefault="004B40AD" w:rsidP="004B40AD">
      <w:pPr>
        <w:spacing w:line="235" w:lineRule="auto"/>
        <w:ind w:firstLine="720"/>
        <w:jc w:val="both"/>
        <w:rPr>
          <w:sz w:val="24"/>
          <w:szCs w:val="24"/>
        </w:rPr>
      </w:pPr>
      <w:r w:rsidRPr="00BB3F5B">
        <w:rPr>
          <w:rFonts w:eastAsia="Times New Roman"/>
          <w:sz w:val="24"/>
          <w:szCs w:val="24"/>
        </w:rPr>
        <w:t>Если в МКОУ «Гимназия №1» будут обучаться дети с ОВЗ с другими диагнозами, тогда коррекционная работа с обучающимися с нарушениями речи, слуха,</w:t>
      </w:r>
    </w:p>
    <w:p w:rsidR="004B40AD" w:rsidRPr="00BB3F5B" w:rsidRDefault="004B40AD" w:rsidP="004B40AD">
      <w:pPr>
        <w:spacing w:line="15" w:lineRule="exact"/>
        <w:rPr>
          <w:sz w:val="24"/>
          <w:szCs w:val="24"/>
        </w:rPr>
      </w:pPr>
    </w:p>
    <w:p w:rsidR="004B40AD" w:rsidRPr="00BB3F5B" w:rsidRDefault="004B40AD" w:rsidP="00DF40D7">
      <w:pPr>
        <w:numPr>
          <w:ilvl w:val="0"/>
          <w:numId w:val="119"/>
        </w:numPr>
        <w:tabs>
          <w:tab w:val="left" w:pos="206"/>
        </w:tabs>
        <w:spacing w:line="237" w:lineRule="auto"/>
        <w:jc w:val="both"/>
        <w:rPr>
          <w:rFonts w:eastAsia="Times New Roman"/>
          <w:sz w:val="24"/>
          <w:szCs w:val="24"/>
        </w:rPr>
      </w:pPr>
      <w:r w:rsidRPr="00BB3F5B">
        <w:rPr>
          <w:rFonts w:eastAsia="Times New Roman"/>
          <w:sz w:val="24"/>
          <w:szCs w:val="24"/>
        </w:rPr>
        <w:lastRenderedPageBreak/>
        <w:t>задержкой психического развития, с аутистическими проявлениями может включать следующие направления индивидуальных и подгрупповых коррекционных занятий: «Развитие устной и письменной речи, коммуникации», «Социально-бытовая ориентировка», «Ритмика», «Развитие эмоционально-волевой сферы».</w:t>
      </w:r>
    </w:p>
    <w:p w:rsidR="004B40AD" w:rsidRPr="00BB3F5B" w:rsidRDefault="004B40AD" w:rsidP="004B40AD">
      <w:pPr>
        <w:spacing w:line="14" w:lineRule="exact"/>
        <w:rPr>
          <w:rFonts w:eastAsia="Times New Roman"/>
          <w:sz w:val="24"/>
          <w:szCs w:val="24"/>
        </w:rPr>
      </w:pPr>
    </w:p>
    <w:p w:rsidR="004B40AD" w:rsidRPr="00BB3F5B" w:rsidRDefault="004B40AD" w:rsidP="004B40AD">
      <w:pPr>
        <w:spacing w:line="238" w:lineRule="auto"/>
        <w:ind w:firstLine="720"/>
        <w:jc w:val="both"/>
        <w:rPr>
          <w:rFonts w:eastAsia="Times New Roman"/>
          <w:sz w:val="24"/>
          <w:szCs w:val="24"/>
        </w:rPr>
      </w:pPr>
      <w:r w:rsidRPr="00BB3F5B">
        <w:rPr>
          <w:rFonts w:eastAsia="Times New Roman"/>
          <w:sz w:val="24"/>
          <w:szCs w:val="24"/>
        </w:rPr>
        <w:t>Для слабослышащих подростков, кроме перечисленных занятий, обязательны индивидуальные занятия по развитию слуха и формированию произношения. Для слабовидящих учеников необходимо проведение индивидуальной и подгрупповой коррекционной работы по развитию зрительного восприятия и охране зрения.</w:t>
      </w:r>
    </w:p>
    <w:p w:rsidR="004B40AD" w:rsidRPr="00BB3F5B" w:rsidRDefault="004B40AD" w:rsidP="004B40AD">
      <w:pPr>
        <w:spacing w:line="14" w:lineRule="exact"/>
        <w:rPr>
          <w:rFonts w:eastAsia="Times New Roman"/>
          <w:sz w:val="24"/>
          <w:szCs w:val="24"/>
        </w:rPr>
      </w:pPr>
    </w:p>
    <w:p w:rsidR="004B40AD" w:rsidRPr="00BB3F5B" w:rsidRDefault="004B40AD" w:rsidP="00F02662">
      <w:pPr>
        <w:spacing w:line="236" w:lineRule="auto"/>
        <w:ind w:firstLine="720"/>
        <w:jc w:val="both"/>
        <w:rPr>
          <w:sz w:val="24"/>
          <w:szCs w:val="24"/>
        </w:rPr>
      </w:pPr>
      <w:r w:rsidRPr="00BB3F5B">
        <w:rPr>
          <w:rFonts w:eastAsia="Times New Roman"/>
          <w:sz w:val="24"/>
          <w:szCs w:val="24"/>
        </w:rPr>
        <w:t>Подросткам, попавшим в трудную жизненную ситуацию, рекомендованы занятия с психологом (как с общим, так и со специальным – при необходимости) по формированию стрессоустойчивого поведения</w:t>
      </w:r>
      <w:r w:rsidR="00F02662">
        <w:rPr>
          <w:rFonts w:eastAsia="Times New Roman"/>
          <w:sz w:val="24"/>
          <w:szCs w:val="24"/>
        </w:rPr>
        <w:t>, по преодолению фобий и модели</w:t>
      </w:r>
      <w:r w:rsidRPr="00BB3F5B">
        <w:rPr>
          <w:rFonts w:eastAsia="Times New Roman"/>
          <w:sz w:val="24"/>
          <w:szCs w:val="24"/>
        </w:rPr>
        <w:t>рованию возможных вариантов решения проблем различного характера (личностных, межличностных, социальных и др.).</w:t>
      </w:r>
    </w:p>
    <w:p w:rsidR="004B40AD" w:rsidRPr="00BB3F5B" w:rsidRDefault="004B40AD" w:rsidP="004B40AD">
      <w:pPr>
        <w:spacing w:line="16" w:lineRule="exact"/>
        <w:rPr>
          <w:sz w:val="24"/>
          <w:szCs w:val="24"/>
        </w:rPr>
      </w:pPr>
    </w:p>
    <w:p w:rsidR="004B40AD" w:rsidRPr="00BB3F5B" w:rsidRDefault="004B40AD" w:rsidP="004B40AD">
      <w:pPr>
        <w:spacing w:line="237" w:lineRule="auto"/>
        <w:ind w:firstLine="720"/>
        <w:jc w:val="both"/>
        <w:rPr>
          <w:sz w:val="24"/>
          <w:szCs w:val="24"/>
        </w:rPr>
      </w:pPr>
      <w:r w:rsidRPr="00BB3F5B">
        <w:rPr>
          <w:rFonts w:eastAsia="Times New Roman"/>
          <w:sz w:val="24"/>
          <w:szCs w:val="24"/>
        </w:rPr>
        <w:t>Залогом успешной реализации программы коррекционной работы является тесное сотрудничество всех специалистов и педагогов, а также родителей, представителей администрации, органов опеки и попечительства и других социальных институтов.</w:t>
      </w:r>
    </w:p>
    <w:p w:rsidR="004B40AD" w:rsidRPr="00BB3F5B" w:rsidRDefault="004B40AD" w:rsidP="004B40AD">
      <w:pPr>
        <w:spacing w:line="17" w:lineRule="exact"/>
        <w:rPr>
          <w:sz w:val="24"/>
          <w:szCs w:val="24"/>
        </w:rPr>
      </w:pPr>
    </w:p>
    <w:p w:rsidR="004B40AD" w:rsidRPr="00BB3F5B" w:rsidRDefault="004B40AD" w:rsidP="004B40AD">
      <w:pPr>
        <w:spacing w:line="237" w:lineRule="auto"/>
        <w:ind w:firstLine="852"/>
        <w:jc w:val="both"/>
        <w:rPr>
          <w:sz w:val="24"/>
          <w:szCs w:val="24"/>
        </w:rPr>
      </w:pPr>
      <w:r w:rsidRPr="00BB3F5B">
        <w:rPr>
          <w:rFonts w:eastAsia="Times New Roman"/>
          <w:sz w:val="24"/>
          <w:szCs w:val="24"/>
        </w:rPr>
        <w:t xml:space="preserve">Спорные вопросы, касающиеся успеваемости школьников с ОВЗ, их поведения, динамики </w:t>
      </w:r>
      <w:r w:rsidRPr="00BB3F5B">
        <w:rPr>
          <w:rFonts w:eastAsia="Times New Roman"/>
          <w:color w:val="222222"/>
          <w:sz w:val="24"/>
          <w:szCs w:val="24"/>
        </w:rPr>
        <w:t>продвижения в рамках освоения основной программы обучения</w:t>
      </w:r>
      <w:r w:rsidRPr="00BB3F5B">
        <w:rPr>
          <w:rFonts w:eastAsia="Times New Roman"/>
          <w:sz w:val="24"/>
          <w:szCs w:val="24"/>
        </w:rPr>
        <w:t xml:space="preserve"> (как положительной, так и отрицательной), а также вопросы прохождения итоговой аттестации выносятся на обсуждение психолого-педагогического консилиума организации, методических объединений и ПМПК.</w:t>
      </w:r>
    </w:p>
    <w:p w:rsidR="004B40AD" w:rsidRPr="00BB3F5B" w:rsidRDefault="004B40AD" w:rsidP="004B40AD">
      <w:pPr>
        <w:spacing w:line="18" w:lineRule="exact"/>
        <w:rPr>
          <w:sz w:val="24"/>
          <w:szCs w:val="24"/>
        </w:rPr>
      </w:pPr>
    </w:p>
    <w:p w:rsidR="004B40AD" w:rsidRPr="00BB3F5B" w:rsidRDefault="004B40AD" w:rsidP="004B40AD">
      <w:pPr>
        <w:spacing w:line="238" w:lineRule="auto"/>
        <w:ind w:firstLine="720"/>
        <w:jc w:val="both"/>
        <w:rPr>
          <w:sz w:val="24"/>
          <w:szCs w:val="24"/>
        </w:rPr>
      </w:pPr>
      <w:r w:rsidRPr="00BB3F5B">
        <w:rPr>
          <w:rFonts w:eastAsia="Times New Roman"/>
          <w:b/>
          <w:bCs/>
          <w:sz w:val="24"/>
          <w:szCs w:val="24"/>
        </w:rPr>
        <w:t xml:space="preserve">Консультативное направление работы </w:t>
      </w:r>
      <w:r w:rsidRPr="00BB3F5B">
        <w:rPr>
          <w:rFonts w:eastAsia="Times New Roman"/>
          <w:sz w:val="24"/>
          <w:szCs w:val="24"/>
        </w:rPr>
        <w:t>решает задачи конструктивноговзаимодействия педагогов и специалистов по созданию благоприятных условий для обучения и компенсации недостатков старшеклассников с ОВЗ, отбора и адаптации содержания их обучения, прослеживания динамики их развития и проведения своевременного пересмотра и совершенствования программы коррекционной работы; непрерывного сопровождения семей, обучающихся с ОВЗ, включения их в активное сотрудничество с педагогами и специалистами:</w:t>
      </w:r>
    </w:p>
    <w:p w:rsidR="004B40AD" w:rsidRPr="00BB3F5B" w:rsidRDefault="004B40AD" w:rsidP="004B40AD">
      <w:pPr>
        <w:spacing w:line="22" w:lineRule="exact"/>
        <w:rPr>
          <w:sz w:val="24"/>
          <w:szCs w:val="24"/>
        </w:rPr>
      </w:pPr>
    </w:p>
    <w:p w:rsidR="004B40AD" w:rsidRPr="00BB3F5B" w:rsidRDefault="004B40AD" w:rsidP="004B40AD">
      <w:pPr>
        <w:spacing w:line="236" w:lineRule="auto"/>
        <w:ind w:firstLine="720"/>
        <w:jc w:val="both"/>
        <w:rPr>
          <w:sz w:val="24"/>
          <w:szCs w:val="24"/>
        </w:rPr>
      </w:pPr>
      <w:r w:rsidRPr="00BB3F5B">
        <w:rPr>
          <w:rFonts w:eastAsia="Times New Roman"/>
          <w:sz w:val="24"/>
          <w:szCs w:val="24"/>
        </w:rPr>
        <w:t>– Консультативное направление программы коррекционной работы осуществляется во внеурочной и внеучебной деятельности педагогом класса и группой специалистов: логопедом, психологом, социальным педагогом.</w:t>
      </w:r>
    </w:p>
    <w:p w:rsidR="004B40AD" w:rsidRPr="00BB3F5B" w:rsidRDefault="004B40AD" w:rsidP="004B40AD">
      <w:pPr>
        <w:spacing w:line="14" w:lineRule="exact"/>
        <w:rPr>
          <w:sz w:val="24"/>
          <w:szCs w:val="24"/>
        </w:rPr>
      </w:pPr>
    </w:p>
    <w:p w:rsidR="004B40AD" w:rsidRPr="00BB3F5B" w:rsidRDefault="004B40AD" w:rsidP="004B40AD">
      <w:pPr>
        <w:spacing w:line="238" w:lineRule="auto"/>
        <w:ind w:firstLine="720"/>
        <w:jc w:val="both"/>
        <w:rPr>
          <w:sz w:val="24"/>
          <w:szCs w:val="24"/>
        </w:rPr>
      </w:pPr>
      <w:r w:rsidRPr="00BB3F5B">
        <w:rPr>
          <w:rFonts w:eastAsia="Times New Roman"/>
          <w:sz w:val="24"/>
          <w:szCs w:val="24"/>
        </w:rPr>
        <w:t>–Классный руководитель проводит консультативную работу с родителями школьников. Данное направление касается обсуждения вопросов успеваемости и поведения подростков, выбора и отбора необходимых приемов, способствующих оптимизации его обучения. В отдельных случаях педагог может предложить методическую консультацию в виде рекомендаций (по изучению отдельных разделов программы).</w:t>
      </w:r>
    </w:p>
    <w:p w:rsidR="004B40AD" w:rsidRPr="00BB3F5B" w:rsidRDefault="004B40AD" w:rsidP="004B40AD">
      <w:pPr>
        <w:spacing w:line="16" w:lineRule="exact"/>
        <w:rPr>
          <w:sz w:val="24"/>
          <w:szCs w:val="24"/>
        </w:rPr>
      </w:pPr>
    </w:p>
    <w:p w:rsidR="004B40AD" w:rsidRPr="00BB3F5B" w:rsidRDefault="004B40AD" w:rsidP="004B40AD">
      <w:pPr>
        <w:spacing w:line="237" w:lineRule="auto"/>
        <w:ind w:firstLine="720"/>
        <w:jc w:val="both"/>
        <w:rPr>
          <w:sz w:val="24"/>
          <w:szCs w:val="24"/>
        </w:rPr>
      </w:pPr>
      <w:r w:rsidRPr="00BB3F5B">
        <w:rPr>
          <w:rFonts w:eastAsia="Times New Roman"/>
          <w:sz w:val="24"/>
          <w:szCs w:val="24"/>
        </w:rPr>
        <w:t>– Психолог проводит консультативную работу с педагогами, администрацией школы и родителями. Работа с педагогами касается обсуждения проблемных ситуаций и стратегий взаимодействия. Работа психолога со школьной администрацией включает просветительскую и консультативную деятельность.</w:t>
      </w:r>
    </w:p>
    <w:p w:rsidR="004B40AD" w:rsidRPr="00BB3F5B" w:rsidRDefault="004B40AD" w:rsidP="004B40AD">
      <w:pPr>
        <w:spacing w:line="17" w:lineRule="exact"/>
        <w:rPr>
          <w:sz w:val="24"/>
          <w:szCs w:val="24"/>
        </w:rPr>
      </w:pPr>
    </w:p>
    <w:p w:rsidR="004B40AD" w:rsidRPr="00BB3F5B" w:rsidRDefault="004B40AD" w:rsidP="004B40AD">
      <w:pPr>
        <w:spacing w:line="237" w:lineRule="auto"/>
        <w:ind w:firstLine="720"/>
        <w:jc w:val="both"/>
        <w:rPr>
          <w:sz w:val="24"/>
          <w:szCs w:val="24"/>
        </w:rPr>
      </w:pPr>
      <w:r w:rsidRPr="00BB3F5B">
        <w:rPr>
          <w:rFonts w:eastAsia="Times New Roman"/>
          <w:sz w:val="24"/>
          <w:szCs w:val="24"/>
        </w:rPr>
        <w:t>– Работа психолога с родителями ориентирована на выявление и коррекцию имеющихся у школьников проблем — академических и личностных. Кроме того, психолог принимает активное участие в работе по профессиональному самоопределению старшеклассников с особыми образовательными потребностями.</w:t>
      </w:r>
    </w:p>
    <w:p w:rsidR="004B40AD" w:rsidRPr="00BB3F5B" w:rsidRDefault="004B40AD" w:rsidP="004B40AD">
      <w:pPr>
        <w:spacing w:line="14" w:lineRule="exact"/>
        <w:rPr>
          <w:sz w:val="24"/>
          <w:szCs w:val="24"/>
        </w:rPr>
      </w:pPr>
    </w:p>
    <w:p w:rsidR="004B40AD" w:rsidRPr="00BB3F5B" w:rsidRDefault="004B40AD" w:rsidP="004B40AD">
      <w:pPr>
        <w:spacing w:line="236" w:lineRule="auto"/>
        <w:ind w:firstLine="720"/>
        <w:jc w:val="both"/>
        <w:rPr>
          <w:sz w:val="24"/>
          <w:szCs w:val="24"/>
        </w:rPr>
      </w:pPr>
      <w:r w:rsidRPr="00BB3F5B">
        <w:rPr>
          <w:rFonts w:eastAsia="Times New Roman"/>
          <w:sz w:val="24"/>
          <w:szCs w:val="24"/>
        </w:rPr>
        <w:t>– Логопед реализует консультативное направление ПКР в работе с подростками с нарушениями речи, их родителями, педагогами, со школьной администрацией (по запросу).</w:t>
      </w:r>
    </w:p>
    <w:p w:rsidR="004B40AD" w:rsidRPr="00BB3F5B" w:rsidRDefault="004B40AD" w:rsidP="004B40AD">
      <w:pPr>
        <w:spacing w:line="17" w:lineRule="exact"/>
        <w:rPr>
          <w:sz w:val="24"/>
          <w:szCs w:val="24"/>
        </w:rPr>
      </w:pPr>
    </w:p>
    <w:p w:rsidR="004B40AD" w:rsidRPr="00BB3F5B" w:rsidRDefault="004B40AD" w:rsidP="004B40AD">
      <w:pPr>
        <w:spacing w:line="237" w:lineRule="auto"/>
        <w:ind w:firstLine="720"/>
        <w:jc w:val="both"/>
        <w:rPr>
          <w:sz w:val="24"/>
          <w:szCs w:val="24"/>
        </w:rPr>
      </w:pPr>
      <w:r w:rsidRPr="00BB3F5B">
        <w:rPr>
          <w:rFonts w:eastAsia="Times New Roman"/>
          <w:sz w:val="24"/>
          <w:szCs w:val="24"/>
        </w:rPr>
        <w:t>– В ходе консультаций с подростками с нарушениями речи и родителями специалист информирует их об основных направлениях логопедической работы, ее результатах; рассказывает о динамике речевого развития школьников, их затруднениях и предлагает рекомендации по преодолению речевых недостатков.</w:t>
      </w:r>
    </w:p>
    <w:p w:rsidR="004B40AD" w:rsidRPr="00BB3F5B" w:rsidRDefault="004B40AD" w:rsidP="004B40AD">
      <w:pPr>
        <w:spacing w:line="14" w:lineRule="exact"/>
        <w:rPr>
          <w:sz w:val="24"/>
          <w:szCs w:val="24"/>
        </w:rPr>
      </w:pPr>
    </w:p>
    <w:p w:rsidR="004B40AD" w:rsidRPr="00BB3F5B" w:rsidRDefault="004B40AD" w:rsidP="004B40AD">
      <w:pPr>
        <w:spacing w:line="234" w:lineRule="auto"/>
        <w:ind w:firstLine="720"/>
        <w:jc w:val="both"/>
        <w:rPr>
          <w:sz w:val="24"/>
          <w:szCs w:val="24"/>
        </w:rPr>
      </w:pPr>
      <w:r w:rsidRPr="00BB3F5B">
        <w:rPr>
          <w:rFonts w:eastAsia="Times New Roman"/>
          <w:sz w:val="24"/>
          <w:szCs w:val="24"/>
        </w:rPr>
        <w:t>– Консультативная работа логопеда с педагогами включает: обсуждение динамики развития устной и письменной речи учеников класса, их коммуникации, в</w:t>
      </w:r>
    </w:p>
    <w:p w:rsidR="004B40AD" w:rsidRPr="00BB3F5B" w:rsidRDefault="004B40AD" w:rsidP="004B40AD">
      <w:pPr>
        <w:spacing w:line="200" w:lineRule="exact"/>
        <w:rPr>
          <w:sz w:val="24"/>
          <w:szCs w:val="24"/>
        </w:rPr>
      </w:pPr>
    </w:p>
    <w:p w:rsidR="004B40AD" w:rsidRPr="00BB3F5B" w:rsidRDefault="004B40AD" w:rsidP="004B40AD">
      <w:pPr>
        <w:spacing w:line="200" w:lineRule="exact"/>
        <w:rPr>
          <w:sz w:val="24"/>
          <w:szCs w:val="24"/>
        </w:rPr>
      </w:pPr>
    </w:p>
    <w:p w:rsidR="004B40AD" w:rsidRPr="00BB3F5B" w:rsidRDefault="004B40AD" w:rsidP="004B40AD">
      <w:pPr>
        <w:spacing w:line="200" w:lineRule="exact"/>
        <w:rPr>
          <w:sz w:val="24"/>
          <w:szCs w:val="24"/>
        </w:rPr>
      </w:pPr>
    </w:p>
    <w:p w:rsidR="004B40AD" w:rsidRPr="00BB3F5B" w:rsidRDefault="004B40AD" w:rsidP="004B40AD">
      <w:pPr>
        <w:spacing w:line="200" w:lineRule="exact"/>
        <w:rPr>
          <w:sz w:val="24"/>
          <w:szCs w:val="24"/>
        </w:rPr>
      </w:pPr>
    </w:p>
    <w:p w:rsidR="004B40AD" w:rsidRPr="00BB3F5B" w:rsidRDefault="004B40AD" w:rsidP="004B40AD">
      <w:pPr>
        <w:spacing w:line="375" w:lineRule="exact"/>
        <w:rPr>
          <w:sz w:val="24"/>
          <w:szCs w:val="24"/>
        </w:rPr>
      </w:pPr>
    </w:p>
    <w:p w:rsidR="004B40AD" w:rsidRPr="00BB3F5B" w:rsidRDefault="004B40AD" w:rsidP="004B40AD">
      <w:pPr>
        <w:rPr>
          <w:sz w:val="24"/>
          <w:szCs w:val="24"/>
        </w:rPr>
        <w:sectPr w:rsidR="004B40AD" w:rsidRPr="00BB3F5B">
          <w:pgSz w:w="11900" w:h="16838"/>
          <w:pgMar w:top="999" w:right="419" w:bottom="0" w:left="1440" w:header="0" w:footer="0" w:gutter="0"/>
          <w:cols w:space="720" w:equalWidth="0">
            <w:col w:w="10040"/>
          </w:cols>
        </w:sectPr>
      </w:pPr>
    </w:p>
    <w:p w:rsidR="004B40AD" w:rsidRPr="00BB3F5B" w:rsidRDefault="004B40AD" w:rsidP="004B40AD">
      <w:pPr>
        <w:spacing w:line="237" w:lineRule="auto"/>
        <w:jc w:val="both"/>
        <w:rPr>
          <w:sz w:val="24"/>
          <w:szCs w:val="24"/>
        </w:rPr>
      </w:pPr>
      <w:r w:rsidRPr="00BB3F5B">
        <w:rPr>
          <w:rFonts w:eastAsia="Times New Roman"/>
          <w:sz w:val="24"/>
          <w:szCs w:val="24"/>
        </w:rPr>
        <w:lastRenderedPageBreak/>
        <w:t>том числе речевой; выработку общих стратегий взаимодействия с учителями и другими специалистами; определение возможности и целесообразности использования методов и приемов логопедической работы на отдельных уроках, а также альтернативных учебников и учебных пособий (при необходимости).</w:t>
      </w:r>
    </w:p>
    <w:p w:rsidR="004B40AD" w:rsidRPr="00BB3F5B" w:rsidRDefault="004B40AD" w:rsidP="004B40AD">
      <w:pPr>
        <w:spacing w:line="15" w:lineRule="exact"/>
        <w:rPr>
          <w:sz w:val="24"/>
          <w:szCs w:val="24"/>
        </w:rPr>
      </w:pPr>
    </w:p>
    <w:p w:rsidR="004B40AD" w:rsidRPr="00BB3F5B" w:rsidRDefault="004B40AD" w:rsidP="004B40AD">
      <w:pPr>
        <w:spacing w:line="237" w:lineRule="auto"/>
        <w:ind w:firstLine="720"/>
        <w:jc w:val="both"/>
        <w:rPr>
          <w:sz w:val="24"/>
          <w:szCs w:val="24"/>
        </w:rPr>
      </w:pPr>
      <w:r w:rsidRPr="00BB3F5B">
        <w:rPr>
          <w:rFonts w:eastAsia="Times New Roman"/>
          <w:sz w:val="24"/>
          <w:szCs w:val="24"/>
        </w:rPr>
        <w:t>– Консультативная работа с администрацией школы проводится при возни-ающих вопросах теоретического и практического характера о специфике образования</w:t>
      </w:r>
    </w:p>
    <w:p w:rsidR="004B40AD" w:rsidRPr="00BB3F5B" w:rsidRDefault="004B40AD" w:rsidP="004B40AD">
      <w:pPr>
        <w:spacing w:line="13" w:lineRule="exact"/>
        <w:rPr>
          <w:sz w:val="24"/>
          <w:szCs w:val="24"/>
        </w:rPr>
      </w:pPr>
    </w:p>
    <w:p w:rsidR="004B40AD" w:rsidRPr="00BB3F5B" w:rsidRDefault="004B40AD" w:rsidP="004B40AD">
      <w:pPr>
        <w:spacing w:line="236" w:lineRule="auto"/>
        <w:ind w:firstLine="720"/>
        <w:jc w:val="both"/>
        <w:rPr>
          <w:sz w:val="24"/>
          <w:szCs w:val="24"/>
        </w:rPr>
      </w:pPr>
      <w:r w:rsidRPr="00BB3F5B">
        <w:rPr>
          <w:rFonts w:eastAsia="Times New Roman"/>
          <w:sz w:val="24"/>
          <w:szCs w:val="24"/>
        </w:rPr>
        <w:t>– Специалист может выбирать и рекомендовать родителям к использованию дополнительные пособия, учебные и дидактические средства обучения. Консультативное направление работы с педагогами может касаться вопросов модификации</w:t>
      </w:r>
    </w:p>
    <w:p w:rsidR="004B40AD" w:rsidRPr="00BB3F5B" w:rsidRDefault="004B40AD" w:rsidP="004B40AD">
      <w:pPr>
        <w:spacing w:line="1" w:lineRule="exact"/>
        <w:rPr>
          <w:sz w:val="24"/>
          <w:szCs w:val="24"/>
        </w:rPr>
      </w:pPr>
    </w:p>
    <w:p w:rsidR="004B40AD" w:rsidRPr="00BB3F5B" w:rsidRDefault="004B40AD" w:rsidP="00DF40D7">
      <w:pPr>
        <w:numPr>
          <w:ilvl w:val="0"/>
          <w:numId w:val="120"/>
        </w:numPr>
        <w:tabs>
          <w:tab w:val="left" w:pos="220"/>
        </w:tabs>
        <w:ind w:left="220" w:hanging="220"/>
        <w:rPr>
          <w:rFonts w:eastAsia="Times New Roman"/>
          <w:sz w:val="24"/>
          <w:szCs w:val="24"/>
        </w:rPr>
      </w:pPr>
      <w:r w:rsidRPr="00BB3F5B">
        <w:rPr>
          <w:rFonts w:eastAsia="Times New Roman"/>
          <w:sz w:val="24"/>
          <w:szCs w:val="24"/>
        </w:rPr>
        <w:t>адаптации программного материала.</w:t>
      </w:r>
    </w:p>
    <w:p w:rsidR="004B40AD" w:rsidRPr="00BB3F5B" w:rsidRDefault="004B40AD" w:rsidP="004B40AD">
      <w:pPr>
        <w:spacing w:line="13" w:lineRule="exact"/>
        <w:rPr>
          <w:sz w:val="24"/>
          <w:szCs w:val="24"/>
        </w:rPr>
      </w:pPr>
    </w:p>
    <w:p w:rsidR="004B40AD" w:rsidRPr="00BB3F5B" w:rsidRDefault="004B40AD" w:rsidP="004B40AD">
      <w:pPr>
        <w:spacing w:line="238" w:lineRule="auto"/>
        <w:ind w:firstLine="720"/>
        <w:jc w:val="both"/>
        <w:rPr>
          <w:sz w:val="24"/>
          <w:szCs w:val="24"/>
        </w:rPr>
      </w:pPr>
      <w:r w:rsidRPr="00BB3F5B">
        <w:rPr>
          <w:rFonts w:eastAsia="Times New Roman"/>
          <w:b/>
          <w:bCs/>
          <w:sz w:val="24"/>
          <w:szCs w:val="24"/>
        </w:rPr>
        <w:t xml:space="preserve">Информационно-просветительское направление работы </w:t>
      </w:r>
      <w:r w:rsidRPr="00BB3F5B">
        <w:rPr>
          <w:rFonts w:eastAsia="Times New Roman"/>
          <w:sz w:val="24"/>
          <w:szCs w:val="24"/>
        </w:rPr>
        <w:t>способствуетрасширению представлений всех участников образовательных отношений о возможностях людей с различными нарушениями и недостатками, позволяет раскрыть разные варианты разрешения сложных жизненных ситуаций. Данное направление специалисты реализуют на методических объединениях, родительских собраниях, педагогических советах в виде сообщений, презентаций и докладов, а также психологических тренингов (психолог) и лекций (логопед).</w:t>
      </w:r>
    </w:p>
    <w:p w:rsidR="004B40AD" w:rsidRPr="00BB3F5B" w:rsidRDefault="004B40AD" w:rsidP="004B40AD">
      <w:pPr>
        <w:spacing w:line="22" w:lineRule="exact"/>
        <w:rPr>
          <w:sz w:val="24"/>
          <w:szCs w:val="24"/>
        </w:rPr>
      </w:pPr>
    </w:p>
    <w:p w:rsidR="004B40AD" w:rsidRPr="00BB3F5B" w:rsidRDefault="004B40AD" w:rsidP="004B40AD">
      <w:pPr>
        <w:spacing w:line="234" w:lineRule="auto"/>
        <w:ind w:firstLine="720"/>
        <w:jc w:val="both"/>
        <w:rPr>
          <w:sz w:val="24"/>
          <w:szCs w:val="24"/>
        </w:rPr>
      </w:pPr>
      <w:r w:rsidRPr="00BB3F5B">
        <w:rPr>
          <w:rFonts w:eastAsia="Times New Roman"/>
          <w:sz w:val="24"/>
          <w:szCs w:val="24"/>
        </w:rPr>
        <w:t>Направления коррекционной работы реализуются в урочной и внеурочной деятельности.</w:t>
      </w:r>
    </w:p>
    <w:p w:rsidR="004B40AD" w:rsidRPr="00BB3F5B" w:rsidRDefault="004B40AD" w:rsidP="004B40AD">
      <w:pPr>
        <w:spacing w:line="20" w:lineRule="exact"/>
        <w:rPr>
          <w:sz w:val="24"/>
          <w:szCs w:val="24"/>
        </w:rPr>
      </w:pPr>
    </w:p>
    <w:p w:rsidR="004B40AD" w:rsidRPr="00BB3F5B" w:rsidRDefault="004B40AD" w:rsidP="004B40AD">
      <w:pPr>
        <w:spacing w:line="236" w:lineRule="auto"/>
        <w:ind w:firstLine="720"/>
        <w:jc w:val="both"/>
        <w:rPr>
          <w:sz w:val="24"/>
          <w:szCs w:val="24"/>
        </w:rPr>
      </w:pPr>
      <w:r w:rsidRPr="00BB3F5B">
        <w:rPr>
          <w:rFonts w:eastAsia="Times New Roman"/>
          <w:b/>
          <w:bCs/>
          <w:sz w:val="24"/>
          <w:szCs w:val="24"/>
        </w:rPr>
        <w:t>2.4.3 Система комплексного психолого-медико-социального сопровож-ения и поддержки обучающихся с особыми образовательными потребностями, в том числе с ограниченными возможностями здоровья и инвалидов</w:t>
      </w:r>
    </w:p>
    <w:p w:rsidR="004B40AD" w:rsidRPr="00BB3F5B" w:rsidRDefault="004B40AD" w:rsidP="004B40AD">
      <w:pPr>
        <w:spacing w:line="10" w:lineRule="exact"/>
        <w:rPr>
          <w:sz w:val="24"/>
          <w:szCs w:val="24"/>
        </w:rPr>
      </w:pPr>
    </w:p>
    <w:p w:rsidR="004B40AD" w:rsidRPr="00BB3F5B" w:rsidRDefault="004B40AD" w:rsidP="004B40AD">
      <w:pPr>
        <w:spacing w:line="237" w:lineRule="auto"/>
        <w:ind w:firstLine="720"/>
        <w:jc w:val="both"/>
        <w:rPr>
          <w:sz w:val="24"/>
          <w:szCs w:val="24"/>
        </w:rPr>
      </w:pPr>
      <w:r w:rsidRPr="00BB3F5B">
        <w:rPr>
          <w:rFonts w:eastAsia="Times New Roman"/>
          <w:sz w:val="24"/>
          <w:szCs w:val="24"/>
        </w:rPr>
        <w:t>Для реализации требований к ПКР, обозначенных в ФГОС, может быть создана рабочая группа, в которую наряду с основными педагогами целесообразно включить следующих специалистов: педагога-психолога, учителя-логопеда.</w:t>
      </w:r>
    </w:p>
    <w:p w:rsidR="004B40AD" w:rsidRPr="00BB3F5B" w:rsidRDefault="004B40AD" w:rsidP="004B40AD">
      <w:pPr>
        <w:spacing w:line="14" w:lineRule="exact"/>
        <w:rPr>
          <w:sz w:val="24"/>
          <w:szCs w:val="24"/>
        </w:rPr>
      </w:pPr>
    </w:p>
    <w:p w:rsidR="004B40AD" w:rsidRPr="00BB3F5B" w:rsidRDefault="004B40AD" w:rsidP="004B40AD">
      <w:pPr>
        <w:spacing w:line="238" w:lineRule="auto"/>
        <w:ind w:firstLine="720"/>
        <w:jc w:val="both"/>
        <w:rPr>
          <w:sz w:val="24"/>
          <w:szCs w:val="24"/>
        </w:rPr>
      </w:pPr>
      <w:r w:rsidRPr="00BB3F5B">
        <w:rPr>
          <w:rFonts w:eastAsia="Times New Roman"/>
          <w:sz w:val="24"/>
          <w:szCs w:val="24"/>
        </w:rPr>
        <w:t xml:space="preserve">Для реализации ПКР в </w:t>
      </w:r>
      <w:r w:rsidR="00A243FB" w:rsidRPr="00BB3F5B">
        <w:rPr>
          <w:rFonts w:eastAsia="Times New Roman"/>
          <w:sz w:val="24"/>
          <w:szCs w:val="24"/>
        </w:rPr>
        <w:t xml:space="preserve">МКОУ «СОШ №7» </w:t>
      </w:r>
      <w:r w:rsidRPr="00BB3F5B">
        <w:rPr>
          <w:rFonts w:eastAsia="Times New Roman"/>
          <w:sz w:val="24"/>
          <w:szCs w:val="24"/>
        </w:rPr>
        <w:t>целесообразно создание службы комплексного психолого-медико-социального сопровождения и поддержки обучающихся с ограниченными возможностями здоровья. Психолого-медико-социальная помощь оказывается обучающимся на основании заявления или согласия в письменной форме их родителей (законных представителей). Необходимым условием являются рекомендации ПМПК и наличие ИПР (для инвалидов).</w:t>
      </w:r>
    </w:p>
    <w:p w:rsidR="004B40AD" w:rsidRPr="00BB3F5B" w:rsidRDefault="004B40AD" w:rsidP="004B40AD">
      <w:pPr>
        <w:spacing w:line="16" w:lineRule="exact"/>
        <w:rPr>
          <w:sz w:val="24"/>
          <w:szCs w:val="24"/>
        </w:rPr>
      </w:pPr>
    </w:p>
    <w:p w:rsidR="004B40AD" w:rsidRPr="00BB3F5B" w:rsidRDefault="004B40AD" w:rsidP="004B40AD">
      <w:pPr>
        <w:spacing w:line="238" w:lineRule="auto"/>
        <w:ind w:firstLine="720"/>
        <w:jc w:val="both"/>
        <w:rPr>
          <w:sz w:val="24"/>
          <w:szCs w:val="24"/>
        </w:rPr>
      </w:pPr>
      <w:r w:rsidRPr="00BB3F5B">
        <w:rPr>
          <w:rFonts w:eastAsia="Times New Roman"/>
          <w:sz w:val="24"/>
          <w:szCs w:val="24"/>
        </w:rPr>
        <w:t xml:space="preserve">Комплексное психолого-медико-социальное сопровождение и поддержка обучающихся с ограниченными возможностями здоровья, инвалидов и школьников, попавших в сложную жизненную ситуацию, обеспечиваются специалистами образовательной организации (педагогом-психологом, медицинским работником, социальным педагогом, учителем-логопедом), регламентируются локальными нормативными актами </w:t>
      </w:r>
      <w:r w:rsidR="00A243FB" w:rsidRPr="00BB3F5B">
        <w:rPr>
          <w:rFonts w:eastAsia="Times New Roman"/>
          <w:sz w:val="24"/>
          <w:szCs w:val="24"/>
        </w:rPr>
        <w:t>МКОУ «СОШ №7»</w:t>
      </w:r>
      <w:r w:rsidRPr="00BB3F5B">
        <w:rPr>
          <w:rFonts w:eastAsia="Times New Roman"/>
          <w:sz w:val="24"/>
          <w:szCs w:val="24"/>
        </w:rPr>
        <w:t>; реализуются преимущественно во внеурочной деятельности. Тесное взаимодействие специалистов при участии педагогов, представителей администрации и родителей (законных представителей) является одним из условий успешности комплексного сопровождения и поддержки подростков.</w:t>
      </w:r>
    </w:p>
    <w:p w:rsidR="004B40AD" w:rsidRPr="00BB3F5B" w:rsidRDefault="004B40AD" w:rsidP="004B40AD">
      <w:pPr>
        <w:spacing w:line="200" w:lineRule="exact"/>
        <w:rPr>
          <w:sz w:val="24"/>
          <w:szCs w:val="24"/>
        </w:rPr>
      </w:pPr>
    </w:p>
    <w:p w:rsidR="004B40AD" w:rsidRPr="00BB3F5B" w:rsidRDefault="004B40AD" w:rsidP="004B40AD">
      <w:pPr>
        <w:spacing w:line="236" w:lineRule="auto"/>
        <w:ind w:firstLine="720"/>
        <w:jc w:val="both"/>
        <w:rPr>
          <w:sz w:val="24"/>
          <w:szCs w:val="24"/>
        </w:rPr>
      </w:pPr>
      <w:r w:rsidRPr="00BB3F5B">
        <w:rPr>
          <w:rFonts w:eastAsia="Times New Roman"/>
          <w:sz w:val="24"/>
          <w:szCs w:val="24"/>
        </w:rPr>
        <w:t>Медицинская поддержка и сопровождение обучающихся с ограниченными возможностями здоровья в образовательной организации осуществляются медицинским работником (врачом, медицинской сестрой) на регулярной основе.</w:t>
      </w:r>
    </w:p>
    <w:p w:rsidR="004B40AD" w:rsidRPr="00BB3F5B" w:rsidRDefault="004B40AD" w:rsidP="004B40AD">
      <w:pPr>
        <w:spacing w:line="15" w:lineRule="exact"/>
        <w:rPr>
          <w:sz w:val="24"/>
          <w:szCs w:val="24"/>
        </w:rPr>
      </w:pPr>
    </w:p>
    <w:p w:rsidR="004B40AD" w:rsidRPr="00BB3F5B" w:rsidRDefault="004B40AD" w:rsidP="004B40AD">
      <w:pPr>
        <w:spacing w:line="238" w:lineRule="auto"/>
        <w:ind w:firstLine="720"/>
        <w:jc w:val="both"/>
        <w:rPr>
          <w:sz w:val="24"/>
          <w:szCs w:val="24"/>
        </w:rPr>
      </w:pPr>
      <w:r w:rsidRPr="00BB3F5B">
        <w:rPr>
          <w:rFonts w:eastAsia="Times New Roman"/>
          <w:sz w:val="24"/>
          <w:szCs w:val="24"/>
        </w:rPr>
        <w:t>Социально-педагогическое сопровождение школьников с ограниченными возможностями здоровья в общеобразовательной организации осуществляет социальный педагог. Деятельность социального педагога направлена на защиту прав всех обучающихся, охрану их жизни и здоровья, соблюдение их интересов; создание для школьников комфортной и безопасной образовательной среды. Социальный педагог принимает деятельное участие в проведении профилактической и информационно-просветительской работы по защите прав и интересов школьников с ОВЗ, в выборе профессиональных склонностей и интересов. Социальный педагог взаимодействует со специалистами, с педагогами класса, в случае необходимости –</w:t>
      </w:r>
    </w:p>
    <w:p w:rsidR="004B40AD" w:rsidRPr="00BB3F5B" w:rsidRDefault="004B40AD" w:rsidP="004B40AD">
      <w:pPr>
        <w:spacing w:line="26" w:lineRule="exact"/>
        <w:rPr>
          <w:sz w:val="24"/>
          <w:szCs w:val="24"/>
        </w:rPr>
      </w:pPr>
    </w:p>
    <w:p w:rsidR="004B40AD" w:rsidRPr="00BB3F5B" w:rsidRDefault="004B40AD" w:rsidP="00DF40D7">
      <w:pPr>
        <w:numPr>
          <w:ilvl w:val="0"/>
          <w:numId w:val="121"/>
        </w:numPr>
        <w:tabs>
          <w:tab w:val="left" w:pos="223"/>
        </w:tabs>
        <w:spacing w:line="236" w:lineRule="auto"/>
        <w:jc w:val="both"/>
        <w:rPr>
          <w:rFonts w:eastAsia="Times New Roman"/>
          <w:sz w:val="24"/>
          <w:szCs w:val="24"/>
        </w:rPr>
      </w:pPr>
      <w:r w:rsidRPr="00BB3F5B">
        <w:rPr>
          <w:rFonts w:eastAsia="Times New Roman"/>
          <w:sz w:val="24"/>
          <w:szCs w:val="24"/>
        </w:rPr>
        <w:t>медицинским работником, а также с родителями (законными представителями), специалистами социальных служб, органами исполнительной власти по защите прав детей.</w:t>
      </w:r>
    </w:p>
    <w:p w:rsidR="004B40AD" w:rsidRPr="00BB3F5B" w:rsidRDefault="004B40AD" w:rsidP="004B40AD">
      <w:pPr>
        <w:spacing w:line="15" w:lineRule="exact"/>
        <w:rPr>
          <w:rFonts w:eastAsia="Times New Roman"/>
          <w:sz w:val="24"/>
          <w:szCs w:val="24"/>
        </w:rPr>
      </w:pPr>
    </w:p>
    <w:p w:rsidR="004B40AD" w:rsidRPr="00BB3F5B" w:rsidRDefault="004B40AD" w:rsidP="004B40AD">
      <w:pPr>
        <w:spacing w:line="239" w:lineRule="auto"/>
        <w:ind w:firstLine="720"/>
        <w:jc w:val="both"/>
        <w:rPr>
          <w:rFonts w:eastAsia="Times New Roman"/>
          <w:sz w:val="24"/>
          <w:szCs w:val="24"/>
        </w:rPr>
      </w:pPr>
      <w:r w:rsidRPr="00BB3F5B">
        <w:rPr>
          <w:rFonts w:eastAsia="Times New Roman"/>
          <w:sz w:val="24"/>
          <w:szCs w:val="24"/>
        </w:rPr>
        <w:t xml:space="preserve">Психологическое сопровождение обучающихся с ограниченными возможностями здоровья осуществляется в рамках реализации основных направлений психологической службы </w:t>
      </w:r>
      <w:r w:rsidR="00A243FB" w:rsidRPr="00BB3F5B">
        <w:rPr>
          <w:rFonts w:eastAsia="Times New Roman"/>
          <w:sz w:val="24"/>
          <w:szCs w:val="24"/>
        </w:rPr>
        <w:t>МКОУ «СОШ №7»</w:t>
      </w:r>
      <w:r w:rsidRPr="00BB3F5B">
        <w:rPr>
          <w:rFonts w:eastAsia="Times New Roman"/>
          <w:sz w:val="24"/>
          <w:szCs w:val="24"/>
        </w:rPr>
        <w:t xml:space="preserve">. Педагогу-психологу рекомендуется проводить занятия по комплексному изучению и развитию личности школьников с ограниченными возможностями здоровья. Кроме </w:t>
      </w:r>
      <w:r w:rsidRPr="00BB3F5B">
        <w:rPr>
          <w:rFonts w:eastAsia="Times New Roman"/>
          <w:sz w:val="24"/>
          <w:szCs w:val="24"/>
        </w:rPr>
        <w:lastRenderedPageBreak/>
        <w:t>того, одним из направлений деятельности педагога-психолога на данном уровне обучения является психологическая подготовка школьников прохождению итоговой аттестации. Работа может быть организована фронтально, индивидуально и в мини-группах. Основные направления деятельности школьного педагога-психолога состоят в проведении психодиагностики; развитии и коррекции эмоционально-волевой сферы обучаю-щихся; совершенствовании навыков социализации и расширении социального вза-имодействия со сверстниками (совместно с социальным педагогом); разработке и осуществлении развивающих программ; психологической профилактике, направ-ленной на сохранение, укрепление и развитие психологического здоровья обуча-ющихся с ограниченными возможностями здоровья. Помимо работы со школьниками педагог-психолог может проводить консультативную работу с педагогами, администрацией школы и родителями по вопросам, связанным с обучением и воспитанием обучающихся. Кроме того, в течение года педагог-психолог (психолог) осуществляет информационно-просветительскую работу с родителями и педагогами. Данная работа включает чтение лекций, проведение обучающих семинаров и тренингов.</w:t>
      </w:r>
    </w:p>
    <w:p w:rsidR="004B40AD" w:rsidRPr="00BB3F5B" w:rsidRDefault="004B40AD" w:rsidP="004B40AD">
      <w:pPr>
        <w:spacing w:line="27" w:lineRule="exact"/>
        <w:rPr>
          <w:rFonts w:eastAsia="Times New Roman"/>
          <w:sz w:val="24"/>
          <w:szCs w:val="24"/>
        </w:rPr>
      </w:pPr>
    </w:p>
    <w:p w:rsidR="004B40AD" w:rsidRPr="00BB3F5B" w:rsidRDefault="004B40AD" w:rsidP="00DF40D7">
      <w:pPr>
        <w:numPr>
          <w:ilvl w:val="1"/>
          <w:numId w:val="121"/>
        </w:numPr>
        <w:tabs>
          <w:tab w:val="left" w:pos="1277"/>
        </w:tabs>
        <w:spacing w:line="237" w:lineRule="auto"/>
        <w:ind w:firstLine="720"/>
        <w:jc w:val="both"/>
        <w:rPr>
          <w:rFonts w:eastAsia="Times New Roman"/>
          <w:sz w:val="24"/>
          <w:szCs w:val="24"/>
        </w:rPr>
      </w:pPr>
      <w:r w:rsidRPr="00BB3F5B">
        <w:rPr>
          <w:rFonts w:eastAsia="Times New Roman"/>
          <w:sz w:val="24"/>
          <w:szCs w:val="24"/>
        </w:rPr>
        <w:t>случаях выявления изменения в психическом и/или физическом состоянии обучающегося с ОВЗ, сохраняющихся у него проблем в освоении основной образовательной программы в рабочую коррекционную программу вносятся коррективы.</w:t>
      </w:r>
    </w:p>
    <w:p w:rsidR="004B40AD" w:rsidRPr="00BB3F5B" w:rsidRDefault="004B40AD" w:rsidP="004B40AD">
      <w:pPr>
        <w:spacing w:line="17" w:lineRule="exact"/>
        <w:rPr>
          <w:rFonts w:eastAsia="Times New Roman"/>
          <w:sz w:val="24"/>
          <w:szCs w:val="24"/>
        </w:rPr>
      </w:pPr>
    </w:p>
    <w:p w:rsidR="004B40AD" w:rsidRPr="00BB3F5B" w:rsidRDefault="004B40AD" w:rsidP="004B40AD">
      <w:pPr>
        <w:spacing w:line="237" w:lineRule="auto"/>
        <w:ind w:firstLine="720"/>
        <w:jc w:val="both"/>
        <w:rPr>
          <w:rFonts w:eastAsia="Times New Roman"/>
          <w:sz w:val="24"/>
          <w:szCs w:val="24"/>
        </w:rPr>
      </w:pPr>
      <w:r w:rsidRPr="00BB3F5B">
        <w:rPr>
          <w:rFonts w:eastAsia="Times New Roman"/>
          <w:sz w:val="24"/>
          <w:szCs w:val="24"/>
        </w:rPr>
        <w:t>Ориентируясь на заключения ПМПК, обследования конкретными специалистами и учителями, определяются ключевые звенья комплексных коррекционных мероприятий и необходимость вариативных индивидуальных планов обучения обучающихся с ОВЗ и подростков, попавших в трудную жизненную ситуацию.</w:t>
      </w:r>
    </w:p>
    <w:p w:rsidR="004B40AD" w:rsidRPr="00BB3F5B" w:rsidRDefault="004B40AD" w:rsidP="004B40AD">
      <w:pPr>
        <w:spacing w:line="200" w:lineRule="exact"/>
        <w:rPr>
          <w:sz w:val="24"/>
          <w:szCs w:val="24"/>
        </w:rPr>
      </w:pPr>
    </w:p>
    <w:p w:rsidR="004B40AD" w:rsidRPr="00BB3F5B" w:rsidRDefault="004B40AD" w:rsidP="004B40AD">
      <w:pPr>
        <w:spacing w:line="239" w:lineRule="auto"/>
        <w:ind w:firstLine="720"/>
        <w:jc w:val="both"/>
        <w:rPr>
          <w:sz w:val="24"/>
          <w:szCs w:val="24"/>
        </w:rPr>
      </w:pPr>
      <w:r w:rsidRPr="00BB3F5B">
        <w:rPr>
          <w:rFonts w:eastAsia="Times New Roman"/>
          <w:sz w:val="24"/>
          <w:szCs w:val="24"/>
        </w:rPr>
        <w:t>Реализация системы комплексного психолого-медико-социального сопро-вождения и поддержки обучающихся с ограниченными возможностями здоровья предусматривает создание специальных условий: организационных, кадровых, психолого-педагогических, программно-методических, материально-технических, информационных. Образовательная организация при отсутствии необходимых условий (кадровых, материально-технических и др.) может осуществлять деятель-ность службы комплексного психолого-медико-социального сопровождения и поддержки обучающихся с ограниченными возможностями здоровья на основе се-тевого взаимодействия с различными организациями: медицинскими учреждения-ми; центрами психолого-педагогической, медицинской и социальной помощи; об-разовательными организациями, реализующими адаптированные основные обра-зовательные программы.</w:t>
      </w:r>
    </w:p>
    <w:p w:rsidR="004B40AD" w:rsidRPr="00BB3F5B" w:rsidRDefault="004B40AD" w:rsidP="004B40AD">
      <w:pPr>
        <w:spacing w:line="22" w:lineRule="exact"/>
        <w:rPr>
          <w:sz w:val="24"/>
          <w:szCs w:val="24"/>
        </w:rPr>
      </w:pPr>
    </w:p>
    <w:p w:rsidR="004B40AD" w:rsidRPr="00BB3F5B" w:rsidRDefault="004B40AD" w:rsidP="004B40AD">
      <w:pPr>
        <w:spacing w:line="237" w:lineRule="auto"/>
        <w:ind w:firstLine="720"/>
        <w:jc w:val="both"/>
        <w:rPr>
          <w:sz w:val="24"/>
          <w:szCs w:val="24"/>
        </w:rPr>
      </w:pPr>
      <w:r w:rsidRPr="00BB3F5B">
        <w:rPr>
          <w:rFonts w:eastAsia="Times New Roman"/>
          <w:b/>
          <w:bCs/>
          <w:sz w:val="24"/>
          <w:szCs w:val="24"/>
        </w:rPr>
        <w:t>2.4.4. Механизм взаимодействия, предусматривающий общую целевую и единую стратегическую направленность работы учителей, специалистов в области коррекционной и специальной педагогики, специальной психологии, медицинских работников.</w:t>
      </w:r>
    </w:p>
    <w:p w:rsidR="004B40AD" w:rsidRPr="00BB3F5B" w:rsidRDefault="004B40AD" w:rsidP="004B40AD">
      <w:pPr>
        <w:spacing w:line="10" w:lineRule="exact"/>
        <w:rPr>
          <w:sz w:val="24"/>
          <w:szCs w:val="24"/>
        </w:rPr>
      </w:pPr>
    </w:p>
    <w:p w:rsidR="004B40AD" w:rsidRPr="00BB3F5B" w:rsidRDefault="004B40AD" w:rsidP="004B40AD">
      <w:pPr>
        <w:spacing w:line="239" w:lineRule="auto"/>
        <w:ind w:firstLine="720"/>
        <w:jc w:val="both"/>
        <w:rPr>
          <w:sz w:val="24"/>
          <w:szCs w:val="24"/>
        </w:rPr>
      </w:pPr>
      <w:r w:rsidRPr="00BB3F5B">
        <w:rPr>
          <w:rFonts w:eastAsia="Times New Roman"/>
          <w:sz w:val="24"/>
          <w:szCs w:val="24"/>
        </w:rPr>
        <w:t xml:space="preserve">Механизм взаимодействия раскрывается в учебном плане, во взаимосвязи ПКР и рабочих коррекционных программ, во взаимодействии педагогов различно-го профиля (учителей, социальных педагогов, педагогов дополнительного образо-вания и др.) и специалистов: логопеда, психологов, медицинских работников внут-ри </w:t>
      </w:r>
      <w:r w:rsidR="00A243FB" w:rsidRPr="00BB3F5B">
        <w:rPr>
          <w:rFonts w:eastAsia="Times New Roman"/>
          <w:sz w:val="24"/>
          <w:szCs w:val="24"/>
        </w:rPr>
        <w:t>МКОУ «СОШ №7»</w:t>
      </w:r>
      <w:r w:rsidRPr="00BB3F5B">
        <w:rPr>
          <w:rFonts w:eastAsia="Times New Roman"/>
          <w:sz w:val="24"/>
          <w:szCs w:val="24"/>
        </w:rPr>
        <w:t>, осуществляющих образовательную деятельность; в се-тевом взаимодействии специалистов различного профиля; в сетевом взаимодей-ствии педагогов и специалистов с организациями, реализующими адаптированные программы обучения, с ПМПК, с Центрами психолого-педагогической, медицин-ской и социальной помощи; с семьей; с другими институтами общества (професси-ональными образовательными организациями, образовательными организациями высшего образования; организациями дополнительного образования).</w:t>
      </w:r>
    </w:p>
    <w:p w:rsidR="004B40AD" w:rsidRPr="00BB3F5B" w:rsidRDefault="004B40AD" w:rsidP="004B40AD">
      <w:pPr>
        <w:spacing w:line="16" w:lineRule="exact"/>
        <w:rPr>
          <w:sz w:val="24"/>
          <w:szCs w:val="24"/>
        </w:rPr>
      </w:pPr>
    </w:p>
    <w:p w:rsidR="004B40AD" w:rsidRPr="00BB3F5B" w:rsidRDefault="004B40AD" w:rsidP="004B40AD">
      <w:pPr>
        <w:spacing w:line="238" w:lineRule="auto"/>
        <w:ind w:firstLine="720"/>
        <w:jc w:val="both"/>
        <w:rPr>
          <w:sz w:val="24"/>
          <w:szCs w:val="24"/>
        </w:rPr>
      </w:pPr>
      <w:r w:rsidRPr="00BB3F5B">
        <w:rPr>
          <w:rFonts w:eastAsia="Times New Roman"/>
          <w:sz w:val="24"/>
          <w:szCs w:val="24"/>
        </w:rPr>
        <w:t>Программа коррекционной работы отражена в учебном плане освоения основной образовательной программы — в обязательной части и части, формируемой участниками образовательных отношений. В обязательной части учебного плана коррекционная работа реализуется при освоении содержания основной образовательной программы в учебной урочной деятельности. Учитель-предметник должен ставить и решать коррекционно-развивающие задачи на каждом уроке, с помощью специалистов осуществлять отбор содержания учебного материала (с обязательным учетом особых образовательных потребностей, обучающихся с ОВЗ), использовать специальные методы и приемы.</w:t>
      </w:r>
    </w:p>
    <w:p w:rsidR="004B40AD" w:rsidRPr="00BB3F5B" w:rsidRDefault="004B40AD" w:rsidP="004B40AD">
      <w:pPr>
        <w:spacing w:line="23" w:lineRule="exact"/>
        <w:rPr>
          <w:sz w:val="24"/>
          <w:szCs w:val="24"/>
        </w:rPr>
      </w:pPr>
    </w:p>
    <w:p w:rsidR="004B40AD" w:rsidRPr="00BB3F5B" w:rsidRDefault="004B40AD" w:rsidP="004B40AD">
      <w:pPr>
        <w:spacing w:line="238" w:lineRule="auto"/>
        <w:ind w:firstLine="720"/>
        <w:jc w:val="both"/>
        <w:rPr>
          <w:sz w:val="24"/>
          <w:szCs w:val="24"/>
        </w:rPr>
      </w:pPr>
      <w:r w:rsidRPr="00BB3F5B">
        <w:rPr>
          <w:rFonts w:eastAsia="Times New Roman"/>
          <w:sz w:val="24"/>
          <w:szCs w:val="24"/>
        </w:rPr>
        <w:t xml:space="preserve">Коррекционные занятия со специалистами являются обязательными и проводятся по индивидуально ориентированным рабочим коррекционным программам в учебной внеурочной </w:t>
      </w:r>
      <w:r w:rsidRPr="00BB3F5B">
        <w:rPr>
          <w:rFonts w:eastAsia="Times New Roman"/>
          <w:sz w:val="24"/>
          <w:szCs w:val="24"/>
        </w:rPr>
        <w:lastRenderedPageBreak/>
        <w:t>деятельности. В части, формируемой участниками образовательных отношений, реализация коррекционной работы в учебной урочной деятельности может осуществляться при наличии нелинейного расписания, позволяющего проводить уроки с обучающимися со сходными нарушениями из разных классов параллели. Эта работа может проводиться (в случае появления учащихся с ОВЗ или инвалидов) в учебной внеурочной деятельности в различных группах:</w:t>
      </w:r>
    </w:p>
    <w:p w:rsidR="004B40AD" w:rsidRPr="00BB3F5B" w:rsidRDefault="004B40AD" w:rsidP="004B40AD">
      <w:pPr>
        <w:spacing w:line="234" w:lineRule="auto"/>
        <w:jc w:val="both"/>
        <w:rPr>
          <w:sz w:val="24"/>
          <w:szCs w:val="24"/>
        </w:rPr>
      </w:pPr>
      <w:r w:rsidRPr="00BB3F5B">
        <w:rPr>
          <w:rFonts w:eastAsia="Times New Roman"/>
          <w:sz w:val="24"/>
          <w:szCs w:val="24"/>
        </w:rPr>
        <w:t>классе, параллели, на уровне образования по специальным предметам (разделам), отсутствующим в учебном плане нормально развивающихся сверстников.</w:t>
      </w:r>
    </w:p>
    <w:p w:rsidR="004B40AD" w:rsidRPr="00BB3F5B" w:rsidRDefault="004B40AD" w:rsidP="004B40AD">
      <w:pPr>
        <w:spacing w:line="16" w:lineRule="exact"/>
        <w:rPr>
          <w:sz w:val="24"/>
          <w:szCs w:val="24"/>
        </w:rPr>
      </w:pPr>
    </w:p>
    <w:p w:rsidR="004B40AD" w:rsidRPr="00BB3F5B" w:rsidRDefault="004B40AD" w:rsidP="004B40AD">
      <w:pPr>
        <w:spacing w:line="238" w:lineRule="auto"/>
        <w:ind w:firstLine="720"/>
        <w:jc w:val="both"/>
        <w:rPr>
          <w:sz w:val="24"/>
          <w:szCs w:val="24"/>
        </w:rPr>
      </w:pPr>
      <w:r w:rsidRPr="00BB3F5B">
        <w:rPr>
          <w:rFonts w:eastAsia="Times New Roman"/>
          <w:sz w:val="24"/>
          <w:szCs w:val="24"/>
        </w:rPr>
        <w:t>Коррекционная работа во внеучебной деятельности осуществляется по программам внеурочной деятельности разных видов по запросу старшеклассников с ОВЗ. Специалисты и педагоги с участием самих обучающихся с ОВЗ и их родителей (законных представителей) разрабатывают индивидуальные учебные планы с целью развития потенциала школьников.</w:t>
      </w:r>
    </w:p>
    <w:p w:rsidR="004B40AD" w:rsidRPr="00BB3F5B" w:rsidRDefault="004B40AD" w:rsidP="004B40AD">
      <w:pPr>
        <w:spacing w:line="19" w:lineRule="exact"/>
        <w:rPr>
          <w:sz w:val="24"/>
          <w:szCs w:val="24"/>
        </w:rPr>
      </w:pPr>
    </w:p>
    <w:p w:rsidR="004B40AD" w:rsidRPr="00BB3F5B" w:rsidRDefault="004B40AD" w:rsidP="004B40AD">
      <w:pPr>
        <w:spacing w:line="236" w:lineRule="auto"/>
        <w:ind w:firstLine="720"/>
        <w:jc w:val="both"/>
        <w:rPr>
          <w:sz w:val="24"/>
          <w:szCs w:val="24"/>
        </w:rPr>
      </w:pPr>
      <w:r w:rsidRPr="00BB3F5B">
        <w:rPr>
          <w:rFonts w:eastAsia="Times New Roman"/>
          <w:b/>
          <w:bCs/>
          <w:sz w:val="24"/>
          <w:szCs w:val="24"/>
        </w:rPr>
        <w:t>2.4.5. Планируемые результаты работы с обучающимися с особыми образовательными потребностями, в том числе с ограниченными возможностями здоровья и инвалидами</w:t>
      </w:r>
    </w:p>
    <w:p w:rsidR="004B40AD" w:rsidRPr="00BB3F5B" w:rsidRDefault="004B40AD" w:rsidP="004B40AD">
      <w:pPr>
        <w:spacing w:line="10" w:lineRule="exact"/>
        <w:rPr>
          <w:sz w:val="24"/>
          <w:szCs w:val="24"/>
        </w:rPr>
      </w:pPr>
    </w:p>
    <w:p w:rsidR="004B40AD" w:rsidRPr="00BB3F5B" w:rsidRDefault="004B40AD" w:rsidP="00DF40D7">
      <w:pPr>
        <w:numPr>
          <w:ilvl w:val="1"/>
          <w:numId w:val="122"/>
        </w:numPr>
        <w:tabs>
          <w:tab w:val="left" w:pos="1243"/>
        </w:tabs>
        <w:spacing w:line="238" w:lineRule="auto"/>
        <w:ind w:firstLine="852"/>
        <w:jc w:val="both"/>
        <w:rPr>
          <w:rFonts w:eastAsia="Times New Roman"/>
          <w:sz w:val="24"/>
          <w:szCs w:val="24"/>
        </w:rPr>
      </w:pPr>
      <w:r w:rsidRPr="00BB3F5B">
        <w:rPr>
          <w:rFonts w:eastAsia="Times New Roman"/>
          <w:sz w:val="24"/>
          <w:szCs w:val="24"/>
        </w:rPr>
        <w:t>итоге проведения коррекционной работы обучающиеся с ОВЗ в достаточной мере осваивают основную образовательную программу СОО. Результаты обучающихся с особыми образовательными потребностями на уровне среднего образования демонстрируют готовность к последующему профессиональному образованию и достаточные способности к самопознанию, саморазвитию, самоопределению.</w:t>
      </w:r>
    </w:p>
    <w:p w:rsidR="004B40AD" w:rsidRPr="00BB3F5B" w:rsidRDefault="004B40AD" w:rsidP="004B40AD">
      <w:pPr>
        <w:spacing w:line="16" w:lineRule="exact"/>
        <w:rPr>
          <w:rFonts w:eastAsia="Times New Roman"/>
          <w:sz w:val="24"/>
          <w:szCs w:val="24"/>
        </w:rPr>
      </w:pPr>
    </w:p>
    <w:p w:rsidR="004B40AD" w:rsidRPr="00BB3F5B" w:rsidRDefault="004B40AD" w:rsidP="004B40AD">
      <w:pPr>
        <w:spacing w:line="238" w:lineRule="auto"/>
        <w:ind w:firstLine="852"/>
        <w:jc w:val="both"/>
        <w:rPr>
          <w:rFonts w:eastAsia="Times New Roman"/>
          <w:sz w:val="24"/>
          <w:szCs w:val="24"/>
        </w:rPr>
      </w:pPr>
      <w:r w:rsidRPr="00BB3F5B">
        <w:rPr>
          <w:rFonts w:eastAsia="Times New Roman"/>
          <w:sz w:val="24"/>
          <w:szCs w:val="24"/>
        </w:rPr>
        <w:t>Планируется преодоление, компенсация или минимизация имеющихся у подростков нарушений; совершенствование личностных, регулятивных, познавательных и коммуникативных компетенций, что позволит школьникам освоить основную образовательную программу, успешно пройти итоговую аттестацию и продолжить обучение в выбранных профессиональных образовательных организациях разного уровня.</w:t>
      </w:r>
    </w:p>
    <w:p w:rsidR="004B40AD" w:rsidRPr="00BB3F5B" w:rsidRDefault="004B40AD" w:rsidP="004B40AD">
      <w:pPr>
        <w:spacing w:line="7" w:lineRule="exact"/>
        <w:rPr>
          <w:rFonts w:eastAsia="Times New Roman"/>
          <w:sz w:val="24"/>
          <w:szCs w:val="24"/>
        </w:rPr>
      </w:pPr>
    </w:p>
    <w:p w:rsidR="004B40AD" w:rsidRPr="00BB3F5B" w:rsidRDefault="004B40AD" w:rsidP="004B40AD">
      <w:pPr>
        <w:ind w:left="720"/>
        <w:rPr>
          <w:rFonts w:eastAsia="Times New Roman"/>
          <w:sz w:val="24"/>
          <w:szCs w:val="24"/>
        </w:rPr>
      </w:pPr>
      <w:r w:rsidRPr="00BB3F5B">
        <w:rPr>
          <w:rFonts w:eastAsia="Times New Roman"/>
          <w:b/>
          <w:bCs/>
          <w:sz w:val="24"/>
          <w:szCs w:val="24"/>
        </w:rPr>
        <w:t>Личностные результаты:</w:t>
      </w:r>
    </w:p>
    <w:p w:rsidR="004B40AD" w:rsidRPr="00BB3F5B" w:rsidRDefault="004B40AD" w:rsidP="004B40AD">
      <w:pPr>
        <w:spacing w:line="236" w:lineRule="auto"/>
        <w:ind w:left="720"/>
        <w:rPr>
          <w:rFonts w:eastAsia="Times New Roman"/>
          <w:sz w:val="24"/>
          <w:szCs w:val="24"/>
        </w:rPr>
      </w:pPr>
      <w:r w:rsidRPr="00BB3F5B">
        <w:rPr>
          <w:rFonts w:eastAsia="Times New Roman"/>
          <w:sz w:val="24"/>
          <w:szCs w:val="24"/>
        </w:rPr>
        <w:t>–сформированная мотивация к труду;</w:t>
      </w:r>
    </w:p>
    <w:p w:rsidR="004B40AD" w:rsidRPr="00BB3F5B" w:rsidRDefault="004B40AD" w:rsidP="004B40AD">
      <w:pPr>
        <w:ind w:left="720"/>
        <w:rPr>
          <w:rFonts w:eastAsia="Times New Roman"/>
          <w:sz w:val="24"/>
          <w:szCs w:val="24"/>
        </w:rPr>
      </w:pPr>
      <w:r w:rsidRPr="00BB3F5B">
        <w:rPr>
          <w:rFonts w:eastAsia="Times New Roman"/>
          <w:sz w:val="24"/>
          <w:szCs w:val="24"/>
        </w:rPr>
        <w:t>–ответственное отношение к выполнению заданий;</w:t>
      </w:r>
    </w:p>
    <w:p w:rsidR="004B40AD" w:rsidRPr="00BB3F5B" w:rsidRDefault="004B40AD" w:rsidP="004B40AD">
      <w:pPr>
        <w:spacing w:line="1" w:lineRule="exact"/>
        <w:rPr>
          <w:rFonts w:eastAsia="Times New Roman"/>
          <w:sz w:val="24"/>
          <w:szCs w:val="24"/>
        </w:rPr>
      </w:pPr>
    </w:p>
    <w:p w:rsidR="004B40AD" w:rsidRPr="00BB3F5B" w:rsidRDefault="004B40AD" w:rsidP="004B40AD">
      <w:pPr>
        <w:ind w:left="720"/>
        <w:rPr>
          <w:rFonts w:eastAsia="Times New Roman"/>
          <w:sz w:val="24"/>
          <w:szCs w:val="24"/>
        </w:rPr>
      </w:pPr>
      <w:r w:rsidRPr="00BB3F5B">
        <w:rPr>
          <w:rFonts w:eastAsia="Times New Roman"/>
          <w:sz w:val="24"/>
          <w:szCs w:val="24"/>
        </w:rPr>
        <w:t>–адекватная самооценка и оценка окружающих людей;</w:t>
      </w:r>
    </w:p>
    <w:p w:rsidR="004B40AD" w:rsidRPr="00BB3F5B" w:rsidRDefault="004B40AD" w:rsidP="004B40AD">
      <w:pPr>
        <w:spacing w:line="13" w:lineRule="exact"/>
        <w:rPr>
          <w:rFonts w:eastAsia="Times New Roman"/>
          <w:sz w:val="24"/>
          <w:szCs w:val="24"/>
        </w:rPr>
      </w:pPr>
    </w:p>
    <w:p w:rsidR="004B40AD" w:rsidRPr="00BB3F5B" w:rsidRDefault="004B40AD" w:rsidP="004B40AD">
      <w:pPr>
        <w:spacing w:line="234" w:lineRule="auto"/>
        <w:ind w:firstLine="720"/>
        <w:rPr>
          <w:rFonts w:eastAsia="Times New Roman"/>
          <w:sz w:val="24"/>
          <w:szCs w:val="24"/>
        </w:rPr>
      </w:pPr>
      <w:r w:rsidRPr="00BB3F5B">
        <w:rPr>
          <w:rFonts w:eastAsia="Times New Roman"/>
          <w:sz w:val="24"/>
          <w:szCs w:val="24"/>
        </w:rPr>
        <w:t>– сформированный самоконтроль на основе развития эмоциональных и волевых качеств;</w:t>
      </w:r>
    </w:p>
    <w:p w:rsidR="004B40AD" w:rsidRPr="00BB3F5B" w:rsidRDefault="004B40AD" w:rsidP="004B40AD">
      <w:pPr>
        <w:spacing w:line="15" w:lineRule="exact"/>
        <w:rPr>
          <w:rFonts w:eastAsia="Times New Roman"/>
          <w:sz w:val="24"/>
          <w:szCs w:val="24"/>
        </w:rPr>
      </w:pPr>
    </w:p>
    <w:p w:rsidR="004B40AD" w:rsidRPr="00BB3F5B" w:rsidRDefault="004B40AD" w:rsidP="004B40AD">
      <w:pPr>
        <w:spacing w:line="234" w:lineRule="auto"/>
        <w:ind w:firstLine="720"/>
        <w:rPr>
          <w:rFonts w:eastAsia="Times New Roman"/>
          <w:sz w:val="24"/>
          <w:szCs w:val="24"/>
        </w:rPr>
      </w:pPr>
      <w:r w:rsidRPr="00BB3F5B">
        <w:rPr>
          <w:rFonts w:eastAsia="Times New Roman"/>
          <w:sz w:val="24"/>
          <w:szCs w:val="24"/>
        </w:rPr>
        <w:t>– умение вести диалог с разными людьми, достигать в нем взаимопонимания, находить общие цели и сотрудничать для их достижения;</w:t>
      </w:r>
    </w:p>
    <w:p w:rsidR="004B40AD" w:rsidRPr="00BB3F5B" w:rsidRDefault="004B40AD" w:rsidP="004B40AD">
      <w:pPr>
        <w:spacing w:line="15" w:lineRule="exact"/>
        <w:rPr>
          <w:rFonts w:eastAsia="Times New Roman"/>
          <w:sz w:val="24"/>
          <w:szCs w:val="24"/>
        </w:rPr>
      </w:pPr>
    </w:p>
    <w:p w:rsidR="004B40AD" w:rsidRPr="00BB3F5B" w:rsidRDefault="004B40AD" w:rsidP="004B40AD">
      <w:pPr>
        <w:spacing w:line="237" w:lineRule="auto"/>
        <w:ind w:firstLine="720"/>
        <w:jc w:val="both"/>
        <w:rPr>
          <w:rFonts w:eastAsia="Times New Roman"/>
          <w:sz w:val="24"/>
          <w:szCs w:val="24"/>
        </w:rPr>
      </w:pPr>
      <w:r w:rsidRPr="00BB3F5B">
        <w:rPr>
          <w:rFonts w:eastAsia="Times New Roman"/>
          <w:sz w:val="24"/>
          <w:szCs w:val="24"/>
        </w:rPr>
        <w:t>– понимание ценностей здорового и безопасного образа жизни, наличие потребности в физическом самосовершенствовании, занятиях спортивно-оздоровительной деятельностью;</w:t>
      </w:r>
    </w:p>
    <w:p w:rsidR="004B40AD" w:rsidRPr="00BB3F5B" w:rsidRDefault="004B40AD" w:rsidP="004B40AD">
      <w:pPr>
        <w:spacing w:line="13" w:lineRule="exact"/>
        <w:rPr>
          <w:rFonts w:eastAsia="Times New Roman"/>
          <w:sz w:val="24"/>
          <w:szCs w:val="24"/>
        </w:rPr>
      </w:pPr>
    </w:p>
    <w:p w:rsidR="004B40AD" w:rsidRPr="00BB3F5B" w:rsidRDefault="004B40AD" w:rsidP="004B40AD">
      <w:pPr>
        <w:spacing w:line="234" w:lineRule="auto"/>
        <w:ind w:firstLine="720"/>
        <w:rPr>
          <w:rFonts w:eastAsia="Times New Roman"/>
          <w:sz w:val="24"/>
          <w:szCs w:val="24"/>
        </w:rPr>
      </w:pPr>
      <w:r w:rsidRPr="00BB3F5B">
        <w:rPr>
          <w:rFonts w:eastAsia="Times New Roman"/>
          <w:sz w:val="24"/>
          <w:szCs w:val="24"/>
        </w:rPr>
        <w:t>– понимание и неприятие вредных привычек (курения, употребления алкоголя, наркотиков);</w:t>
      </w:r>
    </w:p>
    <w:p w:rsidR="004B40AD" w:rsidRPr="00BB3F5B" w:rsidRDefault="004B40AD" w:rsidP="004B40AD">
      <w:pPr>
        <w:spacing w:line="15" w:lineRule="exact"/>
        <w:rPr>
          <w:rFonts w:eastAsia="Times New Roman"/>
          <w:sz w:val="24"/>
          <w:szCs w:val="24"/>
        </w:rPr>
      </w:pPr>
    </w:p>
    <w:p w:rsidR="004B40AD" w:rsidRPr="00BB3F5B" w:rsidRDefault="004B40AD" w:rsidP="004B40AD">
      <w:pPr>
        <w:spacing w:line="234" w:lineRule="auto"/>
        <w:ind w:firstLine="720"/>
        <w:rPr>
          <w:rFonts w:eastAsia="Times New Roman"/>
          <w:sz w:val="24"/>
          <w:szCs w:val="24"/>
        </w:rPr>
      </w:pPr>
      <w:r w:rsidRPr="00BB3F5B">
        <w:rPr>
          <w:rFonts w:eastAsia="Times New Roman"/>
          <w:sz w:val="24"/>
          <w:szCs w:val="24"/>
        </w:rPr>
        <w:t>– осознанный выбор будущей профессии и адекватная оценка собственных возможностей по реализации жизненных планов;</w:t>
      </w:r>
    </w:p>
    <w:p w:rsidR="004B40AD" w:rsidRPr="00BB3F5B" w:rsidRDefault="004B40AD" w:rsidP="004B40AD">
      <w:pPr>
        <w:spacing w:line="15" w:lineRule="exact"/>
        <w:rPr>
          <w:rFonts w:eastAsia="Times New Roman"/>
          <w:sz w:val="24"/>
          <w:szCs w:val="24"/>
        </w:rPr>
      </w:pPr>
    </w:p>
    <w:p w:rsidR="004B40AD" w:rsidRPr="00BB3F5B" w:rsidRDefault="004B40AD" w:rsidP="004B40AD">
      <w:pPr>
        <w:spacing w:line="235" w:lineRule="auto"/>
        <w:ind w:firstLine="720"/>
        <w:rPr>
          <w:rFonts w:eastAsia="Times New Roman"/>
          <w:sz w:val="24"/>
          <w:szCs w:val="24"/>
        </w:rPr>
      </w:pPr>
      <w:r w:rsidRPr="00BB3F5B">
        <w:rPr>
          <w:rFonts w:eastAsia="Times New Roman"/>
          <w:sz w:val="24"/>
          <w:szCs w:val="24"/>
        </w:rPr>
        <w:t>– ответственное отношение к созданию семьи на основе осмысленного при</w:t>
      </w:r>
      <w:r w:rsidR="00F02662">
        <w:rPr>
          <w:rFonts w:eastAsia="Times New Roman"/>
          <w:sz w:val="24"/>
          <w:szCs w:val="24"/>
        </w:rPr>
        <w:t>н</w:t>
      </w:r>
      <w:r w:rsidRPr="00BB3F5B">
        <w:rPr>
          <w:rFonts w:eastAsia="Times New Roman"/>
          <w:sz w:val="24"/>
          <w:szCs w:val="24"/>
        </w:rPr>
        <w:t>ятия ценностей семейной жизни.</w:t>
      </w:r>
    </w:p>
    <w:p w:rsidR="004B40AD" w:rsidRPr="00BB3F5B" w:rsidRDefault="004B40AD" w:rsidP="004B40AD">
      <w:pPr>
        <w:spacing w:line="6" w:lineRule="exact"/>
        <w:rPr>
          <w:rFonts w:eastAsia="Times New Roman"/>
          <w:sz w:val="24"/>
          <w:szCs w:val="24"/>
        </w:rPr>
      </w:pPr>
    </w:p>
    <w:p w:rsidR="004B40AD" w:rsidRPr="00BB3F5B" w:rsidRDefault="004B40AD" w:rsidP="004B40AD">
      <w:pPr>
        <w:ind w:left="720"/>
        <w:rPr>
          <w:rFonts w:eastAsia="Times New Roman"/>
          <w:sz w:val="24"/>
          <w:szCs w:val="24"/>
        </w:rPr>
      </w:pPr>
      <w:r w:rsidRPr="00BB3F5B">
        <w:rPr>
          <w:rFonts w:eastAsia="Times New Roman"/>
          <w:b/>
          <w:bCs/>
          <w:sz w:val="24"/>
          <w:szCs w:val="24"/>
        </w:rPr>
        <w:t>Метапредметные результаты:</w:t>
      </w:r>
    </w:p>
    <w:p w:rsidR="004B40AD" w:rsidRPr="00BB3F5B" w:rsidRDefault="004B40AD" w:rsidP="004B40AD">
      <w:pPr>
        <w:spacing w:line="8" w:lineRule="exact"/>
        <w:rPr>
          <w:rFonts w:eastAsia="Times New Roman"/>
          <w:sz w:val="24"/>
          <w:szCs w:val="24"/>
        </w:rPr>
      </w:pPr>
    </w:p>
    <w:p w:rsidR="004B40AD" w:rsidRPr="00BB3F5B" w:rsidRDefault="004B40AD" w:rsidP="004B40AD">
      <w:pPr>
        <w:spacing w:line="236" w:lineRule="auto"/>
        <w:ind w:firstLine="720"/>
        <w:jc w:val="both"/>
        <w:rPr>
          <w:rFonts w:eastAsia="Times New Roman"/>
          <w:sz w:val="24"/>
          <w:szCs w:val="24"/>
        </w:rPr>
      </w:pPr>
      <w:r w:rsidRPr="00BB3F5B">
        <w:rPr>
          <w:rFonts w:eastAsia="Times New Roman"/>
          <w:sz w:val="24"/>
          <w:szCs w:val="24"/>
        </w:rPr>
        <w:t>– продуктивное общение и взаимодействие в процессе совместной деятельности, согласование позиции с другими участниками деятельности, эффективное разрешение и предотвращение конфликтов;</w:t>
      </w:r>
    </w:p>
    <w:p w:rsidR="004B40AD" w:rsidRPr="00BB3F5B" w:rsidRDefault="004B40AD" w:rsidP="004B40AD">
      <w:pPr>
        <w:spacing w:line="234" w:lineRule="auto"/>
        <w:ind w:firstLine="720"/>
        <w:rPr>
          <w:sz w:val="24"/>
          <w:szCs w:val="24"/>
        </w:rPr>
      </w:pPr>
      <w:r w:rsidRPr="00BB3F5B">
        <w:rPr>
          <w:rFonts w:eastAsia="Times New Roman"/>
          <w:sz w:val="24"/>
          <w:szCs w:val="24"/>
        </w:rPr>
        <w:t>– овладение навыками познавательной, учебно-исследовательской и проектной деятельности, навыками разрешения проблем;</w:t>
      </w:r>
    </w:p>
    <w:p w:rsidR="004B40AD" w:rsidRPr="00BB3F5B" w:rsidRDefault="004B40AD" w:rsidP="004B40AD">
      <w:pPr>
        <w:spacing w:line="15" w:lineRule="exact"/>
        <w:rPr>
          <w:sz w:val="24"/>
          <w:szCs w:val="24"/>
        </w:rPr>
      </w:pPr>
    </w:p>
    <w:p w:rsidR="004B40AD" w:rsidRPr="00BB3F5B" w:rsidRDefault="004B40AD" w:rsidP="004B40AD">
      <w:pPr>
        <w:spacing w:line="234" w:lineRule="auto"/>
        <w:ind w:firstLine="720"/>
        <w:rPr>
          <w:sz w:val="24"/>
          <w:szCs w:val="24"/>
        </w:rPr>
      </w:pPr>
      <w:r w:rsidRPr="00BB3F5B">
        <w:rPr>
          <w:rFonts w:eastAsia="Times New Roman"/>
          <w:sz w:val="24"/>
          <w:szCs w:val="24"/>
        </w:rPr>
        <w:t>– самостоятельное (при необходимости – с помощью) нахождение способов решения практических задач, применения различных методов познания;</w:t>
      </w:r>
    </w:p>
    <w:p w:rsidR="004B40AD" w:rsidRPr="00BB3F5B" w:rsidRDefault="004B40AD" w:rsidP="004B40AD">
      <w:pPr>
        <w:spacing w:line="15" w:lineRule="exact"/>
        <w:rPr>
          <w:sz w:val="24"/>
          <w:szCs w:val="24"/>
        </w:rPr>
      </w:pPr>
    </w:p>
    <w:p w:rsidR="004B40AD" w:rsidRPr="00BB3F5B" w:rsidRDefault="004B40AD" w:rsidP="004B40AD">
      <w:pPr>
        <w:spacing w:line="237" w:lineRule="auto"/>
        <w:ind w:firstLine="720"/>
        <w:jc w:val="both"/>
        <w:rPr>
          <w:sz w:val="24"/>
          <w:szCs w:val="24"/>
        </w:rPr>
      </w:pPr>
      <w:r w:rsidRPr="00BB3F5B">
        <w:rPr>
          <w:rFonts w:eastAsia="Times New Roman"/>
          <w:sz w:val="24"/>
          <w:szCs w:val="24"/>
        </w:rPr>
        <w:t>–ориентирование в различных источниках информации, самостоятельное или с помощью; критическое оценивание и интерпретация информации из различных источников;</w:t>
      </w:r>
    </w:p>
    <w:p w:rsidR="004B40AD" w:rsidRPr="00BB3F5B" w:rsidRDefault="004B40AD" w:rsidP="004B40AD">
      <w:pPr>
        <w:ind w:left="720"/>
        <w:rPr>
          <w:sz w:val="24"/>
          <w:szCs w:val="24"/>
        </w:rPr>
      </w:pPr>
      <w:r w:rsidRPr="00BB3F5B">
        <w:rPr>
          <w:rFonts w:eastAsia="Times New Roman"/>
          <w:sz w:val="24"/>
          <w:szCs w:val="24"/>
        </w:rPr>
        <w:t>–овладение языковыми средствами, умениями их адекватного использования</w:t>
      </w:r>
    </w:p>
    <w:p w:rsidR="004B40AD" w:rsidRPr="00BB3F5B" w:rsidRDefault="004B40AD" w:rsidP="004B40AD">
      <w:pPr>
        <w:spacing w:line="12" w:lineRule="exact"/>
        <w:rPr>
          <w:sz w:val="24"/>
          <w:szCs w:val="24"/>
        </w:rPr>
      </w:pPr>
    </w:p>
    <w:p w:rsidR="004B40AD" w:rsidRPr="00BB3F5B" w:rsidRDefault="004B40AD" w:rsidP="00DF40D7">
      <w:pPr>
        <w:numPr>
          <w:ilvl w:val="0"/>
          <w:numId w:val="123"/>
        </w:numPr>
        <w:tabs>
          <w:tab w:val="left" w:pos="264"/>
        </w:tabs>
        <w:spacing w:line="234" w:lineRule="auto"/>
        <w:rPr>
          <w:rFonts w:eastAsia="Times New Roman"/>
          <w:sz w:val="24"/>
          <w:szCs w:val="24"/>
        </w:rPr>
      </w:pPr>
      <w:r w:rsidRPr="00BB3F5B">
        <w:rPr>
          <w:rFonts w:eastAsia="Times New Roman"/>
          <w:sz w:val="24"/>
          <w:szCs w:val="24"/>
        </w:rPr>
        <w:t>целях общения, устного и письменного представления смысловой программы высказывания, ее оформления;</w:t>
      </w:r>
    </w:p>
    <w:p w:rsidR="004B40AD" w:rsidRPr="00BB3F5B" w:rsidRDefault="004B40AD" w:rsidP="004B40AD">
      <w:pPr>
        <w:spacing w:line="2" w:lineRule="exact"/>
        <w:rPr>
          <w:rFonts w:eastAsia="Times New Roman"/>
          <w:sz w:val="24"/>
          <w:szCs w:val="24"/>
        </w:rPr>
      </w:pPr>
    </w:p>
    <w:p w:rsidR="004B40AD" w:rsidRPr="00BB3F5B" w:rsidRDefault="004B40AD" w:rsidP="004B40AD">
      <w:pPr>
        <w:ind w:left="720"/>
        <w:rPr>
          <w:rFonts w:eastAsia="Times New Roman"/>
          <w:sz w:val="24"/>
          <w:szCs w:val="24"/>
        </w:rPr>
      </w:pPr>
      <w:r w:rsidRPr="00BB3F5B">
        <w:rPr>
          <w:rFonts w:eastAsia="Times New Roman"/>
          <w:sz w:val="24"/>
          <w:szCs w:val="24"/>
        </w:rPr>
        <w:t>–определение назначения и функций различных социальных институтов.</w:t>
      </w:r>
    </w:p>
    <w:p w:rsidR="004B40AD" w:rsidRPr="00BB3F5B" w:rsidRDefault="004B40AD" w:rsidP="004B40AD">
      <w:pPr>
        <w:spacing w:line="4" w:lineRule="exact"/>
        <w:rPr>
          <w:rFonts w:eastAsia="Times New Roman"/>
          <w:sz w:val="24"/>
          <w:szCs w:val="24"/>
        </w:rPr>
      </w:pPr>
    </w:p>
    <w:p w:rsidR="004B40AD" w:rsidRPr="00BB3F5B" w:rsidRDefault="004B40AD" w:rsidP="004B40AD">
      <w:pPr>
        <w:ind w:left="720"/>
        <w:rPr>
          <w:rFonts w:eastAsia="Times New Roman"/>
          <w:sz w:val="24"/>
          <w:szCs w:val="24"/>
        </w:rPr>
      </w:pPr>
      <w:r w:rsidRPr="00BB3F5B">
        <w:rPr>
          <w:rFonts w:eastAsia="Times New Roman"/>
          <w:b/>
          <w:bCs/>
          <w:sz w:val="24"/>
          <w:szCs w:val="24"/>
        </w:rPr>
        <w:t>Предметные результаты освоения основной образовательной програм-</w:t>
      </w:r>
    </w:p>
    <w:p w:rsidR="004B40AD" w:rsidRPr="00BB3F5B" w:rsidRDefault="004B40AD" w:rsidP="004B40AD">
      <w:pPr>
        <w:spacing w:line="10" w:lineRule="exact"/>
        <w:rPr>
          <w:rFonts w:eastAsia="Times New Roman"/>
          <w:sz w:val="24"/>
          <w:szCs w:val="24"/>
        </w:rPr>
      </w:pPr>
    </w:p>
    <w:p w:rsidR="004B40AD" w:rsidRPr="00BB3F5B" w:rsidRDefault="004B40AD" w:rsidP="004B40AD">
      <w:pPr>
        <w:spacing w:line="238" w:lineRule="auto"/>
        <w:jc w:val="both"/>
        <w:rPr>
          <w:rFonts w:eastAsia="Times New Roman"/>
          <w:sz w:val="24"/>
          <w:szCs w:val="24"/>
        </w:rPr>
      </w:pPr>
      <w:r w:rsidRPr="00BB3F5B">
        <w:rPr>
          <w:rFonts w:eastAsia="Times New Roman"/>
          <w:b/>
          <w:bCs/>
          <w:sz w:val="24"/>
          <w:szCs w:val="24"/>
        </w:rPr>
        <w:lastRenderedPageBreak/>
        <w:t xml:space="preserve">мы </w:t>
      </w:r>
      <w:r w:rsidRPr="00BB3F5B">
        <w:rPr>
          <w:rFonts w:eastAsia="Times New Roman"/>
          <w:sz w:val="24"/>
          <w:szCs w:val="24"/>
        </w:rPr>
        <w:t>должны обеспечивать возможность дальнейшего успешного профессионального обучения и/или профессиональной деятельности школьников с ОВЗ. Обучающиеся с ОВЗ достигают предметных результатов освоения основной образовательной программы на различных уровнях (базовом, углубленном) в зависимости от их индивидуальных способностей, вида и выраженности особых образовательных потребностей, а также успешности проведенной коррекционной работы.</w:t>
      </w:r>
    </w:p>
    <w:p w:rsidR="004B40AD" w:rsidRPr="00BB3F5B" w:rsidRDefault="004B40AD" w:rsidP="004B40AD">
      <w:pPr>
        <w:spacing w:line="16" w:lineRule="exact"/>
        <w:rPr>
          <w:rFonts w:eastAsia="Times New Roman"/>
          <w:sz w:val="24"/>
          <w:szCs w:val="24"/>
        </w:rPr>
      </w:pPr>
    </w:p>
    <w:p w:rsidR="004B40AD" w:rsidRPr="00BB3F5B" w:rsidRDefault="004B40AD" w:rsidP="004B40AD">
      <w:pPr>
        <w:spacing w:line="238" w:lineRule="auto"/>
        <w:ind w:firstLine="720"/>
        <w:jc w:val="both"/>
        <w:rPr>
          <w:rFonts w:eastAsia="Times New Roman"/>
          <w:sz w:val="24"/>
          <w:szCs w:val="24"/>
        </w:rPr>
      </w:pPr>
      <w:r w:rsidRPr="00BB3F5B">
        <w:rPr>
          <w:rFonts w:eastAsia="Times New Roman"/>
          <w:b/>
          <w:bCs/>
          <w:sz w:val="24"/>
          <w:szCs w:val="24"/>
        </w:rPr>
        <w:t xml:space="preserve">На базовом уровне </w:t>
      </w:r>
      <w:r w:rsidRPr="00BB3F5B">
        <w:rPr>
          <w:rFonts w:eastAsia="Times New Roman"/>
          <w:sz w:val="24"/>
          <w:szCs w:val="24"/>
        </w:rPr>
        <w:t xml:space="preserve">обучающиеся с ОВЗ овладевают общеобразовательнымии общекультурными компетенциями в рамках предметных областей ООП СОО. </w:t>
      </w:r>
      <w:r w:rsidRPr="00BB3F5B">
        <w:rPr>
          <w:rFonts w:eastAsia="Times New Roman"/>
          <w:b/>
          <w:bCs/>
          <w:sz w:val="24"/>
          <w:szCs w:val="24"/>
        </w:rPr>
        <w:t>Науглубленном уровне</w:t>
      </w:r>
      <w:r w:rsidRPr="00BB3F5B">
        <w:rPr>
          <w:rFonts w:eastAsia="Times New Roman"/>
          <w:sz w:val="24"/>
          <w:szCs w:val="24"/>
        </w:rPr>
        <w:t>,ориентированном преимущественно на подготовку к после-ующему профессиональному образованию, старшеклассники с ОВЗ достигают предметных результатов путем более глубокого, чем это предусматривается базовым курсом, освоения основ наук, систематических знаний и способов действий, присущих данному учебному предмету (предметам).</w:t>
      </w:r>
    </w:p>
    <w:p w:rsidR="004B40AD" w:rsidRPr="00BB3F5B" w:rsidRDefault="004B40AD" w:rsidP="004B40AD">
      <w:pPr>
        <w:spacing w:line="18" w:lineRule="exact"/>
        <w:rPr>
          <w:rFonts w:eastAsia="Times New Roman"/>
          <w:sz w:val="24"/>
          <w:szCs w:val="24"/>
        </w:rPr>
      </w:pPr>
    </w:p>
    <w:p w:rsidR="004B40AD" w:rsidRPr="00BB3F5B" w:rsidRDefault="004B40AD" w:rsidP="004B40AD">
      <w:pPr>
        <w:spacing w:line="236" w:lineRule="auto"/>
        <w:ind w:firstLine="720"/>
        <w:jc w:val="both"/>
        <w:rPr>
          <w:rFonts w:eastAsia="Times New Roman"/>
          <w:sz w:val="24"/>
          <w:szCs w:val="24"/>
        </w:rPr>
      </w:pPr>
      <w:r w:rsidRPr="00BB3F5B">
        <w:rPr>
          <w:rFonts w:eastAsia="Times New Roman"/>
          <w:sz w:val="24"/>
          <w:szCs w:val="24"/>
        </w:rPr>
        <w:t>Учитывая разнообразие и вариативность особых образовательных потребностей обучающихся, а также различную степень их выраженности, прогнозируется достаточно дифференцированный характер освоения ими предметных результатов.</w:t>
      </w:r>
    </w:p>
    <w:p w:rsidR="004B40AD" w:rsidRPr="00BB3F5B" w:rsidRDefault="004B40AD" w:rsidP="004B40AD">
      <w:pPr>
        <w:spacing w:line="6" w:lineRule="exact"/>
        <w:rPr>
          <w:rFonts w:eastAsia="Times New Roman"/>
          <w:sz w:val="24"/>
          <w:szCs w:val="24"/>
        </w:rPr>
      </w:pPr>
    </w:p>
    <w:p w:rsidR="004B40AD" w:rsidRPr="00BB3F5B" w:rsidRDefault="004B40AD" w:rsidP="004B40AD">
      <w:pPr>
        <w:ind w:left="720"/>
        <w:rPr>
          <w:rFonts w:eastAsia="Times New Roman"/>
          <w:sz w:val="24"/>
          <w:szCs w:val="24"/>
        </w:rPr>
      </w:pPr>
      <w:r w:rsidRPr="00BB3F5B">
        <w:rPr>
          <w:rFonts w:eastAsia="Times New Roman"/>
          <w:b/>
          <w:bCs/>
          <w:sz w:val="24"/>
          <w:szCs w:val="24"/>
        </w:rPr>
        <w:t>Предметные результаты:</w:t>
      </w:r>
    </w:p>
    <w:p w:rsidR="004B40AD" w:rsidRPr="00BB3F5B" w:rsidRDefault="004B40AD" w:rsidP="004B40AD">
      <w:pPr>
        <w:spacing w:line="8" w:lineRule="exact"/>
        <w:rPr>
          <w:rFonts w:eastAsia="Times New Roman"/>
          <w:sz w:val="24"/>
          <w:szCs w:val="24"/>
        </w:rPr>
      </w:pPr>
    </w:p>
    <w:p w:rsidR="004B40AD" w:rsidRPr="00BB3F5B" w:rsidRDefault="004B40AD" w:rsidP="004B40AD">
      <w:pPr>
        <w:spacing w:line="237" w:lineRule="auto"/>
        <w:ind w:firstLine="720"/>
        <w:jc w:val="both"/>
        <w:rPr>
          <w:rFonts w:eastAsia="Times New Roman"/>
          <w:sz w:val="24"/>
          <w:szCs w:val="24"/>
        </w:rPr>
      </w:pPr>
      <w:r w:rsidRPr="00BB3F5B">
        <w:rPr>
          <w:rFonts w:eastAsia="Times New Roman"/>
          <w:sz w:val="24"/>
          <w:szCs w:val="24"/>
        </w:rPr>
        <w:t>– освоение программы учебных предметов на углубленном уровне при сформированной учебной деятельности и высоких познавательных и/или речевых способностях и возможностях;</w:t>
      </w:r>
    </w:p>
    <w:p w:rsidR="004B40AD" w:rsidRPr="00BB3F5B" w:rsidRDefault="004B40AD" w:rsidP="004B40AD">
      <w:pPr>
        <w:spacing w:line="13" w:lineRule="exact"/>
        <w:rPr>
          <w:rFonts w:eastAsia="Times New Roman"/>
          <w:sz w:val="24"/>
          <w:szCs w:val="24"/>
        </w:rPr>
      </w:pPr>
    </w:p>
    <w:p w:rsidR="004B40AD" w:rsidRPr="00BB3F5B" w:rsidRDefault="004B40AD" w:rsidP="004B40AD">
      <w:pPr>
        <w:spacing w:line="236" w:lineRule="auto"/>
        <w:ind w:firstLine="720"/>
        <w:jc w:val="both"/>
        <w:rPr>
          <w:rFonts w:eastAsia="Times New Roman"/>
          <w:sz w:val="24"/>
          <w:szCs w:val="24"/>
        </w:rPr>
      </w:pPr>
      <w:r w:rsidRPr="00BB3F5B">
        <w:rPr>
          <w:rFonts w:eastAsia="Times New Roman"/>
          <w:sz w:val="24"/>
          <w:szCs w:val="24"/>
        </w:rPr>
        <w:t>– освоение программы учебных предметов на базовом уровне при сформир-ванной в целом учебной деятельности и достаточных познавательных, речевых, эмоционально-волевых возможностях;</w:t>
      </w:r>
    </w:p>
    <w:p w:rsidR="004B40AD" w:rsidRPr="00BB3F5B" w:rsidRDefault="004B40AD" w:rsidP="004B40AD">
      <w:pPr>
        <w:spacing w:line="14" w:lineRule="exact"/>
        <w:rPr>
          <w:rFonts w:eastAsia="Times New Roman"/>
          <w:sz w:val="24"/>
          <w:szCs w:val="24"/>
        </w:rPr>
      </w:pPr>
    </w:p>
    <w:p w:rsidR="004B40AD" w:rsidRPr="00BB3F5B" w:rsidRDefault="004B40AD" w:rsidP="004B40AD">
      <w:pPr>
        <w:spacing w:line="234" w:lineRule="auto"/>
        <w:ind w:firstLine="720"/>
        <w:rPr>
          <w:rFonts w:eastAsia="Times New Roman"/>
          <w:sz w:val="24"/>
          <w:szCs w:val="24"/>
        </w:rPr>
      </w:pPr>
      <w:r w:rsidRPr="00BB3F5B">
        <w:rPr>
          <w:rFonts w:eastAsia="Times New Roman"/>
          <w:sz w:val="24"/>
          <w:szCs w:val="24"/>
        </w:rPr>
        <w:t>– освоение элементов учебных предметов на базовом уровне и элементов интегрированных учебных предметов (подростки с когнитивными нарушениями).</w:t>
      </w:r>
    </w:p>
    <w:p w:rsidR="004B40AD" w:rsidRPr="00BB3F5B" w:rsidRDefault="004B40AD" w:rsidP="004B40AD">
      <w:pPr>
        <w:spacing w:line="15" w:lineRule="exact"/>
        <w:rPr>
          <w:rFonts w:eastAsia="Times New Roman"/>
          <w:sz w:val="24"/>
          <w:szCs w:val="24"/>
        </w:rPr>
      </w:pPr>
    </w:p>
    <w:p w:rsidR="004B40AD" w:rsidRPr="00BB3F5B" w:rsidRDefault="004B40AD" w:rsidP="004B40AD">
      <w:pPr>
        <w:spacing w:line="235" w:lineRule="auto"/>
        <w:ind w:firstLine="720"/>
        <w:rPr>
          <w:rFonts w:eastAsia="Times New Roman"/>
          <w:sz w:val="24"/>
          <w:szCs w:val="24"/>
        </w:rPr>
      </w:pPr>
      <w:r w:rsidRPr="00BB3F5B">
        <w:rPr>
          <w:rFonts w:eastAsia="Times New Roman"/>
          <w:sz w:val="24"/>
          <w:szCs w:val="24"/>
        </w:rPr>
        <w:t>Итоговая аттестация является логическим завершением освоения обучающимися с ОВЗ образовательных программ среднего общего образования.</w:t>
      </w:r>
    </w:p>
    <w:p w:rsidR="004B40AD" w:rsidRPr="00BB3F5B" w:rsidRDefault="004B40AD" w:rsidP="004B40AD">
      <w:pPr>
        <w:spacing w:line="15" w:lineRule="exact"/>
        <w:rPr>
          <w:rFonts w:eastAsia="Times New Roman"/>
          <w:sz w:val="24"/>
          <w:szCs w:val="24"/>
        </w:rPr>
      </w:pPr>
    </w:p>
    <w:p w:rsidR="004B40AD" w:rsidRPr="00BB3F5B" w:rsidRDefault="004B40AD" w:rsidP="004B40AD">
      <w:pPr>
        <w:spacing w:line="237" w:lineRule="auto"/>
        <w:ind w:firstLine="720"/>
        <w:jc w:val="both"/>
        <w:rPr>
          <w:rFonts w:eastAsia="Times New Roman"/>
          <w:sz w:val="24"/>
          <w:szCs w:val="24"/>
        </w:rPr>
      </w:pPr>
      <w:r w:rsidRPr="00BB3F5B">
        <w:rPr>
          <w:rFonts w:eastAsia="Times New Roman"/>
          <w:sz w:val="24"/>
          <w:szCs w:val="24"/>
        </w:rPr>
        <w:t>Выпускники XI классов с ОВЗ имеют право добровольно выбрать формат выпускных испытаний — единый государственный экзамен или государственный выпускной экзамен. Кроме этого, старшеклассники, имеющие статус «ограниченные возможности здоровья» или инвалидность, имеют право на прохождение итоговой аттестации в специально созданных условиях.</w:t>
      </w:r>
    </w:p>
    <w:p w:rsidR="004B40AD" w:rsidRPr="00BB3F5B" w:rsidRDefault="004B40AD" w:rsidP="004B40AD">
      <w:pPr>
        <w:spacing w:line="200" w:lineRule="exact"/>
        <w:rPr>
          <w:sz w:val="24"/>
          <w:szCs w:val="24"/>
        </w:rPr>
      </w:pPr>
    </w:p>
    <w:p w:rsidR="004B40AD" w:rsidRPr="00BB3F5B" w:rsidRDefault="004B40AD" w:rsidP="004B40AD">
      <w:pPr>
        <w:spacing w:line="237" w:lineRule="auto"/>
        <w:ind w:firstLine="720"/>
        <w:jc w:val="both"/>
        <w:rPr>
          <w:sz w:val="24"/>
          <w:szCs w:val="24"/>
        </w:rPr>
      </w:pPr>
      <w:r w:rsidRPr="00BB3F5B">
        <w:rPr>
          <w:rFonts w:eastAsia="Times New Roman"/>
          <w:sz w:val="24"/>
          <w:szCs w:val="24"/>
        </w:rPr>
        <w:t>Обучающиеся, не прошедшие итоговую аттестацию или получившие на итоговой аттестации неудовлетворительные результаты, а также школьники, освоив-шие часть образовательной программы среднего общего образования и (или) от-численные из образовательной организации, получают справку об обучении или о периоде обучения по образцу, разработанному образовательной организацией.</w:t>
      </w:r>
    </w:p>
    <w:p w:rsidR="004B40AD" w:rsidRPr="00BB3F5B" w:rsidRDefault="004B40AD" w:rsidP="004B40AD">
      <w:pPr>
        <w:spacing w:line="26" w:lineRule="exact"/>
        <w:rPr>
          <w:sz w:val="24"/>
          <w:szCs w:val="24"/>
        </w:rPr>
      </w:pPr>
    </w:p>
    <w:p w:rsidR="004B40AD" w:rsidRPr="00BB3F5B" w:rsidRDefault="004B40AD" w:rsidP="00DF40D7">
      <w:pPr>
        <w:numPr>
          <w:ilvl w:val="1"/>
          <w:numId w:val="124"/>
        </w:numPr>
        <w:tabs>
          <w:tab w:val="left" w:pos="1440"/>
        </w:tabs>
        <w:spacing w:line="234" w:lineRule="auto"/>
        <w:ind w:firstLine="720"/>
        <w:rPr>
          <w:rFonts w:eastAsia="Times New Roman"/>
          <w:b/>
          <w:bCs/>
          <w:sz w:val="24"/>
          <w:szCs w:val="24"/>
        </w:rPr>
      </w:pPr>
      <w:r w:rsidRPr="00BB3F5B">
        <w:rPr>
          <w:rFonts w:eastAsia="Times New Roman"/>
          <w:b/>
          <w:bCs/>
          <w:sz w:val="24"/>
          <w:szCs w:val="24"/>
        </w:rPr>
        <w:t>ОРГАНИЗАЦИОННЫЙ РАЗДЕЛ ОСНОВНОЙ ОБРАЗОВАТЕЛЬНОЙ ПРОГРАММЫ СРЕДНЕГО ОБЩЕГО ОБРАЗОВАНИЯ</w:t>
      </w:r>
    </w:p>
    <w:p w:rsidR="004B40AD" w:rsidRPr="00BB3F5B" w:rsidRDefault="004B40AD" w:rsidP="004B40AD">
      <w:pPr>
        <w:spacing w:line="2" w:lineRule="exact"/>
        <w:rPr>
          <w:rFonts w:eastAsia="Times New Roman"/>
          <w:b/>
          <w:bCs/>
          <w:sz w:val="24"/>
          <w:szCs w:val="24"/>
        </w:rPr>
      </w:pPr>
    </w:p>
    <w:p w:rsidR="004B40AD" w:rsidRPr="00BB3F5B" w:rsidRDefault="004B40AD" w:rsidP="004B40AD">
      <w:pPr>
        <w:ind w:left="720"/>
        <w:rPr>
          <w:rFonts w:eastAsia="Times New Roman"/>
          <w:b/>
          <w:bCs/>
          <w:sz w:val="24"/>
          <w:szCs w:val="24"/>
        </w:rPr>
      </w:pPr>
      <w:r w:rsidRPr="00BB3F5B">
        <w:rPr>
          <w:rFonts w:eastAsia="Times New Roman"/>
          <w:b/>
          <w:bCs/>
          <w:sz w:val="24"/>
          <w:szCs w:val="24"/>
        </w:rPr>
        <w:t>3.1. Учебный план</w:t>
      </w:r>
    </w:p>
    <w:p w:rsidR="004B40AD" w:rsidRPr="00BB3F5B" w:rsidRDefault="004B40AD" w:rsidP="004B40AD">
      <w:pPr>
        <w:ind w:left="720"/>
        <w:rPr>
          <w:rFonts w:eastAsia="Times New Roman"/>
          <w:b/>
          <w:bCs/>
          <w:sz w:val="24"/>
          <w:szCs w:val="24"/>
        </w:rPr>
      </w:pPr>
      <w:r w:rsidRPr="00BB3F5B">
        <w:rPr>
          <w:rFonts w:eastAsia="Times New Roman"/>
          <w:b/>
          <w:bCs/>
          <w:sz w:val="24"/>
          <w:szCs w:val="24"/>
        </w:rPr>
        <w:t>3.2. План внеурочной деятельности</w:t>
      </w:r>
    </w:p>
    <w:p w:rsidR="004B40AD" w:rsidRPr="00BB3F5B" w:rsidRDefault="004B40AD" w:rsidP="004B40AD">
      <w:pPr>
        <w:spacing w:line="8" w:lineRule="exact"/>
        <w:rPr>
          <w:rFonts w:eastAsia="Times New Roman"/>
          <w:b/>
          <w:bCs/>
          <w:sz w:val="24"/>
          <w:szCs w:val="24"/>
        </w:rPr>
      </w:pPr>
    </w:p>
    <w:p w:rsidR="004B40AD" w:rsidRPr="00BB3F5B" w:rsidRDefault="004B40AD" w:rsidP="00F13C90">
      <w:pPr>
        <w:spacing w:line="236" w:lineRule="auto"/>
        <w:ind w:firstLine="720"/>
        <w:jc w:val="both"/>
        <w:rPr>
          <w:rFonts w:eastAsia="Times New Roman"/>
          <w:b/>
          <w:bCs/>
          <w:sz w:val="24"/>
          <w:szCs w:val="24"/>
        </w:rPr>
      </w:pPr>
      <w:r w:rsidRPr="00BB3F5B">
        <w:rPr>
          <w:rFonts w:eastAsia="Times New Roman"/>
          <w:sz w:val="24"/>
          <w:szCs w:val="24"/>
        </w:rPr>
        <w:t xml:space="preserve">План внеурочной деятельности является частью организационного раздела основной образовательной программы среднего общего образования и представляет собой описание целостной системы функционирования </w:t>
      </w:r>
      <w:r w:rsidR="00F13C90" w:rsidRPr="00023ACB">
        <w:rPr>
          <w:rFonts w:eastAsia="Times New Roman"/>
          <w:sz w:val="24"/>
          <w:szCs w:val="24"/>
        </w:rPr>
        <w:t>МКОУ «СОШ №7»</w:t>
      </w:r>
    </w:p>
    <w:p w:rsidR="004B40AD" w:rsidRPr="00BB3F5B" w:rsidRDefault="004B40AD" w:rsidP="004B40AD">
      <w:pPr>
        <w:spacing w:line="3" w:lineRule="exact"/>
        <w:rPr>
          <w:rFonts w:eastAsia="Times New Roman"/>
          <w:b/>
          <w:bCs/>
          <w:sz w:val="24"/>
          <w:szCs w:val="24"/>
        </w:rPr>
      </w:pPr>
    </w:p>
    <w:p w:rsidR="004B40AD" w:rsidRPr="00BB3F5B" w:rsidRDefault="004B40AD" w:rsidP="00DF40D7">
      <w:pPr>
        <w:numPr>
          <w:ilvl w:val="0"/>
          <w:numId w:val="124"/>
        </w:numPr>
        <w:tabs>
          <w:tab w:val="left" w:pos="200"/>
        </w:tabs>
        <w:ind w:left="200" w:hanging="200"/>
        <w:rPr>
          <w:rFonts w:eastAsia="Times New Roman"/>
          <w:sz w:val="24"/>
          <w:szCs w:val="24"/>
        </w:rPr>
      </w:pPr>
      <w:r w:rsidRPr="00BB3F5B">
        <w:rPr>
          <w:rFonts w:eastAsia="Times New Roman"/>
          <w:sz w:val="24"/>
          <w:szCs w:val="24"/>
        </w:rPr>
        <w:t>сфере внеурочной деятельности и включает:</w:t>
      </w:r>
    </w:p>
    <w:p w:rsidR="004B40AD" w:rsidRPr="00BB3F5B" w:rsidRDefault="004B40AD" w:rsidP="004B40AD">
      <w:pPr>
        <w:spacing w:line="13" w:lineRule="exact"/>
        <w:rPr>
          <w:sz w:val="24"/>
          <w:szCs w:val="24"/>
        </w:rPr>
      </w:pPr>
    </w:p>
    <w:p w:rsidR="004B40AD" w:rsidRPr="00BB3F5B" w:rsidRDefault="004B40AD" w:rsidP="004B40AD">
      <w:pPr>
        <w:spacing w:line="237" w:lineRule="auto"/>
        <w:ind w:firstLine="720"/>
        <w:jc w:val="both"/>
        <w:rPr>
          <w:sz w:val="24"/>
          <w:szCs w:val="24"/>
        </w:rPr>
      </w:pPr>
      <w:r w:rsidRPr="00BB3F5B">
        <w:rPr>
          <w:rFonts w:eastAsia="Times New Roman"/>
          <w:sz w:val="24"/>
          <w:szCs w:val="24"/>
        </w:rPr>
        <w:t>– план организации деятельности ученических сообществ (групп старшеклассников), том числе ученических классов, разновозрастных объединений по интересам, клубов; юношеских общественных объединений, организаций (в том числе и в рамках «Российского движения школьников»);</w:t>
      </w:r>
    </w:p>
    <w:p w:rsidR="004B40AD" w:rsidRPr="00BB3F5B" w:rsidRDefault="004B40AD" w:rsidP="004B40AD">
      <w:pPr>
        <w:spacing w:line="15" w:lineRule="exact"/>
        <w:rPr>
          <w:sz w:val="24"/>
          <w:szCs w:val="24"/>
        </w:rPr>
      </w:pPr>
    </w:p>
    <w:p w:rsidR="004B40AD" w:rsidRPr="00BB3F5B" w:rsidRDefault="004B40AD" w:rsidP="004B40AD">
      <w:pPr>
        <w:spacing w:line="237" w:lineRule="auto"/>
        <w:ind w:firstLine="720"/>
        <w:jc w:val="both"/>
        <w:rPr>
          <w:sz w:val="24"/>
          <w:szCs w:val="24"/>
        </w:rPr>
      </w:pPr>
      <w:r w:rsidRPr="00BB3F5B">
        <w:rPr>
          <w:rFonts w:eastAsia="Times New Roman"/>
          <w:sz w:val="24"/>
          <w:szCs w:val="24"/>
        </w:rPr>
        <w:t>– план реализации курсов внеурочной деятельности по выбору обучающихся (предметные кружки, факультативы, ученические научные общества, школьные олимпиады по предметам программы средней школы);</w:t>
      </w:r>
    </w:p>
    <w:p w:rsidR="004B40AD" w:rsidRPr="00BB3F5B" w:rsidRDefault="004B40AD" w:rsidP="004B40AD">
      <w:pPr>
        <w:ind w:left="720"/>
        <w:rPr>
          <w:sz w:val="24"/>
          <w:szCs w:val="24"/>
        </w:rPr>
      </w:pPr>
      <w:r w:rsidRPr="00BB3F5B">
        <w:rPr>
          <w:rFonts w:eastAsia="Times New Roman"/>
          <w:sz w:val="24"/>
          <w:szCs w:val="24"/>
        </w:rPr>
        <w:t>–  план воспитательных мероприятий.</w:t>
      </w:r>
    </w:p>
    <w:p w:rsidR="004B40AD" w:rsidRPr="00BB3F5B" w:rsidRDefault="004B40AD" w:rsidP="004B40AD">
      <w:pPr>
        <w:spacing w:line="13" w:lineRule="exact"/>
        <w:rPr>
          <w:sz w:val="24"/>
          <w:szCs w:val="24"/>
        </w:rPr>
      </w:pPr>
    </w:p>
    <w:p w:rsidR="004B40AD" w:rsidRPr="00BB3F5B" w:rsidRDefault="004B40AD" w:rsidP="004B40AD">
      <w:pPr>
        <w:spacing w:line="237" w:lineRule="auto"/>
        <w:ind w:firstLine="720"/>
        <w:jc w:val="both"/>
        <w:rPr>
          <w:sz w:val="24"/>
          <w:szCs w:val="24"/>
        </w:rPr>
      </w:pPr>
      <w:r w:rsidRPr="00BB3F5B">
        <w:rPr>
          <w:rFonts w:eastAsia="Times New Roman"/>
          <w:sz w:val="24"/>
          <w:szCs w:val="24"/>
        </w:rPr>
        <w:t>Согласно ФГОС СОО через внеурочную деятельность реализуется основная образовательная программа (цели, задачи, планируемые результаты, содержание и организация образовательной деятельности при получении среднего общего образования).</w:t>
      </w:r>
    </w:p>
    <w:p w:rsidR="004B40AD" w:rsidRPr="00BB3F5B" w:rsidRDefault="004B40AD" w:rsidP="004B40AD">
      <w:pPr>
        <w:spacing w:line="17" w:lineRule="exact"/>
        <w:rPr>
          <w:sz w:val="24"/>
          <w:szCs w:val="24"/>
        </w:rPr>
      </w:pPr>
    </w:p>
    <w:p w:rsidR="004B40AD" w:rsidRPr="00BB3F5B" w:rsidRDefault="004B40AD" w:rsidP="00DF40D7">
      <w:pPr>
        <w:numPr>
          <w:ilvl w:val="0"/>
          <w:numId w:val="125"/>
        </w:numPr>
        <w:tabs>
          <w:tab w:val="left" w:pos="1440"/>
        </w:tabs>
        <w:spacing w:line="236" w:lineRule="auto"/>
        <w:ind w:firstLine="720"/>
        <w:jc w:val="both"/>
        <w:rPr>
          <w:rFonts w:eastAsia="Times New Roman"/>
          <w:sz w:val="24"/>
          <w:szCs w:val="24"/>
        </w:rPr>
      </w:pPr>
      <w:r w:rsidRPr="00BB3F5B">
        <w:rPr>
          <w:rFonts w:eastAsia="Times New Roman"/>
          <w:sz w:val="24"/>
          <w:szCs w:val="24"/>
        </w:rPr>
        <w:lastRenderedPageBreak/>
        <w:t>соответствии с планом внеурочной деятельности создаются условия для получения образования всеми обучающимися, в том числе одаренными детьми, детьми с ограниченными возможностями здоровья и инвалидами.</w:t>
      </w:r>
    </w:p>
    <w:p w:rsidR="004B40AD" w:rsidRPr="00BB3F5B" w:rsidRDefault="004B40AD" w:rsidP="004B40AD">
      <w:pPr>
        <w:spacing w:line="6" w:lineRule="exact"/>
        <w:rPr>
          <w:rFonts w:eastAsia="Times New Roman"/>
          <w:sz w:val="24"/>
          <w:szCs w:val="24"/>
        </w:rPr>
      </w:pPr>
    </w:p>
    <w:p w:rsidR="004B40AD" w:rsidRPr="00BB3F5B" w:rsidRDefault="004B40AD" w:rsidP="004B40AD">
      <w:pPr>
        <w:ind w:left="720"/>
        <w:rPr>
          <w:rFonts w:eastAsia="Times New Roman"/>
          <w:sz w:val="24"/>
          <w:szCs w:val="24"/>
        </w:rPr>
      </w:pPr>
      <w:r w:rsidRPr="00BB3F5B">
        <w:rPr>
          <w:rFonts w:eastAsia="Times New Roman"/>
          <w:b/>
          <w:bCs/>
          <w:sz w:val="24"/>
          <w:szCs w:val="24"/>
        </w:rPr>
        <w:t>3.2.1. Состав и структура направлений; формы внеурочной деятельно-</w:t>
      </w:r>
    </w:p>
    <w:p w:rsidR="004B40AD" w:rsidRPr="00BB3F5B" w:rsidRDefault="004B40AD" w:rsidP="004B40AD">
      <w:pPr>
        <w:rPr>
          <w:rFonts w:eastAsia="Times New Roman"/>
          <w:sz w:val="24"/>
          <w:szCs w:val="24"/>
        </w:rPr>
      </w:pPr>
      <w:r w:rsidRPr="00BB3F5B">
        <w:rPr>
          <w:rFonts w:eastAsia="Times New Roman"/>
          <w:b/>
          <w:bCs/>
          <w:sz w:val="24"/>
          <w:szCs w:val="24"/>
        </w:rPr>
        <w:t>сти</w:t>
      </w:r>
    </w:p>
    <w:p w:rsidR="004B40AD" w:rsidRPr="00BB3F5B" w:rsidRDefault="004B40AD" w:rsidP="004B40AD">
      <w:pPr>
        <w:spacing w:line="8" w:lineRule="exact"/>
        <w:rPr>
          <w:rFonts w:eastAsia="Times New Roman"/>
          <w:sz w:val="24"/>
          <w:szCs w:val="24"/>
        </w:rPr>
      </w:pPr>
    </w:p>
    <w:p w:rsidR="004B40AD" w:rsidRPr="00BB3F5B" w:rsidRDefault="004B40AD" w:rsidP="004B40AD">
      <w:pPr>
        <w:spacing w:line="238" w:lineRule="auto"/>
        <w:ind w:firstLine="720"/>
        <w:jc w:val="both"/>
        <w:rPr>
          <w:rFonts w:eastAsia="Times New Roman"/>
          <w:sz w:val="24"/>
          <w:szCs w:val="24"/>
        </w:rPr>
      </w:pPr>
      <w:r w:rsidRPr="00BB3F5B">
        <w:rPr>
          <w:rFonts w:eastAsia="Times New Roman"/>
          <w:sz w:val="24"/>
          <w:szCs w:val="24"/>
        </w:rPr>
        <w:t>Для недопущения перегрузки обучающихся допускается перенос образовательной нагрузки, реализуемой через внеурочную деятельность, на периоды каникул. Внеурочная деятельность в каникулярное время реализуется в рамках тематических образовательных программ (в туристических походах, экспедициях, поездках и т.д.).</w:t>
      </w:r>
    </w:p>
    <w:p w:rsidR="004B40AD" w:rsidRPr="00BB3F5B" w:rsidRDefault="004B40AD" w:rsidP="004B40AD">
      <w:pPr>
        <w:spacing w:line="13" w:lineRule="exact"/>
        <w:rPr>
          <w:rFonts w:eastAsia="Times New Roman"/>
          <w:sz w:val="24"/>
          <w:szCs w:val="24"/>
        </w:rPr>
      </w:pPr>
    </w:p>
    <w:p w:rsidR="004B40AD" w:rsidRPr="00BB3F5B" w:rsidRDefault="004B40AD" w:rsidP="004B40AD">
      <w:pPr>
        <w:spacing w:line="238" w:lineRule="auto"/>
        <w:ind w:firstLine="720"/>
        <w:jc w:val="both"/>
        <w:rPr>
          <w:rFonts w:eastAsia="Times New Roman"/>
          <w:sz w:val="24"/>
          <w:szCs w:val="24"/>
        </w:rPr>
      </w:pPr>
      <w:r w:rsidRPr="00BB3F5B">
        <w:rPr>
          <w:rFonts w:eastAsia="Times New Roman"/>
          <w:sz w:val="24"/>
          <w:szCs w:val="24"/>
        </w:rPr>
        <w:t>Реализация плана внеурочной деятельности предусматривает в течение года неравномерное распределение нагрузки. Так, при подготовке коллективных дел (в рамках инициативы ученических сообществ) и воспитательных мероприятий за 1– 2 недели используется значительно больший объем времени, чем в иные периоды (между образовательными событиями).</w:t>
      </w:r>
    </w:p>
    <w:p w:rsidR="004B40AD" w:rsidRPr="00BB3F5B" w:rsidRDefault="004B40AD" w:rsidP="004B40AD">
      <w:pPr>
        <w:spacing w:line="14" w:lineRule="exact"/>
        <w:rPr>
          <w:rFonts w:eastAsia="Times New Roman"/>
          <w:sz w:val="24"/>
          <w:szCs w:val="24"/>
        </w:rPr>
      </w:pPr>
    </w:p>
    <w:p w:rsidR="004B40AD" w:rsidRPr="00BB3F5B" w:rsidRDefault="004B40AD" w:rsidP="004B40AD">
      <w:pPr>
        <w:spacing w:line="237" w:lineRule="auto"/>
        <w:ind w:firstLine="720"/>
        <w:jc w:val="both"/>
        <w:rPr>
          <w:rFonts w:eastAsia="Times New Roman"/>
          <w:sz w:val="24"/>
          <w:szCs w:val="24"/>
        </w:rPr>
      </w:pPr>
      <w:r w:rsidRPr="00BB3F5B">
        <w:rPr>
          <w:rFonts w:eastAsia="Times New Roman"/>
          <w:sz w:val="24"/>
          <w:szCs w:val="24"/>
        </w:rPr>
        <w:t xml:space="preserve">На курсы внеурочной деятельности по выбору обучающихся еженедельно расходуется до </w:t>
      </w:r>
      <w:r w:rsidR="00F13C90">
        <w:rPr>
          <w:rFonts w:eastAsia="Times New Roman"/>
          <w:sz w:val="24"/>
          <w:szCs w:val="24"/>
        </w:rPr>
        <w:t>2</w:t>
      </w:r>
      <w:r w:rsidRPr="00BB3F5B">
        <w:rPr>
          <w:rFonts w:eastAsia="Times New Roman"/>
          <w:sz w:val="24"/>
          <w:szCs w:val="24"/>
        </w:rPr>
        <w:t xml:space="preserve"> час</w:t>
      </w:r>
      <w:r w:rsidR="00F13C90">
        <w:rPr>
          <w:rFonts w:eastAsia="Times New Roman"/>
          <w:sz w:val="24"/>
          <w:szCs w:val="24"/>
        </w:rPr>
        <w:t>а</w:t>
      </w:r>
      <w:r w:rsidRPr="00BB3F5B">
        <w:rPr>
          <w:rFonts w:eastAsia="Times New Roman"/>
          <w:sz w:val="24"/>
          <w:szCs w:val="24"/>
        </w:rPr>
        <w:t>, на организационное обеспечение учебной деятельности, на обеспечение благополучия обучающегося. Курсы по выбору.</w:t>
      </w:r>
    </w:p>
    <w:p w:rsidR="004B40AD" w:rsidRPr="00BB3F5B" w:rsidRDefault="004B40AD" w:rsidP="004B40AD">
      <w:pPr>
        <w:spacing w:line="200" w:lineRule="exact"/>
        <w:rPr>
          <w:sz w:val="24"/>
          <w:szCs w:val="24"/>
        </w:rPr>
      </w:pPr>
    </w:p>
    <w:p w:rsidR="004B40AD" w:rsidRPr="00BB3F5B" w:rsidRDefault="004B40AD" w:rsidP="00DF40D7">
      <w:pPr>
        <w:numPr>
          <w:ilvl w:val="2"/>
          <w:numId w:val="126"/>
        </w:numPr>
        <w:tabs>
          <w:tab w:val="left" w:pos="1135"/>
        </w:tabs>
        <w:spacing w:line="237" w:lineRule="auto"/>
        <w:ind w:firstLine="852"/>
        <w:jc w:val="both"/>
        <w:rPr>
          <w:rFonts w:eastAsia="Times New Roman"/>
          <w:sz w:val="24"/>
          <w:szCs w:val="24"/>
        </w:rPr>
      </w:pPr>
      <w:r w:rsidRPr="00BB3F5B">
        <w:rPr>
          <w:rFonts w:eastAsia="Times New Roman"/>
          <w:sz w:val="24"/>
          <w:szCs w:val="24"/>
        </w:rPr>
        <w:t>зависимости от задач на каждом этапе реализации образовательной программы количество часов, отводимых на внеурочную деятельность, может изменяться. В 10-м классе для обеспечения адаптации обучающихся к изменившейся образовательной ситуации выделено больше часов, чем в 11-м классе.</w:t>
      </w:r>
    </w:p>
    <w:p w:rsidR="004B40AD" w:rsidRPr="00BB3F5B" w:rsidRDefault="004B40AD" w:rsidP="004B40AD">
      <w:pPr>
        <w:spacing w:line="1" w:lineRule="exact"/>
        <w:rPr>
          <w:rFonts w:eastAsia="Times New Roman"/>
          <w:sz w:val="24"/>
          <w:szCs w:val="24"/>
        </w:rPr>
      </w:pPr>
    </w:p>
    <w:p w:rsidR="004B40AD" w:rsidRPr="00BB3F5B" w:rsidRDefault="004B40AD" w:rsidP="004B40AD">
      <w:pPr>
        <w:ind w:left="720"/>
        <w:rPr>
          <w:rFonts w:eastAsia="Times New Roman"/>
          <w:sz w:val="24"/>
          <w:szCs w:val="24"/>
        </w:rPr>
      </w:pPr>
      <w:r w:rsidRPr="00BB3F5B">
        <w:rPr>
          <w:rFonts w:eastAsia="Times New Roman"/>
          <w:b/>
          <w:bCs/>
          <w:sz w:val="24"/>
          <w:szCs w:val="24"/>
        </w:rPr>
        <w:t xml:space="preserve">Организация жизни ученических сообществ </w:t>
      </w:r>
      <w:r w:rsidRPr="00BB3F5B">
        <w:rPr>
          <w:rFonts w:eastAsia="Times New Roman"/>
          <w:sz w:val="24"/>
          <w:szCs w:val="24"/>
        </w:rPr>
        <w:t>является важной составляю-</w:t>
      </w:r>
    </w:p>
    <w:p w:rsidR="004B40AD" w:rsidRPr="00BB3F5B" w:rsidRDefault="004B40AD" w:rsidP="004B40AD">
      <w:pPr>
        <w:spacing w:line="15" w:lineRule="exact"/>
        <w:rPr>
          <w:rFonts w:eastAsia="Times New Roman"/>
          <w:sz w:val="24"/>
          <w:szCs w:val="24"/>
        </w:rPr>
      </w:pPr>
    </w:p>
    <w:p w:rsidR="004B40AD" w:rsidRPr="00BB3F5B" w:rsidRDefault="004B40AD" w:rsidP="004B40AD">
      <w:pPr>
        <w:spacing w:line="234" w:lineRule="auto"/>
        <w:rPr>
          <w:rFonts w:eastAsia="Times New Roman"/>
          <w:sz w:val="24"/>
          <w:szCs w:val="24"/>
        </w:rPr>
      </w:pPr>
      <w:r w:rsidRPr="00BB3F5B">
        <w:rPr>
          <w:rFonts w:eastAsia="Times New Roman"/>
          <w:sz w:val="24"/>
          <w:szCs w:val="24"/>
        </w:rPr>
        <w:t>щей внеурочной деятельности, направлена на формирование у обучающихся российской гражданской идентичности и таких компетенций, как:</w:t>
      </w:r>
    </w:p>
    <w:p w:rsidR="004B40AD" w:rsidRPr="00BB3F5B" w:rsidRDefault="004B40AD" w:rsidP="004B40AD">
      <w:pPr>
        <w:spacing w:line="15" w:lineRule="exact"/>
        <w:rPr>
          <w:rFonts w:eastAsia="Times New Roman"/>
          <w:sz w:val="24"/>
          <w:szCs w:val="24"/>
        </w:rPr>
      </w:pPr>
    </w:p>
    <w:p w:rsidR="004B40AD" w:rsidRPr="00BB3F5B" w:rsidRDefault="004B40AD" w:rsidP="004B40AD">
      <w:pPr>
        <w:spacing w:line="234" w:lineRule="auto"/>
        <w:ind w:firstLine="720"/>
        <w:jc w:val="both"/>
        <w:rPr>
          <w:rFonts w:eastAsia="Times New Roman"/>
          <w:sz w:val="24"/>
          <w:szCs w:val="24"/>
        </w:rPr>
      </w:pPr>
      <w:r w:rsidRPr="00BB3F5B">
        <w:rPr>
          <w:rFonts w:eastAsia="Times New Roman"/>
          <w:sz w:val="24"/>
          <w:szCs w:val="24"/>
        </w:rPr>
        <w:t>– компетенция конструктивного, успешного и ответственного поведения в обществе с учетом правовых норм, установленных российским законодательством;</w:t>
      </w:r>
    </w:p>
    <w:p w:rsidR="004B40AD" w:rsidRPr="00BB3F5B" w:rsidRDefault="004B40AD" w:rsidP="004B40AD">
      <w:pPr>
        <w:spacing w:line="15" w:lineRule="exact"/>
        <w:rPr>
          <w:rFonts w:eastAsia="Times New Roman"/>
          <w:sz w:val="24"/>
          <w:szCs w:val="24"/>
        </w:rPr>
      </w:pPr>
    </w:p>
    <w:p w:rsidR="004B40AD" w:rsidRPr="00BB3F5B" w:rsidRDefault="004B40AD" w:rsidP="004B40AD">
      <w:pPr>
        <w:spacing w:line="236" w:lineRule="auto"/>
        <w:ind w:firstLine="720"/>
        <w:jc w:val="both"/>
        <w:rPr>
          <w:rFonts w:eastAsia="Times New Roman"/>
          <w:sz w:val="24"/>
          <w:szCs w:val="24"/>
        </w:rPr>
      </w:pPr>
      <w:r w:rsidRPr="00BB3F5B">
        <w:rPr>
          <w:rFonts w:eastAsia="Times New Roman"/>
          <w:sz w:val="24"/>
          <w:szCs w:val="24"/>
        </w:rPr>
        <w:t>– социальная самоидентификация обучающихся посредством личностно значимой и общественно приемлемой деятельности, приобретение знаний о социальных ролях человека;</w:t>
      </w:r>
    </w:p>
    <w:p w:rsidR="004B40AD" w:rsidRPr="00BB3F5B" w:rsidRDefault="004B40AD" w:rsidP="004B40AD">
      <w:pPr>
        <w:spacing w:line="17" w:lineRule="exact"/>
        <w:rPr>
          <w:rFonts w:eastAsia="Times New Roman"/>
          <w:sz w:val="24"/>
          <w:szCs w:val="24"/>
        </w:rPr>
      </w:pPr>
    </w:p>
    <w:p w:rsidR="004B40AD" w:rsidRPr="00BB3F5B" w:rsidRDefault="004B40AD" w:rsidP="004B40AD">
      <w:pPr>
        <w:spacing w:line="234" w:lineRule="auto"/>
        <w:ind w:firstLine="720"/>
        <w:rPr>
          <w:rFonts w:eastAsia="Times New Roman"/>
          <w:sz w:val="24"/>
          <w:szCs w:val="24"/>
        </w:rPr>
      </w:pPr>
      <w:r w:rsidRPr="00BB3F5B">
        <w:rPr>
          <w:rFonts w:eastAsia="Times New Roman"/>
          <w:sz w:val="24"/>
          <w:szCs w:val="24"/>
        </w:rPr>
        <w:t>– компетенция в сфере общественной самоорганизации, участия в общественно значимой совместной деятельности.</w:t>
      </w:r>
    </w:p>
    <w:p w:rsidR="004B40AD" w:rsidRPr="00BB3F5B" w:rsidRDefault="004B40AD" w:rsidP="004B40AD">
      <w:pPr>
        <w:spacing w:line="2" w:lineRule="exact"/>
        <w:rPr>
          <w:rFonts w:eastAsia="Times New Roman"/>
          <w:sz w:val="24"/>
          <w:szCs w:val="24"/>
        </w:rPr>
      </w:pPr>
    </w:p>
    <w:p w:rsidR="004B40AD" w:rsidRPr="00BB3F5B" w:rsidRDefault="004B40AD" w:rsidP="004B40AD">
      <w:pPr>
        <w:ind w:left="720"/>
        <w:rPr>
          <w:rFonts w:eastAsia="Times New Roman"/>
          <w:sz w:val="24"/>
          <w:szCs w:val="24"/>
        </w:rPr>
      </w:pPr>
      <w:r w:rsidRPr="00BB3F5B">
        <w:rPr>
          <w:rFonts w:eastAsia="Times New Roman"/>
          <w:sz w:val="24"/>
          <w:szCs w:val="24"/>
        </w:rPr>
        <w:t>Организация жизни ученических сообществ происходит:</w:t>
      </w:r>
    </w:p>
    <w:p w:rsidR="004B40AD" w:rsidRPr="00BB3F5B" w:rsidRDefault="004B40AD" w:rsidP="004B40AD">
      <w:pPr>
        <w:spacing w:line="13" w:lineRule="exact"/>
        <w:rPr>
          <w:rFonts w:eastAsia="Times New Roman"/>
          <w:sz w:val="24"/>
          <w:szCs w:val="24"/>
        </w:rPr>
      </w:pPr>
    </w:p>
    <w:p w:rsidR="004B40AD" w:rsidRPr="00BB3F5B" w:rsidRDefault="004B40AD" w:rsidP="004B40AD">
      <w:pPr>
        <w:spacing w:line="237" w:lineRule="auto"/>
        <w:ind w:firstLine="720"/>
        <w:jc w:val="both"/>
        <w:rPr>
          <w:rFonts w:eastAsia="Times New Roman"/>
          <w:sz w:val="24"/>
          <w:szCs w:val="24"/>
        </w:rPr>
      </w:pPr>
      <w:r w:rsidRPr="00BB3F5B">
        <w:rPr>
          <w:rFonts w:eastAsia="Times New Roman"/>
          <w:sz w:val="24"/>
          <w:szCs w:val="24"/>
        </w:rPr>
        <w:t>– в рамках внеурочной деятельности в ученическом классе, общешкольной внеурочной деятельности, в сфере школьного ученического самоуправления, участия в детско-юношеских общественных объединениях, созданных в школе и за ее пределами;</w:t>
      </w:r>
    </w:p>
    <w:p w:rsidR="004B40AD" w:rsidRPr="00BB3F5B" w:rsidRDefault="004B40AD" w:rsidP="004B40AD">
      <w:pPr>
        <w:spacing w:line="17" w:lineRule="exact"/>
        <w:rPr>
          <w:rFonts w:eastAsia="Times New Roman"/>
          <w:sz w:val="24"/>
          <w:szCs w:val="24"/>
        </w:rPr>
      </w:pPr>
    </w:p>
    <w:p w:rsidR="004B40AD" w:rsidRPr="00BB3F5B" w:rsidRDefault="004B40AD" w:rsidP="004B40AD">
      <w:pPr>
        <w:spacing w:line="236" w:lineRule="auto"/>
        <w:ind w:firstLine="720"/>
        <w:jc w:val="both"/>
        <w:rPr>
          <w:rFonts w:eastAsia="Times New Roman"/>
          <w:sz w:val="24"/>
          <w:szCs w:val="24"/>
        </w:rPr>
      </w:pPr>
      <w:r w:rsidRPr="00BB3F5B">
        <w:rPr>
          <w:rFonts w:eastAsia="Times New Roman"/>
          <w:sz w:val="24"/>
          <w:szCs w:val="24"/>
        </w:rPr>
        <w:t>– через приобщение обучающихся к общественной деятельности и школьным традициям, участие обучающихся в деятельности производственных, творческих объединений, благотворительных организаций;</w:t>
      </w:r>
    </w:p>
    <w:p w:rsidR="004B40AD" w:rsidRPr="00BB3F5B" w:rsidRDefault="004B40AD" w:rsidP="004B40AD">
      <w:pPr>
        <w:spacing w:line="14" w:lineRule="exact"/>
        <w:rPr>
          <w:rFonts w:eastAsia="Times New Roman"/>
          <w:sz w:val="24"/>
          <w:szCs w:val="24"/>
        </w:rPr>
      </w:pPr>
    </w:p>
    <w:p w:rsidR="004B40AD" w:rsidRPr="00BB3F5B" w:rsidRDefault="004B40AD" w:rsidP="004B40AD">
      <w:pPr>
        <w:spacing w:line="236" w:lineRule="auto"/>
        <w:ind w:firstLine="720"/>
        <w:jc w:val="both"/>
        <w:rPr>
          <w:rFonts w:eastAsia="Times New Roman"/>
          <w:sz w:val="24"/>
          <w:szCs w:val="24"/>
        </w:rPr>
      </w:pPr>
      <w:r w:rsidRPr="00BB3F5B">
        <w:rPr>
          <w:rFonts w:eastAsia="Times New Roman"/>
          <w:sz w:val="24"/>
          <w:szCs w:val="24"/>
        </w:rPr>
        <w:t>– через участие в экологическом просвещении сверстников, родителей, населения, в благоустройстве школы, класса, сельского поселения, города, в ходе партнерства с общественными организациями и объединениями.</w:t>
      </w:r>
    </w:p>
    <w:p w:rsidR="004B40AD" w:rsidRPr="00BB3F5B" w:rsidRDefault="004B40AD" w:rsidP="004B40AD">
      <w:pPr>
        <w:spacing w:line="17" w:lineRule="exact"/>
        <w:rPr>
          <w:rFonts w:eastAsia="Times New Roman"/>
          <w:sz w:val="24"/>
          <w:szCs w:val="24"/>
        </w:rPr>
      </w:pPr>
    </w:p>
    <w:p w:rsidR="004B40AD" w:rsidRPr="00BB3F5B" w:rsidRDefault="004B40AD" w:rsidP="004B40AD">
      <w:pPr>
        <w:spacing w:line="234" w:lineRule="auto"/>
        <w:ind w:firstLine="720"/>
        <w:rPr>
          <w:rFonts w:eastAsia="Times New Roman"/>
          <w:sz w:val="24"/>
          <w:szCs w:val="24"/>
        </w:rPr>
      </w:pPr>
      <w:r w:rsidRPr="00BB3F5B">
        <w:rPr>
          <w:rFonts w:eastAsia="Times New Roman"/>
          <w:b/>
          <w:bCs/>
          <w:sz w:val="24"/>
          <w:szCs w:val="24"/>
        </w:rPr>
        <w:t xml:space="preserve">Инвариантный компонент </w:t>
      </w:r>
      <w:r w:rsidRPr="00BB3F5B">
        <w:rPr>
          <w:rFonts w:eastAsia="Times New Roman"/>
          <w:sz w:val="24"/>
          <w:szCs w:val="24"/>
        </w:rPr>
        <w:t>плана внеурочной деятельности(вне зависимости от профиля) предполагает:</w:t>
      </w:r>
    </w:p>
    <w:p w:rsidR="004B40AD" w:rsidRPr="00BB3F5B" w:rsidRDefault="004B40AD" w:rsidP="004B40AD">
      <w:pPr>
        <w:spacing w:line="15" w:lineRule="exact"/>
        <w:rPr>
          <w:rFonts w:eastAsia="Times New Roman"/>
          <w:sz w:val="24"/>
          <w:szCs w:val="24"/>
        </w:rPr>
      </w:pPr>
    </w:p>
    <w:p w:rsidR="004B40AD" w:rsidRPr="00BB3F5B" w:rsidRDefault="004B40AD" w:rsidP="004B40AD">
      <w:pPr>
        <w:spacing w:line="237" w:lineRule="auto"/>
        <w:ind w:firstLine="720"/>
        <w:jc w:val="both"/>
        <w:rPr>
          <w:rFonts w:eastAsia="Times New Roman"/>
          <w:sz w:val="24"/>
          <w:szCs w:val="24"/>
        </w:rPr>
      </w:pPr>
      <w:r w:rsidRPr="00BB3F5B">
        <w:rPr>
          <w:rFonts w:eastAsia="Times New Roman"/>
          <w:sz w:val="24"/>
          <w:szCs w:val="24"/>
        </w:rPr>
        <w:t>– организацию жизни ученических сообществ в форме клубных встреч (организованного тематического и свободного общения старшеклассников), участие обучающихся в делах классного ученического коллектива и в общих коллективных делах образовательной организации;</w:t>
      </w:r>
    </w:p>
    <w:p w:rsidR="004B40AD" w:rsidRPr="00BB3F5B" w:rsidRDefault="004B40AD" w:rsidP="004B40AD">
      <w:pPr>
        <w:spacing w:line="17" w:lineRule="exact"/>
        <w:rPr>
          <w:rFonts w:eastAsia="Times New Roman"/>
          <w:sz w:val="24"/>
          <w:szCs w:val="24"/>
        </w:rPr>
      </w:pPr>
    </w:p>
    <w:p w:rsidR="004B40AD" w:rsidRPr="00BB3F5B" w:rsidRDefault="004B40AD" w:rsidP="004B40AD">
      <w:pPr>
        <w:spacing w:line="237" w:lineRule="auto"/>
        <w:ind w:firstLine="720"/>
        <w:jc w:val="both"/>
        <w:rPr>
          <w:rFonts w:eastAsia="Times New Roman"/>
          <w:sz w:val="24"/>
          <w:szCs w:val="24"/>
        </w:rPr>
      </w:pPr>
      <w:r w:rsidRPr="00BB3F5B">
        <w:rPr>
          <w:rFonts w:eastAsia="Times New Roman"/>
          <w:sz w:val="24"/>
          <w:szCs w:val="24"/>
        </w:rPr>
        <w:t>– проведение ежемесячного учебного собрания по проблемам организации учебного процесса, индивидуальных и групповых консультаций по вопросам организационного обеспечения обучения и обеспечения благополучия обучающихся в жизни образовательной организации.</w:t>
      </w:r>
    </w:p>
    <w:p w:rsidR="004B40AD" w:rsidRPr="00BB3F5B" w:rsidRDefault="004B40AD" w:rsidP="004B40AD">
      <w:pPr>
        <w:spacing w:line="14" w:lineRule="exact"/>
        <w:rPr>
          <w:rFonts w:eastAsia="Times New Roman"/>
          <w:sz w:val="24"/>
          <w:szCs w:val="24"/>
        </w:rPr>
      </w:pPr>
    </w:p>
    <w:p w:rsidR="004B40AD" w:rsidRPr="00BB3F5B" w:rsidRDefault="004B40AD" w:rsidP="004B40AD">
      <w:pPr>
        <w:spacing w:line="238" w:lineRule="auto"/>
        <w:ind w:firstLine="720"/>
        <w:jc w:val="both"/>
        <w:rPr>
          <w:rFonts w:eastAsia="Times New Roman"/>
          <w:sz w:val="24"/>
          <w:szCs w:val="24"/>
        </w:rPr>
      </w:pPr>
      <w:r w:rsidRPr="00BB3F5B">
        <w:rPr>
          <w:rFonts w:eastAsia="Times New Roman"/>
          <w:b/>
          <w:bCs/>
          <w:sz w:val="24"/>
          <w:szCs w:val="24"/>
        </w:rPr>
        <w:t xml:space="preserve">Вариативный компонент </w:t>
      </w:r>
      <w:r w:rsidRPr="00BB3F5B">
        <w:rPr>
          <w:rFonts w:eastAsia="Times New Roman"/>
          <w:sz w:val="24"/>
          <w:szCs w:val="24"/>
        </w:rPr>
        <w:t xml:space="preserve">прописывается по отдельным профилям.В ходепознавательной деятельности на вышеперечисленных объектах реализуются индивидуальные, групповые и коллективные учебно-исследовательские проекты обучающихся. В течение первого полугодия </w:t>
      </w:r>
      <w:r w:rsidRPr="00BB3F5B">
        <w:rPr>
          <w:rFonts w:eastAsia="Times New Roman"/>
          <w:sz w:val="24"/>
          <w:szCs w:val="24"/>
        </w:rPr>
        <w:lastRenderedPageBreak/>
        <w:t>10-го класса осуществляются курсы внеурочной деятельности по выбору обучающихся. Во втором полугодии 10-го класса</w:t>
      </w:r>
    </w:p>
    <w:p w:rsidR="004B40AD" w:rsidRPr="00BB3F5B" w:rsidRDefault="004B40AD" w:rsidP="004B40AD">
      <w:pPr>
        <w:spacing w:line="14" w:lineRule="exact"/>
        <w:rPr>
          <w:rFonts w:eastAsia="Times New Roman"/>
          <w:sz w:val="24"/>
          <w:szCs w:val="24"/>
        </w:rPr>
      </w:pPr>
    </w:p>
    <w:p w:rsidR="004B40AD" w:rsidRPr="00BB3F5B" w:rsidRDefault="004B40AD" w:rsidP="00DF40D7">
      <w:pPr>
        <w:numPr>
          <w:ilvl w:val="0"/>
          <w:numId w:val="126"/>
        </w:numPr>
        <w:tabs>
          <w:tab w:val="left" w:pos="228"/>
        </w:tabs>
        <w:spacing w:line="236" w:lineRule="auto"/>
        <w:jc w:val="both"/>
        <w:rPr>
          <w:rFonts w:eastAsia="Times New Roman"/>
          <w:sz w:val="24"/>
          <w:szCs w:val="24"/>
        </w:rPr>
      </w:pPr>
      <w:r w:rsidRPr="00BB3F5B">
        <w:rPr>
          <w:rFonts w:eastAsia="Times New Roman"/>
          <w:sz w:val="24"/>
          <w:szCs w:val="24"/>
        </w:rPr>
        <w:t>рамках часов, отведенных на курсы внеурочной деятельности по выбору обучающихся и воспитательные мероприятия, предусматривается подготовка и защита индивидуальных или групповых проектов.</w:t>
      </w:r>
    </w:p>
    <w:p w:rsidR="004B40AD" w:rsidRPr="00BB3F5B" w:rsidRDefault="004B40AD" w:rsidP="004B40AD">
      <w:pPr>
        <w:spacing w:line="200" w:lineRule="exact"/>
        <w:rPr>
          <w:sz w:val="24"/>
          <w:szCs w:val="24"/>
        </w:rPr>
      </w:pPr>
    </w:p>
    <w:p w:rsidR="004B40AD" w:rsidRPr="00BB3F5B" w:rsidRDefault="004B40AD" w:rsidP="004B40AD">
      <w:pPr>
        <w:spacing w:line="200" w:lineRule="exact"/>
        <w:rPr>
          <w:sz w:val="24"/>
          <w:szCs w:val="24"/>
        </w:rPr>
      </w:pPr>
    </w:p>
    <w:p w:rsidR="004B40AD" w:rsidRPr="00BB3F5B" w:rsidRDefault="004B40AD" w:rsidP="004B40AD">
      <w:pPr>
        <w:rPr>
          <w:sz w:val="24"/>
          <w:szCs w:val="24"/>
        </w:rPr>
        <w:sectPr w:rsidR="004B40AD" w:rsidRPr="00BB3F5B">
          <w:pgSz w:w="11900" w:h="16838"/>
          <w:pgMar w:top="999" w:right="419" w:bottom="0" w:left="1440" w:header="0" w:footer="0" w:gutter="0"/>
          <w:cols w:space="720" w:equalWidth="0">
            <w:col w:w="10040"/>
          </w:cols>
        </w:sectPr>
      </w:pPr>
    </w:p>
    <w:p w:rsidR="004B40AD" w:rsidRPr="00BB3F5B" w:rsidRDefault="004B40AD" w:rsidP="00DF40D7">
      <w:pPr>
        <w:numPr>
          <w:ilvl w:val="1"/>
          <w:numId w:val="127"/>
        </w:numPr>
        <w:tabs>
          <w:tab w:val="left" w:pos="1286"/>
        </w:tabs>
        <w:spacing w:line="238" w:lineRule="auto"/>
        <w:ind w:firstLine="720"/>
        <w:jc w:val="both"/>
        <w:rPr>
          <w:rFonts w:eastAsia="Times New Roman"/>
          <w:sz w:val="24"/>
          <w:szCs w:val="24"/>
        </w:rPr>
      </w:pPr>
      <w:r w:rsidRPr="00BB3F5B">
        <w:rPr>
          <w:rFonts w:eastAsia="Times New Roman"/>
          <w:sz w:val="24"/>
          <w:szCs w:val="24"/>
        </w:rPr>
        <w:lastRenderedPageBreak/>
        <w:t>каникулярное время (осенние, зимние, весенние каникулы в 11-м классе) предусматривается реализация задач активного отдыха, оздоровления обучающихся, поддержка инициатив старшеклассников, в том числе выезды на природу, туристические походы, коллективное посещение спектаклей, концертов, просмотр видеофильмов, посещение выставок, художественных музеев с обязательным коллективным обсуждением.</w:t>
      </w:r>
    </w:p>
    <w:p w:rsidR="004B40AD" w:rsidRPr="00BB3F5B" w:rsidRDefault="004B40AD" w:rsidP="004B40AD">
      <w:pPr>
        <w:spacing w:line="16" w:lineRule="exact"/>
        <w:rPr>
          <w:rFonts w:eastAsia="Times New Roman"/>
          <w:sz w:val="24"/>
          <w:szCs w:val="24"/>
        </w:rPr>
      </w:pPr>
    </w:p>
    <w:p w:rsidR="004B40AD" w:rsidRPr="00BB3F5B" w:rsidRDefault="004B40AD" w:rsidP="00DF40D7">
      <w:pPr>
        <w:numPr>
          <w:ilvl w:val="1"/>
          <w:numId w:val="127"/>
        </w:numPr>
        <w:tabs>
          <w:tab w:val="left" w:pos="1231"/>
        </w:tabs>
        <w:spacing w:line="237" w:lineRule="auto"/>
        <w:ind w:firstLine="720"/>
        <w:jc w:val="both"/>
        <w:rPr>
          <w:rFonts w:eastAsia="Times New Roman"/>
          <w:sz w:val="24"/>
          <w:szCs w:val="24"/>
        </w:rPr>
      </w:pPr>
      <w:r w:rsidRPr="00BB3F5B">
        <w:rPr>
          <w:rFonts w:eastAsia="Times New Roman"/>
          <w:sz w:val="24"/>
          <w:szCs w:val="24"/>
        </w:rPr>
        <w:t>осенние (зимние) каникулы 10-го класса организуются поездки и экскурсии; коллективное посещение спектаклей, концертов, просмотр видеофильмов, посещение выставок, художественных музеев с обязательным коллективным обсуждением. В ходе познавательной деятельности на вышеперечисленных объектах</w:t>
      </w:r>
    </w:p>
    <w:p w:rsidR="004B40AD" w:rsidRPr="00BB3F5B" w:rsidRDefault="004B40AD" w:rsidP="004B40AD">
      <w:pPr>
        <w:spacing w:line="14" w:lineRule="exact"/>
        <w:rPr>
          <w:rFonts w:eastAsia="Times New Roman"/>
          <w:sz w:val="24"/>
          <w:szCs w:val="24"/>
        </w:rPr>
      </w:pPr>
    </w:p>
    <w:p w:rsidR="004B40AD" w:rsidRPr="00BB3F5B" w:rsidRDefault="004B40AD" w:rsidP="004B40AD">
      <w:pPr>
        <w:spacing w:line="234" w:lineRule="auto"/>
        <w:rPr>
          <w:rFonts w:eastAsia="Times New Roman"/>
          <w:sz w:val="24"/>
          <w:szCs w:val="24"/>
        </w:rPr>
      </w:pPr>
      <w:r w:rsidRPr="00BB3F5B">
        <w:rPr>
          <w:rFonts w:eastAsia="Times New Roman"/>
          <w:sz w:val="24"/>
          <w:szCs w:val="24"/>
        </w:rPr>
        <w:t>реализуются индивидуальные, групповые и коллективные учебно-исследовательские проекты обучающихся.</w:t>
      </w:r>
    </w:p>
    <w:p w:rsidR="004B40AD" w:rsidRPr="00BB3F5B" w:rsidRDefault="004B40AD" w:rsidP="004B40AD">
      <w:pPr>
        <w:spacing w:line="17" w:lineRule="exact"/>
        <w:rPr>
          <w:rFonts w:eastAsia="Times New Roman"/>
          <w:sz w:val="24"/>
          <w:szCs w:val="24"/>
        </w:rPr>
      </w:pPr>
    </w:p>
    <w:p w:rsidR="004B40AD" w:rsidRPr="00BB3F5B" w:rsidRDefault="004B40AD" w:rsidP="00DF40D7">
      <w:pPr>
        <w:numPr>
          <w:ilvl w:val="1"/>
          <w:numId w:val="127"/>
        </w:numPr>
        <w:tabs>
          <w:tab w:val="left" w:pos="1406"/>
        </w:tabs>
        <w:spacing w:line="238" w:lineRule="auto"/>
        <w:ind w:firstLine="720"/>
        <w:jc w:val="both"/>
        <w:rPr>
          <w:rFonts w:eastAsia="Times New Roman"/>
          <w:sz w:val="24"/>
          <w:szCs w:val="24"/>
        </w:rPr>
      </w:pPr>
      <w:r w:rsidRPr="00BB3F5B">
        <w:rPr>
          <w:rFonts w:eastAsia="Times New Roman"/>
          <w:sz w:val="24"/>
          <w:szCs w:val="24"/>
        </w:rPr>
        <w:t>каникулярное время (осенние, весенние каникулы в 11-м классе) предусматривается реализация задач активного отдыха, оздоровления обучающихся, поддержка инициатив старшеклассников, в том числе выезды на природу, туристические походы, коллективное посещение спектаклей, концертов, просмотр видеофильмов, посещение выставок, художественных музеев с обязательным кол-ективным обсуждением.</w:t>
      </w:r>
    </w:p>
    <w:p w:rsidR="004B40AD" w:rsidRPr="00BB3F5B" w:rsidRDefault="004B40AD" w:rsidP="004B40AD">
      <w:pPr>
        <w:spacing w:line="21" w:lineRule="exact"/>
        <w:rPr>
          <w:rFonts w:eastAsia="Times New Roman"/>
          <w:sz w:val="24"/>
          <w:szCs w:val="24"/>
        </w:rPr>
      </w:pPr>
    </w:p>
    <w:p w:rsidR="004B40AD" w:rsidRPr="00BB3F5B" w:rsidRDefault="004B40AD" w:rsidP="004B40AD">
      <w:pPr>
        <w:spacing w:line="243" w:lineRule="auto"/>
        <w:ind w:left="720" w:right="3060"/>
        <w:rPr>
          <w:rFonts w:eastAsia="Times New Roman"/>
          <w:sz w:val="24"/>
          <w:szCs w:val="24"/>
        </w:rPr>
      </w:pPr>
      <w:r w:rsidRPr="00BB3F5B">
        <w:rPr>
          <w:rFonts w:eastAsia="Times New Roman"/>
          <w:b/>
          <w:bCs/>
          <w:sz w:val="24"/>
          <w:szCs w:val="24"/>
        </w:rPr>
        <w:t xml:space="preserve">3.2.2. Организация внеурочной деятельности </w:t>
      </w:r>
      <w:r w:rsidRPr="00BB3F5B">
        <w:rPr>
          <w:rFonts w:eastAsia="Times New Roman"/>
          <w:sz w:val="24"/>
          <w:szCs w:val="24"/>
        </w:rPr>
        <w:t>Основные направления воспитания и социализации:</w:t>
      </w:r>
    </w:p>
    <w:p w:rsidR="004B40AD" w:rsidRPr="00BB3F5B" w:rsidRDefault="004B40AD" w:rsidP="004B40AD">
      <w:pPr>
        <w:ind w:left="720"/>
        <w:rPr>
          <w:rFonts w:eastAsia="Times New Roman"/>
          <w:sz w:val="24"/>
          <w:szCs w:val="24"/>
        </w:rPr>
      </w:pPr>
      <w:r w:rsidRPr="00BB3F5B">
        <w:rPr>
          <w:rFonts w:eastAsia="Times New Roman"/>
          <w:sz w:val="24"/>
          <w:szCs w:val="24"/>
        </w:rPr>
        <w:t>– Воспитание гражданственности, патриотизма, социальной ответственности</w:t>
      </w:r>
    </w:p>
    <w:p w:rsidR="004B40AD" w:rsidRPr="00BB3F5B" w:rsidRDefault="004B40AD" w:rsidP="00DF40D7">
      <w:pPr>
        <w:numPr>
          <w:ilvl w:val="0"/>
          <w:numId w:val="127"/>
        </w:numPr>
        <w:tabs>
          <w:tab w:val="left" w:pos="220"/>
        </w:tabs>
        <w:ind w:left="220" w:hanging="220"/>
        <w:rPr>
          <w:rFonts w:eastAsia="Times New Roman"/>
          <w:sz w:val="24"/>
          <w:szCs w:val="24"/>
        </w:rPr>
      </w:pPr>
      <w:r w:rsidRPr="00BB3F5B">
        <w:rPr>
          <w:rFonts w:eastAsia="Times New Roman"/>
          <w:sz w:val="24"/>
          <w:szCs w:val="24"/>
        </w:rPr>
        <w:t>компетентности, уважения к правам, свободам и обязанностям человека.</w:t>
      </w:r>
    </w:p>
    <w:p w:rsidR="004B40AD" w:rsidRPr="00BB3F5B" w:rsidRDefault="004B40AD" w:rsidP="004B40AD">
      <w:pPr>
        <w:ind w:left="720"/>
        <w:rPr>
          <w:sz w:val="24"/>
          <w:szCs w:val="24"/>
        </w:rPr>
      </w:pPr>
      <w:r w:rsidRPr="00BB3F5B">
        <w:rPr>
          <w:rFonts w:eastAsia="Times New Roman"/>
          <w:sz w:val="24"/>
          <w:szCs w:val="24"/>
        </w:rPr>
        <w:t>–Воспитание нравственных чувств, убеждений и этического сознания.</w:t>
      </w:r>
    </w:p>
    <w:p w:rsidR="004B40AD" w:rsidRPr="00BB3F5B" w:rsidRDefault="004B40AD" w:rsidP="004B40AD">
      <w:pPr>
        <w:spacing w:line="12" w:lineRule="exact"/>
        <w:rPr>
          <w:sz w:val="24"/>
          <w:szCs w:val="24"/>
        </w:rPr>
      </w:pPr>
    </w:p>
    <w:p w:rsidR="004B40AD" w:rsidRPr="00BB3F5B" w:rsidRDefault="004B40AD" w:rsidP="004B40AD">
      <w:pPr>
        <w:spacing w:line="234" w:lineRule="auto"/>
        <w:ind w:firstLine="720"/>
        <w:rPr>
          <w:sz w:val="24"/>
          <w:szCs w:val="24"/>
        </w:rPr>
      </w:pPr>
      <w:r w:rsidRPr="00BB3F5B">
        <w:rPr>
          <w:rFonts w:eastAsia="Times New Roman"/>
          <w:sz w:val="24"/>
          <w:szCs w:val="24"/>
        </w:rPr>
        <w:t>– Воспитание трудолюбия, творческого отношения к образованию, труду, жизни, подготовка к сознательному выбору профессии.</w:t>
      </w:r>
    </w:p>
    <w:p w:rsidR="004B40AD" w:rsidRPr="00BB3F5B" w:rsidRDefault="004B40AD" w:rsidP="004B40AD">
      <w:pPr>
        <w:spacing w:line="17" w:lineRule="exact"/>
        <w:rPr>
          <w:sz w:val="24"/>
          <w:szCs w:val="24"/>
        </w:rPr>
      </w:pPr>
    </w:p>
    <w:p w:rsidR="004B40AD" w:rsidRPr="00BB3F5B" w:rsidRDefault="004B40AD" w:rsidP="004B40AD">
      <w:pPr>
        <w:spacing w:line="234" w:lineRule="auto"/>
        <w:ind w:firstLine="720"/>
        <w:rPr>
          <w:sz w:val="24"/>
          <w:szCs w:val="24"/>
        </w:rPr>
      </w:pPr>
      <w:r w:rsidRPr="00BB3F5B">
        <w:rPr>
          <w:rFonts w:eastAsia="Times New Roman"/>
          <w:sz w:val="24"/>
          <w:szCs w:val="24"/>
        </w:rPr>
        <w:t>– Формирование ценностного отношения к семье, здоровью и здоровому образу жизни.</w:t>
      </w:r>
    </w:p>
    <w:p w:rsidR="004B40AD" w:rsidRPr="00BB3F5B" w:rsidRDefault="004B40AD" w:rsidP="004B40AD">
      <w:pPr>
        <w:spacing w:line="15" w:lineRule="exact"/>
        <w:rPr>
          <w:sz w:val="24"/>
          <w:szCs w:val="24"/>
        </w:rPr>
      </w:pPr>
    </w:p>
    <w:p w:rsidR="004B40AD" w:rsidRPr="00BB3F5B" w:rsidRDefault="004B40AD" w:rsidP="004B40AD">
      <w:pPr>
        <w:spacing w:line="234" w:lineRule="auto"/>
        <w:ind w:firstLine="720"/>
        <w:rPr>
          <w:sz w:val="24"/>
          <w:szCs w:val="24"/>
        </w:rPr>
      </w:pPr>
      <w:r w:rsidRPr="00BB3F5B">
        <w:rPr>
          <w:rFonts w:eastAsia="Times New Roman"/>
          <w:sz w:val="24"/>
          <w:szCs w:val="24"/>
        </w:rPr>
        <w:t>– Воспитание ценностного отношения к природе, окружающей среде (экологическое воспитание).</w:t>
      </w:r>
    </w:p>
    <w:p w:rsidR="004B40AD" w:rsidRPr="00BB3F5B" w:rsidRDefault="004B40AD" w:rsidP="004B40AD">
      <w:pPr>
        <w:spacing w:line="15" w:lineRule="exact"/>
        <w:rPr>
          <w:sz w:val="24"/>
          <w:szCs w:val="24"/>
        </w:rPr>
      </w:pPr>
    </w:p>
    <w:p w:rsidR="004B40AD" w:rsidRPr="00BB3F5B" w:rsidRDefault="004B40AD" w:rsidP="004B40AD">
      <w:pPr>
        <w:spacing w:line="237" w:lineRule="auto"/>
        <w:ind w:firstLine="720"/>
        <w:jc w:val="both"/>
        <w:rPr>
          <w:sz w:val="24"/>
          <w:szCs w:val="24"/>
        </w:rPr>
      </w:pPr>
      <w:r w:rsidRPr="00BB3F5B">
        <w:rPr>
          <w:rFonts w:eastAsia="Times New Roman"/>
          <w:sz w:val="24"/>
          <w:szCs w:val="24"/>
        </w:rPr>
        <w:t>– Воспитание ценностного отношения к прекрасному, формирование представлений об эстетических идеалах и ценностях, основ эстетической культуры (эстетическое воспитание).</w:t>
      </w:r>
    </w:p>
    <w:p w:rsidR="004B40AD" w:rsidRPr="00BB3F5B" w:rsidRDefault="004B40AD" w:rsidP="004B40AD">
      <w:pPr>
        <w:spacing w:line="20" w:lineRule="exact"/>
        <w:rPr>
          <w:sz w:val="24"/>
          <w:szCs w:val="24"/>
        </w:rPr>
      </w:pPr>
    </w:p>
    <w:p w:rsidR="004B40AD" w:rsidRPr="00BB3F5B" w:rsidRDefault="004B40AD" w:rsidP="004B40AD">
      <w:pPr>
        <w:spacing w:line="233" w:lineRule="auto"/>
        <w:ind w:left="720" w:right="4560"/>
        <w:rPr>
          <w:sz w:val="24"/>
          <w:szCs w:val="24"/>
        </w:rPr>
      </w:pPr>
      <w:r w:rsidRPr="00BB3F5B">
        <w:rPr>
          <w:rFonts w:eastAsia="Times New Roman"/>
          <w:b/>
          <w:bCs/>
          <w:i/>
          <w:iCs/>
          <w:sz w:val="24"/>
          <w:szCs w:val="24"/>
        </w:rPr>
        <w:t xml:space="preserve">Направление «Личностное развитие» </w:t>
      </w:r>
      <w:r w:rsidRPr="00BB3F5B">
        <w:rPr>
          <w:rFonts w:eastAsia="Times New Roman"/>
          <w:b/>
          <w:bCs/>
          <w:sz w:val="24"/>
          <w:szCs w:val="24"/>
        </w:rPr>
        <w:t>Популяризация ЗОЖ</w:t>
      </w:r>
    </w:p>
    <w:p w:rsidR="004B40AD" w:rsidRPr="00BB3F5B" w:rsidRDefault="004B40AD" w:rsidP="004B40AD">
      <w:pPr>
        <w:spacing w:line="2" w:lineRule="exact"/>
        <w:rPr>
          <w:sz w:val="24"/>
          <w:szCs w:val="24"/>
        </w:rPr>
      </w:pPr>
    </w:p>
    <w:p w:rsidR="004B40AD" w:rsidRPr="00BB3F5B" w:rsidRDefault="004B40AD" w:rsidP="004B40AD">
      <w:pPr>
        <w:spacing w:line="236" w:lineRule="auto"/>
        <w:ind w:left="720"/>
        <w:rPr>
          <w:sz w:val="24"/>
          <w:szCs w:val="24"/>
        </w:rPr>
      </w:pPr>
      <w:r w:rsidRPr="00BB3F5B">
        <w:rPr>
          <w:rFonts w:eastAsia="Times New Roman"/>
          <w:sz w:val="24"/>
          <w:szCs w:val="24"/>
        </w:rPr>
        <w:t>-   формирование у детей позитивного отношения к здоровому образу жиз-</w:t>
      </w:r>
    </w:p>
    <w:p w:rsidR="004B40AD" w:rsidRPr="00BB3F5B" w:rsidRDefault="004B40AD" w:rsidP="004B40AD">
      <w:pPr>
        <w:rPr>
          <w:sz w:val="24"/>
          <w:szCs w:val="24"/>
        </w:rPr>
      </w:pPr>
      <w:r w:rsidRPr="00BB3F5B">
        <w:rPr>
          <w:rFonts w:eastAsia="Times New Roman"/>
          <w:sz w:val="24"/>
          <w:szCs w:val="24"/>
        </w:rPr>
        <w:t>ни;</w:t>
      </w:r>
    </w:p>
    <w:p w:rsidR="004B40AD" w:rsidRPr="00BB3F5B" w:rsidRDefault="004B40AD" w:rsidP="004B40AD">
      <w:pPr>
        <w:ind w:left="720"/>
        <w:rPr>
          <w:sz w:val="24"/>
          <w:szCs w:val="24"/>
        </w:rPr>
      </w:pPr>
      <w:r w:rsidRPr="00BB3F5B">
        <w:rPr>
          <w:rFonts w:eastAsia="Times New Roman"/>
          <w:sz w:val="24"/>
          <w:szCs w:val="24"/>
        </w:rPr>
        <w:t>-   присвоение созидающей здоровье философии;</w:t>
      </w:r>
    </w:p>
    <w:p w:rsidR="004B40AD" w:rsidRPr="00BB3F5B" w:rsidRDefault="004B40AD" w:rsidP="004B40AD">
      <w:pPr>
        <w:spacing w:line="12" w:lineRule="exact"/>
        <w:rPr>
          <w:sz w:val="24"/>
          <w:szCs w:val="24"/>
        </w:rPr>
      </w:pPr>
    </w:p>
    <w:p w:rsidR="004B40AD" w:rsidRPr="00BB3F5B" w:rsidRDefault="004B40AD" w:rsidP="004B40AD">
      <w:pPr>
        <w:spacing w:line="237" w:lineRule="auto"/>
        <w:ind w:firstLine="720"/>
        <w:jc w:val="both"/>
        <w:rPr>
          <w:sz w:val="24"/>
          <w:szCs w:val="24"/>
        </w:rPr>
      </w:pPr>
      <w:r w:rsidRPr="00BB3F5B">
        <w:rPr>
          <w:rFonts w:eastAsia="Times New Roman"/>
          <w:sz w:val="24"/>
          <w:szCs w:val="24"/>
        </w:rPr>
        <w:t>- формирование активной жизненной позиции по отношению к здоровью, проявляющейся в поведении и деятельности и осознанном противостоянии разрушающим здоровье факторам.</w:t>
      </w:r>
    </w:p>
    <w:p w:rsidR="004B40AD" w:rsidRPr="00BB3F5B" w:rsidRDefault="004B40AD" w:rsidP="004B40AD">
      <w:pPr>
        <w:spacing w:line="5" w:lineRule="exact"/>
        <w:rPr>
          <w:sz w:val="24"/>
          <w:szCs w:val="24"/>
        </w:rPr>
      </w:pPr>
    </w:p>
    <w:p w:rsidR="004B40AD" w:rsidRPr="00BB3F5B" w:rsidRDefault="004B40AD" w:rsidP="004B40AD">
      <w:pPr>
        <w:ind w:left="720"/>
        <w:rPr>
          <w:sz w:val="24"/>
          <w:szCs w:val="24"/>
        </w:rPr>
      </w:pPr>
      <w:r w:rsidRPr="00BB3F5B">
        <w:rPr>
          <w:rFonts w:eastAsia="Times New Roman"/>
          <w:b/>
          <w:bCs/>
          <w:sz w:val="24"/>
          <w:szCs w:val="24"/>
        </w:rPr>
        <w:t>Творческое развитие</w:t>
      </w:r>
    </w:p>
    <w:p w:rsidR="004B40AD" w:rsidRPr="00BB3F5B" w:rsidRDefault="004B40AD" w:rsidP="004B40AD">
      <w:pPr>
        <w:spacing w:line="236" w:lineRule="auto"/>
        <w:ind w:left="720"/>
        <w:rPr>
          <w:sz w:val="24"/>
          <w:szCs w:val="24"/>
        </w:rPr>
      </w:pPr>
      <w:r w:rsidRPr="00BB3F5B">
        <w:rPr>
          <w:rFonts w:eastAsia="Times New Roman"/>
          <w:sz w:val="24"/>
          <w:szCs w:val="24"/>
        </w:rPr>
        <w:t>-   стимулирование творческой активности школьников;</w:t>
      </w:r>
    </w:p>
    <w:p w:rsidR="004B40AD" w:rsidRPr="00BB3F5B" w:rsidRDefault="004B40AD" w:rsidP="004B40AD">
      <w:pPr>
        <w:spacing w:line="13" w:lineRule="exact"/>
        <w:rPr>
          <w:sz w:val="24"/>
          <w:szCs w:val="24"/>
        </w:rPr>
      </w:pPr>
    </w:p>
    <w:p w:rsidR="004B40AD" w:rsidRPr="00BB3F5B" w:rsidRDefault="004B40AD" w:rsidP="004B40AD">
      <w:pPr>
        <w:spacing w:line="234" w:lineRule="auto"/>
        <w:ind w:firstLine="720"/>
        <w:rPr>
          <w:sz w:val="24"/>
          <w:szCs w:val="24"/>
        </w:rPr>
      </w:pPr>
      <w:r w:rsidRPr="00BB3F5B">
        <w:rPr>
          <w:rFonts w:eastAsia="Times New Roman"/>
          <w:sz w:val="24"/>
          <w:szCs w:val="24"/>
        </w:rPr>
        <w:t>- предоставление возможности школьникам проявить себя, реализовать свой потенциал и получить признание;</w:t>
      </w:r>
    </w:p>
    <w:p w:rsidR="004B40AD" w:rsidRPr="00BB3F5B" w:rsidRDefault="004B40AD" w:rsidP="004B40AD">
      <w:pPr>
        <w:spacing w:line="234" w:lineRule="auto"/>
        <w:ind w:firstLine="720"/>
        <w:rPr>
          <w:sz w:val="24"/>
          <w:szCs w:val="24"/>
        </w:rPr>
      </w:pPr>
      <w:r w:rsidRPr="00BB3F5B">
        <w:rPr>
          <w:rFonts w:eastAsia="Times New Roman"/>
          <w:sz w:val="24"/>
          <w:szCs w:val="24"/>
        </w:rPr>
        <w:t>- координация воспитательных усилий на разных этапах творческого процесса;</w:t>
      </w:r>
    </w:p>
    <w:p w:rsidR="004B40AD" w:rsidRPr="00BB3F5B" w:rsidRDefault="004B40AD" w:rsidP="004B40AD">
      <w:pPr>
        <w:spacing w:line="2" w:lineRule="exact"/>
        <w:rPr>
          <w:sz w:val="24"/>
          <w:szCs w:val="24"/>
        </w:rPr>
      </w:pPr>
    </w:p>
    <w:p w:rsidR="004B40AD" w:rsidRPr="00BB3F5B" w:rsidRDefault="004B40AD" w:rsidP="00DF40D7">
      <w:pPr>
        <w:numPr>
          <w:ilvl w:val="0"/>
          <w:numId w:val="128"/>
        </w:numPr>
        <w:tabs>
          <w:tab w:val="left" w:pos="1040"/>
        </w:tabs>
        <w:ind w:left="1040" w:hanging="320"/>
        <w:rPr>
          <w:rFonts w:eastAsia="Times New Roman"/>
          <w:sz w:val="24"/>
          <w:szCs w:val="24"/>
        </w:rPr>
      </w:pPr>
      <w:r w:rsidRPr="00BB3F5B">
        <w:rPr>
          <w:rFonts w:eastAsia="Times New Roman"/>
          <w:sz w:val="24"/>
          <w:szCs w:val="24"/>
        </w:rPr>
        <w:t>контроль реализации творческого развития школьников.</w:t>
      </w:r>
    </w:p>
    <w:p w:rsidR="004B40AD" w:rsidRPr="00BB3F5B" w:rsidRDefault="004B40AD" w:rsidP="004B40AD">
      <w:pPr>
        <w:spacing w:line="4" w:lineRule="exact"/>
        <w:rPr>
          <w:rFonts w:eastAsia="Times New Roman"/>
          <w:sz w:val="24"/>
          <w:szCs w:val="24"/>
        </w:rPr>
      </w:pPr>
    </w:p>
    <w:p w:rsidR="004B40AD" w:rsidRPr="00BB3F5B" w:rsidRDefault="004B40AD" w:rsidP="004B40AD">
      <w:pPr>
        <w:ind w:left="720"/>
        <w:rPr>
          <w:rFonts w:eastAsia="Times New Roman"/>
          <w:sz w:val="24"/>
          <w:szCs w:val="24"/>
        </w:rPr>
      </w:pPr>
      <w:r w:rsidRPr="00BB3F5B">
        <w:rPr>
          <w:rFonts w:eastAsia="Times New Roman"/>
          <w:b/>
          <w:bCs/>
          <w:sz w:val="24"/>
          <w:szCs w:val="24"/>
        </w:rPr>
        <w:t>Популяризация профессий</w:t>
      </w:r>
    </w:p>
    <w:p w:rsidR="004B40AD" w:rsidRPr="00BB3F5B" w:rsidRDefault="004B40AD" w:rsidP="004B40AD">
      <w:pPr>
        <w:spacing w:line="8" w:lineRule="exact"/>
        <w:rPr>
          <w:rFonts w:eastAsia="Times New Roman"/>
          <w:sz w:val="24"/>
          <w:szCs w:val="24"/>
        </w:rPr>
      </w:pPr>
    </w:p>
    <w:p w:rsidR="004B40AD" w:rsidRPr="00BB3F5B" w:rsidRDefault="004B40AD" w:rsidP="00DF40D7">
      <w:pPr>
        <w:numPr>
          <w:ilvl w:val="0"/>
          <w:numId w:val="128"/>
        </w:numPr>
        <w:tabs>
          <w:tab w:val="left" w:pos="1068"/>
        </w:tabs>
        <w:spacing w:line="235" w:lineRule="auto"/>
        <w:ind w:firstLine="720"/>
        <w:rPr>
          <w:rFonts w:eastAsia="Times New Roman"/>
          <w:sz w:val="24"/>
          <w:szCs w:val="24"/>
        </w:rPr>
      </w:pPr>
      <w:r w:rsidRPr="00BB3F5B">
        <w:rPr>
          <w:rFonts w:eastAsia="Times New Roman"/>
          <w:sz w:val="24"/>
          <w:szCs w:val="24"/>
        </w:rPr>
        <w:t>стимулирование и мотивация школьников к личностному развитию, расширению кругозора в многообразии профессий;</w:t>
      </w:r>
    </w:p>
    <w:p w:rsidR="004B40AD" w:rsidRPr="00BB3F5B" w:rsidRDefault="004B40AD" w:rsidP="004B40AD">
      <w:pPr>
        <w:spacing w:line="15" w:lineRule="exact"/>
        <w:rPr>
          <w:rFonts w:eastAsia="Times New Roman"/>
          <w:sz w:val="24"/>
          <w:szCs w:val="24"/>
        </w:rPr>
      </w:pPr>
    </w:p>
    <w:p w:rsidR="004B40AD" w:rsidRPr="00BB3F5B" w:rsidRDefault="004B40AD" w:rsidP="00DF40D7">
      <w:pPr>
        <w:numPr>
          <w:ilvl w:val="0"/>
          <w:numId w:val="128"/>
        </w:numPr>
        <w:tabs>
          <w:tab w:val="left" w:pos="1102"/>
        </w:tabs>
        <w:spacing w:line="234" w:lineRule="auto"/>
        <w:ind w:firstLine="720"/>
        <w:rPr>
          <w:rFonts w:eastAsia="Times New Roman"/>
          <w:sz w:val="24"/>
          <w:szCs w:val="24"/>
        </w:rPr>
      </w:pPr>
      <w:r w:rsidRPr="00BB3F5B">
        <w:rPr>
          <w:rFonts w:eastAsia="Times New Roman"/>
          <w:sz w:val="24"/>
          <w:szCs w:val="24"/>
        </w:rPr>
        <w:t>формирование у школьников представлений о сферах трудовой деятельности, о карьере и основных закономерностях профессионального развития;</w:t>
      </w:r>
    </w:p>
    <w:p w:rsidR="004B40AD" w:rsidRPr="00BB3F5B" w:rsidRDefault="004B40AD" w:rsidP="004B40AD">
      <w:pPr>
        <w:spacing w:line="15" w:lineRule="exact"/>
        <w:rPr>
          <w:rFonts w:eastAsia="Times New Roman"/>
          <w:sz w:val="24"/>
          <w:szCs w:val="24"/>
        </w:rPr>
      </w:pPr>
    </w:p>
    <w:p w:rsidR="004B40AD" w:rsidRPr="00BB3F5B" w:rsidRDefault="004B40AD" w:rsidP="00DF40D7">
      <w:pPr>
        <w:numPr>
          <w:ilvl w:val="0"/>
          <w:numId w:val="128"/>
        </w:numPr>
        <w:tabs>
          <w:tab w:val="left" w:pos="1087"/>
        </w:tabs>
        <w:spacing w:line="234" w:lineRule="auto"/>
        <w:ind w:firstLine="720"/>
        <w:rPr>
          <w:rFonts w:eastAsia="Times New Roman"/>
          <w:sz w:val="24"/>
          <w:szCs w:val="24"/>
        </w:rPr>
      </w:pPr>
      <w:r w:rsidRPr="00BB3F5B">
        <w:rPr>
          <w:rFonts w:eastAsia="Times New Roman"/>
          <w:sz w:val="24"/>
          <w:szCs w:val="24"/>
        </w:rPr>
        <w:t>формирование у школьников универсальных компетенций, способствующих эффективности в профессиональной деятельности;</w:t>
      </w:r>
    </w:p>
    <w:p w:rsidR="004B40AD" w:rsidRPr="00BB3F5B" w:rsidRDefault="004B40AD" w:rsidP="004B40AD">
      <w:pPr>
        <w:spacing w:line="15" w:lineRule="exact"/>
        <w:rPr>
          <w:rFonts w:eastAsia="Times New Roman"/>
          <w:sz w:val="24"/>
          <w:szCs w:val="24"/>
        </w:rPr>
      </w:pPr>
    </w:p>
    <w:p w:rsidR="004B40AD" w:rsidRPr="00BB3F5B" w:rsidRDefault="004B40AD" w:rsidP="00DF40D7">
      <w:pPr>
        <w:numPr>
          <w:ilvl w:val="0"/>
          <w:numId w:val="128"/>
        </w:numPr>
        <w:tabs>
          <w:tab w:val="left" w:pos="1106"/>
        </w:tabs>
        <w:spacing w:line="234" w:lineRule="auto"/>
        <w:ind w:firstLine="720"/>
        <w:rPr>
          <w:rFonts w:eastAsia="Times New Roman"/>
          <w:sz w:val="24"/>
          <w:szCs w:val="24"/>
        </w:rPr>
      </w:pPr>
      <w:r w:rsidRPr="00BB3F5B">
        <w:rPr>
          <w:rFonts w:eastAsia="Times New Roman"/>
          <w:sz w:val="24"/>
          <w:szCs w:val="24"/>
        </w:rPr>
        <w:t>способности к коммуникации (в устной и письменной формах) для решения задач взаимодействия;</w:t>
      </w:r>
    </w:p>
    <w:p w:rsidR="004B40AD" w:rsidRPr="00BB3F5B" w:rsidRDefault="004B40AD" w:rsidP="004B40AD">
      <w:pPr>
        <w:spacing w:line="17" w:lineRule="exact"/>
        <w:rPr>
          <w:rFonts w:eastAsia="Times New Roman"/>
          <w:sz w:val="24"/>
          <w:szCs w:val="24"/>
        </w:rPr>
      </w:pPr>
    </w:p>
    <w:p w:rsidR="004B40AD" w:rsidRPr="00BB3F5B" w:rsidRDefault="004B40AD" w:rsidP="00DF40D7">
      <w:pPr>
        <w:numPr>
          <w:ilvl w:val="0"/>
          <w:numId w:val="128"/>
        </w:numPr>
        <w:tabs>
          <w:tab w:val="left" w:pos="967"/>
        </w:tabs>
        <w:spacing w:line="234" w:lineRule="auto"/>
        <w:ind w:firstLine="720"/>
        <w:rPr>
          <w:rFonts w:eastAsia="Times New Roman"/>
          <w:sz w:val="24"/>
          <w:szCs w:val="24"/>
        </w:rPr>
      </w:pPr>
      <w:r w:rsidRPr="00BB3F5B">
        <w:rPr>
          <w:rFonts w:eastAsia="Times New Roman"/>
          <w:sz w:val="24"/>
          <w:szCs w:val="24"/>
        </w:rPr>
        <w:t>способности работать в коллективе, учитывать и терпимо относиться к этническим, социальным и культурным различиям;</w:t>
      </w:r>
    </w:p>
    <w:p w:rsidR="004B40AD" w:rsidRPr="00BB3F5B" w:rsidRDefault="004B40AD" w:rsidP="004B40AD">
      <w:pPr>
        <w:spacing w:line="2" w:lineRule="exact"/>
        <w:rPr>
          <w:rFonts w:eastAsia="Times New Roman"/>
          <w:sz w:val="24"/>
          <w:szCs w:val="24"/>
        </w:rPr>
      </w:pPr>
    </w:p>
    <w:p w:rsidR="004B40AD" w:rsidRPr="00BB3F5B" w:rsidRDefault="004B40AD" w:rsidP="00DF40D7">
      <w:pPr>
        <w:numPr>
          <w:ilvl w:val="0"/>
          <w:numId w:val="128"/>
        </w:numPr>
        <w:tabs>
          <w:tab w:val="left" w:pos="1020"/>
        </w:tabs>
        <w:ind w:left="1020" w:hanging="300"/>
        <w:rPr>
          <w:rFonts w:eastAsia="Times New Roman"/>
          <w:sz w:val="24"/>
          <w:szCs w:val="24"/>
        </w:rPr>
      </w:pPr>
      <w:r w:rsidRPr="00BB3F5B">
        <w:rPr>
          <w:rFonts w:eastAsia="Times New Roman"/>
          <w:sz w:val="24"/>
          <w:szCs w:val="24"/>
        </w:rPr>
        <w:t>способности к самоорганизации и самообразованию.</w:t>
      </w:r>
    </w:p>
    <w:p w:rsidR="004B40AD" w:rsidRPr="00BB3F5B" w:rsidRDefault="004B40AD" w:rsidP="004B40AD">
      <w:pPr>
        <w:spacing w:line="7" w:lineRule="exact"/>
        <w:rPr>
          <w:sz w:val="24"/>
          <w:szCs w:val="24"/>
        </w:rPr>
      </w:pPr>
    </w:p>
    <w:p w:rsidR="004B40AD" w:rsidRPr="00BB3F5B" w:rsidRDefault="004B40AD" w:rsidP="004B40AD">
      <w:pPr>
        <w:ind w:left="720"/>
        <w:rPr>
          <w:sz w:val="24"/>
          <w:szCs w:val="24"/>
        </w:rPr>
      </w:pPr>
      <w:r w:rsidRPr="00BB3F5B">
        <w:rPr>
          <w:rFonts w:eastAsia="Times New Roman"/>
          <w:b/>
          <w:bCs/>
          <w:i/>
          <w:iCs/>
          <w:sz w:val="24"/>
          <w:szCs w:val="24"/>
        </w:rPr>
        <w:t>Направление «Гражданская активность»</w:t>
      </w:r>
    </w:p>
    <w:p w:rsidR="004B40AD" w:rsidRPr="00BB3F5B" w:rsidRDefault="004B40AD" w:rsidP="004B40AD">
      <w:pPr>
        <w:spacing w:line="6" w:lineRule="exact"/>
        <w:rPr>
          <w:sz w:val="24"/>
          <w:szCs w:val="24"/>
        </w:rPr>
      </w:pPr>
    </w:p>
    <w:p w:rsidR="004B40AD" w:rsidRPr="00BB3F5B" w:rsidRDefault="004B40AD" w:rsidP="004B40AD">
      <w:pPr>
        <w:spacing w:line="237" w:lineRule="auto"/>
        <w:ind w:firstLine="720"/>
        <w:jc w:val="both"/>
        <w:rPr>
          <w:sz w:val="24"/>
          <w:szCs w:val="24"/>
        </w:rPr>
      </w:pPr>
      <w:r w:rsidRPr="00BB3F5B">
        <w:rPr>
          <w:rFonts w:eastAsia="Times New Roman"/>
          <w:sz w:val="24"/>
          <w:szCs w:val="24"/>
        </w:rPr>
        <w:lastRenderedPageBreak/>
        <w:t>- сохранять и развивать исторически сложившиеся дружеские отношения народов России, сплачивать в едином федеративном государстве, содействовать развитию национальных культур и языков Российской Федерации;</w:t>
      </w:r>
    </w:p>
    <w:p w:rsidR="004B40AD" w:rsidRPr="00BB3F5B" w:rsidRDefault="004B40AD" w:rsidP="00DF40D7">
      <w:pPr>
        <w:numPr>
          <w:ilvl w:val="1"/>
          <w:numId w:val="129"/>
        </w:numPr>
        <w:tabs>
          <w:tab w:val="left" w:pos="980"/>
        </w:tabs>
        <w:ind w:left="980" w:hanging="260"/>
        <w:rPr>
          <w:rFonts w:eastAsia="Times New Roman"/>
          <w:sz w:val="24"/>
          <w:szCs w:val="24"/>
        </w:rPr>
      </w:pPr>
      <w:r w:rsidRPr="00BB3F5B">
        <w:rPr>
          <w:rFonts w:eastAsia="Times New Roman"/>
          <w:sz w:val="24"/>
          <w:szCs w:val="24"/>
        </w:rPr>
        <w:t>способствовать формированию активной жизненной позиции школьников;</w:t>
      </w:r>
    </w:p>
    <w:p w:rsidR="004B40AD" w:rsidRPr="00BB3F5B" w:rsidRDefault="004B40AD" w:rsidP="004B40AD">
      <w:pPr>
        <w:spacing w:line="12" w:lineRule="exact"/>
        <w:rPr>
          <w:rFonts w:eastAsia="Times New Roman"/>
          <w:sz w:val="24"/>
          <w:szCs w:val="24"/>
        </w:rPr>
      </w:pPr>
    </w:p>
    <w:p w:rsidR="004B40AD" w:rsidRPr="00BB3F5B" w:rsidRDefault="004B40AD" w:rsidP="00DF40D7">
      <w:pPr>
        <w:numPr>
          <w:ilvl w:val="1"/>
          <w:numId w:val="129"/>
        </w:numPr>
        <w:tabs>
          <w:tab w:val="left" w:pos="967"/>
        </w:tabs>
        <w:spacing w:line="234" w:lineRule="auto"/>
        <w:ind w:firstLine="720"/>
        <w:rPr>
          <w:rFonts w:eastAsia="Times New Roman"/>
          <w:sz w:val="24"/>
          <w:szCs w:val="24"/>
        </w:rPr>
      </w:pPr>
      <w:r w:rsidRPr="00BB3F5B">
        <w:rPr>
          <w:rFonts w:eastAsia="Times New Roman"/>
          <w:sz w:val="24"/>
          <w:szCs w:val="24"/>
        </w:rPr>
        <w:t>формировать у школьников осознанное ценностное отношение к истории своей страны, города, народа;</w:t>
      </w:r>
    </w:p>
    <w:p w:rsidR="004B40AD" w:rsidRPr="00BB3F5B" w:rsidRDefault="004B40AD" w:rsidP="004B40AD">
      <w:pPr>
        <w:spacing w:line="2" w:lineRule="exact"/>
        <w:rPr>
          <w:rFonts w:eastAsia="Times New Roman"/>
          <w:sz w:val="24"/>
          <w:szCs w:val="24"/>
        </w:rPr>
      </w:pPr>
    </w:p>
    <w:p w:rsidR="004B40AD" w:rsidRPr="00BB3F5B" w:rsidRDefault="004B40AD" w:rsidP="00DF40D7">
      <w:pPr>
        <w:numPr>
          <w:ilvl w:val="1"/>
          <w:numId w:val="129"/>
        </w:numPr>
        <w:tabs>
          <w:tab w:val="left" w:pos="980"/>
        </w:tabs>
        <w:ind w:left="980" w:hanging="260"/>
        <w:rPr>
          <w:rFonts w:eastAsia="Times New Roman"/>
          <w:sz w:val="24"/>
          <w:szCs w:val="24"/>
        </w:rPr>
      </w:pPr>
      <w:r w:rsidRPr="00BB3F5B">
        <w:rPr>
          <w:rFonts w:eastAsia="Times New Roman"/>
          <w:sz w:val="24"/>
          <w:szCs w:val="24"/>
        </w:rPr>
        <w:t>развивать у детей чувство патриотизма, национальной гордости за свою</w:t>
      </w:r>
    </w:p>
    <w:p w:rsidR="004B40AD" w:rsidRPr="00BB3F5B" w:rsidRDefault="004B40AD" w:rsidP="004B40AD">
      <w:pPr>
        <w:rPr>
          <w:rFonts w:eastAsia="Times New Roman"/>
          <w:sz w:val="24"/>
          <w:szCs w:val="24"/>
        </w:rPr>
      </w:pPr>
      <w:r w:rsidRPr="00BB3F5B">
        <w:rPr>
          <w:rFonts w:eastAsia="Times New Roman"/>
          <w:sz w:val="24"/>
          <w:szCs w:val="24"/>
        </w:rPr>
        <w:t>страну;</w:t>
      </w:r>
    </w:p>
    <w:p w:rsidR="004B40AD" w:rsidRPr="00BB3F5B" w:rsidRDefault="004B40AD" w:rsidP="004B40AD">
      <w:pPr>
        <w:spacing w:line="12" w:lineRule="exact"/>
        <w:rPr>
          <w:rFonts w:eastAsia="Times New Roman"/>
          <w:sz w:val="24"/>
          <w:szCs w:val="24"/>
        </w:rPr>
      </w:pPr>
    </w:p>
    <w:p w:rsidR="004B40AD" w:rsidRPr="00BB3F5B" w:rsidRDefault="004B40AD" w:rsidP="00DF40D7">
      <w:pPr>
        <w:numPr>
          <w:ilvl w:val="1"/>
          <w:numId w:val="129"/>
        </w:numPr>
        <w:tabs>
          <w:tab w:val="left" w:pos="967"/>
        </w:tabs>
        <w:spacing w:line="235" w:lineRule="auto"/>
        <w:ind w:firstLine="720"/>
        <w:rPr>
          <w:rFonts w:eastAsia="Times New Roman"/>
          <w:sz w:val="24"/>
          <w:szCs w:val="24"/>
        </w:rPr>
      </w:pPr>
      <w:r w:rsidRPr="00BB3F5B">
        <w:rPr>
          <w:rFonts w:eastAsia="Times New Roman"/>
          <w:sz w:val="24"/>
          <w:szCs w:val="24"/>
        </w:rPr>
        <w:t>стимулировать социальную деятельность школьников, направленную на оказание посильной помощи нуждающимся категориям населения;</w:t>
      </w:r>
    </w:p>
    <w:p w:rsidR="004B40AD" w:rsidRPr="00BB3F5B" w:rsidRDefault="004B40AD" w:rsidP="004B40AD">
      <w:pPr>
        <w:spacing w:line="1" w:lineRule="exact"/>
        <w:rPr>
          <w:rFonts w:eastAsia="Times New Roman"/>
          <w:sz w:val="24"/>
          <w:szCs w:val="24"/>
        </w:rPr>
      </w:pPr>
    </w:p>
    <w:p w:rsidR="004B40AD" w:rsidRPr="00BB3F5B" w:rsidRDefault="004B40AD" w:rsidP="00DF40D7">
      <w:pPr>
        <w:numPr>
          <w:ilvl w:val="1"/>
          <w:numId w:val="129"/>
        </w:numPr>
        <w:tabs>
          <w:tab w:val="left" w:pos="980"/>
        </w:tabs>
        <w:ind w:left="980" w:hanging="260"/>
        <w:rPr>
          <w:rFonts w:eastAsia="Times New Roman"/>
          <w:sz w:val="24"/>
          <w:szCs w:val="24"/>
        </w:rPr>
      </w:pPr>
      <w:r w:rsidRPr="00BB3F5B">
        <w:rPr>
          <w:rFonts w:eastAsia="Times New Roman"/>
          <w:sz w:val="24"/>
          <w:szCs w:val="24"/>
        </w:rPr>
        <w:t>организовывать акции социальной направленности;</w:t>
      </w:r>
    </w:p>
    <w:p w:rsidR="004B40AD" w:rsidRPr="00BB3F5B" w:rsidRDefault="004B40AD" w:rsidP="00DF40D7">
      <w:pPr>
        <w:numPr>
          <w:ilvl w:val="1"/>
          <w:numId w:val="129"/>
        </w:numPr>
        <w:tabs>
          <w:tab w:val="left" w:pos="980"/>
        </w:tabs>
        <w:ind w:left="980" w:hanging="260"/>
        <w:rPr>
          <w:rFonts w:eastAsia="Times New Roman"/>
          <w:sz w:val="24"/>
          <w:szCs w:val="24"/>
        </w:rPr>
      </w:pPr>
      <w:r w:rsidRPr="00BB3F5B">
        <w:rPr>
          <w:rFonts w:eastAsia="Times New Roman"/>
          <w:sz w:val="24"/>
          <w:szCs w:val="24"/>
        </w:rPr>
        <w:t>создавать условия для развития детской инициативы;</w:t>
      </w:r>
    </w:p>
    <w:p w:rsidR="004B40AD" w:rsidRPr="00BB3F5B" w:rsidRDefault="004B40AD" w:rsidP="004B40AD">
      <w:pPr>
        <w:spacing w:line="12" w:lineRule="exact"/>
        <w:rPr>
          <w:rFonts w:eastAsia="Times New Roman"/>
          <w:sz w:val="24"/>
          <w:szCs w:val="24"/>
        </w:rPr>
      </w:pPr>
    </w:p>
    <w:p w:rsidR="004B40AD" w:rsidRPr="00BB3F5B" w:rsidRDefault="004B40AD" w:rsidP="00DF40D7">
      <w:pPr>
        <w:numPr>
          <w:ilvl w:val="1"/>
          <w:numId w:val="129"/>
        </w:numPr>
        <w:tabs>
          <w:tab w:val="left" w:pos="967"/>
        </w:tabs>
        <w:spacing w:line="234" w:lineRule="auto"/>
        <w:ind w:firstLine="720"/>
        <w:rPr>
          <w:rFonts w:eastAsia="Times New Roman"/>
          <w:sz w:val="24"/>
          <w:szCs w:val="24"/>
        </w:rPr>
      </w:pPr>
      <w:r w:rsidRPr="00BB3F5B">
        <w:rPr>
          <w:rFonts w:eastAsia="Times New Roman"/>
          <w:sz w:val="24"/>
          <w:szCs w:val="24"/>
        </w:rPr>
        <w:t>оказывать помощь учреждениям культуры в организации и проведении мероприятий;</w:t>
      </w:r>
    </w:p>
    <w:p w:rsidR="004B40AD" w:rsidRPr="00BB3F5B" w:rsidRDefault="004B40AD" w:rsidP="004B40AD">
      <w:pPr>
        <w:spacing w:line="15" w:lineRule="exact"/>
        <w:rPr>
          <w:rFonts w:eastAsia="Times New Roman"/>
          <w:sz w:val="24"/>
          <w:szCs w:val="24"/>
        </w:rPr>
      </w:pPr>
    </w:p>
    <w:p w:rsidR="004B40AD" w:rsidRPr="00BB3F5B" w:rsidRDefault="004B40AD" w:rsidP="00DF40D7">
      <w:pPr>
        <w:numPr>
          <w:ilvl w:val="1"/>
          <w:numId w:val="129"/>
        </w:numPr>
        <w:tabs>
          <w:tab w:val="left" w:pos="967"/>
        </w:tabs>
        <w:spacing w:line="235" w:lineRule="auto"/>
        <w:ind w:firstLine="720"/>
        <w:rPr>
          <w:rFonts w:eastAsia="Times New Roman"/>
          <w:sz w:val="24"/>
          <w:szCs w:val="24"/>
        </w:rPr>
      </w:pPr>
      <w:r w:rsidRPr="00BB3F5B">
        <w:rPr>
          <w:rFonts w:eastAsia="Times New Roman"/>
          <w:sz w:val="24"/>
          <w:szCs w:val="24"/>
        </w:rPr>
        <w:t>оказывать помощь и содействие в проведении мероприятий экологической направленности;</w:t>
      </w:r>
    </w:p>
    <w:p w:rsidR="004B40AD" w:rsidRPr="00BB3F5B" w:rsidRDefault="004B40AD" w:rsidP="004B40AD">
      <w:pPr>
        <w:spacing w:line="15" w:lineRule="exact"/>
        <w:rPr>
          <w:rFonts w:eastAsia="Times New Roman"/>
          <w:sz w:val="24"/>
          <w:szCs w:val="24"/>
        </w:rPr>
      </w:pPr>
    </w:p>
    <w:p w:rsidR="004B40AD" w:rsidRPr="00BB3F5B" w:rsidRDefault="004B40AD" w:rsidP="00DF40D7">
      <w:pPr>
        <w:numPr>
          <w:ilvl w:val="1"/>
          <w:numId w:val="129"/>
        </w:numPr>
        <w:tabs>
          <w:tab w:val="left" w:pos="967"/>
        </w:tabs>
        <w:spacing w:line="236" w:lineRule="auto"/>
        <w:ind w:firstLine="720"/>
        <w:jc w:val="both"/>
        <w:rPr>
          <w:rFonts w:eastAsia="Times New Roman"/>
          <w:sz w:val="24"/>
          <w:szCs w:val="24"/>
        </w:rPr>
      </w:pPr>
      <w:r w:rsidRPr="00BB3F5B">
        <w:rPr>
          <w:rFonts w:eastAsia="Times New Roman"/>
          <w:sz w:val="24"/>
          <w:szCs w:val="24"/>
        </w:rPr>
        <w:t>формирование ценностного отношения к природе, к окружающей среде, бережного отношения к процессу освоения природных ресурсов региона, страны, планеты;</w:t>
      </w:r>
    </w:p>
    <w:p w:rsidR="004B40AD" w:rsidRPr="00BB3F5B" w:rsidRDefault="004B40AD" w:rsidP="004B40AD">
      <w:pPr>
        <w:spacing w:line="14" w:lineRule="exact"/>
        <w:rPr>
          <w:rFonts w:eastAsia="Times New Roman"/>
          <w:sz w:val="24"/>
          <w:szCs w:val="24"/>
        </w:rPr>
      </w:pPr>
    </w:p>
    <w:p w:rsidR="004B40AD" w:rsidRPr="00BB3F5B" w:rsidRDefault="004B40AD" w:rsidP="00DF40D7">
      <w:pPr>
        <w:numPr>
          <w:ilvl w:val="1"/>
          <w:numId w:val="129"/>
        </w:numPr>
        <w:tabs>
          <w:tab w:val="left" w:pos="1116"/>
        </w:tabs>
        <w:spacing w:line="237" w:lineRule="auto"/>
        <w:ind w:firstLine="720"/>
        <w:jc w:val="both"/>
        <w:rPr>
          <w:rFonts w:eastAsia="Times New Roman"/>
          <w:sz w:val="24"/>
          <w:szCs w:val="24"/>
        </w:rPr>
      </w:pPr>
      <w:r w:rsidRPr="00BB3F5B">
        <w:rPr>
          <w:rFonts w:eastAsia="Times New Roman"/>
          <w:sz w:val="24"/>
          <w:szCs w:val="24"/>
        </w:rPr>
        <w:t>формирование ответственного и компетентного отношения к результатам производственной и непроизводственной деятельности человека, затрагивающей и изменяющей экологическую ситуацию на локальном и глобальном уровнях; формирование экологической культуры, навыков безопасного поведения в природной</w:t>
      </w:r>
    </w:p>
    <w:p w:rsidR="004B40AD" w:rsidRPr="00BB3F5B" w:rsidRDefault="004B40AD" w:rsidP="004B40AD">
      <w:pPr>
        <w:spacing w:line="4" w:lineRule="exact"/>
        <w:rPr>
          <w:rFonts w:eastAsia="Times New Roman"/>
          <w:sz w:val="24"/>
          <w:szCs w:val="24"/>
        </w:rPr>
      </w:pPr>
    </w:p>
    <w:p w:rsidR="004B40AD" w:rsidRPr="00BB3F5B" w:rsidRDefault="004B40AD" w:rsidP="00DF40D7">
      <w:pPr>
        <w:numPr>
          <w:ilvl w:val="0"/>
          <w:numId w:val="129"/>
        </w:numPr>
        <w:tabs>
          <w:tab w:val="left" w:pos="220"/>
        </w:tabs>
        <w:ind w:left="220" w:hanging="220"/>
        <w:rPr>
          <w:rFonts w:eastAsia="Times New Roman"/>
          <w:sz w:val="24"/>
          <w:szCs w:val="24"/>
        </w:rPr>
      </w:pPr>
      <w:r w:rsidRPr="00BB3F5B">
        <w:rPr>
          <w:rFonts w:eastAsia="Times New Roman"/>
          <w:sz w:val="24"/>
          <w:szCs w:val="24"/>
        </w:rPr>
        <w:t>техногенной среде;</w:t>
      </w:r>
    </w:p>
    <w:p w:rsidR="004B40AD" w:rsidRPr="00BB3F5B" w:rsidRDefault="004B40AD" w:rsidP="004B40AD">
      <w:pPr>
        <w:spacing w:line="12" w:lineRule="exact"/>
        <w:rPr>
          <w:rFonts w:eastAsia="Times New Roman"/>
          <w:sz w:val="24"/>
          <w:szCs w:val="24"/>
        </w:rPr>
      </w:pPr>
    </w:p>
    <w:p w:rsidR="004B40AD" w:rsidRPr="00BB3F5B" w:rsidRDefault="004B40AD" w:rsidP="00DF40D7">
      <w:pPr>
        <w:numPr>
          <w:ilvl w:val="1"/>
          <w:numId w:val="129"/>
        </w:numPr>
        <w:tabs>
          <w:tab w:val="left" w:pos="1104"/>
        </w:tabs>
        <w:spacing w:line="236" w:lineRule="auto"/>
        <w:ind w:firstLine="720"/>
        <w:jc w:val="both"/>
        <w:rPr>
          <w:rFonts w:eastAsia="Times New Roman"/>
          <w:sz w:val="24"/>
          <w:szCs w:val="24"/>
        </w:rPr>
      </w:pPr>
      <w:r w:rsidRPr="00BB3F5B">
        <w:rPr>
          <w:rFonts w:eastAsia="Times New Roman"/>
          <w:sz w:val="24"/>
          <w:szCs w:val="24"/>
        </w:rPr>
        <w:t>формирование условий для развития опыта многомерного взаимодействия учащихся общеобразовательных учреждений в процессах, направленных на сохранение окружающей среды.</w:t>
      </w:r>
    </w:p>
    <w:p w:rsidR="004B40AD" w:rsidRPr="00BB3F5B" w:rsidRDefault="004B40AD" w:rsidP="004B40AD">
      <w:pPr>
        <w:spacing w:line="200" w:lineRule="exact"/>
        <w:rPr>
          <w:sz w:val="24"/>
          <w:szCs w:val="24"/>
        </w:rPr>
      </w:pPr>
    </w:p>
    <w:p w:rsidR="004B40AD" w:rsidRPr="00BB3F5B" w:rsidRDefault="004B40AD" w:rsidP="00DF40D7">
      <w:pPr>
        <w:numPr>
          <w:ilvl w:val="1"/>
          <w:numId w:val="130"/>
        </w:numPr>
        <w:tabs>
          <w:tab w:val="left" w:pos="967"/>
        </w:tabs>
        <w:spacing w:line="234" w:lineRule="auto"/>
        <w:ind w:firstLine="720"/>
        <w:rPr>
          <w:rFonts w:eastAsia="Times New Roman"/>
          <w:sz w:val="24"/>
          <w:szCs w:val="24"/>
        </w:rPr>
      </w:pPr>
      <w:r w:rsidRPr="00BB3F5B">
        <w:rPr>
          <w:rFonts w:eastAsia="Times New Roman"/>
          <w:sz w:val="24"/>
          <w:szCs w:val="24"/>
        </w:rPr>
        <w:t>активизировать стремление школьников к организации деятельности в рамках работы поисковых отрядов.</w:t>
      </w:r>
    </w:p>
    <w:p w:rsidR="004B40AD" w:rsidRPr="00BB3F5B" w:rsidRDefault="004B40AD" w:rsidP="004B40AD">
      <w:pPr>
        <w:spacing w:line="9" w:lineRule="exact"/>
        <w:rPr>
          <w:rFonts w:eastAsia="Times New Roman"/>
          <w:sz w:val="24"/>
          <w:szCs w:val="24"/>
        </w:rPr>
      </w:pPr>
    </w:p>
    <w:p w:rsidR="004B40AD" w:rsidRPr="00BB3F5B" w:rsidRDefault="004B40AD" w:rsidP="004B40AD">
      <w:pPr>
        <w:ind w:left="720"/>
        <w:rPr>
          <w:rFonts w:eastAsia="Times New Roman"/>
          <w:sz w:val="24"/>
          <w:szCs w:val="24"/>
        </w:rPr>
      </w:pPr>
      <w:r w:rsidRPr="00BB3F5B">
        <w:rPr>
          <w:rFonts w:eastAsia="Times New Roman"/>
          <w:b/>
          <w:bCs/>
          <w:i/>
          <w:iCs/>
          <w:sz w:val="24"/>
          <w:szCs w:val="24"/>
        </w:rPr>
        <w:t>Направление «Военно-патриотическое»</w:t>
      </w:r>
    </w:p>
    <w:p w:rsidR="004B40AD" w:rsidRPr="00BB3F5B" w:rsidRDefault="004B40AD" w:rsidP="004B40AD">
      <w:pPr>
        <w:spacing w:line="6" w:lineRule="exact"/>
        <w:rPr>
          <w:rFonts w:eastAsia="Times New Roman"/>
          <w:sz w:val="24"/>
          <w:szCs w:val="24"/>
        </w:rPr>
      </w:pPr>
    </w:p>
    <w:p w:rsidR="004B40AD" w:rsidRPr="00BB3F5B" w:rsidRDefault="004B40AD" w:rsidP="00DF40D7">
      <w:pPr>
        <w:numPr>
          <w:ilvl w:val="1"/>
          <w:numId w:val="130"/>
        </w:numPr>
        <w:tabs>
          <w:tab w:val="left" w:pos="1675"/>
        </w:tabs>
        <w:spacing w:line="237" w:lineRule="auto"/>
        <w:ind w:firstLine="720"/>
        <w:jc w:val="both"/>
        <w:rPr>
          <w:rFonts w:eastAsia="Times New Roman"/>
          <w:sz w:val="24"/>
          <w:szCs w:val="24"/>
        </w:rPr>
      </w:pPr>
      <w:r w:rsidRPr="00BB3F5B">
        <w:rPr>
          <w:rFonts w:eastAsia="Times New Roman"/>
          <w:sz w:val="24"/>
          <w:szCs w:val="24"/>
        </w:rPr>
        <w:t>совместно с ответственными педагогами сформировать школьную систему нормативно-правового обеспечения деятельности в области военно-патриотического воспитания;</w:t>
      </w:r>
    </w:p>
    <w:p w:rsidR="004B40AD" w:rsidRPr="00BB3F5B" w:rsidRDefault="004B40AD" w:rsidP="004B40AD">
      <w:pPr>
        <w:spacing w:line="13" w:lineRule="exact"/>
        <w:rPr>
          <w:rFonts w:eastAsia="Times New Roman"/>
          <w:sz w:val="24"/>
          <w:szCs w:val="24"/>
        </w:rPr>
      </w:pPr>
    </w:p>
    <w:p w:rsidR="004B40AD" w:rsidRPr="00BB3F5B" w:rsidRDefault="004B40AD" w:rsidP="00DF40D7">
      <w:pPr>
        <w:numPr>
          <w:ilvl w:val="3"/>
          <w:numId w:val="130"/>
        </w:numPr>
        <w:tabs>
          <w:tab w:val="left" w:pos="1681"/>
        </w:tabs>
        <w:spacing w:line="234" w:lineRule="auto"/>
        <w:ind w:left="260" w:firstLine="720"/>
        <w:rPr>
          <w:rFonts w:eastAsia="Times New Roman"/>
          <w:sz w:val="24"/>
          <w:szCs w:val="24"/>
        </w:rPr>
      </w:pPr>
      <w:r w:rsidRPr="00BB3F5B">
        <w:rPr>
          <w:rFonts w:eastAsia="Times New Roman"/>
          <w:sz w:val="24"/>
          <w:szCs w:val="24"/>
        </w:rPr>
        <w:t>организовать работу военно-патриотического клуба на базе ОО и вовлечь в нее детей;</w:t>
      </w:r>
    </w:p>
    <w:p w:rsidR="004B40AD" w:rsidRPr="00BB3F5B" w:rsidRDefault="004B40AD" w:rsidP="004B40AD">
      <w:pPr>
        <w:spacing w:line="15" w:lineRule="exact"/>
        <w:rPr>
          <w:rFonts w:eastAsia="Times New Roman"/>
          <w:sz w:val="24"/>
          <w:szCs w:val="24"/>
        </w:rPr>
      </w:pPr>
    </w:p>
    <w:p w:rsidR="004B40AD" w:rsidRPr="00BB3F5B" w:rsidRDefault="004B40AD" w:rsidP="00DF40D7">
      <w:pPr>
        <w:numPr>
          <w:ilvl w:val="1"/>
          <w:numId w:val="130"/>
        </w:numPr>
        <w:tabs>
          <w:tab w:val="left" w:pos="1675"/>
        </w:tabs>
        <w:spacing w:line="236" w:lineRule="auto"/>
        <w:ind w:firstLine="720"/>
        <w:jc w:val="both"/>
        <w:rPr>
          <w:rFonts w:eastAsia="Times New Roman"/>
          <w:sz w:val="24"/>
          <w:szCs w:val="24"/>
        </w:rPr>
      </w:pPr>
      <w:r w:rsidRPr="00BB3F5B">
        <w:rPr>
          <w:rFonts w:eastAsia="Times New Roman"/>
          <w:sz w:val="24"/>
          <w:szCs w:val="24"/>
        </w:rPr>
        <w:t>организовать профильные события, направленные на повышение интереса у детей к службе в силовых подразделениях, в том числе военных сборов, военно-спортивных игр, соревнований, акций;</w:t>
      </w:r>
    </w:p>
    <w:p w:rsidR="004B40AD" w:rsidRPr="00BB3F5B" w:rsidRDefault="004B40AD" w:rsidP="004B40AD">
      <w:pPr>
        <w:spacing w:line="14" w:lineRule="exact"/>
        <w:rPr>
          <w:rFonts w:eastAsia="Times New Roman"/>
          <w:sz w:val="24"/>
          <w:szCs w:val="24"/>
        </w:rPr>
      </w:pPr>
    </w:p>
    <w:p w:rsidR="004B40AD" w:rsidRPr="00BB3F5B" w:rsidRDefault="004B40AD" w:rsidP="00DF40D7">
      <w:pPr>
        <w:numPr>
          <w:ilvl w:val="1"/>
          <w:numId w:val="130"/>
        </w:numPr>
        <w:tabs>
          <w:tab w:val="left" w:pos="1675"/>
        </w:tabs>
        <w:spacing w:line="237" w:lineRule="auto"/>
        <w:ind w:firstLine="720"/>
        <w:jc w:val="both"/>
        <w:rPr>
          <w:rFonts w:eastAsia="Times New Roman"/>
          <w:sz w:val="24"/>
          <w:szCs w:val="24"/>
        </w:rPr>
      </w:pPr>
      <w:r w:rsidRPr="00BB3F5B">
        <w:rPr>
          <w:rFonts w:eastAsia="Times New Roman"/>
          <w:sz w:val="24"/>
          <w:szCs w:val="24"/>
        </w:rPr>
        <w:t>организовать проведение образовательных программ – интерактивных игр, семинаров, мастер-классов, открытых лекториев, встреч с интересными людьми, Героями нашего государства и ветеранами;</w:t>
      </w:r>
    </w:p>
    <w:p w:rsidR="004B40AD" w:rsidRPr="00BB3F5B" w:rsidRDefault="004B40AD" w:rsidP="004B40AD">
      <w:pPr>
        <w:spacing w:line="13" w:lineRule="exact"/>
        <w:rPr>
          <w:rFonts w:eastAsia="Times New Roman"/>
          <w:sz w:val="24"/>
          <w:szCs w:val="24"/>
        </w:rPr>
      </w:pPr>
    </w:p>
    <w:p w:rsidR="004B40AD" w:rsidRPr="00BB3F5B" w:rsidRDefault="004B40AD" w:rsidP="00DF40D7">
      <w:pPr>
        <w:numPr>
          <w:ilvl w:val="1"/>
          <w:numId w:val="130"/>
        </w:numPr>
        <w:tabs>
          <w:tab w:val="left" w:pos="1675"/>
        </w:tabs>
        <w:spacing w:line="236" w:lineRule="auto"/>
        <w:ind w:firstLine="720"/>
        <w:jc w:val="both"/>
        <w:rPr>
          <w:rFonts w:eastAsia="Times New Roman"/>
          <w:sz w:val="24"/>
          <w:szCs w:val="24"/>
        </w:rPr>
      </w:pPr>
      <w:r w:rsidRPr="00BB3F5B">
        <w:rPr>
          <w:rFonts w:eastAsia="Times New Roman"/>
          <w:sz w:val="24"/>
          <w:szCs w:val="24"/>
        </w:rPr>
        <w:t>обеспечить координацию военно-патриотической деятельности школы с общественными объединениями и государственными организациями в рамках социального партнерства.</w:t>
      </w:r>
    </w:p>
    <w:p w:rsidR="004B40AD" w:rsidRPr="00BB3F5B" w:rsidRDefault="004B40AD" w:rsidP="004B40AD">
      <w:pPr>
        <w:spacing w:line="14" w:lineRule="exact"/>
        <w:rPr>
          <w:rFonts w:eastAsia="Times New Roman"/>
          <w:sz w:val="24"/>
          <w:szCs w:val="24"/>
        </w:rPr>
      </w:pPr>
    </w:p>
    <w:p w:rsidR="004B40AD" w:rsidRPr="00BB3F5B" w:rsidRDefault="004B40AD" w:rsidP="00DF40D7">
      <w:pPr>
        <w:numPr>
          <w:ilvl w:val="1"/>
          <w:numId w:val="130"/>
        </w:numPr>
        <w:tabs>
          <w:tab w:val="left" w:pos="1111"/>
        </w:tabs>
        <w:spacing w:line="235" w:lineRule="auto"/>
        <w:ind w:firstLine="720"/>
        <w:rPr>
          <w:rFonts w:eastAsia="Times New Roman"/>
          <w:sz w:val="24"/>
          <w:szCs w:val="24"/>
        </w:rPr>
      </w:pPr>
      <w:r w:rsidRPr="00BB3F5B">
        <w:rPr>
          <w:rFonts w:eastAsia="Times New Roman"/>
          <w:sz w:val="24"/>
          <w:szCs w:val="24"/>
        </w:rPr>
        <w:t>формирование ценностных представлений о любви к России, народам Российской Федерации, к своей малой родине;</w:t>
      </w:r>
    </w:p>
    <w:p w:rsidR="004B40AD" w:rsidRPr="00BB3F5B" w:rsidRDefault="004B40AD" w:rsidP="004B40AD">
      <w:pPr>
        <w:spacing w:line="15" w:lineRule="exact"/>
        <w:rPr>
          <w:rFonts w:eastAsia="Times New Roman"/>
          <w:sz w:val="24"/>
          <w:szCs w:val="24"/>
        </w:rPr>
      </w:pPr>
    </w:p>
    <w:p w:rsidR="004B40AD" w:rsidRPr="00BB3F5B" w:rsidRDefault="004B40AD" w:rsidP="00DF40D7">
      <w:pPr>
        <w:numPr>
          <w:ilvl w:val="1"/>
          <w:numId w:val="130"/>
        </w:numPr>
        <w:tabs>
          <w:tab w:val="left" w:pos="1186"/>
        </w:tabs>
        <w:spacing w:line="237" w:lineRule="auto"/>
        <w:ind w:firstLine="720"/>
        <w:jc w:val="both"/>
        <w:rPr>
          <w:rFonts w:eastAsia="Times New Roman"/>
          <w:sz w:val="24"/>
          <w:szCs w:val="24"/>
        </w:rPr>
      </w:pPr>
      <w:r w:rsidRPr="00BB3F5B">
        <w:rPr>
          <w:rFonts w:eastAsia="Times New Roman"/>
          <w:sz w:val="24"/>
          <w:szCs w:val="24"/>
        </w:rPr>
        <w:t>усвоение ценности и содержания таких понятий, как "служение Отечеству", "правовая система и правовое государство", "гражданское общество", об этических категориях "свобода и ответственность", о мировоззренческих понятиях "честь", "совесть", "долг", "справедливость" "доверие" и др.;</w:t>
      </w:r>
    </w:p>
    <w:p w:rsidR="004B40AD" w:rsidRPr="00BB3F5B" w:rsidRDefault="004B40AD" w:rsidP="004B40AD">
      <w:pPr>
        <w:spacing w:line="14" w:lineRule="exact"/>
        <w:rPr>
          <w:rFonts w:eastAsia="Times New Roman"/>
          <w:sz w:val="24"/>
          <w:szCs w:val="24"/>
        </w:rPr>
      </w:pPr>
    </w:p>
    <w:p w:rsidR="004B40AD" w:rsidRPr="00BB3F5B" w:rsidRDefault="004B40AD" w:rsidP="00DF40D7">
      <w:pPr>
        <w:numPr>
          <w:ilvl w:val="1"/>
          <w:numId w:val="130"/>
        </w:numPr>
        <w:tabs>
          <w:tab w:val="left" w:pos="1135"/>
        </w:tabs>
        <w:spacing w:line="234" w:lineRule="auto"/>
        <w:ind w:firstLine="720"/>
        <w:rPr>
          <w:rFonts w:eastAsia="Times New Roman"/>
          <w:sz w:val="24"/>
          <w:szCs w:val="24"/>
        </w:rPr>
      </w:pPr>
      <w:r w:rsidRPr="00BB3F5B">
        <w:rPr>
          <w:rFonts w:eastAsia="Times New Roman"/>
          <w:sz w:val="24"/>
          <w:szCs w:val="24"/>
        </w:rPr>
        <w:t>развитие нравственных представлений о долге, чести и достоинстве в контексте отношения к Отечеству, к согражданам, к семье;</w:t>
      </w:r>
    </w:p>
    <w:p w:rsidR="004B40AD" w:rsidRPr="00BB3F5B" w:rsidRDefault="004B40AD" w:rsidP="004B40AD">
      <w:pPr>
        <w:spacing w:line="17" w:lineRule="exact"/>
        <w:rPr>
          <w:rFonts w:eastAsia="Times New Roman"/>
          <w:sz w:val="24"/>
          <w:szCs w:val="24"/>
        </w:rPr>
      </w:pPr>
    </w:p>
    <w:p w:rsidR="004B40AD" w:rsidRPr="00BB3F5B" w:rsidRDefault="004B40AD" w:rsidP="00DF40D7">
      <w:pPr>
        <w:numPr>
          <w:ilvl w:val="1"/>
          <w:numId w:val="130"/>
        </w:numPr>
        <w:tabs>
          <w:tab w:val="left" w:pos="1174"/>
        </w:tabs>
        <w:spacing w:line="236" w:lineRule="auto"/>
        <w:ind w:firstLine="720"/>
        <w:jc w:val="both"/>
        <w:rPr>
          <w:rFonts w:eastAsia="Times New Roman"/>
          <w:sz w:val="24"/>
          <w:szCs w:val="24"/>
        </w:rPr>
      </w:pPr>
      <w:r w:rsidRPr="00BB3F5B">
        <w:rPr>
          <w:rFonts w:eastAsia="Times New Roman"/>
          <w:sz w:val="24"/>
          <w:szCs w:val="24"/>
        </w:rPr>
        <w:t>развитие компетенции и ценностных представлений о верховенстве закона и потребности в правопорядке, общественном согласии и межкультурном взаимодействии.</w:t>
      </w:r>
    </w:p>
    <w:p w:rsidR="004B40AD" w:rsidRPr="00BB3F5B" w:rsidRDefault="004B40AD" w:rsidP="004B40AD">
      <w:pPr>
        <w:spacing w:line="9" w:lineRule="exact"/>
        <w:rPr>
          <w:rFonts w:eastAsia="Times New Roman"/>
          <w:sz w:val="24"/>
          <w:szCs w:val="24"/>
        </w:rPr>
      </w:pPr>
    </w:p>
    <w:p w:rsidR="004B40AD" w:rsidRPr="00BB3F5B" w:rsidRDefault="004B40AD" w:rsidP="004B40AD">
      <w:pPr>
        <w:ind w:left="720"/>
        <w:rPr>
          <w:rFonts w:eastAsia="Times New Roman"/>
          <w:sz w:val="24"/>
          <w:szCs w:val="24"/>
        </w:rPr>
      </w:pPr>
      <w:r w:rsidRPr="00BB3F5B">
        <w:rPr>
          <w:rFonts w:eastAsia="Times New Roman"/>
          <w:b/>
          <w:bCs/>
          <w:i/>
          <w:iCs/>
          <w:sz w:val="24"/>
          <w:szCs w:val="24"/>
        </w:rPr>
        <w:t>Направление «Информационно-медийное»</w:t>
      </w:r>
    </w:p>
    <w:p w:rsidR="004B40AD" w:rsidRPr="00BB3F5B" w:rsidRDefault="004B40AD" w:rsidP="004B40AD">
      <w:pPr>
        <w:spacing w:line="6" w:lineRule="exact"/>
        <w:rPr>
          <w:rFonts w:eastAsia="Times New Roman"/>
          <w:sz w:val="24"/>
          <w:szCs w:val="24"/>
        </w:rPr>
      </w:pPr>
    </w:p>
    <w:p w:rsidR="004B40AD" w:rsidRPr="00BB3F5B" w:rsidRDefault="004B40AD" w:rsidP="00DF40D7">
      <w:pPr>
        <w:numPr>
          <w:ilvl w:val="2"/>
          <w:numId w:val="130"/>
        </w:numPr>
        <w:tabs>
          <w:tab w:val="left" w:pos="1382"/>
        </w:tabs>
        <w:spacing w:line="234" w:lineRule="auto"/>
        <w:ind w:firstLine="852"/>
        <w:rPr>
          <w:rFonts w:eastAsia="Times New Roman"/>
          <w:sz w:val="24"/>
          <w:szCs w:val="24"/>
        </w:rPr>
      </w:pPr>
      <w:r w:rsidRPr="00BB3F5B">
        <w:rPr>
          <w:rFonts w:eastAsia="Times New Roman"/>
          <w:sz w:val="24"/>
          <w:szCs w:val="24"/>
        </w:rPr>
        <w:lastRenderedPageBreak/>
        <w:t>разработать и реализовать модели многофункциональной системы информационно-медийного взаимодействия участников РДШ;</w:t>
      </w:r>
    </w:p>
    <w:p w:rsidR="004B40AD" w:rsidRPr="00BB3F5B" w:rsidRDefault="004B40AD" w:rsidP="004B40AD">
      <w:pPr>
        <w:spacing w:line="17" w:lineRule="exact"/>
        <w:rPr>
          <w:rFonts w:eastAsia="Times New Roman"/>
          <w:sz w:val="24"/>
          <w:szCs w:val="24"/>
        </w:rPr>
      </w:pPr>
    </w:p>
    <w:p w:rsidR="004B40AD" w:rsidRPr="00BB3F5B" w:rsidRDefault="004B40AD" w:rsidP="00DF40D7">
      <w:pPr>
        <w:numPr>
          <w:ilvl w:val="2"/>
          <w:numId w:val="130"/>
        </w:numPr>
        <w:tabs>
          <w:tab w:val="left" w:pos="1234"/>
        </w:tabs>
        <w:spacing w:line="234" w:lineRule="auto"/>
        <w:ind w:firstLine="852"/>
        <w:rPr>
          <w:rFonts w:eastAsia="Times New Roman"/>
          <w:sz w:val="24"/>
          <w:szCs w:val="24"/>
        </w:rPr>
      </w:pPr>
      <w:r w:rsidRPr="00BB3F5B">
        <w:rPr>
          <w:rFonts w:eastAsia="Times New Roman"/>
          <w:sz w:val="24"/>
          <w:szCs w:val="24"/>
        </w:rPr>
        <w:t>создать информационно-медийный центр (ИМЦ) для реализации системы информационно-медийного взаимодействия участников РДШ;</w:t>
      </w:r>
    </w:p>
    <w:p w:rsidR="004B40AD" w:rsidRPr="00BB3F5B" w:rsidRDefault="004B40AD" w:rsidP="004B40AD">
      <w:pPr>
        <w:spacing w:line="15" w:lineRule="exact"/>
        <w:rPr>
          <w:rFonts w:eastAsia="Times New Roman"/>
          <w:sz w:val="24"/>
          <w:szCs w:val="24"/>
        </w:rPr>
      </w:pPr>
    </w:p>
    <w:p w:rsidR="004B40AD" w:rsidRPr="00BB3F5B" w:rsidRDefault="004B40AD" w:rsidP="00DF40D7">
      <w:pPr>
        <w:numPr>
          <w:ilvl w:val="2"/>
          <w:numId w:val="130"/>
        </w:numPr>
        <w:tabs>
          <w:tab w:val="left" w:pos="1298"/>
        </w:tabs>
        <w:spacing w:line="234" w:lineRule="auto"/>
        <w:ind w:firstLine="852"/>
        <w:rPr>
          <w:rFonts w:eastAsia="Times New Roman"/>
          <w:sz w:val="24"/>
          <w:szCs w:val="24"/>
        </w:rPr>
      </w:pPr>
      <w:r w:rsidRPr="00BB3F5B">
        <w:rPr>
          <w:rFonts w:eastAsia="Times New Roman"/>
          <w:sz w:val="24"/>
          <w:szCs w:val="24"/>
        </w:rPr>
        <w:t>апробировать индикаторы и критерии оценки деятельности информационно-медийного направления РДШ;</w:t>
      </w:r>
    </w:p>
    <w:p w:rsidR="004B40AD" w:rsidRPr="00BB3F5B" w:rsidRDefault="004B40AD" w:rsidP="004B40AD">
      <w:pPr>
        <w:spacing w:line="2" w:lineRule="exact"/>
        <w:rPr>
          <w:rFonts w:eastAsia="Times New Roman"/>
          <w:sz w:val="24"/>
          <w:szCs w:val="24"/>
        </w:rPr>
      </w:pPr>
    </w:p>
    <w:p w:rsidR="004B40AD" w:rsidRPr="00BB3F5B" w:rsidRDefault="004B40AD" w:rsidP="00DF40D7">
      <w:pPr>
        <w:numPr>
          <w:ilvl w:val="2"/>
          <w:numId w:val="130"/>
        </w:numPr>
        <w:tabs>
          <w:tab w:val="left" w:pos="1280"/>
        </w:tabs>
        <w:ind w:left="1280" w:hanging="428"/>
        <w:rPr>
          <w:rFonts w:eastAsia="Times New Roman"/>
          <w:sz w:val="24"/>
          <w:szCs w:val="24"/>
        </w:rPr>
      </w:pPr>
      <w:r w:rsidRPr="00BB3F5B">
        <w:rPr>
          <w:rFonts w:eastAsia="Times New Roman"/>
          <w:sz w:val="24"/>
          <w:szCs w:val="24"/>
        </w:rPr>
        <w:t>создать систему взаимодействия с информационно-медийными партне-</w:t>
      </w:r>
    </w:p>
    <w:p w:rsidR="004B40AD" w:rsidRPr="00BB3F5B" w:rsidRDefault="004B40AD" w:rsidP="004B40AD">
      <w:pPr>
        <w:rPr>
          <w:rFonts w:eastAsia="Times New Roman"/>
          <w:sz w:val="24"/>
          <w:szCs w:val="24"/>
        </w:rPr>
      </w:pPr>
      <w:r w:rsidRPr="00BB3F5B">
        <w:rPr>
          <w:rFonts w:eastAsia="Times New Roman"/>
          <w:sz w:val="24"/>
          <w:szCs w:val="24"/>
        </w:rPr>
        <w:t>рами.</w:t>
      </w:r>
    </w:p>
    <w:p w:rsidR="004B40AD" w:rsidRPr="00BB3F5B" w:rsidRDefault="004B40AD" w:rsidP="004B40AD">
      <w:pPr>
        <w:spacing w:line="12" w:lineRule="exact"/>
        <w:rPr>
          <w:rFonts w:eastAsia="Times New Roman"/>
          <w:sz w:val="24"/>
          <w:szCs w:val="24"/>
        </w:rPr>
      </w:pPr>
    </w:p>
    <w:p w:rsidR="004B40AD" w:rsidRPr="00BB3F5B" w:rsidRDefault="004B40AD" w:rsidP="00DF40D7">
      <w:pPr>
        <w:numPr>
          <w:ilvl w:val="0"/>
          <w:numId w:val="130"/>
        </w:numPr>
        <w:tabs>
          <w:tab w:val="left" w:pos="1267"/>
        </w:tabs>
        <w:spacing w:line="235" w:lineRule="auto"/>
        <w:ind w:firstLine="708"/>
        <w:rPr>
          <w:rFonts w:eastAsia="Times New Roman"/>
          <w:sz w:val="24"/>
          <w:szCs w:val="24"/>
        </w:rPr>
      </w:pPr>
      <w:r w:rsidRPr="00BB3F5B">
        <w:rPr>
          <w:rFonts w:eastAsia="Times New Roman"/>
          <w:sz w:val="24"/>
          <w:szCs w:val="24"/>
        </w:rPr>
        <w:t>формирование у обучающихся знаний в области современных средств коммуникации и безопасности общения.</w:t>
      </w:r>
    </w:p>
    <w:p w:rsidR="004B40AD" w:rsidRPr="00BB3F5B" w:rsidRDefault="004B40AD" w:rsidP="004B40AD">
      <w:pPr>
        <w:spacing w:line="9" w:lineRule="exact"/>
        <w:rPr>
          <w:rFonts w:eastAsia="Times New Roman"/>
          <w:sz w:val="24"/>
          <w:szCs w:val="24"/>
        </w:rPr>
      </w:pPr>
    </w:p>
    <w:p w:rsidR="004B40AD" w:rsidRPr="00BB3F5B" w:rsidRDefault="004B40AD" w:rsidP="004B40AD">
      <w:pPr>
        <w:ind w:left="260"/>
        <w:rPr>
          <w:rFonts w:eastAsia="Times New Roman"/>
          <w:sz w:val="24"/>
          <w:szCs w:val="24"/>
        </w:rPr>
      </w:pPr>
      <w:r w:rsidRPr="00BB3F5B">
        <w:rPr>
          <w:rFonts w:eastAsia="Times New Roman"/>
          <w:b/>
          <w:bCs/>
          <w:i/>
          <w:iCs/>
          <w:sz w:val="24"/>
          <w:szCs w:val="24"/>
        </w:rPr>
        <w:t>Нравственно-правовое воспитание</w:t>
      </w:r>
    </w:p>
    <w:p w:rsidR="004B40AD" w:rsidRPr="00BB3F5B" w:rsidRDefault="004B40AD" w:rsidP="004B40AD">
      <w:pPr>
        <w:spacing w:line="6" w:lineRule="exact"/>
        <w:rPr>
          <w:rFonts w:eastAsia="Times New Roman"/>
          <w:sz w:val="24"/>
          <w:szCs w:val="24"/>
        </w:rPr>
      </w:pPr>
    </w:p>
    <w:p w:rsidR="004B40AD" w:rsidRPr="00BB3F5B" w:rsidRDefault="004B40AD" w:rsidP="004B40AD">
      <w:pPr>
        <w:spacing w:line="237" w:lineRule="auto"/>
        <w:ind w:firstLine="852"/>
        <w:jc w:val="both"/>
        <w:rPr>
          <w:rFonts w:eastAsia="Times New Roman"/>
          <w:sz w:val="24"/>
          <w:szCs w:val="24"/>
        </w:rPr>
      </w:pPr>
      <w:r w:rsidRPr="00BB3F5B">
        <w:rPr>
          <w:rFonts w:eastAsia="Times New Roman"/>
          <w:sz w:val="24"/>
          <w:szCs w:val="24"/>
        </w:rPr>
        <w:t>-формирование у обучающихся ценностных представлений о морали, об основных понятиях этики (добро и зло, истина и ложь, смысл и ценность жизни, справедливость, милосердие, проблема нравственного выбора, достоинство, любовь и др.);</w:t>
      </w:r>
    </w:p>
    <w:p w:rsidR="004B40AD" w:rsidRPr="00BB3F5B" w:rsidRDefault="004B40AD" w:rsidP="004B40AD">
      <w:pPr>
        <w:spacing w:line="234" w:lineRule="auto"/>
        <w:ind w:firstLine="852"/>
        <w:jc w:val="both"/>
        <w:rPr>
          <w:sz w:val="24"/>
          <w:szCs w:val="24"/>
        </w:rPr>
      </w:pPr>
      <w:r w:rsidRPr="00BB3F5B">
        <w:rPr>
          <w:rFonts w:eastAsia="Times New Roman"/>
          <w:sz w:val="24"/>
          <w:szCs w:val="24"/>
        </w:rPr>
        <w:t>-формирование у обучающихся представлений о духовных ценностях народов России, об истории развития и взаимодействия национальных культур;</w:t>
      </w:r>
    </w:p>
    <w:p w:rsidR="004B40AD" w:rsidRPr="00BB3F5B" w:rsidRDefault="004B40AD" w:rsidP="004B40AD">
      <w:pPr>
        <w:spacing w:line="16" w:lineRule="exact"/>
        <w:rPr>
          <w:sz w:val="24"/>
          <w:szCs w:val="24"/>
        </w:rPr>
      </w:pPr>
    </w:p>
    <w:p w:rsidR="004B40AD" w:rsidRPr="00BB3F5B" w:rsidRDefault="004B40AD" w:rsidP="004B40AD">
      <w:pPr>
        <w:spacing w:line="238" w:lineRule="auto"/>
        <w:ind w:firstLine="852"/>
        <w:jc w:val="both"/>
        <w:rPr>
          <w:sz w:val="24"/>
          <w:szCs w:val="24"/>
        </w:rPr>
      </w:pPr>
      <w:r w:rsidRPr="00BB3F5B">
        <w:rPr>
          <w:rFonts w:eastAsia="Times New Roman"/>
          <w:sz w:val="24"/>
          <w:szCs w:val="24"/>
        </w:rPr>
        <w:t>-формирование у обучающихся набора компетенций, связанных с усвоени-м ценности многообразия и разнообразия культур, философских представлений и религиозных традиций, с понятиями свободы совести и вероисповедания, с во-приятием ценности терпимости и партнерства в процессе освоения и формирования единого культурного пространства;</w:t>
      </w:r>
    </w:p>
    <w:p w:rsidR="004B40AD" w:rsidRPr="00BB3F5B" w:rsidRDefault="004B40AD" w:rsidP="004B40AD">
      <w:pPr>
        <w:spacing w:line="14" w:lineRule="exact"/>
        <w:rPr>
          <w:sz w:val="24"/>
          <w:szCs w:val="24"/>
        </w:rPr>
      </w:pPr>
    </w:p>
    <w:p w:rsidR="004B40AD" w:rsidRPr="00BB3F5B" w:rsidRDefault="004B40AD" w:rsidP="004B40AD">
      <w:pPr>
        <w:spacing w:line="237" w:lineRule="auto"/>
        <w:ind w:firstLine="852"/>
        <w:jc w:val="both"/>
        <w:rPr>
          <w:sz w:val="24"/>
          <w:szCs w:val="24"/>
        </w:rPr>
      </w:pPr>
      <w:r w:rsidRPr="00BB3F5B">
        <w:rPr>
          <w:rFonts w:eastAsia="Times New Roman"/>
          <w:sz w:val="24"/>
          <w:szCs w:val="24"/>
        </w:rPr>
        <w:t>-формирование у обучающихся комплексного мировоззрения, опирающего-я на представления о ценностях активной жизненной позиции и нравственной ответственности личности, на традиции своего народа и страны в процессе определения индивидуального пути развития и в социальной практике;</w:t>
      </w:r>
    </w:p>
    <w:p w:rsidR="004B40AD" w:rsidRPr="00BB3F5B" w:rsidRDefault="004B40AD" w:rsidP="004B40AD">
      <w:pPr>
        <w:spacing w:line="15" w:lineRule="exact"/>
        <w:rPr>
          <w:sz w:val="24"/>
          <w:szCs w:val="24"/>
        </w:rPr>
      </w:pPr>
    </w:p>
    <w:p w:rsidR="004B40AD" w:rsidRPr="00BB3F5B" w:rsidRDefault="004B40AD" w:rsidP="004B40AD">
      <w:pPr>
        <w:spacing w:line="235" w:lineRule="auto"/>
        <w:ind w:firstLine="852"/>
        <w:jc w:val="both"/>
        <w:rPr>
          <w:sz w:val="24"/>
          <w:szCs w:val="24"/>
        </w:rPr>
      </w:pPr>
      <w:r w:rsidRPr="00BB3F5B">
        <w:rPr>
          <w:rFonts w:eastAsia="Times New Roman"/>
          <w:sz w:val="24"/>
          <w:szCs w:val="24"/>
        </w:rPr>
        <w:t>-формирование у обучающихся уважительного отношения к традициям, культуре и языку своего народа и других народов России.</w:t>
      </w:r>
    </w:p>
    <w:p w:rsidR="004B40AD" w:rsidRPr="00BB3F5B" w:rsidRDefault="004B40AD" w:rsidP="004B40AD">
      <w:pPr>
        <w:spacing w:line="15" w:lineRule="exact"/>
        <w:rPr>
          <w:sz w:val="24"/>
          <w:szCs w:val="24"/>
        </w:rPr>
      </w:pPr>
    </w:p>
    <w:p w:rsidR="004B40AD" w:rsidRPr="00BB3F5B" w:rsidRDefault="004B40AD" w:rsidP="004B40AD">
      <w:pPr>
        <w:spacing w:line="236" w:lineRule="auto"/>
        <w:ind w:firstLine="852"/>
        <w:jc w:val="both"/>
        <w:rPr>
          <w:sz w:val="24"/>
          <w:szCs w:val="24"/>
        </w:rPr>
      </w:pPr>
      <w:r w:rsidRPr="00BB3F5B">
        <w:rPr>
          <w:rFonts w:eastAsia="Times New Roman"/>
          <w:sz w:val="24"/>
          <w:szCs w:val="24"/>
        </w:rPr>
        <w:t>-формирование у обучающихся правовой культуры, представлений об основных правах и обязанностях, о принципах демократии, об уважении к правам человека и свободе личности; формирование электоральной культуры;</w:t>
      </w:r>
    </w:p>
    <w:p w:rsidR="004B40AD" w:rsidRPr="00BB3F5B" w:rsidRDefault="004B40AD" w:rsidP="004B40AD">
      <w:pPr>
        <w:spacing w:line="16" w:lineRule="exact"/>
        <w:rPr>
          <w:sz w:val="24"/>
          <w:szCs w:val="24"/>
        </w:rPr>
      </w:pPr>
    </w:p>
    <w:p w:rsidR="004B40AD" w:rsidRPr="00BB3F5B" w:rsidRDefault="004B40AD" w:rsidP="004B40AD">
      <w:pPr>
        <w:spacing w:line="234" w:lineRule="auto"/>
        <w:ind w:right="420" w:firstLine="852"/>
        <w:rPr>
          <w:sz w:val="24"/>
          <w:szCs w:val="24"/>
        </w:rPr>
      </w:pPr>
      <w:r w:rsidRPr="00BB3F5B">
        <w:rPr>
          <w:rFonts w:eastAsia="Times New Roman"/>
          <w:sz w:val="24"/>
          <w:szCs w:val="24"/>
        </w:rPr>
        <w:t>-формирование у обучающихся ответственного отношения к слову, как к поступку.</w:t>
      </w:r>
    </w:p>
    <w:p w:rsidR="004B40AD" w:rsidRPr="00BB3F5B" w:rsidRDefault="004B40AD" w:rsidP="004B40AD">
      <w:pPr>
        <w:spacing w:line="11" w:lineRule="exact"/>
        <w:rPr>
          <w:sz w:val="24"/>
          <w:szCs w:val="24"/>
        </w:rPr>
      </w:pPr>
    </w:p>
    <w:p w:rsidR="004B40AD" w:rsidRPr="00BB3F5B" w:rsidRDefault="004B40AD" w:rsidP="004B40AD">
      <w:pPr>
        <w:ind w:left="860"/>
        <w:rPr>
          <w:sz w:val="24"/>
          <w:szCs w:val="24"/>
        </w:rPr>
      </w:pPr>
      <w:r w:rsidRPr="00BB3F5B">
        <w:rPr>
          <w:rFonts w:eastAsia="Times New Roman"/>
          <w:b/>
          <w:bCs/>
          <w:i/>
          <w:iCs/>
          <w:sz w:val="24"/>
          <w:szCs w:val="24"/>
        </w:rPr>
        <w:t>Основы безопасности жизнедеятельности</w:t>
      </w:r>
    </w:p>
    <w:p w:rsidR="004B40AD" w:rsidRPr="00BB3F5B" w:rsidRDefault="004B40AD" w:rsidP="004B40AD">
      <w:pPr>
        <w:spacing w:line="6" w:lineRule="exact"/>
        <w:rPr>
          <w:sz w:val="24"/>
          <w:szCs w:val="24"/>
        </w:rPr>
      </w:pPr>
    </w:p>
    <w:p w:rsidR="004B40AD" w:rsidRPr="00BB3F5B" w:rsidRDefault="004B40AD" w:rsidP="004B40AD">
      <w:pPr>
        <w:spacing w:line="237" w:lineRule="auto"/>
        <w:ind w:firstLine="852"/>
        <w:jc w:val="both"/>
        <w:rPr>
          <w:sz w:val="24"/>
          <w:szCs w:val="24"/>
        </w:rPr>
      </w:pPr>
      <w:r w:rsidRPr="00BB3F5B">
        <w:rPr>
          <w:rFonts w:eastAsia="Times New Roman"/>
          <w:sz w:val="24"/>
          <w:szCs w:val="24"/>
        </w:rPr>
        <w:t>-развитие навыков безопасности и формирования безопасной среды в школе, в быту, на отдыхе; формирование представлений об информационной безопас-ости, о девиантном и делинквентном поведении, о влиянии на безопасность мо-одых людей отдельных молодежных субкультур.</w:t>
      </w:r>
    </w:p>
    <w:p w:rsidR="004B40AD" w:rsidRPr="00BB3F5B" w:rsidRDefault="004B40AD" w:rsidP="004B40AD">
      <w:pPr>
        <w:spacing w:line="15" w:lineRule="exact"/>
        <w:rPr>
          <w:sz w:val="24"/>
          <w:szCs w:val="24"/>
        </w:rPr>
      </w:pPr>
    </w:p>
    <w:p w:rsidR="004B40AD" w:rsidRPr="00BB3F5B" w:rsidRDefault="004B40AD" w:rsidP="004B40AD">
      <w:pPr>
        <w:spacing w:line="237" w:lineRule="auto"/>
        <w:ind w:firstLine="852"/>
        <w:jc w:val="both"/>
        <w:rPr>
          <w:sz w:val="24"/>
          <w:szCs w:val="24"/>
        </w:rPr>
      </w:pPr>
      <w:r w:rsidRPr="00BB3F5B">
        <w:rPr>
          <w:rFonts w:eastAsia="Times New Roman"/>
          <w:sz w:val="24"/>
          <w:szCs w:val="24"/>
        </w:rPr>
        <w:t>-формирование и пропаганда знаний, направленных на снижение смертности и потерь здоровья людей от внешний факторов и причин; создание защиты человека в техносфере от внешних негативных воздействий антропогенного, техногенного и естественного происхождения.</w:t>
      </w:r>
    </w:p>
    <w:p w:rsidR="004B40AD" w:rsidRPr="00BB3F5B" w:rsidRDefault="004B40AD" w:rsidP="004B40AD">
      <w:pPr>
        <w:spacing w:line="11" w:lineRule="exact"/>
        <w:rPr>
          <w:sz w:val="24"/>
          <w:szCs w:val="24"/>
        </w:rPr>
      </w:pPr>
    </w:p>
    <w:p w:rsidR="004B40AD" w:rsidRPr="00BB3F5B" w:rsidRDefault="004B40AD" w:rsidP="004B40AD">
      <w:pPr>
        <w:ind w:left="720"/>
        <w:rPr>
          <w:sz w:val="24"/>
          <w:szCs w:val="24"/>
        </w:rPr>
      </w:pPr>
      <w:r w:rsidRPr="00BB3F5B">
        <w:rPr>
          <w:rFonts w:eastAsia="Times New Roman"/>
          <w:b/>
          <w:bCs/>
          <w:i/>
          <w:iCs/>
          <w:sz w:val="24"/>
          <w:szCs w:val="24"/>
        </w:rPr>
        <w:t>Работа с родителями</w:t>
      </w:r>
    </w:p>
    <w:p w:rsidR="004B40AD" w:rsidRPr="00BB3F5B" w:rsidRDefault="004B40AD" w:rsidP="004B40AD">
      <w:pPr>
        <w:spacing w:line="234" w:lineRule="auto"/>
        <w:ind w:left="860"/>
        <w:rPr>
          <w:sz w:val="24"/>
          <w:szCs w:val="24"/>
        </w:rPr>
      </w:pPr>
      <w:r w:rsidRPr="00BB3F5B">
        <w:rPr>
          <w:rFonts w:eastAsia="Times New Roman"/>
          <w:sz w:val="24"/>
          <w:szCs w:val="24"/>
        </w:rPr>
        <w:t>-формирование у обучающихся ценностных  представлений об институте</w:t>
      </w:r>
    </w:p>
    <w:p w:rsidR="004B40AD" w:rsidRPr="00BB3F5B" w:rsidRDefault="004B40AD" w:rsidP="004B40AD">
      <w:pPr>
        <w:rPr>
          <w:sz w:val="24"/>
          <w:szCs w:val="24"/>
        </w:rPr>
      </w:pPr>
      <w:r w:rsidRPr="00BB3F5B">
        <w:rPr>
          <w:rFonts w:eastAsia="Times New Roman"/>
          <w:sz w:val="24"/>
          <w:szCs w:val="24"/>
        </w:rPr>
        <w:t>семьи,</w:t>
      </w:r>
    </w:p>
    <w:p w:rsidR="004B40AD" w:rsidRPr="00BB3F5B" w:rsidRDefault="004B40AD" w:rsidP="004B40AD">
      <w:pPr>
        <w:ind w:left="860"/>
        <w:rPr>
          <w:sz w:val="24"/>
          <w:szCs w:val="24"/>
        </w:rPr>
      </w:pPr>
      <w:r w:rsidRPr="00BB3F5B">
        <w:rPr>
          <w:rFonts w:eastAsia="Times New Roman"/>
          <w:sz w:val="24"/>
          <w:szCs w:val="24"/>
        </w:rPr>
        <w:t>-семейных ценностях, традициях, культуре семейной жизни;</w:t>
      </w:r>
    </w:p>
    <w:p w:rsidR="004B40AD" w:rsidRPr="00BB3F5B" w:rsidRDefault="004B40AD" w:rsidP="004B40AD">
      <w:pPr>
        <w:spacing w:line="15" w:lineRule="exact"/>
        <w:rPr>
          <w:sz w:val="24"/>
          <w:szCs w:val="24"/>
        </w:rPr>
      </w:pPr>
    </w:p>
    <w:p w:rsidR="004B40AD" w:rsidRPr="00BB3F5B" w:rsidRDefault="004B40AD" w:rsidP="004B40AD">
      <w:pPr>
        <w:spacing w:line="234" w:lineRule="auto"/>
        <w:ind w:firstLine="852"/>
        <w:rPr>
          <w:sz w:val="24"/>
          <w:szCs w:val="24"/>
        </w:rPr>
      </w:pPr>
      <w:r w:rsidRPr="00BB3F5B">
        <w:rPr>
          <w:rFonts w:eastAsia="Times New Roman"/>
          <w:sz w:val="24"/>
          <w:szCs w:val="24"/>
        </w:rPr>
        <w:t>-формирование у обучающихся знаний в сфере этики и психологии семейных отношений.</w:t>
      </w:r>
    </w:p>
    <w:p w:rsidR="004B40AD" w:rsidRPr="00BB3F5B" w:rsidRDefault="004B40AD" w:rsidP="004B40AD">
      <w:pPr>
        <w:spacing w:line="9" w:lineRule="exact"/>
        <w:rPr>
          <w:sz w:val="24"/>
          <w:szCs w:val="24"/>
        </w:rPr>
      </w:pPr>
    </w:p>
    <w:p w:rsidR="004B40AD" w:rsidRPr="00BB3F5B" w:rsidRDefault="004B40AD" w:rsidP="004B40AD">
      <w:pPr>
        <w:ind w:left="720"/>
        <w:rPr>
          <w:sz w:val="24"/>
          <w:szCs w:val="24"/>
        </w:rPr>
      </w:pPr>
      <w:r w:rsidRPr="00BB3F5B">
        <w:rPr>
          <w:rFonts w:eastAsia="Times New Roman"/>
          <w:b/>
          <w:bCs/>
          <w:i/>
          <w:iCs/>
          <w:sz w:val="24"/>
          <w:szCs w:val="24"/>
        </w:rPr>
        <w:t>Внеурочная деятельность</w:t>
      </w:r>
    </w:p>
    <w:p w:rsidR="004B40AD" w:rsidRPr="00BB3F5B" w:rsidRDefault="004B40AD" w:rsidP="004B40AD">
      <w:pPr>
        <w:spacing w:line="6" w:lineRule="exact"/>
        <w:rPr>
          <w:sz w:val="24"/>
          <w:szCs w:val="24"/>
        </w:rPr>
      </w:pPr>
    </w:p>
    <w:p w:rsidR="004B40AD" w:rsidRPr="00BB3F5B" w:rsidRDefault="004B40AD" w:rsidP="00DF40D7">
      <w:pPr>
        <w:numPr>
          <w:ilvl w:val="0"/>
          <w:numId w:val="131"/>
        </w:numPr>
        <w:tabs>
          <w:tab w:val="left" w:pos="1159"/>
        </w:tabs>
        <w:spacing w:line="234" w:lineRule="auto"/>
        <w:ind w:firstLine="720"/>
        <w:rPr>
          <w:rFonts w:eastAsia="Times New Roman"/>
          <w:sz w:val="24"/>
          <w:szCs w:val="24"/>
        </w:rPr>
      </w:pPr>
      <w:r w:rsidRPr="00BB3F5B">
        <w:rPr>
          <w:rFonts w:eastAsia="Times New Roman"/>
          <w:sz w:val="24"/>
          <w:szCs w:val="24"/>
        </w:rPr>
        <w:t>создание условий для проявления самостоятельности и инициативы школьников;</w:t>
      </w:r>
    </w:p>
    <w:p w:rsidR="004B40AD" w:rsidRPr="00BB3F5B" w:rsidRDefault="004B40AD" w:rsidP="004B40AD">
      <w:pPr>
        <w:spacing w:line="2" w:lineRule="exact"/>
        <w:rPr>
          <w:rFonts w:eastAsia="Times New Roman"/>
          <w:sz w:val="24"/>
          <w:szCs w:val="24"/>
        </w:rPr>
      </w:pPr>
    </w:p>
    <w:p w:rsidR="004B40AD" w:rsidRPr="00BB3F5B" w:rsidRDefault="004B40AD" w:rsidP="00DF40D7">
      <w:pPr>
        <w:numPr>
          <w:ilvl w:val="0"/>
          <w:numId w:val="131"/>
        </w:numPr>
        <w:tabs>
          <w:tab w:val="left" w:pos="1220"/>
        </w:tabs>
        <w:ind w:left="1220" w:hanging="500"/>
        <w:rPr>
          <w:rFonts w:eastAsia="Times New Roman"/>
          <w:sz w:val="24"/>
          <w:szCs w:val="24"/>
        </w:rPr>
      </w:pPr>
      <w:r w:rsidRPr="00BB3F5B">
        <w:rPr>
          <w:rFonts w:eastAsia="Times New Roman"/>
          <w:sz w:val="24"/>
          <w:szCs w:val="24"/>
        </w:rPr>
        <w:t>воспитание стремления к продуктивному времяпрепровождению;</w:t>
      </w:r>
    </w:p>
    <w:p w:rsidR="004B40AD" w:rsidRPr="00BB3F5B" w:rsidRDefault="004B40AD" w:rsidP="00DF40D7">
      <w:pPr>
        <w:numPr>
          <w:ilvl w:val="0"/>
          <w:numId w:val="131"/>
        </w:numPr>
        <w:tabs>
          <w:tab w:val="left" w:pos="1220"/>
        </w:tabs>
        <w:ind w:left="1220" w:hanging="500"/>
        <w:rPr>
          <w:rFonts w:eastAsia="Times New Roman"/>
          <w:sz w:val="24"/>
          <w:szCs w:val="24"/>
        </w:rPr>
      </w:pPr>
      <w:r w:rsidRPr="00BB3F5B">
        <w:rPr>
          <w:rFonts w:eastAsia="Times New Roman"/>
          <w:sz w:val="24"/>
          <w:szCs w:val="24"/>
        </w:rPr>
        <w:t>формирование культуры общения;</w:t>
      </w:r>
    </w:p>
    <w:p w:rsidR="004B40AD" w:rsidRPr="00BB3F5B" w:rsidRDefault="004B40AD" w:rsidP="004B40AD">
      <w:pPr>
        <w:spacing w:line="2" w:lineRule="exact"/>
        <w:rPr>
          <w:rFonts w:eastAsia="Times New Roman"/>
          <w:sz w:val="24"/>
          <w:szCs w:val="24"/>
        </w:rPr>
      </w:pPr>
    </w:p>
    <w:p w:rsidR="004B40AD" w:rsidRPr="00BB3F5B" w:rsidRDefault="004B40AD" w:rsidP="00DF40D7">
      <w:pPr>
        <w:numPr>
          <w:ilvl w:val="0"/>
          <w:numId w:val="131"/>
        </w:numPr>
        <w:tabs>
          <w:tab w:val="left" w:pos="1220"/>
        </w:tabs>
        <w:ind w:left="1220" w:hanging="500"/>
        <w:rPr>
          <w:rFonts w:eastAsia="Times New Roman"/>
          <w:sz w:val="24"/>
          <w:szCs w:val="24"/>
        </w:rPr>
      </w:pPr>
      <w:r w:rsidRPr="00BB3F5B">
        <w:rPr>
          <w:rFonts w:eastAsia="Times New Roman"/>
          <w:sz w:val="24"/>
          <w:szCs w:val="24"/>
        </w:rPr>
        <w:t>передача опыта, знаний, умений и навыков.</w:t>
      </w:r>
    </w:p>
    <w:p w:rsidR="004B40AD" w:rsidRPr="00BB3F5B" w:rsidRDefault="004B40AD" w:rsidP="004B40AD">
      <w:pPr>
        <w:spacing w:line="18" w:lineRule="exact"/>
        <w:rPr>
          <w:sz w:val="24"/>
          <w:szCs w:val="24"/>
        </w:rPr>
      </w:pPr>
    </w:p>
    <w:p w:rsidR="004B40AD" w:rsidRPr="00BB3F5B" w:rsidRDefault="004B40AD" w:rsidP="004B40AD">
      <w:pPr>
        <w:spacing w:line="234" w:lineRule="auto"/>
        <w:ind w:firstLine="720"/>
        <w:jc w:val="both"/>
        <w:rPr>
          <w:sz w:val="24"/>
          <w:szCs w:val="24"/>
        </w:rPr>
      </w:pPr>
      <w:r w:rsidRPr="00BB3F5B">
        <w:rPr>
          <w:rFonts w:eastAsia="Times New Roman"/>
          <w:b/>
          <w:bCs/>
          <w:sz w:val="24"/>
          <w:szCs w:val="24"/>
        </w:rPr>
        <w:t>3.2.3. Ожидаемые результаты внеурочной деятельности среднего общего образования</w:t>
      </w:r>
    </w:p>
    <w:p w:rsidR="004B40AD" w:rsidRPr="00BB3F5B" w:rsidRDefault="004B40AD" w:rsidP="004B40AD">
      <w:pPr>
        <w:spacing w:line="11" w:lineRule="exact"/>
        <w:rPr>
          <w:sz w:val="24"/>
          <w:szCs w:val="24"/>
        </w:rPr>
      </w:pPr>
    </w:p>
    <w:p w:rsidR="004B40AD" w:rsidRPr="00BB3F5B" w:rsidRDefault="004B40AD" w:rsidP="004B40AD">
      <w:pPr>
        <w:spacing w:line="236" w:lineRule="auto"/>
        <w:ind w:firstLine="720"/>
        <w:jc w:val="both"/>
        <w:rPr>
          <w:sz w:val="24"/>
          <w:szCs w:val="24"/>
        </w:rPr>
      </w:pPr>
      <w:r w:rsidRPr="00BB3F5B">
        <w:rPr>
          <w:rFonts w:eastAsia="Times New Roman"/>
          <w:sz w:val="24"/>
          <w:szCs w:val="24"/>
        </w:rPr>
        <w:t>Исходя из возможностей школы и по результатам изучения социального запроса (анкетирования) родителей (законных представителей) и учащихся, в каждом направлении были определены формы реализации внеурочной деятельности.</w:t>
      </w:r>
    </w:p>
    <w:p w:rsidR="004B40AD" w:rsidRPr="00BB3F5B" w:rsidRDefault="004B40AD" w:rsidP="004B40AD">
      <w:pPr>
        <w:spacing w:line="200" w:lineRule="exact"/>
        <w:rPr>
          <w:sz w:val="24"/>
          <w:szCs w:val="24"/>
        </w:rPr>
      </w:pPr>
    </w:p>
    <w:p w:rsidR="004B40AD" w:rsidRPr="00BB3F5B" w:rsidRDefault="004B40AD" w:rsidP="004B40AD">
      <w:pPr>
        <w:spacing w:line="200" w:lineRule="exact"/>
        <w:rPr>
          <w:sz w:val="24"/>
          <w:szCs w:val="24"/>
        </w:rPr>
      </w:pPr>
    </w:p>
    <w:p w:rsidR="004B40AD" w:rsidRPr="00BB3F5B" w:rsidRDefault="004B40AD" w:rsidP="004B40AD">
      <w:pPr>
        <w:spacing w:line="200" w:lineRule="exact"/>
        <w:rPr>
          <w:sz w:val="24"/>
          <w:szCs w:val="24"/>
        </w:rPr>
      </w:pPr>
    </w:p>
    <w:p w:rsidR="004B40AD" w:rsidRPr="00BB3F5B" w:rsidRDefault="004B40AD" w:rsidP="004B40AD">
      <w:pPr>
        <w:spacing w:line="200" w:lineRule="exact"/>
        <w:rPr>
          <w:sz w:val="24"/>
          <w:szCs w:val="24"/>
        </w:rPr>
      </w:pPr>
    </w:p>
    <w:p w:rsidR="004B40AD" w:rsidRPr="00BB3F5B" w:rsidRDefault="004B40AD" w:rsidP="004B40AD">
      <w:pPr>
        <w:spacing w:line="375" w:lineRule="exact"/>
        <w:rPr>
          <w:sz w:val="24"/>
          <w:szCs w:val="24"/>
        </w:rPr>
      </w:pPr>
    </w:p>
    <w:p w:rsidR="004B40AD" w:rsidRPr="00BB3F5B" w:rsidRDefault="004B40AD" w:rsidP="004B40AD">
      <w:pPr>
        <w:rPr>
          <w:sz w:val="24"/>
          <w:szCs w:val="24"/>
        </w:rPr>
        <w:sectPr w:rsidR="004B40AD" w:rsidRPr="00BB3F5B">
          <w:pgSz w:w="11900" w:h="16838"/>
          <w:pgMar w:top="999" w:right="419" w:bottom="0" w:left="1440" w:header="0" w:footer="0" w:gutter="0"/>
          <w:cols w:space="720" w:equalWidth="0">
            <w:col w:w="10040"/>
          </w:cols>
        </w:sectPr>
      </w:pPr>
    </w:p>
    <w:p w:rsidR="004B40AD" w:rsidRPr="00BB3F5B" w:rsidRDefault="004B40AD" w:rsidP="004B40AD">
      <w:pPr>
        <w:spacing w:line="237" w:lineRule="auto"/>
        <w:ind w:firstLine="720"/>
        <w:jc w:val="both"/>
        <w:rPr>
          <w:sz w:val="24"/>
          <w:szCs w:val="24"/>
        </w:rPr>
      </w:pPr>
      <w:r w:rsidRPr="00BB3F5B">
        <w:rPr>
          <w:rFonts w:eastAsia="Times New Roman"/>
          <w:sz w:val="24"/>
          <w:szCs w:val="24"/>
        </w:rPr>
        <w:lastRenderedPageBreak/>
        <w:t>Планируемые результаты реализации программ внеурочной деятельности предполагают комплексный подход к оценке результатов образования, позволяющий вести оценку достижения учащимися всех трёх групп результатов образования: личностных, метапредметных и предметных.</w:t>
      </w:r>
    </w:p>
    <w:p w:rsidR="004B40AD" w:rsidRPr="00BB3F5B" w:rsidRDefault="004B40AD" w:rsidP="004B40AD">
      <w:pPr>
        <w:spacing w:line="15" w:lineRule="exact"/>
        <w:rPr>
          <w:sz w:val="24"/>
          <w:szCs w:val="24"/>
        </w:rPr>
      </w:pPr>
    </w:p>
    <w:p w:rsidR="004B40AD" w:rsidRPr="00BB3F5B" w:rsidRDefault="004B40AD" w:rsidP="004B40AD">
      <w:pPr>
        <w:spacing w:line="235" w:lineRule="auto"/>
        <w:ind w:firstLine="720"/>
        <w:jc w:val="both"/>
        <w:rPr>
          <w:sz w:val="24"/>
          <w:szCs w:val="24"/>
        </w:rPr>
      </w:pPr>
      <w:r w:rsidRPr="00BB3F5B">
        <w:rPr>
          <w:rFonts w:eastAsia="Times New Roman"/>
          <w:b/>
          <w:bCs/>
          <w:sz w:val="24"/>
          <w:szCs w:val="24"/>
        </w:rPr>
        <w:t xml:space="preserve">Первый уровень результатов </w:t>
      </w:r>
      <w:r w:rsidRPr="00BB3F5B">
        <w:rPr>
          <w:rFonts w:eastAsia="Times New Roman"/>
          <w:sz w:val="24"/>
          <w:szCs w:val="24"/>
        </w:rPr>
        <w:t>— приобретение социальных знаний, понимание социальной реальности и повседневной жизни.</w:t>
      </w:r>
    </w:p>
    <w:p w:rsidR="004B40AD" w:rsidRPr="00BB3F5B" w:rsidRDefault="004B40AD" w:rsidP="004B40AD">
      <w:pPr>
        <w:spacing w:line="15" w:lineRule="exact"/>
        <w:rPr>
          <w:sz w:val="24"/>
          <w:szCs w:val="24"/>
        </w:rPr>
      </w:pPr>
    </w:p>
    <w:p w:rsidR="004B40AD" w:rsidRPr="00BB3F5B" w:rsidRDefault="004B40AD" w:rsidP="004B40AD">
      <w:pPr>
        <w:spacing w:line="236" w:lineRule="auto"/>
        <w:ind w:firstLine="720"/>
        <w:jc w:val="both"/>
        <w:rPr>
          <w:sz w:val="24"/>
          <w:szCs w:val="24"/>
        </w:rPr>
      </w:pPr>
      <w:r w:rsidRPr="00BB3F5B">
        <w:rPr>
          <w:rFonts w:eastAsia="Times New Roman"/>
          <w:b/>
          <w:bCs/>
          <w:sz w:val="24"/>
          <w:szCs w:val="24"/>
        </w:rPr>
        <w:t xml:space="preserve">Второй уровень результатов </w:t>
      </w:r>
      <w:r w:rsidRPr="00BB3F5B">
        <w:rPr>
          <w:rFonts w:eastAsia="Times New Roman"/>
          <w:sz w:val="24"/>
          <w:szCs w:val="24"/>
        </w:rPr>
        <w:t>— формирование позитивных отношенийшкольника к базовым ценностям общества (человек, семья, Отечество, природа, мир, знание, труд, культура), ценностного отношения к социальной реальности.</w:t>
      </w:r>
    </w:p>
    <w:p w:rsidR="004B40AD" w:rsidRPr="00BB3F5B" w:rsidRDefault="004B40AD" w:rsidP="004B40AD">
      <w:pPr>
        <w:spacing w:line="15" w:lineRule="exact"/>
        <w:rPr>
          <w:sz w:val="24"/>
          <w:szCs w:val="24"/>
        </w:rPr>
      </w:pPr>
    </w:p>
    <w:p w:rsidR="004B40AD" w:rsidRPr="00BB3F5B" w:rsidRDefault="004B40AD" w:rsidP="004B40AD">
      <w:pPr>
        <w:spacing w:line="236" w:lineRule="auto"/>
        <w:ind w:firstLine="720"/>
        <w:jc w:val="both"/>
        <w:rPr>
          <w:sz w:val="24"/>
          <w:szCs w:val="24"/>
        </w:rPr>
      </w:pPr>
      <w:r w:rsidRPr="00BB3F5B">
        <w:rPr>
          <w:rFonts w:eastAsia="Times New Roman"/>
          <w:b/>
          <w:bCs/>
          <w:sz w:val="24"/>
          <w:szCs w:val="24"/>
        </w:rPr>
        <w:t xml:space="preserve">Третий уровень результатов </w:t>
      </w:r>
      <w:r w:rsidRPr="00BB3F5B">
        <w:rPr>
          <w:rFonts w:eastAsia="Times New Roman"/>
          <w:sz w:val="24"/>
          <w:szCs w:val="24"/>
        </w:rPr>
        <w:t>— получение опыта самостоятельного общественного действия. Взаимодействие школьника с социальными субъектами за пределами школы, в открытой общественной среде.</w:t>
      </w:r>
    </w:p>
    <w:p w:rsidR="004B40AD" w:rsidRPr="00BB3F5B" w:rsidRDefault="004B40AD" w:rsidP="004B40AD">
      <w:pPr>
        <w:spacing w:line="17" w:lineRule="exact"/>
        <w:rPr>
          <w:sz w:val="24"/>
          <w:szCs w:val="24"/>
        </w:rPr>
      </w:pPr>
    </w:p>
    <w:p w:rsidR="004B40AD" w:rsidRPr="00BB3F5B" w:rsidRDefault="004B40AD" w:rsidP="004B40AD">
      <w:pPr>
        <w:spacing w:line="237" w:lineRule="auto"/>
        <w:ind w:firstLine="720"/>
        <w:jc w:val="both"/>
        <w:rPr>
          <w:sz w:val="24"/>
          <w:szCs w:val="24"/>
        </w:rPr>
      </w:pPr>
      <w:r w:rsidRPr="00BB3F5B">
        <w:rPr>
          <w:rFonts w:eastAsia="Times New Roman"/>
          <w:b/>
          <w:bCs/>
          <w:sz w:val="24"/>
          <w:szCs w:val="24"/>
        </w:rPr>
        <w:t xml:space="preserve">Воспитательный результат </w:t>
      </w:r>
      <w:r w:rsidRPr="00BB3F5B">
        <w:rPr>
          <w:rFonts w:eastAsia="Times New Roman"/>
          <w:sz w:val="24"/>
          <w:szCs w:val="24"/>
        </w:rPr>
        <w:t>-непосредственный итог участия школьника вдеятельности, духовно - нравственные приобретения ребёнка, благодаря его участию в любом виде деятельности (приобрёл нечто, как ценность, опыт самостоятельного действия).</w:t>
      </w:r>
    </w:p>
    <w:p w:rsidR="004B40AD" w:rsidRPr="00BB3F5B" w:rsidRDefault="004B40AD" w:rsidP="004B40AD">
      <w:pPr>
        <w:spacing w:line="15" w:lineRule="exact"/>
        <w:rPr>
          <w:sz w:val="24"/>
          <w:szCs w:val="24"/>
        </w:rPr>
      </w:pPr>
    </w:p>
    <w:p w:rsidR="004B40AD" w:rsidRPr="00BB3F5B" w:rsidRDefault="004B40AD" w:rsidP="004B40AD">
      <w:pPr>
        <w:spacing w:line="237" w:lineRule="auto"/>
        <w:ind w:firstLine="720"/>
        <w:jc w:val="both"/>
        <w:rPr>
          <w:sz w:val="24"/>
          <w:szCs w:val="24"/>
        </w:rPr>
      </w:pPr>
      <w:r w:rsidRPr="00BB3F5B">
        <w:rPr>
          <w:rFonts w:eastAsia="Times New Roman"/>
          <w:b/>
          <w:bCs/>
          <w:sz w:val="24"/>
          <w:szCs w:val="24"/>
        </w:rPr>
        <w:t xml:space="preserve">Эффект внеурочной деятельности </w:t>
      </w:r>
      <w:r w:rsidRPr="00BB3F5B">
        <w:rPr>
          <w:rFonts w:eastAsia="Times New Roman"/>
          <w:sz w:val="24"/>
          <w:szCs w:val="24"/>
        </w:rPr>
        <w:t>— это последствие результата, то, к чему привело достижение результата: приобретённые знания, пережитые чувства и отношения, совершённые действия развили ребёнка как личность, способствовали развитию его компетентности, идентичности, самореализации личности ребенка.</w:t>
      </w:r>
    </w:p>
    <w:p w:rsidR="004B40AD" w:rsidRPr="00BB3F5B" w:rsidRDefault="004B40AD" w:rsidP="004B40AD">
      <w:pPr>
        <w:spacing w:line="8" w:lineRule="exact"/>
        <w:rPr>
          <w:sz w:val="24"/>
          <w:szCs w:val="24"/>
        </w:rPr>
      </w:pPr>
    </w:p>
    <w:p w:rsidR="004B40AD" w:rsidRPr="00BB3F5B" w:rsidRDefault="004B40AD" w:rsidP="00DF40D7">
      <w:pPr>
        <w:numPr>
          <w:ilvl w:val="0"/>
          <w:numId w:val="132"/>
        </w:numPr>
        <w:tabs>
          <w:tab w:val="left" w:pos="1160"/>
        </w:tabs>
        <w:ind w:left="1160" w:hanging="308"/>
        <w:rPr>
          <w:rFonts w:eastAsia="Times New Roman"/>
          <w:b/>
          <w:bCs/>
          <w:sz w:val="24"/>
          <w:szCs w:val="24"/>
        </w:rPr>
      </w:pPr>
      <w:r w:rsidRPr="00BB3F5B">
        <w:rPr>
          <w:rFonts w:eastAsia="Times New Roman"/>
          <w:b/>
          <w:bCs/>
          <w:sz w:val="24"/>
          <w:szCs w:val="24"/>
        </w:rPr>
        <w:t>3. Система условий реализации основной образовательной програм-</w:t>
      </w:r>
    </w:p>
    <w:p w:rsidR="004B40AD" w:rsidRPr="00BB3F5B" w:rsidRDefault="004B40AD" w:rsidP="004B40AD">
      <w:pPr>
        <w:spacing w:line="13" w:lineRule="exact"/>
        <w:rPr>
          <w:rFonts w:eastAsia="Times New Roman"/>
          <w:b/>
          <w:bCs/>
          <w:sz w:val="24"/>
          <w:szCs w:val="24"/>
        </w:rPr>
      </w:pPr>
    </w:p>
    <w:p w:rsidR="004B40AD" w:rsidRPr="00BB3F5B" w:rsidRDefault="004B40AD" w:rsidP="004B40AD">
      <w:pPr>
        <w:spacing w:line="234" w:lineRule="auto"/>
        <w:ind w:left="720" w:right="3740" w:hanging="720"/>
        <w:rPr>
          <w:rFonts w:eastAsia="Times New Roman"/>
          <w:b/>
          <w:bCs/>
          <w:sz w:val="24"/>
          <w:szCs w:val="24"/>
        </w:rPr>
      </w:pPr>
      <w:r w:rsidRPr="00BB3F5B">
        <w:rPr>
          <w:rFonts w:eastAsia="Times New Roman"/>
          <w:b/>
          <w:bCs/>
          <w:sz w:val="24"/>
          <w:szCs w:val="24"/>
        </w:rPr>
        <w:t>мы СОО 3.3.1. Требования к кадровому обеспечению</w:t>
      </w:r>
    </w:p>
    <w:p w:rsidR="004B40AD" w:rsidRPr="00BB3F5B" w:rsidRDefault="004B40AD" w:rsidP="004B40AD">
      <w:pPr>
        <w:spacing w:line="10" w:lineRule="exact"/>
        <w:rPr>
          <w:rFonts w:eastAsia="Times New Roman"/>
          <w:b/>
          <w:bCs/>
          <w:sz w:val="24"/>
          <w:szCs w:val="24"/>
        </w:rPr>
      </w:pPr>
    </w:p>
    <w:p w:rsidR="004B40AD" w:rsidRPr="00BB3F5B" w:rsidRDefault="000D5146" w:rsidP="004B40AD">
      <w:pPr>
        <w:spacing w:line="239" w:lineRule="auto"/>
        <w:ind w:firstLine="720"/>
        <w:jc w:val="both"/>
        <w:rPr>
          <w:rFonts w:eastAsia="Times New Roman"/>
          <w:b/>
          <w:bCs/>
          <w:sz w:val="24"/>
          <w:szCs w:val="24"/>
        </w:rPr>
      </w:pPr>
      <w:r w:rsidRPr="00BB3F5B">
        <w:rPr>
          <w:rFonts w:eastAsia="Times New Roman"/>
          <w:sz w:val="24"/>
          <w:szCs w:val="24"/>
        </w:rPr>
        <w:t xml:space="preserve">МКОУ «СОШ №7» </w:t>
      </w:r>
      <w:r w:rsidR="004B40AD" w:rsidRPr="00BB3F5B">
        <w:rPr>
          <w:rFonts w:eastAsia="Times New Roman"/>
          <w:sz w:val="24"/>
          <w:szCs w:val="24"/>
        </w:rPr>
        <w:t xml:space="preserve"> укомплектована кадрами, имеющими необходимую квалификацию для решения задач, определенных основной образовательной про-граммой образовательной организации, и способными к инновационной професси-ональной деятельности. Крепкий профессиональный педагогический коллектив служит гарантом качественного образования. Педагоги постоянно совершенствуются через участие в школьных и городских методических объединениях, семинарах, конференциях различного уровня, обучения на курсах повышения квалификации и переподготовки. Участие в конкурсах педагогического мастерства также является мощным стимулом для развития, повышения своего профессионального уровня.</w:t>
      </w:r>
    </w:p>
    <w:p w:rsidR="004B40AD" w:rsidRPr="00BB3F5B" w:rsidRDefault="004B40AD" w:rsidP="004B40AD">
      <w:pPr>
        <w:spacing w:line="14" w:lineRule="exact"/>
        <w:rPr>
          <w:rFonts w:eastAsia="Times New Roman"/>
          <w:b/>
          <w:bCs/>
          <w:sz w:val="24"/>
          <w:szCs w:val="24"/>
        </w:rPr>
      </w:pPr>
    </w:p>
    <w:p w:rsidR="004A200D" w:rsidRPr="00BB3F5B" w:rsidRDefault="004A200D" w:rsidP="004A200D">
      <w:pPr>
        <w:ind w:left="960"/>
        <w:rPr>
          <w:sz w:val="24"/>
          <w:szCs w:val="24"/>
        </w:rPr>
      </w:pPr>
      <w:r w:rsidRPr="00BB3F5B">
        <w:rPr>
          <w:rFonts w:eastAsia="Times New Roman"/>
          <w:sz w:val="24"/>
          <w:szCs w:val="24"/>
        </w:rPr>
        <w:t xml:space="preserve">Средний возраст членов педагогического коллектива </w:t>
      </w:r>
      <w:r w:rsidRPr="00BB3F5B">
        <w:rPr>
          <w:rFonts w:ascii="Times" w:eastAsia="Times" w:hAnsi="Times" w:cs="Times"/>
          <w:sz w:val="24"/>
          <w:szCs w:val="24"/>
        </w:rPr>
        <w:t>43,3</w:t>
      </w:r>
      <w:r w:rsidRPr="00BB3F5B">
        <w:rPr>
          <w:rFonts w:eastAsia="Times New Roman"/>
          <w:sz w:val="24"/>
          <w:szCs w:val="24"/>
        </w:rPr>
        <w:t xml:space="preserve"> года</w:t>
      </w:r>
      <w:r w:rsidRPr="00BB3F5B">
        <w:rPr>
          <w:rFonts w:ascii="Times" w:eastAsia="Times" w:hAnsi="Times" w:cs="Times"/>
          <w:sz w:val="24"/>
          <w:szCs w:val="24"/>
        </w:rPr>
        <w:t>.</w:t>
      </w:r>
    </w:p>
    <w:p w:rsidR="004A200D" w:rsidRPr="00BB3F5B" w:rsidRDefault="004A200D" w:rsidP="004A200D">
      <w:pPr>
        <w:ind w:left="960"/>
        <w:rPr>
          <w:sz w:val="24"/>
          <w:szCs w:val="24"/>
        </w:rPr>
      </w:pPr>
      <w:r w:rsidRPr="00BB3F5B">
        <w:rPr>
          <w:rFonts w:ascii="Times" w:eastAsia="Times" w:hAnsi="Times" w:cs="Times"/>
          <w:sz w:val="24"/>
          <w:szCs w:val="24"/>
        </w:rPr>
        <w:t xml:space="preserve">72,4%   </w:t>
      </w:r>
      <w:r w:rsidRPr="00BB3F5B">
        <w:rPr>
          <w:rFonts w:eastAsia="Times New Roman"/>
          <w:sz w:val="24"/>
          <w:szCs w:val="24"/>
        </w:rPr>
        <w:t>учителей с высшим образованием</w:t>
      </w:r>
      <w:r w:rsidRPr="00BB3F5B">
        <w:rPr>
          <w:rFonts w:ascii="Times" w:eastAsia="Times" w:hAnsi="Times" w:cs="Times"/>
          <w:sz w:val="24"/>
          <w:szCs w:val="24"/>
        </w:rPr>
        <w:t xml:space="preserve">, 27,6% - </w:t>
      </w:r>
      <w:r w:rsidRPr="00BB3F5B">
        <w:rPr>
          <w:rFonts w:eastAsia="Times New Roman"/>
          <w:sz w:val="24"/>
          <w:szCs w:val="24"/>
        </w:rPr>
        <w:t>со средним специальным</w:t>
      </w:r>
      <w:r w:rsidRPr="00BB3F5B">
        <w:rPr>
          <w:rFonts w:ascii="Times" w:eastAsia="Times" w:hAnsi="Times" w:cs="Times"/>
          <w:sz w:val="24"/>
          <w:szCs w:val="24"/>
        </w:rPr>
        <w:t>.</w:t>
      </w:r>
    </w:p>
    <w:tbl>
      <w:tblPr>
        <w:tblW w:w="0" w:type="auto"/>
        <w:tblInd w:w="260" w:type="dxa"/>
        <w:tblLayout w:type="fixed"/>
        <w:tblCellMar>
          <w:left w:w="0" w:type="dxa"/>
          <w:right w:w="0" w:type="dxa"/>
        </w:tblCellMar>
        <w:tblLook w:val="04A0"/>
      </w:tblPr>
      <w:tblGrid>
        <w:gridCol w:w="560"/>
        <w:gridCol w:w="600"/>
        <w:gridCol w:w="740"/>
        <w:gridCol w:w="534"/>
        <w:gridCol w:w="1105"/>
        <w:gridCol w:w="1000"/>
      </w:tblGrid>
      <w:tr w:rsidR="004A200D" w:rsidRPr="00BB3F5B" w:rsidTr="00CD1BF2">
        <w:trPr>
          <w:trHeight w:val="276"/>
        </w:trPr>
        <w:tc>
          <w:tcPr>
            <w:tcW w:w="560" w:type="dxa"/>
            <w:vAlign w:val="bottom"/>
          </w:tcPr>
          <w:p w:rsidR="004A200D" w:rsidRPr="00BB3F5B" w:rsidRDefault="004A200D" w:rsidP="00CD1BF2">
            <w:pPr>
              <w:rPr>
                <w:sz w:val="24"/>
                <w:szCs w:val="24"/>
              </w:rPr>
            </w:pPr>
          </w:p>
        </w:tc>
        <w:tc>
          <w:tcPr>
            <w:tcW w:w="2979" w:type="dxa"/>
            <w:gridSpan w:val="4"/>
            <w:vAlign w:val="bottom"/>
          </w:tcPr>
          <w:p w:rsidR="004A200D" w:rsidRPr="00BB3F5B" w:rsidRDefault="004A200D" w:rsidP="00CD1BF2">
            <w:pPr>
              <w:ind w:left="140"/>
              <w:rPr>
                <w:sz w:val="24"/>
                <w:szCs w:val="24"/>
              </w:rPr>
            </w:pPr>
            <w:r w:rsidRPr="00BB3F5B">
              <w:rPr>
                <w:rFonts w:eastAsia="Times New Roman"/>
                <w:sz w:val="24"/>
                <w:szCs w:val="24"/>
              </w:rPr>
              <w:t>Педагогический стаж</w:t>
            </w:r>
            <w:r w:rsidRPr="00BB3F5B">
              <w:rPr>
                <w:rFonts w:ascii="Times" w:eastAsia="Times" w:hAnsi="Times" w:cs="Times"/>
                <w:sz w:val="24"/>
                <w:szCs w:val="24"/>
              </w:rPr>
              <w:t>:</w:t>
            </w:r>
          </w:p>
        </w:tc>
        <w:tc>
          <w:tcPr>
            <w:tcW w:w="1000" w:type="dxa"/>
            <w:vAlign w:val="bottom"/>
          </w:tcPr>
          <w:p w:rsidR="004A200D" w:rsidRPr="00BB3F5B" w:rsidRDefault="004A200D" w:rsidP="00CD1BF2">
            <w:pPr>
              <w:rPr>
                <w:sz w:val="24"/>
                <w:szCs w:val="24"/>
              </w:rPr>
            </w:pPr>
          </w:p>
        </w:tc>
      </w:tr>
      <w:tr w:rsidR="004A200D" w:rsidRPr="00BB3F5B" w:rsidTr="00CD1BF2">
        <w:trPr>
          <w:trHeight w:val="276"/>
        </w:trPr>
        <w:tc>
          <w:tcPr>
            <w:tcW w:w="1900" w:type="dxa"/>
            <w:gridSpan w:val="3"/>
            <w:vAlign w:val="bottom"/>
          </w:tcPr>
          <w:p w:rsidR="004A200D" w:rsidRPr="00BB3F5B" w:rsidRDefault="004A200D" w:rsidP="00CD1BF2">
            <w:pPr>
              <w:rPr>
                <w:sz w:val="24"/>
                <w:szCs w:val="24"/>
              </w:rPr>
            </w:pPr>
            <w:r w:rsidRPr="00BB3F5B">
              <w:rPr>
                <w:rFonts w:eastAsia="Times New Roman"/>
                <w:sz w:val="24"/>
                <w:szCs w:val="24"/>
              </w:rPr>
              <w:t xml:space="preserve">от </w:t>
            </w:r>
            <w:r w:rsidRPr="00BB3F5B">
              <w:rPr>
                <w:rFonts w:ascii="Times" w:eastAsia="Times" w:hAnsi="Times" w:cs="Times"/>
                <w:sz w:val="24"/>
                <w:szCs w:val="24"/>
              </w:rPr>
              <w:t>0</w:t>
            </w:r>
            <w:r w:rsidRPr="00BB3F5B">
              <w:rPr>
                <w:rFonts w:eastAsia="Times New Roman"/>
                <w:sz w:val="24"/>
                <w:szCs w:val="24"/>
              </w:rPr>
              <w:t xml:space="preserve"> до </w:t>
            </w:r>
            <w:r w:rsidRPr="00BB3F5B">
              <w:rPr>
                <w:rFonts w:ascii="Times" w:eastAsia="Times" w:hAnsi="Times" w:cs="Times"/>
                <w:sz w:val="24"/>
                <w:szCs w:val="24"/>
              </w:rPr>
              <w:t>10</w:t>
            </w:r>
            <w:r w:rsidRPr="00BB3F5B">
              <w:rPr>
                <w:rFonts w:eastAsia="Times New Roman"/>
                <w:sz w:val="24"/>
                <w:szCs w:val="24"/>
              </w:rPr>
              <w:t xml:space="preserve"> лет</w:t>
            </w:r>
            <w:r w:rsidRPr="00BB3F5B">
              <w:rPr>
                <w:rFonts w:ascii="Times" w:eastAsia="Times" w:hAnsi="Times" w:cs="Times"/>
                <w:sz w:val="24"/>
                <w:szCs w:val="24"/>
              </w:rPr>
              <w:t>-</w:t>
            </w:r>
          </w:p>
        </w:tc>
        <w:tc>
          <w:tcPr>
            <w:tcW w:w="534" w:type="dxa"/>
            <w:vAlign w:val="bottom"/>
          </w:tcPr>
          <w:p w:rsidR="004A200D" w:rsidRPr="00BB3F5B" w:rsidRDefault="004A200D" w:rsidP="00CD1BF2">
            <w:pPr>
              <w:spacing w:line="268" w:lineRule="exact"/>
              <w:ind w:left="220"/>
              <w:rPr>
                <w:sz w:val="24"/>
                <w:szCs w:val="24"/>
              </w:rPr>
            </w:pPr>
            <w:r w:rsidRPr="00BB3F5B">
              <w:rPr>
                <w:sz w:val="24"/>
                <w:szCs w:val="24"/>
              </w:rPr>
              <w:t>21</w:t>
            </w:r>
          </w:p>
        </w:tc>
        <w:tc>
          <w:tcPr>
            <w:tcW w:w="1100" w:type="dxa"/>
            <w:vAlign w:val="bottom"/>
          </w:tcPr>
          <w:p w:rsidR="004A200D" w:rsidRPr="00BB3F5B" w:rsidRDefault="004A200D" w:rsidP="00CD1BF2">
            <w:pPr>
              <w:ind w:left="20"/>
              <w:rPr>
                <w:sz w:val="24"/>
                <w:szCs w:val="24"/>
              </w:rPr>
            </w:pPr>
            <w:r w:rsidRPr="00BB3F5B">
              <w:rPr>
                <w:rFonts w:eastAsia="Times New Roman"/>
                <w:sz w:val="24"/>
                <w:szCs w:val="24"/>
              </w:rPr>
              <w:t>человек</w:t>
            </w:r>
          </w:p>
        </w:tc>
        <w:tc>
          <w:tcPr>
            <w:tcW w:w="1000" w:type="dxa"/>
            <w:vAlign w:val="bottom"/>
          </w:tcPr>
          <w:p w:rsidR="004A200D" w:rsidRPr="00BB3F5B" w:rsidRDefault="004A200D" w:rsidP="00CD1BF2">
            <w:pPr>
              <w:spacing w:line="268" w:lineRule="exact"/>
              <w:ind w:left="160"/>
              <w:rPr>
                <w:sz w:val="24"/>
                <w:szCs w:val="24"/>
              </w:rPr>
            </w:pPr>
            <w:r w:rsidRPr="00BB3F5B">
              <w:rPr>
                <w:rFonts w:ascii="Times" w:eastAsia="Times" w:hAnsi="Times" w:cs="Times"/>
                <w:sz w:val="24"/>
                <w:szCs w:val="24"/>
              </w:rPr>
              <w:t>(36%)</w:t>
            </w:r>
          </w:p>
        </w:tc>
      </w:tr>
      <w:tr w:rsidR="004A200D" w:rsidRPr="00BB3F5B" w:rsidTr="00CD1BF2">
        <w:trPr>
          <w:trHeight w:val="276"/>
        </w:trPr>
        <w:tc>
          <w:tcPr>
            <w:tcW w:w="560" w:type="dxa"/>
            <w:vAlign w:val="bottom"/>
          </w:tcPr>
          <w:p w:rsidR="004A200D" w:rsidRPr="00BB3F5B" w:rsidRDefault="004A200D" w:rsidP="00CD1BF2">
            <w:pPr>
              <w:rPr>
                <w:sz w:val="24"/>
                <w:szCs w:val="24"/>
              </w:rPr>
            </w:pPr>
            <w:r w:rsidRPr="00BB3F5B">
              <w:rPr>
                <w:rFonts w:eastAsia="Times New Roman"/>
                <w:sz w:val="24"/>
                <w:szCs w:val="24"/>
              </w:rPr>
              <w:t xml:space="preserve">от </w:t>
            </w:r>
            <w:r w:rsidRPr="00BB3F5B">
              <w:rPr>
                <w:rFonts w:ascii="Times" w:eastAsia="Times" w:hAnsi="Times" w:cs="Times"/>
                <w:sz w:val="24"/>
                <w:szCs w:val="24"/>
              </w:rPr>
              <w:t>11</w:t>
            </w:r>
          </w:p>
        </w:tc>
        <w:tc>
          <w:tcPr>
            <w:tcW w:w="600" w:type="dxa"/>
            <w:vAlign w:val="bottom"/>
          </w:tcPr>
          <w:p w:rsidR="004A200D" w:rsidRPr="00BB3F5B" w:rsidRDefault="004A200D" w:rsidP="00CD1BF2">
            <w:pPr>
              <w:ind w:left="20"/>
              <w:rPr>
                <w:sz w:val="24"/>
                <w:szCs w:val="24"/>
              </w:rPr>
            </w:pPr>
            <w:r w:rsidRPr="00BB3F5B">
              <w:rPr>
                <w:rFonts w:eastAsia="Times New Roman"/>
                <w:sz w:val="24"/>
                <w:szCs w:val="24"/>
              </w:rPr>
              <w:t xml:space="preserve">до </w:t>
            </w:r>
            <w:r w:rsidRPr="00BB3F5B">
              <w:rPr>
                <w:rFonts w:ascii="Times" w:eastAsia="Times" w:hAnsi="Times" w:cs="Times"/>
                <w:sz w:val="24"/>
                <w:szCs w:val="24"/>
              </w:rPr>
              <w:t>20</w:t>
            </w:r>
          </w:p>
        </w:tc>
        <w:tc>
          <w:tcPr>
            <w:tcW w:w="740" w:type="dxa"/>
            <w:vAlign w:val="bottom"/>
          </w:tcPr>
          <w:p w:rsidR="004A200D" w:rsidRPr="00BB3F5B" w:rsidRDefault="004A200D" w:rsidP="00CD1BF2">
            <w:pPr>
              <w:ind w:left="20"/>
              <w:rPr>
                <w:sz w:val="24"/>
                <w:szCs w:val="24"/>
              </w:rPr>
            </w:pPr>
            <w:r w:rsidRPr="00BB3F5B">
              <w:rPr>
                <w:rFonts w:eastAsia="Times New Roman"/>
                <w:sz w:val="24"/>
                <w:szCs w:val="24"/>
              </w:rPr>
              <w:t>лет</w:t>
            </w:r>
            <w:r w:rsidRPr="00BB3F5B">
              <w:rPr>
                <w:rFonts w:ascii="Times" w:eastAsia="Times" w:hAnsi="Times" w:cs="Times"/>
                <w:sz w:val="24"/>
                <w:szCs w:val="24"/>
              </w:rPr>
              <w:t>-</w:t>
            </w:r>
          </w:p>
        </w:tc>
        <w:tc>
          <w:tcPr>
            <w:tcW w:w="534" w:type="dxa"/>
            <w:vAlign w:val="bottom"/>
          </w:tcPr>
          <w:p w:rsidR="004A200D" w:rsidRPr="00BB3F5B" w:rsidRDefault="004A200D" w:rsidP="00CD1BF2">
            <w:pPr>
              <w:spacing w:line="268" w:lineRule="exact"/>
              <w:ind w:left="220"/>
              <w:rPr>
                <w:sz w:val="24"/>
                <w:szCs w:val="24"/>
              </w:rPr>
            </w:pPr>
            <w:r w:rsidRPr="00BB3F5B">
              <w:rPr>
                <w:rFonts w:ascii="Times" w:eastAsia="Times" w:hAnsi="Times" w:cs="Times"/>
                <w:sz w:val="24"/>
                <w:szCs w:val="24"/>
              </w:rPr>
              <w:t>9</w:t>
            </w:r>
          </w:p>
        </w:tc>
        <w:tc>
          <w:tcPr>
            <w:tcW w:w="1100" w:type="dxa"/>
            <w:vAlign w:val="bottom"/>
          </w:tcPr>
          <w:p w:rsidR="004A200D" w:rsidRPr="00BB3F5B" w:rsidRDefault="004A200D" w:rsidP="00CD1BF2">
            <w:pPr>
              <w:ind w:left="20"/>
              <w:rPr>
                <w:sz w:val="24"/>
                <w:szCs w:val="24"/>
              </w:rPr>
            </w:pPr>
            <w:r w:rsidRPr="00BB3F5B">
              <w:rPr>
                <w:rFonts w:eastAsia="Times New Roman"/>
                <w:sz w:val="24"/>
                <w:szCs w:val="24"/>
              </w:rPr>
              <w:t>человек</w:t>
            </w:r>
          </w:p>
        </w:tc>
        <w:tc>
          <w:tcPr>
            <w:tcW w:w="1000" w:type="dxa"/>
            <w:vAlign w:val="bottom"/>
          </w:tcPr>
          <w:p w:rsidR="004A200D" w:rsidRPr="00BB3F5B" w:rsidRDefault="004A200D" w:rsidP="00CD1BF2">
            <w:pPr>
              <w:spacing w:line="268" w:lineRule="exact"/>
              <w:ind w:left="160"/>
              <w:rPr>
                <w:sz w:val="24"/>
                <w:szCs w:val="24"/>
              </w:rPr>
            </w:pPr>
            <w:r w:rsidRPr="00BB3F5B">
              <w:rPr>
                <w:rFonts w:ascii="Times" w:eastAsia="Times" w:hAnsi="Times" w:cs="Times"/>
                <w:sz w:val="24"/>
                <w:szCs w:val="24"/>
              </w:rPr>
              <w:t>(16%)</w:t>
            </w:r>
          </w:p>
        </w:tc>
      </w:tr>
      <w:tr w:rsidR="004A200D" w:rsidRPr="00BB3F5B" w:rsidTr="00CD1BF2">
        <w:trPr>
          <w:trHeight w:val="276"/>
        </w:trPr>
        <w:tc>
          <w:tcPr>
            <w:tcW w:w="560" w:type="dxa"/>
            <w:vAlign w:val="bottom"/>
          </w:tcPr>
          <w:p w:rsidR="004A200D" w:rsidRPr="00BB3F5B" w:rsidRDefault="004A200D" w:rsidP="00CD1BF2">
            <w:pPr>
              <w:rPr>
                <w:sz w:val="24"/>
                <w:szCs w:val="24"/>
              </w:rPr>
            </w:pPr>
            <w:r w:rsidRPr="00BB3F5B">
              <w:rPr>
                <w:rFonts w:eastAsia="Times New Roman"/>
                <w:sz w:val="24"/>
                <w:szCs w:val="24"/>
              </w:rPr>
              <w:t xml:space="preserve">от </w:t>
            </w:r>
            <w:r w:rsidRPr="00BB3F5B">
              <w:rPr>
                <w:rFonts w:ascii="Times" w:eastAsia="Times" w:hAnsi="Times" w:cs="Times"/>
                <w:sz w:val="24"/>
                <w:szCs w:val="24"/>
              </w:rPr>
              <w:t>21</w:t>
            </w:r>
          </w:p>
        </w:tc>
        <w:tc>
          <w:tcPr>
            <w:tcW w:w="600" w:type="dxa"/>
            <w:vAlign w:val="bottom"/>
          </w:tcPr>
          <w:p w:rsidR="004A200D" w:rsidRPr="00BB3F5B" w:rsidRDefault="004A200D" w:rsidP="00CD1BF2">
            <w:pPr>
              <w:ind w:left="20"/>
              <w:rPr>
                <w:sz w:val="24"/>
                <w:szCs w:val="24"/>
              </w:rPr>
            </w:pPr>
            <w:r w:rsidRPr="00BB3F5B">
              <w:rPr>
                <w:rFonts w:eastAsia="Times New Roman"/>
                <w:sz w:val="24"/>
                <w:szCs w:val="24"/>
              </w:rPr>
              <w:t xml:space="preserve">до </w:t>
            </w:r>
            <w:r w:rsidRPr="00BB3F5B">
              <w:rPr>
                <w:rFonts w:ascii="Times" w:eastAsia="Times" w:hAnsi="Times" w:cs="Times"/>
                <w:sz w:val="24"/>
                <w:szCs w:val="24"/>
              </w:rPr>
              <w:t>30</w:t>
            </w:r>
          </w:p>
        </w:tc>
        <w:tc>
          <w:tcPr>
            <w:tcW w:w="740" w:type="dxa"/>
            <w:vAlign w:val="bottom"/>
          </w:tcPr>
          <w:p w:rsidR="004A200D" w:rsidRPr="00BB3F5B" w:rsidRDefault="004A200D" w:rsidP="00CD1BF2">
            <w:pPr>
              <w:ind w:left="20"/>
              <w:rPr>
                <w:sz w:val="24"/>
                <w:szCs w:val="24"/>
              </w:rPr>
            </w:pPr>
            <w:r w:rsidRPr="00BB3F5B">
              <w:rPr>
                <w:rFonts w:eastAsia="Times New Roman"/>
                <w:sz w:val="24"/>
                <w:szCs w:val="24"/>
              </w:rPr>
              <w:t xml:space="preserve">лет </w:t>
            </w:r>
            <w:r w:rsidRPr="00BB3F5B">
              <w:rPr>
                <w:rFonts w:ascii="Times" w:eastAsia="Times" w:hAnsi="Times" w:cs="Times"/>
                <w:sz w:val="24"/>
                <w:szCs w:val="24"/>
              </w:rPr>
              <w:t>-</w:t>
            </w:r>
          </w:p>
        </w:tc>
        <w:tc>
          <w:tcPr>
            <w:tcW w:w="1639" w:type="dxa"/>
            <w:gridSpan w:val="2"/>
            <w:vAlign w:val="bottom"/>
          </w:tcPr>
          <w:p w:rsidR="004A200D" w:rsidRPr="00BB3F5B" w:rsidRDefault="004A200D" w:rsidP="00CD1BF2">
            <w:pPr>
              <w:ind w:left="220"/>
              <w:rPr>
                <w:sz w:val="24"/>
                <w:szCs w:val="24"/>
              </w:rPr>
            </w:pPr>
            <w:r w:rsidRPr="00BB3F5B">
              <w:rPr>
                <w:rFonts w:ascii="Times" w:eastAsia="Times" w:hAnsi="Times" w:cs="Times"/>
                <w:sz w:val="24"/>
                <w:szCs w:val="24"/>
              </w:rPr>
              <w:t xml:space="preserve">17 </w:t>
            </w:r>
            <w:r w:rsidRPr="00BB3F5B">
              <w:rPr>
                <w:rFonts w:eastAsia="Times New Roman"/>
                <w:sz w:val="24"/>
                <w:szCs w:val="24"/>
              </w:rPr>
              <w:t>человек</w:t>
            </w:r>
          </w:p>
        </w:tc>
        <w:tc>
          <w:tcPr>
            <w:tcW w:w="1000" w:type="dxa"/>
            <w:vAlign w:val="bottom"/>
          </w:tcPr>
          <w:p w:rsidR="004A200D" w:rsidRPr="00BB3F5B" w:rsidRDefault="004A200D" w:rsidP="00CD1BF2">
            <w:pPr>
              <w:spacing w:line="268" w:lineRule="exact"/>
              <w:ind w:left="160"/>
              <w:rPr>
                <w:sz w:val="24"/>
                <w:szCs w:val="24"/>
              </w:rPr>
            </w:pPr>
            <w:r w:rsidRPr="00BB3F5B">
              <w:rPr>
                <w:rFonts w:ascii="Times" w:eastAsia="Times" w:hAnsi="Times" w:cs="Times"/>
                <w:sz w:val="24"/>
                <w:szCs w:val="24"/>
              </w:rPr>
              <w:t>(29%)</w:t>
            </w:r>
          </w:p>
        </w:tc>
      </w:tr>
      <w:tr w:rsidR="004A200D" w:rsidRPr="00BB3F5B" w:rsidTr="00CD1BF2">
        <w:trPr>
          <w:trHeight w:val="276"/>
        </w:trPr>
        <w:tc>
          <w:tcPr>
            <w:tcW w:w="560" w:type="dxa"/>
            <w:vAlign w:val="bottom"/>
          </w:tcPr>
          <w:p w:rsidR="004A200D" w:rsidRPr="00BB3F5B" w:rsidRDefault="004A200D" w:rsidP="00CD1BF2">
            <w:pPr>
              <w:rPr>
                <w:sz w:val="24"/>
                <w:szCs w:val="24"/>
              </w:rPr>
            </w:pPr>
            <w:r w:rsidRPr="00BB3F5B">
              <w:rPr>
                <w:rFonts w:eastAsia="Times New Roman"/>
                <w:sz w:val="24"/>
                <w:szCs w:val="24"/>
              </w:rPr>
              <w:t xml:space="preserve">от </w:t>
            </w:r>
            <w:r w:rsidRPr="00BB3F5B">
              <w:rPr>
                <w:rFonts w:ascii="Times" w:eastAsia="Times" w:hAnsi="Times" w:cs="Times"/>
                <w:sz w:val="24"/>
                <w:szCs w:val="24"/>
              </w:rPr>
              <w:t>31</w:t>
            </w:r>
          </w:p>
        </w:tc>
        <w:tc>
          <w:tcPr>
            <w:tcW w:w="600" w:type="dxa"/>
            <w:vAlign w:val="bottom"/>
          </w:tcPr>
          <w:p w:rsidR="004A200D" w:rsidRPr="00BB3F5B" w:rsidRDefault="004A200D" w:rsidP="00CD1BF2">
            <w:pPr>
              <w:ind w:left="20"/>
              <w:rPr>
                <w:sz w:val="24"/>
                <w:szCs w:val="24"/>
              </w:rPr>
            </w:pPr>
            <w:r w:rsidRPr="00BB3F5B">
              <w:rPr>
                <w:rFonts w:eastAsia="Times New Roman"/>
                <w:sz w:val="24"/>
                <w:szCs w:val="24"/>
              </w:rPr>
              <w:t xml:space="preserve">до </w:t>
            </w:r>
            <w:r w:rsidRPr="00BB3F5B">
              <w:rPr>
                <w:rFonts w:ascii="Times" w:eastAsia="Times" w:hAnsi="Times" w:cs="Times"/>
                <w:sz w:val="24"/>
                <w:szCs w:val="24"/>
              </w:rPr>
              <w:t>40</w:t>
            </w:r>
          </w:p>
        </w:tc>
        <w:tc>
          <w:tcPr>
            <w:tcW w:w="740" w:type="dxa"/>
            <w:vAlign w:val="bottom"/>
          </w:tcPr>
          <w:p w:rsidR="004A200D" w:rsidRPr="00BB3F5B" w:rsidRDefault="004A200D" w:rsidP="00CD1BF2">
            <w:pPr>
              <w:ind w:left="20"/>
              <w:rPr>
                <w:sz w:val="24"/>
                <w:szCs w:val="24"/>
              </w:rPr>
            </w:pPr>
            <w:r w:rsidRPr="00BB3F5B">
              <w:rPr>
                <w:rFonts w:eastAsia="Times New Roman"/>
                <w:sz w:val="24"/>
                <w:szCs w:val="24"/>
              </w:rPr>
              <w:t>лет</w:t>
            </w:r>
            <w:r w:rsidRPr="00BB3F5B">
              <w:rPr>
                <w:rFonts w:ascii="Times" w:eastAsia="Times" w:hAnsi="Times" w:cs="Times"/>
                <w:sz w:val="24"/>
                <w:szCs w:val="24"/>
              </w:rPr>
              <w:t>-</w:t>
            </w:r>
          </w:p>
        </w:tc>
        <w:tc>
          <w:tcPr>
            <w:tcW w:w="534" w:type="dxa"/>
            <w:vAlign w:val="bottom"/>
          </w:tcPr>
          <w:p w:rsidR="004A200D" w:rsidRPr="00BB3F5B" w:rsidRDefault="004A200D" w:rsidP="00CD1BF2">
            <w:pPr>
              <w:spacing w:line="268" w:lineRule="exact"/>
              <w:ind w:left="220"/>
              <w:rPr>
                <w:sz w:val="24"/>
                <w:szCs w:val="24"/>
              </w:rPr>
            </w:pPr>
            <w:r w:rsidRPr="00BB3F5B">
              <w:rPr>
                <w:rFonts w:ascii="Times" w:eastAsia="Times" w:hAnsi="Times" w:cs="Times"/>
                <w:sz w:val="24"/>
                <w:szCs w:val="24"/>
              </w:rPr>
              <w:t>8</w:t>
            </w:r>
          </w:p>
        </w:tc>
        <w:tc>
          <w:tcPr>
            <w:tcW w:w="1100" w:type="dxa"/>
            <w:vAlign w:val="bottom"/>
          </w:tcPr>
          <w:p w:rsidR="004A200D" w:rsidRPr="00BB3F5B" w:rsidRDefault="004A200D" w:rsidP="00CD1BF2">
            <w:pPr>
              <w:ind w:left="20"/>
              <w:rPr>
                <w:sz w:val="24"/>
                <w:szCs w:val="24"/>
              </w:rPr>
            </w:pPr>
            <w:r w:rsidRPr="00BB3F5B">
              <w:rPr>
                <w:rFonts w:eastAsia="Times New Roman"/>
                <w:sz w:val="24"/>
                <w:szCs w:val="24"/>
              </w:rPr>
              <w:t>человек</w:t>
            </w:r>
          </w:p>
        </w:tc>
        <w:tc>
          <w:tcPr>
            <w:tcW w:w="1000" w:type="dxa"/>
            <w:vAlign w:val="bottom"/>
          </w:tcPr>
          <w:p w:rsidR="004A200D" w:rsidRPr="00BB3F5B" w:rsidRDefault="004A200D" w:rsidP="00CD1BF2">
            <w:pPr>
              <w:spacing w:line="268" w:lineRule="exact"/>
              <w:ind w:left="160"/>
              <w:rPr>
                <w:sz w:val="24"/>
                <w:szCs w:val="24"/>
              </w:rPr>
            </w:pPr>
            <w:r w:rsidRPr="00BB3F5B">
              <w:rPr>
                <w:rFonts w:ascii="Times" w:eastAsia="Times" w:hAnsi="Times" w:cs="Times"/>
                <w:w w:val="97"/>
                <w:sz w:val="24"/>
                <w:szCs w:val="24"/>
              </w:rPr>
              <w:t>(14 %)</w:t>
            </w:r>
          </w:p>
        </w:tc>
      </w:tr>
      <w:tr w:rsidR="004A200D" w:rsidRPr="00BB3F5B" w:rsidTr="00CD1BF2">
        <w:trPr>
          <w:trHeight w:val="276"/>
        </w:trPr>
        <w:tc>
          <w:tcPr>
            <w:tcW w:w="560" w:type="dxa"/>
            <w:vAlign w:val="bottom"/>
          </w:tcPr>
          <w:p w:rsidR="004A200D" w:rsidRPr="00BB3F5B" w:rsidRDefault="004A200D" w:rsidP="00CD1BF2">
            <w:pPr>
              <w:rPr>
                <w:sz w:val="24"/>
                <w:szCs w:val="24"/>
              </w:rPr>
            </w:pPr>
            <w:r w:rsidRPr="00BB3F5B">
              <w:rPr>
                <w:rFonts w:eastAsia="Times New Roman"/>
                <w:sz w:val="24"/>
                <w:szCs w:val="24"/>
              </w:rPr>
              <w:t xml:space="preserve">от </w:t>
            </w:r>
            <w:r w:rsidRPr="00BB3F5B">
              <w:rPr>
                <w:rFonts w:ascii="Times" w:eastAsia="Times" w:hAnsi="Times" w:cs="Times"/>
                <w:sz w:val="24"/>
                <w:szCs w:val="24"/>
              </w:rPr>
              <w:t>41</w:t>
            </w:r>
          </w:p>
        </w:tc>
        <w:tc>
          <w:tcPr>
            <w:tcW w:w="600" w:type="dxa"/>
            <w:vAlign w:val="bottom"/>
          </w:tcPr>
          <w:p w:rsidR="004A200D" w:rsidRPr="00BB3F5B" w:rsidRDefault="004A200D" w:rsidP="00CD1BF2">
            <w:pPr>
              <w:ind w:left="20"/>
              <w:rPr>
                <w:sz w:val="24"/>
                <w:szCs w:val="24"/>
              </w:rPr>
            </w:pPr>
            <w:r w:rsidRPr="00BB3F5B">
              <w:rPr>
                <w:rFonts w:eastAsia="Times New Roman"/>
                <w:sz w:val="24"/>
                <w:szCs w:val="24"/>
              </w:rPr>
              <w:t xml:space="preserve">до </w:t>
            </w:r>
            <w:r w:rsidRPr="00BB3F5B">
              <w:rPr>
                <w:rFonts w:ascii="Times" w:eastAsia="Times" w:hAnsi="Times" w:cs="Times"/>
                <w:sz w:val="24"/>
                <w:szCs w:val="24"/>
              </w:rPr>
              <w:t>47</w:t>
            </w:r>
          </w:p>
        </w:tc>
        <w:tc>
          <w:tcPr>
            <w:tcW w:w="740" w:type="dxa"/>
            <w:vAlign w:val="bottom"/>
          </w:tcPr>
          <w:p w:rsidR="004A200D" w:rsidRPr="00BB3F5B" w:rsidRDefault="004A200D" w:rsidP="00CD1BF2">
            <w:pPr>
              <w:ind w:left="20"/>
              <w:rPr>
                <w:sz w:val="24"/>
                <w:szCs w:val="24"/>
              </w:rPr>
            </w:pPr>
            <w:r w:rsidRPr="00BB3F5B">
              <w:rPr>
                <w:rFonts w:eastAsia="Times New Roman"/>
                <w:sz w:val="24"/>
                <w:szCs w:val="24"/>
              </w:rPr>
              <w:t>лет</w:t>
            </w:r>
            <w:r w:rsidRPr="00BB3F5B">
              <w:rPr>
                <w:rFonts w:ascii="Times" w:eastAsia="Times" w:hAnsi="Times" w:cs="Times"/>
                <w:sz w:val="24"/>
                <w:szCs w:val="24"/>
              </w:rPr>
              <w:t>-</w:t>
            </w:r>
          </w:p>
        </w:tc>
        <w:tc>
          <w:tcPr>
            <w:tcW w:w="534" w:type="dxa"/>
            <w:vAlign w:val="bottom"/>
          </w:tcPr>
          <w:p w:rsidR="004A200D" w:rsidRPr="00BB3F5B" w:rsidRDefault="004A200D" w:rsidP="00CD1BF2">
            <w:pPr>
              <w:spacing w:line="268" w:lineRule="exact"/>
              <w:ind w:left="220"/>
              <w:rPr>
                <w:sz w:val="24"/>
                <w:szCs w:val="24"/>
              </w:rPr>
            </w:pPr>
            <w:r w:rsidRPr="00BB3F5B">
              <w:rPr>
                <w:rFonts w:ascii="Times" w:eastAsia="Times" w:hAnsi="Times" w:cs="Times"/>
                <w:sz w:val="24"/>
                <w:szCs w:val="24"/>
              </w:rPr>
              <w:t>3</w:t>
            </w:r>
          </w:p>
        </w:tc>
        <w:tc>
          <w:tcPr>
            <w:tcW w:w="1100" w:type="dxa"/>
            <w:vAlign w:val="bottom"/>
          </w:tcPr>
          <w:p w:rsidR="004A200D" w:rsidRPr="00BB3F5B" w:rsidRDefault="004A200D" w:rsidP="00CD1BF2">
            <w:pPr>
              <w:ind w:left="20"/>
              <w:rPr>
                <w:sz w:val="24"/>
                <w:szCs w:val="24"/>
              </w:rPr>
            </w:pPr>
            <w:r w:rsidRPr="00BB3F5B">
              <w:rPr>
                <w:rFonts w:eastAsia="Times New Roman"/>
                <w:sz w:val="24"/>
                <w:szCs w:val="24"/>
              </w:rPr>
              <w:t>человека</w:t>
            </w:r>
          </w:p>
        </w:tc>
        <w:tc>
          <w:tcPr>
            <w:tcW w:w="1000" w:type="dxa"/>
            <w:vAlign w:val="bottom"/>
          </w:tcPr>
          <w:p w:rsidR="004A200D" w:rsidRPr="00BB3F5B" w:rsidRDefault="004A200D" w:rsidP="00CD1BF2">
            <w:pPr>
              <w:spacing w:line="268" w:lineRule="exact"/>
              <w:ind w:left="160"/>
              <w:rPr>
                <w:sz w:val="24"/>
                <w:szCs w:val="24"/>
              </w:rPr>
            </w:pPr>
            <w:r w:rsidRPr="00BB3F5B">
              <w:rPr>
                <w:rFonts w:ascii="Times" w:eastAsia="Times" w:hAnsi="Times" w:cs="Times"/>
                <w:sz w:val="24"/>
                <w:szCs w:val="24"/>
              </w:rPr>
              <w:t>(5%)</w:t>
            </w:r>
          </w:p>
        </w:tc>
      </w:tr>
    </w:tbl>
    <w:p w:rsidR="004A200D" w:rsidRPr="00BB3F5B" w:rsidRDefault="004A200D" w:rsidP="004A200D">
      <w:pPr>
        <w:spacing w:line="59" w:lineRule="exact"/>
        <w:rPr>
          <w:sz w:val="24"/>
          <w:szCs w:val="24"/>
        </w:rPr>
      </w:pPr>
    </w:p>
    <w:p w:rsidR="004A200D" w:rsidRPr="00BB3F5B" w:rsidRDefault="004A200D" w:rsidP="004A200D">
      <w:pPr>
        <w:spacing w:line="222" w:lineRule="auto"/>
        <w:ind w:left="260" w:firstLine="708"/>
        <w:jc w:val="both"/>
        <w:rPr>
          <w:sz w:val="24"/>
          <w:szCs w:val="24"/>
        </w:rPr>
      </w:pPr>
      <w:r w:rsidRPr="00BB3F5B">
        <w:rPr>
          <w:rFonts w:ascii="Times" w:eastAsia="Times" w:hAnsi="Times" w:cs="Times"/>
          <w:sz w:val="24"/>
          <w:szCs w:val="24"/>
        </w:rPr>
        <w:t xml:space="preserve">30 (51,7%) </w:t>
      </w:r>
      <w:r w:rsidRPr="00BB3F5B">
        <w:rPr>
          <w:rFonts w:eastAsia="Times New Roman"/>
          <w:sz w:val="24"/>
          <w:szCs w:val="24"/>
        </w:rPr>
        <w:t>членов педагогического коллектива аттестованы</w:t>
      </w:r>
      <w:r w:rsidRPr="00BB3F5B">
        <w:rPr>
          <w:rFonts w:ascii="Times" w:eastAsia="Times" w:hAnsi="Times" w:cs="Times"/>
          <w:sz w:val="24"/>
          <w:szCs w:val="24"/>
        </w:rPr>
        <w:t xml:space="preserve">, </w:t>
      </w:r>
      <w:r w:rsidRPr="00BB3F5B">
        <w:rPr>
          <w:rFonts w:eastAsia="Times New Roman"/>
          <w:sz w:val="24"/>
          <w:szCs w:val="24"/>
        </w:rPr>
        <w:t>из них</w:t>
      </w:r>
      <w:r w:rsidRPr="00BB3F5B">
        <w:rPr>
          <w:rFonts w:ascii="Times" w:eastAsia="Times" w:hAnsi="Times" w:cs="Times"/>
          <w:sz w:val="24"/>
          <w:szCs w:val="24"/>
        </w:rPr>
        <w:t xml:space="preserve"> 19 (32,7%) - </w:t>
      </w:r>
      <w:r w:rsidRPr="00BB3F5B">
        <w:rPr>
          <w:rFonts w:eastAsia="Times New Roman"/>
          <w:sz w:val="24"/>
          <w:szCs w:val="24"/>
        </w:rPr>
        <w:t>навысшую квалификационную категорию</w:t>
      </w:r>
      <w:r w:rsidRPr="00BB3F5B">
        <w:rPr>
          <w:rFonts w:ascii="Times" w:eastAsia="Times" w:hAnsi="Times" w:cs="Times"/>
          <w:sz w:val="24"/>
          <w:szCs w:val="24"/>
        </w:rPr>
        <w:t>, 11</w:t>
      </w:r>
      <w:r w:rsidRPr="00BB3F5B">
        <w:rPr>
          <w:rFonts w:eastAsia="Times New Roman"/>
          <w:sz w:val="24"/>
          <w:szCs w:val="24"/>
        </w:rPr>
        <w:t xml:space="preserve"> человек </w:t>
      </w:r>
      <w:r w:rsidRPr="00BB3F5B">
        <w:rPr>
          <w:rFonts w:ascii="Times" w:eastAsia="Times" w:hAnsi="Times" w:cs="Times"/>
          <w:sz w:val="24"/>
          <w:szCs w:val="24"/>
        </w:rPr>
        <w:t>(18,9%) –</w:t>
      </w:r>
      <w:r w:rsidRPr="00BB3F5B">
        <w:rPr>
          <w:rFonts w:eastAsia="Times New Roman"/>
          <w:sz w:val="24"/>
          <w:szCs w:val="24"/>
        </w:rPr>
        <w:t xml:space="preserve"> на первую</w:t>
      </w:r>
      <w:r w:rsidRPr="00BB3F5B">
        <w:rPr>
          <w:rFonts w:ascii="Times" w:eastAsia="Times" w:hAnsi="Times" w:cs="Times"/>
          <w:sz w:val="24"/>
          <w:szCs w:val="24"/>
        </w:rPr>
        <w:t>, 23</w:t>
      </w:r>
      <w:r w:rsidRPr="00BB3F5B">
        <w:rPr>
          <w:rFonts w:eastAsia="Times New Roman"/>
          <w:sz w:val="24"/>
          <w:szCs w:val="24"/>
        </w:rPr>
        <w:t xml:space="preserve"> человека </w:t>
      </w:r>
      <w:r w:rsidRPr="00BB3F5B">
        <w:rPr>
          <w:rFonts w:ascii="Times" w:eastAsia="Times" w:hAnsi="Times" w:cs="Times"/>
          <w:sz w:val="24"/>
          <w:szCs w:val="24"/>
        </w:rPr>
        <w:t xml:space="preserve">(39,6%) – </w:t>
      </w:r>
      <w:r w:rsidRPr="00BB3F5B">
        <w:rPr>
          <w:rFonts w:eastAsia="Times New Roman"/>
          <w:sz w:val="24"/>
          <w:szCs w:val="24"/>
        </w:rPr>
        <w:t>на соответствие занимаемой должности, 5 человек (8%) – молодых специалистов</w:t>
      </w:r>
      <w:r w:rsidRPr="00BB3F5B">
        <w:rPr>
          <w:rFonts w:ascii="Times" w:eastAsia="Times" w:hAnsi="Times" w:cs="Times"/>
          <w:sz w:val="24"/>
          <w:szCs w:val="24"/>
        </w:rPr>
        <w:t>.</w:t>
      </w:r>
    </w:p>
    <w:p w:rsidR="004B40AD" w:rsidRPr="00BB3F5B" w:rsidRDefault="004B40AD" w:rsidP="004B40AD">
      <w:pPr>
        <w:spacing w:line="239" w:lineRule="auto"/>
        <w:ind w:firstLine="720"/>
        <w:jc w:val="both"/>
        <w:rPr>
          <w:rFonts w:eastAsia="Times New Roman"/>
          <w:b/>
          <w:bCs/>
          <w:sz w:val="24"/>
          <w:szCs w:val="24"/>
        </w:rPr>
      </w:pPr>
      <w:r w:rsidRPr="00BB3F5B">
        <w:rPr>
          <w:rFonts w:eastAsia="Times New Roman"/>
          <w:sz w:val="24"/>
          <w:szCs w:val="24"/>
        </w:rPr>
        <w:t xml:space="preserve">В </w:t>
      </w:r>
      <w:r w:rsidR="004A200D" w:rsidRPr="00BB3F5B">
        <w:rPr>
          <w:rFonts w:eastAsia="Times New Roman"/>
          <w:sz w:val="24"/>
          <w:szCs w:val="24"/>
        </w:rPr>
        <w:t>школе работают заслуженные и по</w:t>
      </w:r>
      <w:r w:rsidRPr="00BB3F5B">
        <w:rPr>
          <w:rFonts w:eastAsia="Times New Roman"/>
          <w:sz w:val="24"/>
          <w:szCs w:val="24"/>
        </w:rPr>
        <w:t xml:space="preserve">четные педагоги: «Заслуженный учитель РД» - </w:t>
      </w:r>
      <w:r w:rsidR="004A200D" w:rsidRPr="00BB3F5B">
        <w:rPr>
          <w:rFonts w:eastAsia="Times New Roman"/>
          <w:sz w:val="24"/>
          <w:szCs w:val="24"/>
        </w:rPr>
        <w:t>1</w:t>
      </w:r>
      <w:r w:rsidRPr="00BB3F5B">
        <w:rPr>
          <w:rFonts w:eastAsia="Times New Roman"/>
          <w:sz w:val="24"/>
          <w:szCs w:val="24"/>
        </w:rPr>
        <w:t xml:space="preserve"> человека, «Почетный работник общего образования Российской Федерации» - </w:t>
      </w:r>
      <w:r w:rsidR="004A200D" w:rsidRPr="00BB3F5B">
        <w:rPr>
          <w:rFonts w:eastAsia="Times New Roman"/>
          <w:sz w:val="24"/>
          <w:szCs w:val="24"/>
        </w:rPr>
        <w:t>6</w:t>
      </w:r>
      <w:r w:rsidRPr="00BB3F5B">
        <w:rPr>
          <w:rFonts w:eastAsia="Times New Roman"/>
          <w:sz w:val="24"/>
          <w:szCs w:val="24"/>
        </w:rPr>
        <w:t xml:space="preserve"> человек, «Почетная грамота Министерства образования науки РФ» - 3, «Почетная грамота Министерства образования науки РД» - </w:t>
      </w:r>
      <w:r w:rsidR="004A200D" w:rsidRPr="00BB3F5B">
        <w:rPr>
          <w:rFonts w:eastAsia="Times New Roman"/>
          <w:sz w:val="24"/>
          <w:szCs w:val="24"/>
        </w:rPr>
        <w:t>4</w:t>
      </w:r>
      <w:r w:rsidRPr="00BB3F5B">
        <w:rPr>
          <w:rFonts w:eastAsia="Times New Roman"/>
          <w:sz w:val="24"/>
          <w:szCs w:val="24"/>
        </w:rPr>
        <w:t xml:space="preserve">, «Отличник образования РД» - </w:t>
      </w:r>
      <w:r w:rsidR="004A200D" w:rsidRPr="00BB3F5B">
        <w:rPr>
          <w:rFonts w:eastAsia="Times New Roman"/>
          <w:sz w:val="24"/>
          <w:szCs w:val="24"/>
        </w:rPr>
        <w:t>7</w:t>
      </w:r>
      <w:r w:rsidRPr="00BB3F5B">
        <w:rPr>
          <w:rFonts w:eastAsia="Times New Roman"/>
          <w:sz w:val="24"/>
          <w:szCs w:val="24"/>
        </w:rPr>
        <w:t>, Президентский грант</w:t>
      </w:r>
      <w:r w:rsidR="004A200D" w:rsidRPr="00BB3F5B">
        <w:rPr>
          <w:rFonts w:eastAsia="Times New Roman"/>
          <w:sz w:val="24"/>
          <w:szCs w:val="24"/>
        </w:rPr>
        <w:t xml:space="preserve"> РД – 1, Президентский грант РФ – 3.</w:t>
      </w:r>
    </w:p>
    <w:p w:rsidR="004B40AD" w:rsidRPr="00BB3F5B" w:rsidRDefault="004B40AD" w:rsidP="004B40AD">
      <w:pPr>
        <w:spacing w:line="236" w:lineRule="auto"/>
        <w:jc w:val="both"/>
        <w:rPr>
          <w:sz w:val="24"/>
          <w:szCs w:val="24"/>
        </w:rPr>
      </w:pPr>
      <w:r w:rsidRPr="00BB3F5B">
        <w:rPr>
          <w:rFonts w:eastAsia="Times New Roman"/>
          <w:sz w:val="24"/>
          <w:szCs w:val="24"/>
        </w:rPr>
        <w:t>Кроме того, учителя являются членами экспертных комиссий по проведению и проверке работ об</w:t>
      </w:r>
      <w:r w:rsidR="004A200D" w:rsidRPr="00BB3F5B">
        <w:rPr>
          <w:rFonts w:eastAsia="Times New Roman"/>
          <w:sz w:val="24"/>
          <w:szCs w:val="24"/>
        </w:rPr>
        <w:t>учающихся на Всероссийской олим</w:t>
      </w:r>
      <w:r w:rsidRPr="00BB3F5B">
        <w:rPr>
          <w:rFonts w:eastAsia="Times New Roman"/>
          <w:sz w:val="24"/>
          <w:szCs w:val="24"/>
        </w:rPr>
        <w:t>пиаде школьников, различных творческих и спортивных конкурсов.</w:t>
      </w:r>
    </w:p>
    <w:p w:rsidR="004B40AD" w:rsidRPr="00BB3F5B" w:rsidRDefault="004B40AD" w:rsidP="004B40AD">
      <w:pPr>
        <w:spacing w:line="2" w:lineRule="exact"/>
        <w:rPr>
          <w:sz w:val="24"/>
          <w:szCs w:val="24"/>
        </w:rPr>
      </w:pPr>
    </w:p>
    <w:p w:rsidR="004B40AD" w:rsidRPr="00BB3F5B" w:rsidRDefault="004B40AD" w:rsidP="004B40AD">
      <w:pPr>
        <w:ind w:left="720"/>
        <w:rPr>
          <w:sz w:val="24"/>
          <w:szCs w:val="24"/>
        </w:rPr>
      </w:pPr>
      <w:r w:rsidRPr="00BB3F5B">
        <w:rPr>
          <w:rFonts w:eastAsia="Times New Roman"/>
          <w:sz w:val="24"/>
          <w:szCs w:val="24"/>
        </w:rPr>
        <w:t>Требования к кадровым условиям включают:</w:t>
      </w:r>
    </w:p>
    <w:p w:rsidR="004B40AD" w:rsidRPr="00BB3F5B" w:rsidRDefault="004B40AD" w:rsidP="004B40AD">
      <w:pPr>
        <w:spacing w:line="13" w:lineRule="exact"/>
        <w:rPr>
          <w:sz w:val="24"/>
          <w:szCs w:val="24"/>
        </w:rPr>
      </w:pPr>
    </w:p>
    <w:p w:rsidR="004B40AD" w:rsidRPr="00BB3F5B" w:rsidRDefault="004B40AD" w:rsidP="004B40AD">
      <w:pPr>
        <w:spacing w:line="235" w:lineRule="auto"/>
        <w:ind w:firstLine="720"/>
        <w:rPr>
          <w:sz w:val="24"/>
          <w:szCs w:val="24"/>
        </w:rPr>
      </w:pPr>
      <w:r w:rsidRPr="00BB3F5B">
        <w:rPr>
          <w:rFonts w:eastAsia="Times New Roman"/>
          <w:sz w:val="24"/>
          <w:szCs w:val="24"/>
        </w:rPr>
        <w:t>– укомплектованность образовательной организации педагогическими, руководящими и иными работниками;</w:t>
      </w:r>
    </w:p>
    <w:p w:rsidR="004B40AD" w:rsidRPr="00BB3F5B" w:rsidRDefault="004B40AD" w:rsidP="004B40AD">
      <w:pPr>
        <w:spacing w:line="15" w:lineRule="exact"/>
        <w:rPr>
          <w:sz w:val="24"/>
          <w:szCs w:val="24"/>
        </w:rPr>
      </w:pPr>
    </w:p>
    <w:p w:rsidR="004B40AD" w:rsidRPr="00BB3F5B" w:rsidRDefault="004B40AD" w:rsidP="004B40AD">
      <w:pPr>
        <w:spacing w:line="234" w:lineRule="auto"/>
        <w:ind w:firstLine="720"/>
        <w:rPr>
          <w:sz w:val="24"/>
          <w:szCs w:val="24"/>
        </w:rPr>
      </w:pPr>
      <w:r w:rsidRPr="00BB3F5B">
        <w:rPr>
          <w:rFonts w:eastAsia="Times New Roman"/>
          <w:sz w:val="24"/>
          <w:szCs w:val="24"/>
        </w:rPr>
        <w:t>– уровень квалификации педагогических и иных работников образователь-ой организации;</w:t>
      </w:r>
    </w:p>
    <w:p w:rsidR="004B40AD" w:rsidRPr="00BB3F5B" w:rsidRDefault="004B40AD" w:rsidP="004B40AD">
      <w:pPr>
        <w:spacing w:line="15" w:lineRule="exact"/>
        <w:rPr>
          <w:sz w:val="24"/>
          <w:szCs w:val="24"/>
        </w:rPr>
      </w:pPr>
    </w:p>
    <w:p w:rsidR="004B40AD" w:rsidRPr="00BB3F5B" w:rsidRDefault="004B40AD" w:rsidP="004B40AD">
      <w:pPr>
        <w:spacing w:line="236" w:lineRule="auto"/>
        <w:ind w:firstLine="720"/>
        <w:jc w:val="both"/>
        <w:rPr>
          <w:sz w:val="24"/>
          <w:szCs w:val="24"/>
        </w:rPr>
      </w:pPr>
      <w:r w:rsidRPr="00BB3F5B">
        <w:rPr>
          <w:rFonts w:eastAsia="Times New Roman"/>
          <w:sz w:val="24"/>
          <w:szCs w:val="24"/>
        </w:rPr>
        <w:lastRenderedPageBreak/>
        <w:t>–непрерывность профессионального развития педагогических работников образовательной организации, реализующей образовательную программу среднего общего образования.</w:t>
      </w:r>
    </w:p>
    <w:p w:rsidR="004B40AD" w:rsidRPr="00BB3F5B" w:rsidRDefault="004B40AD" w:rsidP="004B40AD">
      <w:pPr>
        <w:spacing w:line="14" w:lineRule="exact"/>
        <w:rPr>
          <w:sz w:val="24"/>
          <w:szCs w:val="24"/>
        </w:rPr>
      </w:pPr>
    </w:p>
    <w:p w:rsidR="004B40AD" w:rsidRPr="00BB3F5B" w:rsidRDefault="004B40AD" w:rsidP="004B40AD">
      <w:pPr>
        <w:spacing w:line="235" w:lineRule="auto"/>
        <w:ind w:firstLine="720"/>
        <w:rPr>
          <w:sz w:val="24"/>
          <w:szCs w:val="24"/>
        </w:rPr>
      </w:pPr>
      <w:r w:rsidRPr="00BB3F5B">
        <w:rPr>
          <w:rFonts w:eastAsia="Times New Roman"/>
          <w:sz w:val="24"/>
          <w:szCs w:val="24"/>
        </w:rPr>
        <w:t>В организации, осуществляющей образовательную деятельность, реализующей основную образовательную программу, создаются условия:</w:t>
      </w:r>
    </w:p>
    <w:p w:rsidR="004B40AD" w:rsidRPr="00BB3F5B" w:rsidRDefault="004B40AD" w:rsidP="004B40AD">
      <w:pPr>
        <w:spacing w:line="15" w:lineRule="exact"/>
        <w:rPr>
          <w:sz w:val="24"/>
          <w:szCs w:val="24"/>
        </w:rPr>
      </w:pPr>
    </w:p>
    <w:p w:rsidR="004B40AD" w:rsidRPr="00BB3F5B" w:rsidRDefault="004B40AD" w:rsidP="004B40AD">
      <w:pPr>
        <w:spacing w:line="237" w:lineRule="auto"/>
        <w:ind w:firstLine="720"/>
        <w:jc w:val="both"/>
        <w:rPr>
          <w:sz w:val="24"/>
          <w:szCs w:val="24"/>
        </w:rPr>
      </w:pPr>
      <w:r w:rsidRPr="00BB3F5B">
        <w:rPr>
          <w:rFonts w:eastAsia="Times New Roman"/>
          <w:sz w:val="24"/>
          <w:szCs w:val="24"/>
        </w:rPr>
        <w:t>–для реализации электронного обучения, применения дистанционных образовательных технологий, а также сетевого взаимодействия с организациями, осуществляющими образовательную деятельность, обеспечивающими возможность восполнения недостающих кадровых ресурсов;</w:t>
      </w:r>
    </w:p>
    <w:p w:rsidR="004B40AD" w:rsidRPr="00BB3F5B" w:rsidRDefault="004B40AD" w:rsidP="004B40AD">
      <w:pPr>
        <w:spacing w:line="15" w:lineRule="exact"/>
        <w:rPr>
          <w:sz w:val="24"/>
          <w:szCs w:val="24"/>
        </w:rPr>
      </w:pPr>
    </w:p>
    <w:p w:rsidR="004B40AD" w:rsidRPr="00BB3F5B" w:rsidRDefault="004B40AD" w:rsidP="004B40AD">
      <w:pPr>
        <w:spacing w:line="237" w:lineRule="auto"/>
        <w:ind w:firstLine="720"/>
        <w:jc w:val="both"/>
        <w:rPr>
          <w:sz w:val="24"/>
          <w:szCs w:val="24"/>
        </w:rPr>
      </w:pPr>
      <w:r w:rsidRPr="00BB3F5B">
        <w:rPr>
          <w:rFonts w:eastAsia="Times New Roman"/>
          <w:sz w:val="24"/>
          <w:szCs w:val="24"/>
        </w:rPr>
        <w:t>–оказания постоянной научно-теоретической, методической и информационной поддержки педагогических работников по вопросам реализации основной образовательной программы, использования инновационного опыта других организаций, осуществляющих образовательную деятельность;</w:t>
      </w:r>
    </w:p>
    <w:p w:rsidR="004B40AD" w:rsidRPr="00BB3F5B" w:rsidRDefault="004B40AD" w:rsidP="004B40AD">
      <w:pPr>
        <w:spacing w:line="17" w:lineRule="exact"/>
        <w:rPr>
          <w:sz w:val="24"/>
          <w:szCs w:val="24"/>
        </w:rPr>
      </w:pPr>
    </w:p>
    <w:p w:rsidR="004B40AD" w:rsidRPr="00BB3F5B" w:rsidRDefault="004B40AD" w:rsidP="004B40AD">
      <w:pPr>
        <w:spacing w:line="236" w:lineRule="auto"/>
        <w:ind w:firstLine="720"/>
        <w:jc w:val="both"/>
        <w:rPr>
          <w:sz w:val="24"/>
          <w:szCs w:val="24"/>
        </w:rPr>
      </w:pPr>
      <w:r w:rsidRPr="00BB3F5B">
        <w:rPr>
          <w:rFonts w:eastAsia="Times New Roman"/>
          <w:sz w:val="24"/>
          <w:szCs w:val="24"/>
        </w:rPr>
        <w:t>–стимулирования непрерывного личностного профессионального роста и повышения уровня квалификации педагогических работников, их методологической культуры, использования ими современных педагогических технологий;</w:t>
      </w:r>
    </w:p>
    <w:p w:rsidR="004B40AD" w:rsidRPr="00BB3F5B" w:rsidRDefault="004B40AD" w:rsidP="004B40AD">
      <w:pPr>
        <w:spacing w:line="1" w:lineRule="exact"/>
        <w:rPr>
          <w:sz w:val="24"/>
          <w:szCs w:val="24"/>
        </w:rPr>
      </w:pPr>
    </w:p>
    <w:p w:rsidR="004B40AD" w:rsidRPr="00BB3F5B" w:rsidRDefault="004B40AD" w:rsidP="004B40AD">
      <w:pPr>
        <w:ind w:left="720"/>
        <w:rPr>
          <w:sz w:val="24"/>
          <w:szCs w:val="24"/>
        </w:rPr>
      </w:pPr>
      <w:r w:rsidRPr="00BB3F5B">
        <w:rPr>
          <w:rFonts w:eastAsia="Times New Roman"/>
          <w:sz w:val="24"/>
          <w:szCs w:val="24"/>
        </w:rPr>
        <w:t>– повышения эффективности и качества педагогического труда;</w:t>
      </w:r>
    </w:p>
    <w:p w:rsidR="004B40AD" w:rsidRPr="00BB3F5B" w:rsidRDefault="004B40AD" w:rsidP="004B40AD">
      <w:pPr>
        <w:spacing w:line="15" w:lineRule="exact"/>
        <w:rPr>
          <w:sz w:val="24"/>
          <w:szCs w:val="24"/>
        </w:rPr>
      </w:pPr>
    </w:p>
    <w:p w:rsidR="004B40AD" w:rsidRPr="00BB3F5B" w:rsidRDefault="004B40AD" w:rsidP="004B40AD">
      <w:pPr>
        <w:spacing w:line="234" w:lineRule="auto"/>
        <w:ind w:firstLine="720"/>
        <w:rPr>
          <w:sz w:val="24"/>
          <w:szCs w:val="24"/>
        </w:rPr>
      </w:pPr>
      <w:r w:rsidRPr="00BB3F5B">
        <w:rPr>
          <w:rFonts w:eastAsia="Times New Roman"/>
          <w:sz w:val="24"/>
          <w:szCs w:val="24"/>
        </w:rPr>
        <w:t>– выявления, развития и использования потенциальных возможностей педагогических работников;</w:t>
      </w:r>
    </w:p>
    <w:p w:rsidR="004B40AD" w:rsidRPr="00BB3F5B" w:rsidRDefault="004B40AD" w:rsidP="004B40AD">
      <w:pPr>
        <w:spacing w:line="2" w:lineRule="exact"/>
        <w:rPr>
          <w:sz w:val="24"/>
          <w:szCs w:val="24"/>
        </w:rPr>
      </w:pPr>
    </w:p>
    <w:p w:rsidR="004B40AD" w:rsidRPr="00BB3F5B" w:rsidRDefault="004B40AD" w:rsidP="004B40AD">
      <w:pPr>
        <w:ind w:left="720"/>
        <w:rPr>
          <w:sz w:val="24"/>
          <w:szCs w:val="24"/>
        </w:rPr>
      </w:pPr>
      <w:r w:rsidRPr="00BB3F5B">
        <w:rPr>
          <w:rFonts w:eastAsia="Times New Roman"/>
          <w:sz w:val="24"/>
          <w:szCs w:val="24"/>
        </w:rPr>
        <w:t>–  осуществления мониторинга результатов педагогического труда.</w:t>
      </w:r>
    </w:p>
    <w:p w:rsidR="004B40AD" w:rsidRPr="00BB3F5B" w:rsidRDefault="004B40AD" w:rsidP="004B40AD">
      <w:pPr>
        <w:ind w:left="720"/>
        <w:rPr>
          <w:sz w:val="24"/>
          <w:szCs w:val="24"/>
        </w:rPr>
      </w:pPr>
      <w:r w:rsidRPr="00BB3F5B">
        <w:rPr>
          <w:rFonts w:eastAsia="Times New Roman"/>
          <w:sz w:val="24"/>
          <w:szCs w:val="24"/>
        </w:rPr>
        <w:t>При оценке качества деятельности педагогических работников учитывается:</w:t>
      </w:r>
    </w:p>
    <w:p w:rsidR="004B40AD" w:rsidRPr="00BB3F5B" w:rsidRDefault="004B40AD" w:rsidP="004B40AD">
      <w:pPr>
        <w:spacing w:line="12" w:lineRule="exact"/>
        <w:rPr>
          <w:sz w:val="24"/>
          <w:szCs w:val="24"/>
        </w:rPr>
      </w:pPr>
    </w:p>
    <w:p w:rsidR="004B40AD" w:rsidRPr="00BB3F5B" w:rsidRDefault="004B40AD" w:rsidP="004B40AD">
      <w:pPr>
        <w:spacing w:line="234" w:lineRule="auto"/>
        <w:ind w:firstLine="720"/>
        <w:rPr>
          <w:sz w:val="24"/>
          <w:szCs w:val="24"/>
        </w:rPr>
      </w:pPr>
      <w:r w:rsidRPr="00BB3F5B">
        <w:rPr>
          <w:rFonts w:eastAsia="Times New Roman"/>
          <w:sz w:val="24"/>
          <w:szCs w:val="24"/>
        </w:rPr>
        <w:t>– востребованность услуг учителя (в том числе внеурочных) учениками и их родителями (законными представителями);</w:t>
      </w:r>
    </w:p>
    <w:p w:rsidR="004B40AD" w:rsidRPr="00BB3F5B" w:rsidRDefault="004B40AD" w:rsidP="004B40AD">
      <w:pPr>
        <w:spacing w:line="17" w:lineRule="exact"/>
        <w:rPr>
          <w:sz w:val="24"/>
          <w:szCs w:val="24"/>
        </w:rPr>
      </w:pPr>
    </w:p>
    <w:p w:rsidR="004B40AD" w:rsidRPr="00BB3F5B" w:rsidRDefault="004B40AD" w:rsidP="004B40AD">
      <w:pPr>
        <w:spacing w:line="234" w:lineRule="auto"/>
        <w:ind w:firstLine="720"/>
        <w:rPr>
          <w:sz w:val="24"/>
          <w:szCs w:val="24"/>
        </w:rPr>
      </w:pPr>
      <w:r w:rsidRPr="00BB3F5B">
        <w:rPr>
          <w:rFonts w:eastAsia="Times New Roman"/>
          <w:sz w:val="24"/>
          <w:szCs w:val="24"/>
        </w:rPr>
        <w:t>– использование учителями современных педагогических технологий, в том числе ИКТ и здоровьесберегающих;</w:t>
      </w:r>
    </w:p>
    <w:p w:rsidR="004B40AD" w:rsidRPr="00BB3F5B" w:rsidRDefault="004B40AD" w:rsidP="004B40AD">
      <w:pPr>
        <w:spacing w:line="2" w:lineRule="exact"/>
        <w:rPr>
          <w:sz w:val="24"/>
          <w:szCs w:val="24"/>
        </w:rPr>
      </w:pPr>
    </w:p>
    <w:p w:rsidR="004B40AD" w:rsidRPr="00BB3F5B" w:rsidRDefault="004B40AD" w:rsidP="004B40AD">
      <w:pPr>
        <w:ind w:left="720"/>
        <w:rPr>
          <w:sz w:val="24"/>
          <w:szCs w:val="24"/>
        </w:rPr>
      </w:pPr>
      <w:r w:rsidRPr="00BB3F5B">
        <w:rPr>
          <w:rFonts w:eastAsia="Times New Roman"/>
          <w:sz w:val="24"/>
          <w:szCs w:val="24"/>
        </w:rPr>
        <w:t>–  участие в методической и научной работе;</w:t>
      </w:r>
    </w:p>
    <w:p w:rsidR="004B40AD" w:rsidRPr="00BB3F5B" w:rsidRDefault="004B40AD" w:rsidP="004B40AD">
      <w:pPr>
        <w:ind w:left="720"/>
        <w:rPr>
          <w:sz w:val="24"/>
          <w:szCs w:val="24"/>
        </w:rPr>
      </w:pPr>
      <w:r w:rsidRPr="00BB3F5B">
        <w:rPr>
          <w:rFonts w:eastAsia="Times New Roman"/>
          <w:sz w:val="24"/>
          <w:szCs w:val="24"/>
        </w:rPr>
        <w:t>–  распространение передового педагогического опыта;</w:t>
      </w:r>
    </w:p>
    <w:p w:rsidR="004B40AD" w:rsidRPr="00BB3F5B" w:rsidRDefault="004B40AD" w:rsidP="004B40AD">
      <w:pPr>
        <w:ind w:left="720"/>
        <w:rPr>
          <w:sz w:val="24"/>
          <w:szCs w:val="24"/>
        </w:rPr>
      </w:pPr>
      <w:r w:rsidRPr="00BB3F5B">
        <w:rPr>
          <w:rFonts w:eastAsia="Times New Roman"/>
          <w:sz w:val="24"/>
          <w:szCs w:val="24"/>
        </w:rPr>
        <w:t>–  повышение уровня профессионального мастерства;</w:t>
      </w:r>
    </w:p>
    <w:p w:rsidR="004B40AD" w:rsidRPr="00BB3F5B" w:rsidRDefault="004B40AD" w:rsidP="004B40AD">
      <w:pPr>
        <w:spacing w:line="12" w:lineRule="exact"/>
        <w:rPr>
          <w:sz w:val="24"/>
          <w:szCs w:val="24"/>
        </w:rPr>
      </w:pPr>
    </w:p>
    <w:p w:rsidR="004B40AD" w:rsidRPr="00BB3F5B" w:rsidRDefault="004B40AD" w:rsidP="004B40AD">
      <w:pPr>
        <w:spacing w:line="234" w:lineRule="auto"/>
        <w:ind w:firstLine="720"/>
        <w:rPr>
          <w:sz w:val="24"/>
          <w:szCs w:val="24"/>
        </w:rPr>
      </w:pPr>
      <w:r w:rsidRPr="00BB3F5B">
        <w:rPr>
          <w:rFonts w:eastAsia="Times New Roman"/>
          <w:sz w:val="24"/>
          <w:szCs w:val="24"/>
        </w:rPr>
        <w:t>– работа учителя по формированию и сопровождению индивидуальных образовательных траекторий, обучающихся;</w:t>
      </w:r>
    </w:p>
    <w:p w:rsidR="004B40AD" w:rsidRPr="00BB3F5B" w:rsidRDefault="004B40AD" w:rsidP="004B40AD">
      <w:pPr>
        <w:spacing w:line="4" w:lineRule="exact"/>
        <w:rPr>
          <w:sz w:val="24"/>
          <w:szCs w:val="24"/>
        </w:rPr>
      </w:pPr>
    </w:p>
    <w:p w:rsidR="004B40AD" w:rsidRPr="00BB3F5B" w:rsidRDefault="004B40AD" w:rsidP="004B40AD">
      <w:pPr>
        <w:ind w:left="720"/>
        <w:rPr>
          <w:sz w:val="24"/>
          <w:szCs w:val="24"/>
        </w:rPr>
      </w:pPr>
      <w:r w:rsidRPr="00BB3F5B">
        <w:rPr>
          <w:rFonts w:eastAsia="Times New Roman"/>
          <w:sz w:val="24"/>
          <w:szCs w:val="24"/>
        </w:rPr>
        <w:t>–  руководство проектной деятельностью обучающихся;</w:t>
      </w:r>
    </w:p>
    <w:p w:rsidR="004B40AD" w:rsidRPr="00BB3F5B" w:rsidRDefault="004B40AD" w:rsidP="004B40AD">
      <w:pPr>
        <w:ind w:left="720"/>
        <w:rPr>
          <w:sz w:val="24"/>
          <w:szCs w:val="24"/>
        </w:rPr>
      </w:pPr>
      <w:r w:rsidRPr="00BB3F5B">
        <w:rPr>
          <w:rFonts w:eastAsia="Times New Roman"/>
          <w:sz w:val="24"/>
          <w:szCs w:val="24"/>
        </w:rPr>
        <w:t>–  взаимодействие со всеми участниками образовательных отношений.</w:t>
      </w:r>
    </w:p>
    <w:p w:rsidR="004B40AD" w:rsidRPr="00BB3F5B" w:rsidRDefault="004B40AD" w:rsidP="004B40AD">
      <w:pPr>
        <w:spacing w:line="4" w:lineRule="exact"/>
        <w:rPr>
          <w:sz w:val="24"/>
          <w:szCs w:val="24"/>
        </w:rPr>
      </w:pPr>
    </w:p>
    <w:p w:rsidR="004B40AD" w:rsidRPr="00BB3F5B" w:rsidRDefault="004B40AD" w:rsidP="004B40AD">
      <w:pPr>
        <w:ind w:left="720"/>
        <w:rPr>
          <w:sz w:val="24"/>
          <w:szCs w:val="24"/>
        </w:rPr>
      </w:pPr>
      <w:r w:rsidRPr="00BB3F5B">
        <w:rPr>
          <w:rFonts w:eastAsia="Times New Roman"/>
          <w:b/>
          <w:bCs/>
          <w:sz w:val="24"/>
          <w:szCs w:val="24"/>
        </w:rPr>
        <w:t>Описание уровня квалификации педагогических, руководящих и иных</w:t>
      </w:r>
    </w:p>
    <w:p w:rsidR="004B40AD" w:rsidRPr="00BB3F5B" w:rsidRDefault="004B40AD" w:rsidP="004B40AD">
      <w:pPr>
        <w:spacing w:line="13" w:lineRule="exact"/>
        <w:rPr>
          <w:sz w:val="24"/>
          <w:szCs w:val="24"/>
        </w:rPr>
      </w:pPr>
    </w:p>
    <w:p w:rsidR="004B40AD" w:rsidRPr="00BB3F5B" w:rsidRDefault="004B40AD" w:rsidP="004B40AD">
      <w:pPr>
        <w:spacing w:line="233" w:lineRule="auto"/>
        <w:ind w:left="720" w:hanging="719"/>
        <w:rPr>
          <w:sz w:val="24"/>
          <w:szCs w:val="24"/>
        </w:rPr>
      </w:pPr>
      <w:r w:rsidRPr="00BB3F5B">
        <w:rPr>
          <w:rFonts w:eastAsia="Times New Roman"/>
          <w:b/>
          <w:bCs/>
          <w:sz w:val="24"/>
          <w:szCs w:val="24"/>
        </w:rPr>
        <w:t xml:space="preserve">работников организации, осуществляющей образовательную деятельность </w:t>
      </w:r>
      <w:r w:rsidRPr="00BB3F5B">
        <w:rPr>
          <w:rFonts w:eastAsia="Times New Roman"/>
          <w:sz w:val="24"/>
          <w:szCs w:val="24"/>
        </w:rPr>
        <w:t>Уровень квалификации педагогических работников МКОУ «</w:t>
      </w:r>
      <w:r w:rsidR="004A200D" w:rsidRPr="00BB3F5B">
        <w:rPr>
          <w:rFonts w:eastAsia="Times New Roman"/>
          <w:sz w:val="24"/>
          <w:szCs w:val="24"/>
        </w:rPr>
        <w:t>СОШ №7</w:t>
      </w:r>
      <w:r w:rsidRPr="00BB3F5B">
        <w:rPr>
          <w:rFonts w:eastAsia="Times New Roman"/>
          <w:sz w:val="24"/>
          <w:szCs w:val="24"/>
        </w:rPr>
        <w:t>»,</w:t>
      </w:r>
    </w:p>
    <w:p w:rsidR="004B40AD" w:rsidRPr="00BB3F5B" w:rsidRDefault="004B40AD" w:rsidP="00F13C90">
      <w:pPr>
        <w:jc w:val="both"/>
        <w:rPr>
          <w:sz w:val="24"/>
          <w:szCs w:val="24"/>
        </w:rPr>
      </w:pPr>
      <w:r w:rsidRPr="00BB3F5B">
        <w:rPr>
          <w:rFonts w:eastAsia="Times New Roman"/>
          <w:sz w:val="24"/>
          <w:szCs w:val="24"/>
        </w:rPr>
        <w:t>осуществляющей образовательную деятельнос</w:t>
      </w:r>
      <w:r w:rsidR="00F13C90">
        <w:rPr>
          <w:rFonts w:eastAsia="Times New Roman"/>
          <w:sz w:val="24"/>
          <w:szCs w:val="24"/>
        </w:rPr>
        <w:t>ть, реализующей основную образо</w:t>
      </w:r>
      <w:r w:rsidRPr="00BB3F5B">
        <w:rPr>
          <w:rFonts w:eastAsia="Times New Roman"/>
          <w:sz w:val="24"/>
          <w:szCs w:val="24"/>
        </w:rPr>
        <w:t>вательную программу, для каждой занимаемой должности соответствует квалификационным характеристикам ЕКС и требованиям профессионального стандарта «Педагог (педагогическая деятельность в сфере начального общего, основного общего, среднего общего образования) (воспитатель, учитель)» по соответствующей должности. Соответствие уровня квалификации работников требованиям, предъявляемым к квалификационным категориям, а также занимаемым ими должностям, устанавливается при их аттестации. Квалификация педагогических работников отражает:</w:t>
      </w:r>
    </w:p>
    <w:p w:rsidR="004B40AD" w:rsidRPr="00BB3F5B" w:rsidRDefault="004B40AD" w:rsidP="004B40AD">
      <w:pPr>
        <w:spacing w:line="21" w:lineRule="exact"/>
        <w:rPr>
          <w:sz w:val="24"/>
          <w:szCs w:val="24"/>
        </w:rPr>
      </w:pPr>
    </w:p>
    <w:p w:rsidR="004B40AD" w:rsidRPr="00BB3F5B" w:rsidRDefault="004B40AD" w:rsidP="004B40AD">
      <w:pPr>
        <w:spacing w:line="234" w:lineRule="auto"/>
        <w:ind w:firstLine="720"/>
        <w:rPr>
          <w:sz w:val="24"/>
          <w:szCs w:val="24"/>
        </w:rPr>
      </w:pPr>
      <w:r w:rsidRPr="00BB3F5B">
        <w:rPr>
          <w:rFonts w:eastAsia="Times New Roman"/>
          <w:sz w:val="24"/>
          <w:szCs w:val="24"/>
        </w:rPr>
        <w:t>– компетентность в соответствующих предметных областях знания и методах обучения;</w:t>
      </w:r>
    </w:p>
    <w:p w:rsidR="004B40AD" w:rsidRPr="00BB3F5B" w:rsidRDefault="004B40AD" w:rsidP="004B40AD">
      <w:pPr>
        <w:spacing w:line="15" w:lineRule="exact"/>
        <w:rPr>
          <w:sz w:val="24"/>
          <w:szCs w:val="24"/>
        </w:rPr>
      </w:pPr>
    </w:p>
    <w:p w:rsidR="004B40AD" w:rsidRPr="00BB3F5B" w:rsidRDefault="004B40AD" w:rsidP="004B40AD">
      <w:pPr>
        <w:spacing w:line="234" w:lineRule="auto"/>
        <w:ind w:firstLine="720"/>
        <w:rPr>
          <w:sz w:val="24"/>
          <w:szCs w:val="24"/>
        </w:rPr>
      </w:pPr>
      <w:r w:rsidRPr="00BB3F5B">
        <w:rPr>
          <w:rFonts w:eastAsia="Times New Roman"/>
          <w:sz w:val="24"/>
          <w:szCs w:val="24"/>
        </w:rPr>
        <w:t>– сформированность гуманистической позиции, позитивной направленности на педагогическую деятельность;</w:t>
      </w:r>
    </w:p>
    <w:p w:rsidR="004B40AD" w:rsidRPr="00BB3F5B" w:rsidRDefault="004B40AD" w:rsidP="004B40AD">
      <w:pPr>
        <w:spacing w:line="17" w:lineRule="exact"/>
        <w:rPr>
          <w:sz w:val="24"/>
          <w:szCs w:val="24"/>
        </w:rPr>
      </w:pPr>
    </w:p>
    <w:p w:rsidR="004B40AD" w:rsidRPr="00BB3F5B" w:rsidRDefault="004B40AD" w:rsidP="004B40AD">
      <w:pPr>
        <w:spacing w:line="236" w:lineRule="auto"/>
        <w:ind w:firstLine="720"/>
        <w:jc w:val="both"/>
        <w:rPr>
          <w:sz w:val="24"/>
          <w:szCs w:val="24"/>
        </w:rPr>
      </w:pPr>
      <w:r w:rsidRPr="00BB3F5B">
        <w:rPr>
          <w:rFonts w:eastAsia="Times New Roman"/>
          <w:sz w:val="24"/>
          <w:szCs w:val="24"/>
        </w:rPr>
        <w:t>– общую культуру, определяющую характер и стиль педагогической деятельности, влияющую на успешность педагогического общения и позицию педагога;</w:t>
      </w:r>
    </w:p>
    <w:p w:rsidR="004B40AD" w:rsidRPr="00BB3F5B" w:rsidRDefault="004B40AD" w:rsidP="004B40AD">
      <w:pPr>
        <w:spacing w:line="2" w:lineRule="exact"/>
        <w:rPr>
          <w:sz w:val="24"/>
          <w:szCs w:val="24"/>
        </w:rPr>
      </w:pPr>
    </w:p>
    <w:p w:rsidR="004B40AD" w:rsidRPr="00BB3F5B" w:rsidRDefault="004B40AD" w:rsidP="004B40AD">
      <w:pPr>
        <w:ind w:left="720"/>
        <w:rPr>
          <w:sz w:val="24"/>
          <w:szCs w:val="24"/>
        </w:rPr>
      </w:pPr>
      <w:r w:rsidRPr="00BB3F5B">
        <w:rPr>
          <w:rFonts w:eastAsia="Times New Roman"/>
          <w:sz w:val="24"/>
          <w:szCs w:val="24"/>
        </w:rPr>
        <w:t>–  самоорганизованность, эмоциональную устойчивость.</w:t>
      </w:r>
    </w:p>
    <w:p w:rsidR="004B40AD" w:rsidRPr="00BB3F5B" w:rsidRDefault="004B40AD" w:rsidP="004B40AD">
      <w:pPr>
        <w:spacing w:line="12" w:lineRule="exact"/>
        <w:rPr>
          <w:sz w:val="24"/>
          <w:szCs w:val="24"/>
        </w:rPr>
      </w:pPr>
    </w:p>
    <w:p w:rsidR="004B40AD" w:rsidRPr="00BB3F5B" w:rsidRDefault="004B40AD" w:rsidP="00DF40D7">
      <w:pPr>
        <w:numPr>
          <w:ilvl w:val="2"/>
          <w:numId w:val="133"/>
        </w:numPr>
        <w:tabs>
          <w:tab w:val="left" w:pos="1195"/>
        </w:tabs>
        <w:spacing w:line="237" w:lineRule="auto"/>
        <w:ind w:firstLine="852"/>
        <w:jc w:val="both"/>
        <w:rPr>
          <w:rFonts w:eastAsia="Times New Roman"/>
          <w:sz w:val="24"/>
          <w:szCs w:val="24"/>
        </w:rPr>
      </w:pPr>
      <w:r w:rsidRPr="00BB3F5B">
        <w:rPr>
          <w:rFonts w:eastAsia="Times New Roman"/>
          <w:sz w:val="24"/>
          <w:szCs w:val="24"/>
        </w:rPr>
        <w:t>педагогического работника, реализующего основную образовательную программу, сформированы основные компетенции, необходимые для реализации требований ФГОС СОО и успешного достижения обучающимися планируемых результатов освоения основной образовательной программы, в том числе умения:</w:t>
      </w:r>
    </w:p>
    <w:p w:rsidR="004B40AD" w:rsidRPr="00BB3F5B" w:rsidRDefault="004B40AD" w:rsidP="004B40AD">
      <w:pPr>
        <w:spacing w:line="3" w:lineRule="exact"/>
        <w:rPr>
          <w:rFonts w:eastAsia="Times New Roman"/>
          <w:sz w:val="24"/>
          <w:szCs w:val="24"/>
        </w:rPr>
      </w:pPr>
    </w:p>
    <w:p w:rsidR="004B40AD" w:rsidRPr="00BB3F5B" w:rsidRDefault="004B40AD" w:rsidP="004B40AD">
      <w:pPr>
        <w:ind w:left="720"/>
        <w:rPr>
          <w:rFonts w:eastAsia="Times New Roman"/>
          <w:sz w:val="24"/>
          <w:szCs w:val="24"/>
        </w:rPr>
      </w:pPr>
      <w:r w:rsidRPr="00BB3F5B">
        <w:rPr>
          <w:rFonts w:eastAsia="Times New Roman"/>
          <w:sz w:val="24"/>
          <w:szCs w:val="24"/>
        </w:rPr>
        <w:t>– обеспечивать условия для успешной деятельности, позитивной мотивации,</w:t>
      </w:r>
    </w:p>
    <w:p w:rsidR="004B40AD" w:rsidRPr="00BB3F5B" w:rsidRDefault="004B40AD" w:rsidP="00DF40D7">
      <w:pPr>
        <w:numPr>
          <w:ilvl w:val="0"/>
          <w:numId w:val="133"/>
        </w:numPr>
        <w:tabs>
          <w:tab w:val="left" w:pos="200"/>
        </w:tabs>
        <w:ind w:left="200" w:hanging="200"/>
        <w:rPr>
          <w:rFonts w:eastAsia="Times New Roman"/>
          <w:sz w:val="24"/>
          <w:szCs w:val="24"/>
        </w:rPr>
      </w:pPr>
      <w:r w:rsidRPr="00BB3F5B">
        <w:rPr>
          <w:rFonts w:eastAsia="Times New Roman"/>
          <w:sz w:val="24"/>
          <w:szCs w:val="24"/>
        </w:rPr>
        <w:t>также самомотивирования обучающихся;</w:t>
      </w:r>
    </w:p>
    <w:p w:rsidR="004B40AD" w:rsidRPr="00BB3F5B" w:rsidRDefault="004B40AD" w:rsidP="004B40AD">
      <w:pPr>
        <w:spacing w:line="12" w:lineRule="exact"/>
        <w:rPr>
          <w:rFonts w:eastAsia="Times New Roman"/>
          <w:sz w:val="24"/>
          <w:szCs w:val="24"/>
        </w:rPr>
      </w:pPr>
    </w:p>
    <w:p w:rsidR="004B40AD" w:rsidRPr="00BB3F5B" w:rsidRDefault="004B40AD" w:rsidP="004B40AD">
      <w:pPr>
        <w:spacing w:line="234" w:lineRule="auto"/>
        <w:ind w:firstLine="720"/>
        <w:rPr>
          <w:rFonts w:eastAsia="Times New Roman"/>
          <w:sz w:val="24"/>
          <w:szCs w:val="24"/>
        </w:rPr>
      </w:pPr>
      <w:r w:rsidRPr="00BB3F5B">
        <w:rPr>
          <w:rFonts w:eastAsia="Times New Roman"/>
          <w:sz w:val="24"/>
          <w:szCs w:val="24"/>
        </w:rPr>
        <w:lastRenderedPageBreak/>
        <w:t>– осуществлять самостоятельный поиск и анализ информации с помощью современных информационно-поисковых технологий;</w:t>
      </w:r>
    </w:p>
    <w:p w:rsidR="004B40AD" w:rsidRPr="00BB3F5B" w:rsidRDefault="004B40AD" w:rsidP="004B40AD">
      <w:pPr>
        <w:spacing w:line="2" w:lineRule="exact"/>
        <w:rPr>
          <w:sz w:val="24"/>
          <w:szCs w:val="24"/>
        </w:rPr>
      </w:pPr>
    </w:p>
    <w:p w:rsidR="004B40AD" w:rsidRPr="00BB3F5B" w:rsidRDefault="004B40AD" w:rsidP="004B40AD">
      <w:pPr>
        <w:tabs>
          <w:tab w:val="left" w:pos="1100"/>
          <w:tab w:val="left" w:pos="3080"/>
          <w:tab w:val="left" w:pos="4700"/>
          <w:tab w:val="left" w:pos="5980"/>
        </w:tabs>
        <w:ind w:left="720"/>
        <w:rPr>
          <w:sz w:val="24"/>
          <w:szCs w:val="24"/>
        </w:rPr>
      </w:pPr>
      <w:r w:rsidRPr="00BB3F5B">
        <w:rPr>
          <w:rFonts w:eastAsia="Times New Roman"/>
          <w:sz w:val="24"/>
          <w:szCs w:val="24"/>
        </w:rPr>
        <w:t>–</w:t>
      </w:r>
      <w:r w:rsidRPr="00BB3F5B">
        <w:rPr>
          <w:sz w:val="24"/>
          <w:szCs w:val="24"/>
        </w:rPr>
        <w:tab/>
      </w:r>
      <w:r w:rsidRPr="00BB3F5B">
        <w:rPr>
          <w:rFonts w:eastAsia="Times New Roman"/>
          <w:sz w:val="24"/>
          <w:szCs w:val="24"/>
        </w:rPr>
        <w:t>разрабатывать</w:t>
      </w:r>
      <w:r w:rsidRPr="00BB3F5B">
        <w:rPr>
          <w:rFonts w:eastAsia="Times New Roman"/>
          <w:sz w:val="24"/>
          <w:szCs w:val="24"/>
        </w:rPr>
        <w:tab/>
        <w:t>программы</w:t>
      </w:r>
      <w:r w:rsidRPr="00BB3F5B">
        <w:rPr>
          <w:rFonts w:eastAsia="Times New Roman"/>
          <w:sz w:val="24"/>
          <w:szCs w:val="24"/>
        </w:rPr>
        <w:tab/>
        <w:t>учебных</w:t>
      </w:r>
      <w:r w:rsidRPr="00BB3F5B">
        <w:rPr>
          <w:rFonts w:eastAsia="Times New Roman"/>
          <w:sz w:val="24"/>
          <w:szCs w:val="24"/>
        </w:rPr>
        <w:tab/>
        <w:t>предметов, курсов, методические</w:t>
      </w:r>
    </w:p>
    <w:p w:rsidR="004B40AD" w:rsidRPr="00BB3F5B" w:rsidRDefault="004B40AD" w:rsidP="004B40AD">
      <w:pPr>
        <w:spacing w:line="2" w:lineRule="exact"/>
        <w:rPr>
          <w:sz w:val="24"/>
          <w:szCs w:val="24"/>
        </w:rPr>
      </w:pPr>
    </w:p>
    <w:p w:rsidR="004B40AD" w:rsidRPr="00BB3F5B" w:rsidRDefault="004B40AD" w:rsidP="00DF40D7">
      <w:pPr>
        <w:numPr>
          <w:ilvl w:val="0"/>
          <w:numId w:val="134"/>
        </w:numPr>
        <w:tabs>
          <w:tab w:val="left" w:pos="220"/>
        </w:tabs>
        <w:ind w:left="220" w:hanging="220"/>
        <w:rPr>
          <w:rFonts w:eastAsia="Times New Roman"/>
          <w:sz w:val="24"/>
          <w:szCs w:val="24"/>
        </w:rPr>
      </w:pPr>
      <w:r w:rsidRPr="00BB3F5B">
        <w:rPr>
          <w:rFonts w:eastAsia="Times New Roman"/>
          <w:sz w:val="24"/>
          <w:szCs w:val="24"/>
        </w:rPr>
        <w:t>дидактические материалы;</w:t>
      </w:r>
    </w:p>
    <w:p w:rsidR="004B40AD" w:rsidRPr="00BB3F5B" w:rsidRDefault="004B40AD" w:rsidP="004B40AD">
      <w:pPr>
        <w:spacing w:line="13" w:lineRule="exact"/>
        <w:rPr>
          <w:rFonts w:eastAsia="Times New Roman"/>
          <w:sz w:val="24"/>
          <w:szCs w:val="24"/>
        </w:rPr>
      </w:pPr>
    </w:p>
    <w:p w:rsidR="004B40AD" w:rsidRPr="00BB3F5B" w:rsidRDefault="004B40AD" w:rsidP="004B40AD">
      <w:pPr>
        <w:spacing w:line="236" w:lineRule="auto"/>
        <w:ind w:firstLine="720"/>
        <w:jc w:val="both"/>
        <w:rPr>
          <w:rFonts w:eastAsia="Times New Roman"/>
          <w:sz w:val="24"/>
          <w:szCs w:val="24"/>
        </w:rPr>
      </w:pPr>
      <w:r w:rsidRPr="00BB3F5B">
        <w:rPr>
          <w:rFonts w:eastAsia="Times New Roman"/>
          <w:sz w:val="24"/>
          <w:szCs w:val="24"/>
        </w:rPr>
        <w:t>– выбирать учебники и учебно-методическую литературу, рекомендовать обучающимся дополнительные источники информации, в том числе интернет-ресурсы;</w:t>
      </w:r>
    </w:p>
    <w:p w:rsidR="004B40AD" w:rsidRPr="00BB3F5B" w:rsidRDefault="004B40AD" w:rsidP="004B40AD">
      <w:pPr>
        <w:spacing w:line="14" w:lineRule="exact"/>
        <w:rPr>
          <w:rFonts w:eastAsia="Times New Roman"/>
          <w:sz w:val="24"/>
          <w:szCs w:val="24"/>
        </w:rPr>
      </w:pPr>
    </w:p>
    <w:p w:rsidR="004B40AD" w:rsidRPr="00BB3F5B" w:rsidRDefault="004B40AD" w:rsidP="004B40AD">
      <w:pPr>
        <w:spacing w:line="237" w:lineRule="auto"/>
        <w:ind w:firstLine="720"/>
        <w:jc w:val="both"/>
        <w:rPr>
          <w:rFonts w:eastAsia="Times New Roman"/>
          <w:sz w:val="24"/>
          <w:szCs w:val="24"/>
        </w:rPr>
      </w:pPr>
      <w:r w:rsidRPr="00BB3F5B">
        <w:rPr>
          <w:rFonts w:eastAsia="Times New Roman"/>
          <w:sz w:val="24"/>
          <w:szCs w:val="24"/>
        </w:rPr>
        <w:t>выявлять и отражать в основной образовательной программе специфику особых образовательных потребностей (включая региональные, национальные и (или) этнокультурные, личностные, в том числе потребности одаренных детей, детей с ограниченными возможностями здоровья и детей-инвалидов);</w:t>
      </w:r>
    </w:p>
    <w:p w:rsidR="004B40AD" w:rsidRPr="00BB3F5B" w:rsidRDefault="004B40AD" w:rsidP="004B40AD">
      <w:pPr>
        <w:spacing w:line="17" w:lineRule="exact"/>
        <w:rPr>
          <w:rFonts w:eastAsia="Times New Roman"/>
          <w:sz w:val="24"/>
          <w:szCs w:val="24"/>
        </w:rPr>
      </w:pPr>
    </w:p>
    <w:p w:rsidR="004B40AD" w:rsidRPr="00BB3F5B" w:rsidRDefault="004B40AD" w:rsidP="004B40AD">
      <w:pPr>
        <w:spacing w:line="234" w:lineRule="auto"/>
        <w:ind w:firstLine="720"/>
        <w:rPr>
          <w:rFonts w:eastAsia="Times New Roman"/>
          <w:sz w:val="24"/>
          <w:szCs w:val="24"/>
        </w:rPr>
      </w:pPr>
      <w:r w:rsidRPr="00BB3F5B">
        <w:rPr>
          <w:rFonts w:eastAsia="Times New Roman"/>
          <w:sz w:val="24"/>
          <w:szCs w:val="24"/>
        </w:rPr>
        <w:t>–организовывать и сопровождать учебно-исследовательскую и проектную деятельность обучающихся, выполнение ими индивидуального проекта;</w:t>
      </w:r>
    </w:p>
    <w:p w:rsidR="004B40AD" w:rsidRPr="00BB3F5B" w:rsidRDefault="004B40AD" w:rsidP="004B40AD">
      <w:pPr>
        <w:spacing w:line="15" w:lineRule="exact"/>
        <w:rPr>
          <w:rFonts w:eastAsia="Times New Roman"/>
          <w:sz w:val="24"/>
          <w:szCs w:val="24"/>
        </w:rPr>
      </w:pPr>
    </w:p>
    <w:p w:rsidR="004B40AD" w:rsidRPr="00BB3F5B" w:rsidRDefault="004B40AD" w:rsidP="004B40AD">
      <w:pPr>
        <w:spacing w:line="237" w:lineRule="auto"/>
        <w:ind w:firstLine="720"/>
        <w:jc w:val="both"/>
        <w:rPr>
          <w:rFonts w:eastAsia="Times New Roman"/>
          <w:sz w:val="24"/>
          <w:szCs w:val="24"/>
        </w:rPr>
      </w:pPr>
      <w:r w:rsidRPr="00BB3F5B">
        <w:rPr>
          <w:rFonts w:eastAsia="Times New Roman"/>
          <w:sz w:val="24"/>
          <w:szCs w:val="24"/>
        </w:rPr>
        <w:t>–оценивать деятельность обучающихся в соответствии с требованиями ФГОС СОО, включая: проведение стартовой и промежуточной диагностики, внутришкольного мониторинга, осуществление комплексной оценки способности обучающихся решать учебно-практические и учебно-познавательные задачи;</w:t>
      </w:r>
    </w:p>
    <w:p w:rsidR="004B40AD" w:rsidRPr="00BB3F5B" w:rsidRDefault="004B40AD" w:rsidP="004B40AD">
      <w:pPr>
        <w:spacing w:line="4" w:lineRule="exact"/>
        <w:rPr>
          <w:rFonts w:eastAsia="Times New Roman"/>
          <w:sz w:val="24"/>
          <w:szCs w:val="24"/>
        </w:rPr>
      </w:pPr>
    </w:p>
    <w:p w:rsidR="004B40AD" w:rsidRPr="00BB3F5B" w:rsidRDefault="004B40AD" w:rsidP="004B40AD">
      <w:pPr>
        <w:ind w:left="720"/>
        <w:rPr>
          <w:rFonts w:eastAsia="Times New Roman"/>
          <w:sz w:val="24"/>
          <w:szCs w:val="24"/>
        </w:rPr>
      </w:pPr>
      <w:r w:rsidRPr="00BB3F5B">
        <w:rPr>
          <w:rFonts w:eastAsia="Times New Roman"/>
          <w:sz w:val="24"/>
          <w:szCs w:val="24"/>
        </w:rPr>
        <w:t>– интерпретировать результаты достижений, обучающихся;</w:t>
      </w:r>
    </w:p>
    <w:p w:rsidR="004B40AD" w:rsidRPr="00BB3F5B" w:rsidRDefault="004B40AD" w:rsidP="004B40AD">
      <w:pPr>
        <w:spacing w:line="12" w:lineRule="exact"/>
        <w:rPr>
          <w:rFonts w:eastAsia="Times New Roman"/>
          <w:sz w:val="24"/>
          <w:szCs w:val="24"/>
        </w:rPr>
      </w:pPr>
    </w:p>
    <w:p w:rsidR="004B40AD" w:rsidRPr="00BB3F5B" w:rsidRDefault="004B40AD" w:rsidP="004B40AD">
      <w:pPr>
        <w:spacing w:line="236" w:lineRule="auto"/>
        <w:ind w:firstLine="720"/>
        <w:jc w:val="both"/>
        <w:rPr>
          <w:rFonts w:eastAsia="Times New Roman"/>
          <w:sz w:val="24"/>
          <w:szCs w:val="24"/>
        </w:rPr>
      </w:pPr>
      <w:r w:rsidRPr="00BB3F5B">
        <w:rPr>
          <w:rFonts w:eastAsia="Times New Roman"/>
          <w:sz w:val="24"/>
          <w:szCs w:val="24"/>
        </w:rPr>
        <w:t>– использовать возможности ИКТ, работать с текстовыми редакторами, электронными таблицами, электронной почтой и браузерами, мультимедийным оборудованием.</w:t>
      </w:r>
    </w:p>
    <w:p w:rsidR="004B40AD" w:rsidRPr="00BB3F5B" w:rsidRDefault="004B40AD" w:rsidP="004B40AD">
      <w:pPr>
        <w:spacing w:line="200" w:lineRule="exact"/>
        <w:rPr>
          <w:sz w:val="24"/>
          <w:szCs w:val="24"/>
        </w:rPr>
      </w:pPr>
    </w:p>
    <w:p w:rsidR="004B40AD" w:rsidRPr="00BB3F5B" w:rsidRDefault="004B40AD" w:rsidP="004B40AD">
      <w:pPr>
        <w:spacing w:line="238" w:lineRule="auto"/>
        <w:ind w:firstLine="720"/>
        <w:jc w:val="both"/>
        <w:rPr>
          <w:sz w:val="24"/>
          <w:szCs w:val="24"/>
        </w:rPr>
      </w:pPr>
      <w:r w:rsidRPr="00BB3F5B">
        <w:rPr>
          <w:rFonts w:eastAsia="Times New Roman"/>
          <w:sz w:val="24"/>
          <w:szCs w:val="24"/>
        </w:rPr>
        <w:t>Реализуемая система непрерывного профессионального развития и повышения квалификации педагогических и руководящих работников выявлять и отражать в основной образовательной программе специфику особых образовательных потребностей (включая региональные, национальные и (или) этнокультурные, личностные, в том числе потребности одаренных детей, детей с ограниченными возможностями здоровья и детей-инвалидов);</w:t>
      </w:r>
    </w:p>
    <w:p w:rsidR="004B40AD" w:rsidRPr="00BB3F5B" w:rsidRDefault="004B40AD" w:rsidP="004B40AD">
      <w:pPr>
        <w:spacing w:line="17" w:lineRule="exact"/>
        <w:rPr>
          <w:sz w:val="24"/>
          <w:szCs w:val="24"/>
        </w:rPr>
      </w:pPr>
    </w:p>
    <w:p w:rsidR="004B40AD" w:rsidRPr="00BB3F5B" w:rsidRDefault="004B40AD" w:rsidP="004B40AD">
      <w:pPr>
        <w:spacing w:line="234" w:lineRule="auto"/>
        <w:ind w:firstLine="720"/>
        <w:rPr>
          <w:sz w:val="24"/>
          <w:szCs w:val="24"/>
        </w:rPr>
      </w:pPr>
      <w:r w:rsidRPr="00BB3F5B">
        <w:rPr>
          <w:rFonts w:eastAsia="Times New Roman"/>
          <w:sz w:val="24"/>
          <w:szCs w:val="24"/>
        </w:rPr>
        <w:t>– организовывать и сопровождать учебно-исследовательскую и проектную деятельность обучающихся, выполнение ими индивидуального проекта;</w:t>
      </w:r>
    </w:p>
    <w:p w:rsidR="004B40AD" w:rsidRPr="00BB3F5B" w:rsidRDefault="004B40AD" w:rsidP="004B40AD">
      <w:pPr>
        <w:spacing w:line="15" w:lineRule="exact"/>
        <w:rPr>
          <w:sz w:val="24"/>
          <w:szCs w:val="24"/>
        </w:rPr>
      </w:pPr>
    </w:p>
    <w:p w:rsidR="004B40AD" w:rsidRPr="00BB3F5B" w:rsidRDefault="004B40AD" w:rsidP="004B40AD">
      <w:pPr>
        <w:spacing w:line="237" w:lineRule="auto"/>
        <w:ind w:firstLine="720"/>
        <w:jc w:val="both"/>
        <w:rPr>
          <w:sz w:val="24"/>
          <w:szCs w:val="24"/>
        </w:rPr>
      </w:pPr>
      <w:r w:rsidRPr="00BB3F5B">
        <w:rPr>
          <w:rFonts w:eastAsia="Times New Roman"/>
          <w:sz w:val="24"/>
          <w:szCs w:val="24"/>
        </w:rPr>
        <w:t>– оценивать деятельность обучающихся в соответствии с требованиями ФГОС СОО, включая: проведение стартовой и промежуточной диагностики, внут-ришкольного мониторинга, осуществление комплексной оценки способности обучающихся решать учебно-практические и учебно-познавательные задачи;</w:t>
      </w:r>
    </w:p>
    <w:p w:rsidR="004B40AD" w:rsidRPr="00BB3F5B" w:rsidRDefault="004B40AD" w:rsidP="004B40AD">
      <w:pPr>
        <w:spacing w:line="3" w:lineRule="exact"/>
        <w:rPr>
          <w:sz w:val="24"/>
          <w:szCs w:val="24"/>
        </w:rPr>
      </w:pPr>
    </w:p>
    <w:p w:rsidR="004B40AD" w:rsidRPr="00BB3F5B" w:rsidRDefault="004B40AD" w:rsidP="004B40AD">
      <w:pPr>
        <w:ind w:left="720"/>
        <w:rPr>
          <w:sz w:val="24"/>
          <w:szCs w:val="24"/>
        </w:rPr>
      </w:pPr>
      <w:r w:rsidRPr="00BB3F5B">
        <w:rPr>
          <w:rFonts w:eastAsia="Times New Roman"/>
          <w:sz w:val="24"/>
          <w:szCs w:val="24"/>
        </w:rPr>
        <w:t>–  интерпретировать результаты достижений, обучающихся;</w:t>
      </w:r>
    </w:p>
    <w:p w:rsidR="004B40AD" w:rsidRPr="00BB3F5B" w:rsidRDefault="004B40AD" w:rsidP="004B40AD">
      <w:pPr>
        <w:spacing w:line="13" w:lineRule="exact"/>
        <w:rPr>
          <w:sz w:val="24"/>
          <w:szCs w:val="24"/>
        </w:rPr>
      </w:pPr>
    </w:p>
    <w:p w:rsidR="004B40AD" w:rsidRPr="00BB3F5B" w:rsidRDefault="004B40AD" w:rsidP="004B40AD">
      <w:pPr>
        <w:spacing w:line="236" w:lineRule="auto"/>
        <w:ind w:firstLine="720"/>
        <w:jc w:val="both"/>
        <w:rPr>
          <w:sz w:val="24"/>
          <w:szCs w:val="24"/>
        </w:rPr>
      </w:pPr>
      <w:r w:rsidRPr="00BB3F5B">
        <w:rPr>
          <w:rFonts w:eastAsia="Times New Roman"/>
          <w:sz w:val="24"/>
          <w:szCs w:val="24"/>
        </w:rPr>
        <w:t>– использовать возможности ИКТ, работать с текстовыми редакторами, электронными таблицами, электронной почтой и браузерами, мультимедийным оборудованием.</w:t>
      </w:r>
    </w:p>
    <w:p w:rsidR="004B40AD" w:rsidRPr="00BB3F5B" w:rsidRDefault="004B40AD" w:rsidP="004B40AD">
      <w:pPr>
        <w:spacing w:line="15" w:lineRule="exact"/>
        <w:rPr>
          <w:sz w:val="24"/>
          <w:szCs w:val="24"/>
        </w:rPr>
      </w:pPr>
    </w:p>
    <w:p w:rsidR="004B40AD" w:rsidRPr="00BB3F5B" w:rsidRDefault="004B40AD" w:rsidP="004B40AD">
      <w:pPr>
        <w:spacing w:line="238" w:lineRule="auto"/>
        <w:ind w:firstLine="720"/>
        <w:jc w:val="both"/>
        <w:rPr>
          <w:sz w:val="24"/>
          <w:szCs w:val="24"/>
        </w:rPr>
      </w:pPr>
      <w:r w:rsidRPr="00BB3F5B">
        <w:rPr>
          <w:rFonts w:eastAsia="Times New Roman"/>
          <w:sz w:val="24"/>
          <w:szCs w:val="24"/>
        </w:rPr>
        <w:t>Реализуемая система непрерывного профессионального развития и повышения квалификации педагогических и руководящих работников выявлять и отражать в основной образовательной программе специфику особых образовательных потребностей (включая региональные, национальные и (или) этнокультурные, личностные, в том числе потребности одаренных детей, детей с ограниченными возможностями здоровья и детей-инвалидов);</w:t>
      </w:r>
    </w:p>
    <w:p w:rsidR="004B40AD" w:rsidRPr="00BB3F5B" w:rsidRDefault="004B40AD" w:rsidP="004B40AD">
      <w:pPr>
        <w:spacing w:line="16" w:lineRule="exact"/>
        <w:rPr>
          <w:sz w:val="24"/>
          <w:szCs w:val="24"/>
        </w:rPr>
      </w:pPr>
    </w:p>
    <w:p w:rsidR="004B40AD" w:rsidRPr="00BB3F5B" w:rsidRDefault="004B40AD" w:rsidP="004B40AD">
      <w:pPr>
        <w:spacing w:line="234" w:lineRule="auto"/>
        <w:ind w:firstLine="720"/>
        <w:rPr>
          <w:sz w:val="24"/>
          <w:szCs w:val="24"/>
        </w:rPr>
      </w:pPr>
      <w:r w:rsidRPr="00BB3F5B">
        <w:rPr>
          <w:rFonts w:eastAsia="Times New Roman"/>
          <w:sz w:val="24"/>
          <w:szCs w:val="24"/>
        </w:rPr>
        <w:t>– организовывать и сопровождать учебно-исследовательскую и проектную деятельность обучающихся, выполнение ими индивидуального проекта;</w:t>
      </w:r>
    </w:p>
    <w:p w:rsidR="004B40AD" w:rsidRPr="00BB3F5B" w:rsidRDefault="004B40AD" w:rsidP="004B40AD">
      <w:pPr>
        <w:spacing w:line="15" w:lineRule="exact"/>
        <w:rPr>
          <w:sz w:val="24"/>
          <w:szCs w:val="24"/>
        </w:rPr>
      </w:pPr>
    </w:p>
    <w:p w:rsidR="004B40AD" w:rsidRPr="00BB3F5B" w:rsidRDefault="004B40AD" w:rsidP="004B40AD">
      <w:pPr>
        <w:spacing w:line="237" w:lineRule="auto"/>
        <w:ind w:firstLine="720"/>
        <w:jc w:val="both"/>
        <w:rPr>
          <w:sz w:val="24"/>
          <w:szCs w:val="24"/>
        </w:rPr>
      </w:pPr>
      <w:r w:rsidRPr="00BB3F5B">
        <w:rPr>
          <w:rFonts w:eastAsia="Times New Roman"/>
          <w:sz w:val="24"/>
          <w:szCs w:val="24"/>
        </w:rPr>
        <w:t>– оценивать деятельность обучающихся в соответствии с требованиями ФГОС СОО, включая: проведение стартовой и промежуточной диагностики, внут-ришкольного мониторинга, осуществление комплексной оценки способности обучающихся решать учебно-практические и учебно-познавательные задачи;</w:t>
      </w:r>
    </w:p>
    <w:p w:rsidR="004B40AD" w:rsidRPr="00BB3F5B" w:rsidRDefault="004B40AD" w:rsidP="004B40AD">
      <w:pPr>
        <w:spacing w:line="4" w:lineRule="exact"/>
        <w:rPr>
          <w:sz w:val="24"/>
          <w:szCs w:val="24"/>
        </w:rPr>
      </w:pPr>
    </w:p>
    <w:p w:rsidR="004B40AD" w:rsidRPr="00BB3F5B" w:rsidRDefault="004B40AD" w:rsidP="004B40AD">
      <w:pPr>
        <w:ind w:left="720"/>
        <w:rPr>
          <w:sz w:val="24"/>
          <w:szCs w:val="24"/>
        </w:rPr>
      </w:pPr>
      <w:r w:rsidRPr="00BB3F5B">
        <w:rPr>
          <w:rFonts w:eastAsia="Times New Roman"/>
          <w:sz w:val="24"/>
          <w:szCs w:val="24"/>
        </w:rPr>
        <w:t>–  интерпретировать результаты достижений, обучающихся;</w:t>
      </w:r>
    </w:p>
    <w:p w:rsidR="004B40AD" w:rsidRPr="00BB3F5B" w:rsidRDefault="004B40AD" w:rsidP="004B40AD">
      <w:pPr>
        <w:spacing w:line="12" w:lineRule="exact"/>
        <w:rPr>
          <w:sz w:val="24"/>
          <w:szCs w:val="24"/>
        </w:rPr>
      </w:pPr>
    </w:p>
    <w:p w:rsidR="004B40AD" w:rsidRPr="00BB3F5B" w:rsidRDefault="004B40AD" w:rsidP="004B40AD">
      <w:pPr>
        <w:spacing w:line="237" w:lineRule="auto"/>
        <w:ind w:firstLine="720"/>
        <w:jc w:val="both"/>
        <w:rPr>
          <w:sz w:val="24"/>
          <w:szCs w:val="24"/>
        </w:rPr>
      </w:pPr>
      <w:r w:rsidRPr="00BB3F5B">
        <w:rPr>
          <w:rFonts w:eastAsia="Times New Roman"/>
          <w:sz w:val="24"/>
          <w:szCs w:val="24"/>
        </w:rPr>
        <w:t>– использовать возможности ИКТ, работать с текстовыми редакторами, электронными таблицами, электронной почтой и браузерами, мультимедийным оборудованием.</w:t>
      </w:r>
    </w:p>
    <w:p w:rsidR="004B40AD" w:rsidRPr="00BB3F5B" w:rsidRDefault="004B40AD" w:rsidP="004B40AD">
      <w:pPr>
        <w:spacing w:line="13" w:lineRule="exact"/>
        <w:rPr>
          <w:sz w:val="24"/>
          <w:szCs w:val="24"/>
        </w:rPr>
      </w:pPr>
    </w:p>
    <w:p w:rsidR="004B40AD" w:rsidRPr="00BB3F5B" w:rsidRDefault="004B40AD" w:rsidP="004B40AD">
      <w:pPr>
        <w:spacing w:line="237" w:lineRule="auto"/>
        <w:ind w:firstLine="852"/>
        <w:jc w:val="both"/>
        <w:rPr>
          <w:sz w:val="24"/>
          <w:szCs w:val="24"/>
        </w:rPr>
      </w:pPr>
      <w:r w:rsidRPr="00BB3F5B">
        <w:rPr>
          <w:rFonts w:eastAsia="Times New Roman"/>
          <w:sz w:val="24"/>
          <w:szCs w:val="24"/>
        </w:rPr>
        <w:t xml:space="preserve">Реализуемая система непрерывного профессионального развития и повышения квалификации педагогических и руководящих работников </w:t>
      </w:r>
      <w:r w:rsidR="004A200D" w:rsidRPr="00BB3F5B">
        <w:rPr>
          <w:rFonts w:eastAsia="Times New Roman"/>
          <w:sz w:val="24"/>
          <w:szCs w:val="24"/>
        </w:rPr>
        <w:t>МКОУ «СОШ №7»</w:t>
      </w:r>
      <w:r w:rsidRPr="00BB3F5B">
        <w:rPr>
          <w:rFonts w:eastAsia="Times New Roman"/>
          <w:sz w:val="24"/>
          <w:szCs w:val="24"/>
        </w:rPr>
        <w:t>, осуществляющей образовательную деятельность, реализующей основную образовательную программу.</w:t>
      </w:r>
    </w:p>
    <w:p w:rsidR="004B40AD" w:rsidRPr="00BB3F5B" w:rsidRDefault="004B40AD" w:rsidP="004B40AD">
      <w:pPr>
        <w:spacing w:line="14" w:lineRule="exact"/>
        <w:rPr>
          <w:sz w:val="24"/>
          <w:szCs w:val="24"/>
        </w:rPr>
      </w:pPr>
    </w:p>
    <w:p w:rsidR="004B40AD" w:rsidRPr="00BB3F5B" w:rsidRDefault="004B40AD" w:rsidP="00F13C90">
      <w:pPr>
        <w:spacing w:line="238" w:lineRule="auto"/>
        <w:ind w:firstLine="720"/>
        <w:jc w:val="both"/>
        <w:rPr>
          <w:rFonts w:eastAsia="Times New Roman"/>
          <w:sz w:val="24"/>
          <w:szCs w:val="24"/>
        </w:rPr>
      </w:pPr>
      <w:r w:rsidRPr="00BB3F5B">
        <w:rPr>
          <w:rFonts w:eastAsia="Times New Roman"/>
          <w:sz w:val="24"/>
          <w:szCs w:val="24"/>
        </w:rPr>
        <w:t xml:space="preserve">Основным условием формирования и наращивания необходимого и достаточного кадрового потенциала </w:t>
      </w:r>
      <w:r w:rsidR="004A200D" w:rsidRPr="00BB3F5B">
        <w:rPr>
          <w:rFonts w:eastAsia="Times New Roman"/>
          <w:sz w:val="24"/>
          <w:szCs w:val="24"/>
        </w:rPr>
        <w:t xml:space="preserve">МКОУ «СОШ №7» </w:t>
      </w:r>
      <w:r w:rsidRPr="00BB3F5B">
        <w:rPr>
          <w:rFonts w:eastAsia="Times New Roman"/>
          <w:sz w:val="24"/>
          <w:szCs w:val="24"/>
        </w:rPr>
        <w:t xml:space="preserve">является обеспечение в соответствии с новыми образовательными реалиями и задачами адекватности системы непрерывного педагогического образования происходящим изменениям в системе образования в целом. Непрерывность </w:t>
      </w:r>
      <w:r w:rsidRPr="00BB3F5B">
        <w:rPr>
          <w:rFonts w:eastAsia="Times New Roman"/>
          <w:sz w:val="24"/>
          <w:szCs w:val="24"/>
        </w:rPr>
        <w:lastRenderedPageBreak/>
        <w:t>профессионального развития педагогических работников обеспечивается освоением ими дополнительных профессиональных программ по профилю педагогической деятельности не реже чем один раз</w:t>
      </w:r>
      <w:r w:rsidR="00F13C90">
        <w:rPr>
          <w:rFonts w:eastAsia="Times New Roman"/>
          <w:sz w:val="24"/>
          <w:szCs w:val="24"/>
        </w:rPr>
        <w:t xml:space="preserve"> в </w:t>
      </w:r>
      <w:r w:rsidRPr="00BB3F5B">
        <w:rPr>
          <w:rFonts w:eastAsia="Times New Roman"/>
          <w:sz w:val="24"/>
          <w:szCs w:val="24"/>
        </w:rPr>
        <w:t>три года., осуществляющей образовательную деятельность, реализующей основную образовательную программу</w:t>
      </w:r>
    </w:p>
    <w:p w:rsidR="004B40AD" w:rsidRPr="00BB3F5B" w:rsidRDefault="004B40AD" w:rsidP="004B40AD">
      <w:pPr>
        <w:spacing w:line="15" w:lineRule="exact"/>
        <w:rPr>
          <w:rFonts w:eastAsia="Times New Roman"/>
          <w:sz w:val="24"/>
          <w:szCs w:val="24"/>
        </w:rPr>
      </w:pPr>
    </w:p>
    <w:p w:rsidR="004B40AD" w:rsidRPr="00BB3F5B" w:rsidRDefault="004B40AD" w:rsidP="004B40AD">
      <w:pPr>
        <w:spacing w:line="238" w:lineRule="auto"/>
        <w:ind w:firstLine="852"/>
        <w:jc w:val="both"/>
        <w:rPr>
          <w:rFonts w:eastAsia="Times New Roman"/>
          <w:sz w:val="24"/>
          <w:szCs w:val="24"/>
        </w:rPr>
      </w:pPr>
      <w:r w:rsidRPr="00BB3F5B">
        <w:rPr>
          <w:rFonts w:eastAsia="Times New Roman"/>
          <w:sz w:val="24"/>
          <w:szCs w:val="24"/>
        </w:rPr>
        <w:t xml:space="preserve">Основным условием формирования и наращивания необходимого и достаточного кадрового потенциала </w:t>
      </w:r>
      <w:r w:rsidR="004A200D" w:rsidRPr="00BB3F5B">
        <w:rPr>
          <w:rFonts w:eastAsia="Times New Roman"/>
          <w:sz w:val="24"/>
          <w:szCs w:val="24"/>
        </w:rPr>
        <w:t xml:space="preserve">МКОУ «СОШ №7» </w:t>
      </w:r>
      <w:r w:rsidRPr="00BB3F5B">
        <w:rPr>
          <w:rFonts w:eastAsia="Times New Roman"/>
          <w:sz w:val="24"/>
          <w:szCs w:val="24"/>
        </w:rPr>
        <w:t>является обеспечение в соответствии с новыми образовательными реалиями и задачами адекватности системы непрерывного педагогического образования происходящим изменениям в системе образования в целом. Непрерывность профессионального развития педагогических работников обеспечивается освоением ими дополнительных профессиональных программ по профилю педагогической деятельности не реже чем один раз</w:t>
      </w:r>
    </w:p>
    <w:p w:rsidR="004B40AD" w:rsidRPr="00BB3F5B" w:rsidRDefault="004B40AD" w:rsidP="004B40AD">
      <w:pPr>
        <w:spacing w:line="18" w:lineRule="exact"/>
        <w:rPr>
          <w:rFonts w:eastAsia="Times New Roman"/>
          <w:sz w:val="24"/>
          <w:szCs w:val="24"/>
        </w:rPr>
      </w:pPr>
    </w:p>
    <w:p w:rsidR="004B40AD" w:rsidRPr="00BB3F5B" w:rsidRDefault="004B40AD" w:rsidP="00DF40D7">
      <w:pPr>
        <w:numPr>
          <w:ilvl w:val="0"/>
          <w:numId w:val="135"/>
        </w:numPr>
        <w:tabs>
          <w:tab w:val="left" w:pos="221"/>
        </w:tabs>
        <w:spacing w:line="234" w:lineRule="auto"/>
        <w:rPr>
          <w:rFonts w:eastAsia="Times New Roman"/>
          <w:sz w:val="24"/>
          <w:szCs w:val="24"/>
        </w:rPr>
      </w:pPr>
      <w:r w:rsidRPr="00BB3F5B">
        <w:rPr>
          <w:rFonts w:eastAsia="Times New Roman"/>
          <w:sz w:val="24"/>
          <w:szCs w:val="24"/>
        </w:rPr>
        <w:t>три года., осуществляющей образовательную деятельность, реализующей основную образовательную программу.</w:t>
      </w:r>
    </w:p>
    <w:p w:rsidR="004B40AD" w:rsidRPr="00BB3F5B" w:rsidRDefault="004B40AD" w:rsidP="004B40AD">
      <w:pPr>
        <w:spacing w:line="2" w:lineRule="exact"/>
        <w:rPr>
          <w:rFonts w:eastAsia="Times New Roman"/>
          <w:sz w:val="24"/>
          <w:szCs w:val="24"/>
        </w:rPr>
      </w:pPr>
    </w:p>
    <w:p w:rsidR="004B40AD" w:rsidRPr="00BB3F5B" w:rsidRDefault="004B40AD" w:rsidP="004B40AD">
      <w:pPr>
        <w:ind w:left="860"/>
        <w:rPr>
          <w:rFonts w:eastAsia="Times New Roman"/>
          <w:sz w:val="24"/>
          <w:szCs w:val="24"/>
        </w:rPr>
      </w:pPr>
      <w:r w:rsidRPr="00BB3F5B">
        <w:rPr>
          <w:rFonts w:eastAsia="Times New Roman"/>
          <w:sz w:val="24"/>
          <w:szCs w:val="24"/>
        </w:rPr>
        <w:t>Формами повышения квалификации являются:</w:t>
      </w:r>
    </w:p>
    <w:p w:rsidR="004B40AD" w:rsidRPr="00BB3F5B" w:rsidRDefault="004B40AD" w:rsidP="004B40AD">
      <w:pPr>
        <w:spacing w:line="15" w:lineRule="exact"/>
        <w:rPr>
          <w:rFonts w:eastAsia="Times New Roman"/>
          <w:sz w:val="24"/>
          <w:szCs w:val="24"/>
        </w:rPr>
      </w:pPr>
    </w:p>
    <w:p w:rsidR="004B40AD" w:rsidRPr="00BB3F5B" w:rsidRDefault="004B40AD" w:rsidP="004B40AD">
      <w:pPr>
        <w:spacing w:line="234" w:lineRule="auto"/>
        <w:ind w:firstLine="852"/>
        <w:rPr>
          <w:rFonts w:eastAsia="Times New Roman"/>
          <w:sz w:val="24"/>
          <w:szCs w:val="24"/>
        </w:rPr>
      </w:pPr>
      <w:r w:rsidRPr="00BB3F5B">
        <w:rPr>
          <w:rFonts w:eastAsia="Times New Roman"/>
          <w:sz w:val="24"/>
          <w:szCs w:val="24"/>
        </w:rPr>
        <w:t>– послевузовское обучение в высших учебных заведениях, в том числе в магистратуре, на курсах повышения квалификации;</w:t>
      </w:r>
    </w:p>
    <w:p w:rsidR="004B40AD" w:rsidRPr="00BB3F5B" w:rsidRDefault="004B40AD" w:rsidP="004B40AD">
      <w:pPr>
        <w:spacing w:line="15" w:lineRule="exact"/>
        <w:rPr>
          <w:rFonts w:eastAsia="Times New Roman"/>
          <w:sz w:val="24"/>
          <w:szCs w:val="24"/>
        </w:rPr>
      </w:pPr>
    </w:p>
    <w:p w:rsidR="004B40AD" w:rsidRPr="00BB3F5B" w:rsidRDefault="004B40AD" w:rsidP="004B40AD">
      <w:pPr>
        <w:spacing w:line="236" w:lineRule="auto"/>
        <w:ind w:firstLine="852"/>
        <w:jc w:val="both"/>
        <w:rPr>
          <w:rFonts w:eastAsia="Times New Roman"/>
          <w:sz w:val="24"/>
          <w:szCs w:val="24"/>
        </w:rPr>
      </w:pPr>
      <w:r w:rsidRPr="00BB3F5B">
        <w:rPr>
          <w:rFonts w:eastAsia="Times New Roman"/>
          <w:sz w:val="24"/>
          <w:szCs w:val="24"/>
        </w:rPr>
        <w:t>– стажировки, участие в конференциях, обучающих семинарах и мастер-классах по отдельным направлениям реализации основной образовательной программы;</w:t>
      </w:r>
    </w:p>
    <w:p w:rsidR="004B40AD" w:rsidRPr="00BB3F5B" w:rsidRDefault="004B40AD" w:rsidP="004B40AD">
      <w:pPr>
        <w:spacing w:line="14" w:lineRule="exact"/>
        <w:rPr>
          <w:rFonts w:eastAsia="Times New Roman"/>
          <w:sz w:val="24"/>
          <w:szCs w:val="24"/>
        </w:rPr>
      </w:pPr>
    </w:p>
    <w:p w:rsidR="004B40AD" w:rsidRPr="00BB3F5B" w:rsidRDefault="004B40AD" w:rsidP="004B40AD">
      <w:pPr>
        <w:spacing w:line="235" w:lineRule="auto"/>
        <w:ind w:firstLine="852"/>
        <w:rPr>
          <w:rFonts w:eastAsia="Times New Roman"/>
          <w:sz w:val="24"/>
          <w:szCs w:val="24"/>
        </w:rPr>
      </w:pPr>
      <w:r w:rsidRPr="00BB3F5B">
        <w:rPr>
          <w:rFonts w:eastAsia="Times New Roman"/>
          <w:sz w:val="24"/>
          <w:szCs w:val="24"/>
        </w:rPr>
        <w:t>– дистанционное образование; участие в различных педагогических проектах; создание и публикация методических материалов и др.</w:t>
      </w:r>
    </w:p>
    <w:p w:rsidR="004B40AD" w:rsidRPr="00BB3F5B" w:rsidRDefault="004B40AD" w:rsidP="004B40AD">
      <w:pPr>
        <w:spacing w:line="15" w:lineRule="exact"/>
        <w:rPr>
          <w:rFonts w:eastAsia="Times New Roman"/>
          <w:sz w:val="24"/>
          <w:szCs w:val="24"/>
        </w:rPr>
      </w:pPr>
    </w:p>
    <w:p w:rsidR="004B40AD" w:rsidRPr="00BB3F5B" w:rsidRDefault="004B40AD" w:rsidP="004B40AD">
      <w:pPr>
        <w:spacing w:line="237" w:lineRule="auto"/>
        <w:ind w:firstLine="852"/>
        <w:jc w:val="both"/>
        <w:rPr>
          <w:rFonts w:eastAsia="Times New Roman"/>
          <w:sz w:val="24"/>
          <w:szCs w:val="24"/>
        </w:rPr>
      </w:pPr>
      <w:r w:rsidRPr="00BB3F5B">
        <w:rPr>
          <w:rFonts w:eastAsia="Times New Roman"/>
          <w:sz w:val="24"/>
          <w:szCs w:val="24"/>
        </w:rPr>
        <w:t>Для достижения результатов основной образовательной программы в ходе ее реализации предполагается оценка качества и результативности деятельности педагогических работников с целью коррекции их деятельности, а также определения стимулирующей части фонда оплаты труда.</w:t>
      </w:r>
    </w:p>
    <w:p w:rsidR="004B40AD" w:rsidRPr="00BB3F5B" w:rsidRDefault="004B40AD" w:rsidP="004B40AD">
      <w:pPr>
        <w:spacing w:line="14" w:lineRule="exact"/>
        <w:rPr>
          <w:rFonts w:eastAsia="Times New Roman"/>
          <w:sz w:val="24"/>
          <w:szCs w:val="24"/>
        </w:rPr>
      </w:pPr>
    </w:p>
    <w:p w:rsidR="004B40AD" w:rsidRPr="00BB3F5B" w:rsidRDefault="004B40AD" w:rsidP="004B40AD">
      <w:pPr>
        <w:spacing w:line="234" w:lineRule="auto"/>
        <w:ind w:firstLine="852"/>
        <w:rPr>
          <w:rFonts w:eastAsia="Times New Roman"/>
          <w:sz w:val="24"/>
          <w:szCs w:val="24"/>
        </w:rPr>
      </w:pPr>
      <w:r w:rsidRPr="00BB3F5B">
        <w:rPr>
          <w:rFonts w:eastAsia="Times New Roman"/>
          <w:sz w:val="24"/>
          <w:szCs w:val="24"/>
        </w:rPr>
        <w:t>Ожидаемый результат повышения квалификации – профессиональная готовность педагогических работников к реализации ФГОС СОО:</w:t>
      </w:r>
    </w:p>
    <w:p w:rsidR="004B40AD" w:rsidRPr="00BB3F5B" w:rsidRDefault="004B40AD" w:rsidP="004B40AD">
      <w:pPr>
        <w:spacing w:line="17" w:lineRule="exact"/>
        <w:rPr>
          <w:rFonts w:eastAsia="Times New Roman"/>
          <w:sz w:val="24"/>
          <w:szCs w:val="24"/>
        </w:rPr>
      </w:pPr>
    </w:p>
    <w:p w:rsidR="004B40AD" w:rsidRPr="00BB3F5B" w:rsidRDefault="004B40AD" w:rsidP="004B40AD">
      <w:pPr>
        <w:spacing w:line="234" w:lineRule="auto"/>
        <w:ind w:firstLine="720"/>
        <w:rPr>
          <w:rFonts w:eastAsia="Times New Roman"/>
          <w:sz w:val="24"/>
          <w:szCs w:val="24"/>
        </w:rPr>
      </w:pPr>
      <w:r w:rsidRPr="00BB3F5B">
        <w:rPr>
          <w:rFonts w:eastAsia="Times New Roman"/>
          <w:sz w:val="24"/>
          <w:szCs w:val="24"/>
        </w:rPr>
        <w:t>– обеспечение оптимального вхождения работников образования в систему ценностей современного образования;</w:t>
      </w:r>
    </w:p>
    <w:p w:rsidR="004B40AD" w:rsidRPr="00BB3F5B" w:rsidRDefault="004B40AD" w:rsidP="004B40AD">
      <w:pPr>
        <w:spacing w:line="15" w:lineRule="exact"/>
        <w:rPr>
          <w:rFonts w:eastAsia="Times New Roman"/>
          <w:sz w:val="24"/>
          <w:szCs w:val="24"/>
        </w:rPr>
      </w:pPr>
    </w:p>
    <w:p w:rsidR="004B40AD" w:rsidRPr="00BB3F5B" w:rsidRDefault="004B40AD" w:rsidP="004B40AD">
      <w:pPr>
        <w:spacing w:line="236" w:lineRule="auto"/>
        <w:ind w:firstLine="720"/>
        <w:jc w:val="both"/>
        <w:rPr>
          <w:rFonts w:eastAsia="Times New Roman"/>
          <w:sz w:val="24"/>
          <w:szCs w:val="24"/>
        </w:rPr>
      </w:pPr>
      <w:r w:rsidRPr="00BB3F5B">
        <w:rPr>
          <w:rFonts w:eastAsia="Times New Roman"/>
          <w:sz w:val="24"/>
          <w:szCs w:val="24"/>
        </w:rPr>
        <w:t>– освоение системы требований к структуре основной образовательной программы, результатам ее освоения и условиям реализации, а также системы оценки итогов образовательной деятельности обучающихся;</w:t>
      </w:r>
    </w:p>
    <w:p w:rsidR="004B40AD" w:rsidRPr="00BB3F5B" w:rsidRDefault="004B40AD" w:rsidP="004B40AD">
      <w:pPr>
        <w:spacing w:line="14" w:lineRule="exact"/>
        <w:rPr>
          <w:rFonts w:eastAsia="Times New Roman"/>
          <w:sz w:val="24"/>
          <w:szCs w:val="24"/>
        </w:rPr>
      </w:pPr>
    </w:p>
    <w:p w:rsidR="004B40AD" w:rsidRPr="00BB3F5B" w:rsidRDefault="004B40AD" w:rsidP="004B40AD">
      <w:pPr>
        <w:spacing w:line="235" w:lineRule="auto"/>
        <w:ind w:firstLine="720"/>
        <w:rPr>
          <w:rFonts w:eastAsia="Times New Roman"/>
          <w:sz w:val="24"/>
          <w:szCs w:val="24"/>
        </w:rPr>
      </w:pPr>
      <w:r w:rsidRPr="00BB3F5B">
        <w:rPr>
          <w:rFonts w:eastAsia="Times New Roman"/>
          <w:sz w:val="24"/>
          <w:szCs w:val="24"/>
        </w:rPr>
        <w:t>– овладение учебно-методическими и информационно-методическими ресурсами, необходимыми для успешного решения задач ФГОС СОО.</w:t>
      </w:r>
    </w:p>
    <w:p w:rsidR="004B40AD" w:rsidRPr="00BB3F5B" w:rsidRDefault="004B40AD" w:rsidP="004B40AD">
      <w:pPr>
        <w:spacing w:line="15" w:lineRule="exact"/>
        <w:rPr>
          <w:rFonts w:eastAsia="Times New Roman"/>
          <w:sz w:val="24"/>
          <w:szCs w:val="24"/>
        </w:rPr>
      </w:pPr>
    </w:p>
    <w:p w:rsidR="004B40AD" w:rsidRPr="00BB3F5B" w:rsidRDefault="004B40AD" w:rsidP="004B40AD">
      <w:pPr>
        <w:spacing w:line="238" w:lineRule="auto"/>
        <w:ind w:firstLine="852"/>
        <w:jc w:val="both"/>
        <w:rPr>
          <w:rFonts w:eastAsia="Times New Roman"/>
          <w:sz w:val="24"/>
          <w:szCs w:val="24"/>
        </w:rPr>
      </w:pPr>
      <w:r w:rsidRPr="00BB3F5B">
        <w:rPr>
          <w:rFonts w:eastAsia="Times New Roman"/>
          <w:sz w:val="24"/>
          <w:szCs w:val="24"/>
        </w:rPr>
        <w:t>Одним из условий готовности образовательной организации к введению ФГОС СОО является создание системы методической работы, обеспечивающей сопровождение деятельности педагогов на всех этапах реализации требований ФГОС СОО. Организация методической работы планируется по следующей схеме: мероприятия, ответственные, форма подведения итогов, анализ и использование результатов на уроках и во внеурочной работе. Методическая работа более детально планируется на учебный год и утверждается педагогическим советом образовательной организации.</w:t>
      </w:r>
    </w:p>
    <w:p w:rsidR="004B40AD" w:rsidRPr="00BB3F5B" w:rsidRDefault="004B40AD" w:rsidP="004B40AD">
      <w:pPr>
        <w:spacing w:line="8" w:lineRule="exact"/>
        <w:rPr>
          <w:rFonts w:eastAsia="Times New Roman"/>
          <w:sz w:val="24"/>
          <w:szCs w:val="24"/>
        </w:rPr>
      </w:pPr>
    </w:p>
    <w:p w:rsidR="004B40AD" w:rsidRPr="00BB3F5B" w:rsidRDefault="004B40AD" w:rsidP="004B40AD">
      <w:pPr>
        <w:ind w:left="720"/>
        <w:rPr>
          <w:rFonts w:eastAsia="Times New Roman"/>
          <w:sz w:val="24"/>
          <w:szCs w:val="24"/>
        </w:rPr>
      </w:pPr>
      <w:r w:rsidRPr="00BB3F5B">
        <w:rPr>
          <w:rFonts w:eastAsia="Times New Roman"/>
          <w:sz w:val="24"/>
          <w:szCs w:val="24"/>
        </w:rPr>
        <w:t>При этом могут используются мероприятия:</w:t>
      </w:r>
    </w:p>
    <w:p w:rsidR="004B40AD" w:rsidRPr="00BB3F5B" w:rsidRDefault="004B40AD" w:rsidP="004B40AD">
      <w:pPr>
        <w:ind w:left="720"/>
        <w:rPr>
          <w:rFonts w:eastAsia="Times New Roman"/>
          <w:sz w:val="24"/>
          <w:szCs w:val="24"/>
        </w:rPr>
      </w:pPr>
      <w:r w:rsidRPr="00BB3F5B">
        <w:rPr>
          <w:rFonts w:eastAsia="Times New Roman"/>
          <w:sz w:val="24"/>
          <w:szCs w:val="24"/>
        </w:rPr>
        <w:t>– семинары, посвященные содержанию и ключевым особенностям ФГОС</w:t>
      </w:r>
    </w:p>
    <w:p w:rsidR="004B40AD" w:rsidRPr="00BB3F5B" w:rsidRDefault="004B40AD" w:rsidP="004B40AD">
      <w:pPr>
        <w:rPr>
          <w:rFonts w:eastAsia="Times New Roman"/>
          <w:sz w:val="24"/>
          <w:szCs w:val="24"/>
        </w:rPr>
      </w:pPr>
      <w:r w:rsidRPr="00BB3F5B">
        <w:rPr>
          <w:rFonts w:eastAsia="Times New Roman"/>
          <w:sz w:val="24"/>
          <w:szCs w:val="24"/>
        </w:rPr>
        <w:t>СОО;</w:t>
      </w:r>
    </w:p>
    <w:p w:rsidR="004B40AD" w:rsidRPr="00BB3F5B" w:rsidRDefault="004B40AD" w:rsidP="004B40AD">
      <w:pPr>
        <w:spacing w:line="234" w:lineRule="auto"/>
        <w:ind w:firstLine="720"/>
        <w:rPr>
          <w:sz w:val="24"/>
          <w:szCs w:val="24"/>
        </w:rPr>
      </w:pPr>
      <w:r w:rsidRPr="00BB3F5B">
        <w:rPr>
          <w:rFonts w:eastAsia="Times New Roman"/>
          <w:sz w:val="24"/>
          <w:szCs w:val="24"/>
        </w:rPr>
        <w:t>– тренинги для педагогов с целью выявления и соотнесения собственной профессиональной позиции с целями и задачами ФГОС СОО;</w:t>
      </w:r>
    </w:p>
    <w:p w:rsidR="004B40AD" w:rsidRPr="00BB3F5B" w:rsidRDefault="004B40AD" w:rsidP="004B40AD">
      <w:pPr>
        <w:spacing w:line="2" w:lineRule="exact"/>
        <w:rPr>
          <w:sz w:val="24"/>
          <w:szCs w:val="24"/>
        </w:rPr>
      </w:pPr>
    </w:p>
    <w:p w:rsidR="004B40AD" w:rsidRPr="00BB3F5B" w:rsidRDefault="004B40AD" w:rsidP="004B40AD">
      <w:pPr>
        <w:ind w:left="720"/>
        <w:rPr>
          <w:sz w:val="24"/>
          <w:szCs w:val="24"/>
        </w:rPr>
      </w:pPr>
      <w:r w:rsidRPr="00BB3F5B">
        <w:rPr>
          <w:rFonts w:eastAsia="Times New Roman"/>
          <w:sz w:val="24"/>
          <w:szCs w:val="24"/>
        </w:rPr>
        <w:t>– заседания методических объединений учителей по проблемам введения</w:t>
      </w:r>
    </w:p>
    <w:p w:rsidR="004B40AD" w:rsidRPr="00BB3F5B" w:rsidRDefault="004B40AD" w:rsidP="004B40AD">
      <w:pPr>
        <w:rPr>
          <w:sz w:val="24"/>
          <w:szCs w:val="24"/>
        </w:rPr>
      </w:pPr>
      <w:r w:rsidRPr="00BB3F5B">
        <w:rPr>
          <w:rFonts w:eastAsia="Times New Roman"/>
          <w:sz w:val="24"/>
          <w:szCs w:val="24"/>
        </w:rPr>
        <w:t>ФГОС СОО;</w:t>
      </w:r>
    </w:p>
    <w:p w:rsidR="004B40AD" w:rsidRPr="00BB3F5B" w:rsidRDefault="004B40AD" w:rsidP="004B40AD">
      <w:pPr>
        <w:spacing w:line="12" w:lineRule="exact"/>
        <w:rPr>
          <w:sz w:val="24"/>
          <w:szCs w:val="24"/>
        </w:rPr>
      </w:pPr>
    </w:p>
    <w:p w:rsidR="004B40AD" w:rsidRPr="00BB3F5B" w:rsidRDefault="004B40AD" w:rsidP="004B40AD">
      <w:pPr>
        <w:spacing w:line="237" w:lineRule="auto"/>
        <w:ind w:firstLine="720"/>
        <w:jc w:val="both"/>
        <w:rPr>
          <w:sz w:val="24"/>
          <w:szCs w:val="24"/>
        </w:rPr>
      </w:pPr>
      <w:r w:rsidRPr="00BB3F5B">
        <w:rPr>
          <w:rFonts w:eastAsia="Times New Roman"/>
          <w:sz w:val="24"/>
          <w:szCs w:val="24"/>
        </w:rPr>
        <w:t>– конференции участников образовательных отношений и социальных партнеров образовательной организации по итогам разработки основной образовательной программы, ее отдельных разделов, проблемам апробации и введения ФГОС СОО;</w:t>
      </w:r>
    </w:p>
    <w:p w:rsidR="004B40AD" w:rsidRPr="00BB3F5B" w:rsidRDefault="004B40AD" w:rsidP="004B40AD">
      <w:pPr>
        <w:spacing w:line="17" w:lineRule="exact"/>
        <w:rPr>
          <w:sz w:val="24"/>
          <w:szCs w:val="24"/>
        </w:rPr>
      </w:pPr>
    </w:p>
    <w:p w:rsidR="004B40AD" w:rsidRPr="00BB3F5B" w:rsidRDefault="004B40AD" w:rsidP="004B40AD">
      <w:pPr>
        <w:spacing w:line="234" w:lineRule="auto"/>
        <w:ind w:firstLine="720"/>
        <w:rPr>
          <w:sz w:val="24"/>
          <w:szCs w:val="24"/>
        </w:rPr>
      </w:pPr>
      <w:r w:rsidRPr="00BB3F5B">
        <w:rPr>
          <w:rFonts w:eastAsia="Times New Roman"/>
          <w:sz w:val="24"/>
          <w:szCs w:val="24"/>
        </w:rPr>
        <w:t>– участие педагогов в разработке разделов и компонентов основной образовательной программы образовательной организации;</w:t>
      </w:r>
    </w:p>
    <w:p w:rsidR="004B40AD" w:rsidRPr="00BB3F5B" w:rsidRDefault="004B40AD" w:rsidP="004B40AD">
      <w:pPr>
        <w:spacing w:line="2" w:lineRule="exact"/>
        <w:rPr>
          <w:sz w:val="24"/>
          <w:szCs w:val="24"/>
        </w:rPr>
      </w:pPr>
    </w:p>
    <w:p w:rsidR="004B40AD" w:rsidRPr="00BB3F5B" w:rsidRDefault="004B40AD" w:rsidP="004B40AD">
      <w:pPr>
        <w:ind w:left="720"/>
        <w:rPr>
          <w:sz w:val="24"/>
          <w:szCs w:val="24"/>
        </w:rPr>
      </w:pPr>
      <w:r w:rsidRPr="00BB3F5B">
        <w:rPr>
          <w:rFonts w:eastAsia="Times New Roman"/>
          <w:sz w:val="24"/>
          <w:szCs w:val="24"/>
        </w:rPr>
        <w:t>– участие педагогов в разработке и апробации оценки эффективности работы</w:t>
      </w:r>
    </w:p>
    <w:p w:rsidR="004B40AD" w:rsidRPr="00BB3F5B" w:rsidRDefault="004B40AD" w:rsidP="00DF40D7">
      <w:pPr>
        <w:numPr>
          <w:ilvl w:val="0"/>
          <w:numId w:val="136"/>
        </w:numPr>
        <w:tabs>
          <w:tab w:val="left" w:pos="200"/>
        </w:tabs>
        <w:ind w:left="200" w:hanging="200"/>
        <w:rPr>
          <w:rFonts w:eastAsia="Times New Roman"/>
          <w:sz w:val="24"/>
          <w:szCs w:val="24"/>
        </w:rPr>
      </w:pPr>
      <w:r w:rsidRPr="00BB3F5B">
        <w:rPr>
          <w:rFonts w:eastAsia="Times New Roman"/>
          <w:sz w:val="24"/>
          <w:szCs w:val="24"/>
        </w:rPr>
        <w:t>условиях внедрения ФГОС СОО и новой системы оплаты труда;</w:t>
      </w:r>
    </w:p>
    <w:p w:rsidR="004B40AD" w:rsidRPr="00BB3F5B" w:rsidRDefault="004B40AD" w:rsidP="004B40AD">
      <w:pPr>
        <w:spacing w:line="15" w:lineRule="exact"/>
        <w:rPr>
          <w:rFonts w:eastAsia="Times New Roman"/>
          <w:sz w:val="24"/>
          <w:szCs w:val="24"/>
        </w:rPr>
      </w:pPr>
    </w:p>
    <w:p w:rsidR="004B40AD" w:rsidRPr="00BB3F5B" w:rsidRDefault="004B40AD" w:rsidP="004B40AD">
      <w:pPr>
        <w:spacing w:line="236" w:lineRule="auto"/>
        <w:ind w:firstLine="720"/>
        <w:jc w:val="both"/>
        <w:rPr>
          <w:rFonts w:eastAsia="Times New Roman"/>
          <w:sz w:val="24"/>
          <w:szCs w:val="24"/>
        </w:rPr>
      </w:pPr>
      <w:r w:rsidRPr="00BB3F5B">
        <w:rPr>
          <w:rFonts w:eastAsia="Times New Roman"/>
          <w:sz w:val="24"/>
          <w:szCs w:val="24"/>
        </w:rPr>
        <w:lastRenderedPageBreak/>
        <w:t>– участие педагогов в проведении мастер-классов, круглых столов, стажерских площадок, «открытых» уроков, внеурочных занятий и мероприятий по отдельным направлениям введения и реализации ФГОС СОО.</w:t>
      </w:r>
    </w:p>
    <w:p w:rsidR="004B40AD" w:rsidRPr="00BB3F5B" w:rsidRDefault="004B40AD" w:rsidP="004B40AD">
      <w:pPr>
        <w:spacing w:line="2" w:lineRule="exact"/>
        <w:rPr>
          <w:rFonts w:eastAsia="Times New Roman"/>
          <w:sz w:val="24"/>
          <w:szCs w:val="24"/>
        </w:rPr>
      </w:pPr>
    </w:p>
    <w:p w:rsidR="004B40AD" w:rsidRPr="00BB3F5B" w:rsidRDefault="004B40AD" w:rsidP="004B40AD">
      <w:pPr>
        <w:ind w:left="720"/>
        <w:rPr>
          <w:rFonts w:eastAsia="Times New Roman"/>
          <w:sz w:val="24"/>
          <w:szCs w:val="24"/>
        </w:rPr>
      </w:pPr>
      <w:r w:rsidRPr="00BB3F5B">
        <w:rPr>
          <w:rFonts w:eastAsia="Times New Roman"/>
          <w:sz w:val="24"/>
          <w:szCs w:val="24"/>
        </w:rPr>
        <w:t>Подведение итогов и обсуждение результатов мероприятий осуществляется</w:t>
      </w:r>
    </w:p>
    <w:p w:rsidR="004B40AD" w:rsidRPr="00BB3F5B" w:rsidRDefault="004B40AD" w:rsidP="004B40AD">
      <w:pPr>
        <w:spacing w:line="12" w:lineRule="exact"/>
        <w:rPr>
          <w:rFonts w:eastAsia="Times New Roman"/>
          <w:sz w:val="24"/>
          <w:szCs w:val="24"/>
        </w:rPr>
      </w:pPr>
    </w:p>
    <w:p w:rsidR="004B40AD" w:rsidRPr="00BB3F5B" w:rsidRDefault="004B40AD" w:rsidP="00DF40D7">
      <w:pPr>
        <w:numPr>
          <w:ilvl w:val="0"/>
          <w:numId w:val="136"/>
        </w:numPr>
        <w:tabs>
          <w:tab w:val="left" w:pos="221"/>
        </w:tabs>
        <w:spacing w:line="237" w:lineRule="auto"/>
        <w:jc w:val="both"/>
        <w:rPr>
          <w:rFonts w:eastAsia="Times New Roman"/>
          <w:sz w:val="24"/>
          <w:szCs w:val="24"/>
        </w:rPr>
      </w:pPr>
      <w:r w:rsidRPr="00BB3F5B">
        <w:rPr>
          <w:rFonts w:eastAsia="Times New Roman"/>
          <w:sz w:val="24"/>
          <w:szCs w:val="24"/>
        </w:rPr>
        <w:t>разных формах: совещания при директоре, заседания педагогического и методического советов, решения педагогического совета, презентации, приказы, инструкции, рекомендации, резолюции и т. д.</w:t>
      </w:r>
    </w:p>
    <w:p w:rsidR="004B40AD" w:rsidRPr="00BB3F5B" w:rsidRDefault="004B40AD" w:rsidP="004B40AD">
      <w:pPr>
        <w:spacing w:line="18" w:lineRule="exact"/>
        <w:rPr>
          <w:rFonts w:eastAsia="Times New Roman"/>
          <w:sz w:val="24"/>
          <w:szCs w:val="24"/>
        </w:rPr>
      </w:pPr>
    </w:p>
    <w:p w:rsidR="004B40AD" w:rsidRPr="00BB3F5B" w:rsidRDefault="004B40AD" w:rsidP="004B40AD">
      <w:pPr>
        <w:spacing w:line="234" w:lineRule="auto"/>
        <w:ind w:firstLine="720"/>
        <w:rPr>
          <w:rFonts w:eastAsia="Times New Roman"/>
          <w:sz w:val="24"/>
          <w:szCs w:val="24"/>
        </w:rPr>
      </w:pPr>
      <w:r w:rsidRPr="00BB3F5B">
        <w:rPr>
          <w:rFonts w:eastAsia="Times New Roman"/>
          <w:b/>
          <w:bCs/>
          <w:sz w:val="24"/>
          <w:szCs w:val="24"/>
        </w:rPr>
        <w:t>3.3.2. Модель психолого-педагогического сопровождения участников обазовательного процесса на уровне среднего общего образования</w:t>
      </w:r>
    </w:p>
    <w:p w:rsidR="004B40AD" w:rsidRPr="00BB3F5B" w:rsidRDefault="004B40AD" w:rsidP="004B40AD">
      <w:pPr>
        <w:spacing w:line="10" w:lineRule="exact"/>
        <w:rPr>
          <w:rFonts w:eastAsia="Times New Roman"/>
          <w:sz w:val="24"/>
          <w:szCs w:val="24"/>
        </w:rPr>
      </w:pPr>
    </w:p>
    <w:p w:rsidR="004B40AD" w:rsidRPr="00BB3F5B" w:rsidRDefault="004B40AD" w:rsidP="004B40AD">
      <w:pPr>
        <w:spacing w:line="234" w:lineRule="auto"/>
        <w:ind w:firstLine="852"/>
        <w:rPr>
          <w:rFonts w:eastAsia="Times New Roman"/>
          <w:sz w:val="24"/>
          <w:szCs w:val="24"/>
        </w:rPr>
      </w:pPr>
      <w:r w:rsidRPr="00BB3F5B">
        <w:rPr>
          <w:rFonts w:eastAsia="Times New Roman"/>
          <w:sz w:val="24"/>
          <w:szCs w:val="24"/>
        </w:rPr>
        <w:t>Обеспечение преемственности содержания и форм организации образовательной деятельности при получении среднего общего образования</w:t>
      </w:r>
    </w:p>
    <w:p w:rsidR="004B40AD" w:rsidRPr="00BB3F5B" w:rsidRDefault="004B40AD" w:rsidP="004B40AD">
      <w:pPr>
        <w:spacing w:line="15" w:lineRule="exact"/>
        <w:rPr>
          <w:rFonts w:eastAsia="Times New Roman"/>
          <w:sz w:val="24"/>
          <w:szCs w:val="24"/>
        </w:rPr>
      </w:pPr>
    </w:p>
    <w:p w:rsidR="004B40AD" w:rsidRPr="00BB3F5B" w:rsidRDefault="004B40AD" w:rsidP="004B40AD">
      <w:pPr>
        <w:spacing w:line="238" w:lineRule="auto"/>
        <w:ind w:firstLine="852"/>
        <w:jc w:val="both"/>
        <w:rPr>
          <w:rFonts w:eastAsia="Times New Roman"/>
          <w:sz w:val="24"/>
          <w:szCs w:val="24"/>
        </w:rPr>
      </w:pPr>
      <w:r w:rsidRPr="00BB3F5B">
        <w:rPr>
          <w:rFonts w:eastAsia="Times New Roman"/>
          <w:sz w:val="24"/>
          <w:szCs w:val="24"/>
        </w:rPr>
        <w:t>Обеспечение преемственности в формах организации деятельности обучающихся как в урочной, так и во внеурочной работе требует сочетания форм, использовавшихся на предыдущем этапе обучения, с новыми формами. На уровне среднего общего образования применяются такие формы, как учебное групповое сотрудничество, проектно-исследовательская деятельность, ролевая игра, дискуссии, тренинги, практики, конференции с постепенным расширением возможностей, обучающихся осуществлять выбор характера самостоятельной работы.</w:t>
      </w:r>
    </w:p>
    <w:p w:rsidR="004B40AD" w:rsidRPr="00BB3F5B" w:rsidRDefault="004B40AD" w:rsidP="004B40AD">
      <w:pPr>
        <w:spacing w:line="18" w:lineRule="exact"/>
        <w:rPr>
          <w:rFonts w:eastAsia="Times New Roman"/>
          <w:sz w:val="24"/>
          <w:szCs w:val="24"/>
        </w:rPr>
      </w:pPr>
    </w:p>
    <w:p w:rsidR="004B40AD" w:rsidRPr="00BB3F5B" w:rsidRDefault="004B40AD" w:rsidP="004B40AD">
      <w:pPr>
        <w:spacing w:line="235" w:lineRule="auto"/>
        <w:ind w:left="860"/>
        <w:rPr>
          <w:rFonts w:eastAsia="Times New Roman"/>
          <w:sz w:val="24"/>
          <w:szCs w:val="24"/>
        </w:rPr>
      </w:pPr>
      <w:r w:rsidRPr="00BB3F5B">
        <w:rPr>
          <w:rFonts w:eastAsia="Times New Roman"/>
          <w:sz w:val="24"/>
          <w:szCs w:val="24"/>
        </w:rPr>
        <w:t>Учет специфики возрастного психофизического развития обучающихся Обеспечение преемственности осуществляется с учетом возрастных психо-</w:t>
      </w:r>
    </w:p>
    <w:p w:rsidR="004B40AD" w:rsidRPr="00BB3F5B" w:rsidRDefault="004B40AD" w:rsidP="004B40AD">
      <w:pPr>
        <w:spacing w:line="15" w:lineRule="exact"/>
        <w:rPr>
          <w:rFonts w:eastAsia="Times New Roman"/>
          <w:sz w:val="24"/>
          <w:szCs w:val="24"/>
        </w:rPr>
      </w:pPr>
    </w:p>
    <w:p w:rsidR="004B40AD" w:rsidRPr="00BB3F5B" w:rsidRDefault="004B40AD" w:rsidP="004B40AD">
      <w:pPr>
        <w:spacing w:line="238" w:lineRule="auto"/>
        <w:jc w:val="both"/>
        <w:rPr>
          <w:rFonts w:eastAsia="Times New Roman"/>
          <w:sz w:val="24"/>
          <w:szCs w:val="24"/>
        </w:rPr>
      </w:pPr>
      <w:r w:rsidRPr="00BB3F5B">
        <w:rPr>
          <w:rFonts w:eastAsia="Times New Roman"/>
          <w:sz w:val="24"/>
          <w:szCs w:val="24"/>
        </w:rPr>
        <w:t>физических особенностей, обучающихся на уровне среднего общего образования. На уровне среднего общего образования меняется мотивация, учеба приобретает профессионально-ориентированный характер. Направления работы предусматривают мониторинг психологического и эмоционального здоровья обучающихся с целью сохранения и повышения достижений в личностном развитии, а также определения индивидуальной психолого-педагогической помощи обучающимся, испытывающим разного рода трудности.</w:t>
      </w:r>
    </w:p>
    <w:p w:rsidR="004B40AD" w:rsidRPr="00BB3F5B" w:rsidRDefault="004B40AD" w:rsidP="004B40AD">
      <w:pPr>
        <w:spacing w:line="19" w:lineRule="exact"/>
        <w:rPr>
          <w:rFonts w:eastAsia="Times New Roman"/>
          <w:sz w:val="24"/>
          <w:szCs w:val="24"/>
        </w:rPr>
      </w:pPr>
    </w:p>
    <w:p w:rsidR="004B40AD" w:rsidRPr="00BB3F5B" w:rsidRDefault="004B40AD" w:rsidP="004B40AD">
      <w:pPr>
        <w:spacing w:line="236" w:lineRule="auto"/>
        <w:ind w:firstLine="852"/>
        <w:jc w:val="both"/>
        <w:rPr>
          <w:rFonts w:eastAsia="Times New Roman"/>
          <w:sz w:val="24"/>
          <w:szCs w:val="24"/>
        </w:rPr>
      </w:pPr>
      <w:r w:rsidRPr="00BB3F5B">
        <w:rPr>
          <w:rFonts w:eastAsia="Times New Roman"/>
          <w:sz w:val="24"/>
          <w:szCs w:val="24"/>
        </w:rPr>
        <w:t>Формирование и развитие психолого-педагогической компетентности обучающихся, педагогических и административных работников, родителей (законных представителей) обучающихся</w:t>
      </w:r>
    </w:p>
    <w:p w:rsidR="004B40AD" w:rsidRPr="00BB3F5B" w:rsidRDefault="004B40AD" w:rsidP="004B40AD">
      <w:pPr>
        <w:spacing w:line="14" w:lineRule="exact"/>
        <w:rPr>
          <w:rFonts w:eastAsia="Times New Roman"/>
          <w:sz w:val="24"/>
          <w:szCs w:val="24"/>
        </w:rPr>
      </w:pPr>
    </w:p>
    <w:p w:rsidR="004B40AD" w:rsidRPr="00F13C90" w:rsidRDefault="004B40AD" w:rsidP="001C1F18">
      <w:pPr>
        <w:numPr>
          <w:ilvl w:val="2"/>
          <w:numId w:val="136"/>
        </w:numPr>
        <w:tabs>
          <w:tab w:val="left" w:pos="1135"/>
        </w:tabs>
        <w:spacing w:line="238" w:lineRule="auto"/>
        <w:ind w:firstLine="852"/>
        <w:jc w:val="both"/>
        <w:rPr>
          <w:sz w:val="24"/>
          <w:szCs w:val="24"/>
        </w:rPr>
      </w:pPr>
      <w:r w:rsidRPr="00F13C90">
        <w:rPr>
          <w:rFonts w:eastAsia="Times New Roman"/>
          <w:sz w:val="24"/>
          <w:szCs w:val="24"/>
        </w:rPr>
        <w:t>целью обеспечения поддержки обучающихся проводится работа по формированию психологической компетентности родителей (законных представителей) обучающихся. Работа с родителями (законными представителями) осуществляется через тематические родительские собрания, консультации педагогов и специалистов, психолого-педагогические консилиумы, круглые столы, презентации классов, посещение уроков и внеурочных мероприятий. Психологическая компетентность родителей (законных представителей) формируется также в дистанционной форме через Интернет. Психологическое просвещение обучающихся осуществляется на психологических занятиях, тренингах, интегрированных уроках, консультациях, дистанционно.</w:t>
      </w:r>
    </w:p>
    <w:p w:rsidR="004B40AD" w:rsidRPr="00BB3F5B" w:rsidRDefault="004B40AD" w:rsidP="004B40AD">
      <w:pPr>
        <w:spacing w:line="21" w:lineRule="exact"/>
        <w:rPr>
          <w:sz w:val="24"/>
          <w:szCs w:val="24"/>
        </w:rPr>
      </w:pPr>
    </w:p>
    <w:p w:rsidR="004B40AD" w:rsidRPr="00BB3F5B" w:rsidRDefault="004B40AD" w:rsidP="004B40AD">
      <w:pPr>
        <w:spacing w:line="234" w:lineRule="auto"/>
        <w:ind w:firstLine="852"/>
        <w:jc w:val="both"/>
        <w:rPr>
          <w:sz w:val="24"/>
          <w:szCs w:val="24"/>
        </w:rPr>
      </w:pPr>
      <w:r w:rsidRPr="00BB3F5B">
        <w:rPr>
          <w:rFonts w:eastAsia="Times New Roman"/>
          <w:sz w:val="24"/>
          <w:szCs w:val="24"/>
        </w:rPr>
        <w:t>Вариативность направлений психолого-педагогического сопровождения участников образовательных отношений.</w:t>
      </w:r>
    </w:p>
    <w:p w:rsidR="004B40AD" w:rsidRPr="00BB3F5B" w:rsidRDefault="004B40AD" w:rsidP="004B40AD">
      <w:pPr>
        <w:spacing w:line="15" w:lineRule="exact"/>
        <w:rPr>
          <w:sz w:val="24"/>
          <w:szCs w:val="24"/>
        </w:rPr>
      </w:pPr>
    </w:p>
    <w:p w:rsidR="004B40AD" w:rsidRPr="00BB3F5B" w:rsidRDefault="004B40AD" w:rsidP="00DF40D7">
      <w:pPr>
        <w:numPr>
          <w:ilvl w:val="1"/>
          <w:numId w:val="137"/>
        </w:numPr>
        <w:tabs>
          <w:tab w:val="left" w:pos="1018"/>
        </w:tabs>
        <w:spacing w:line="234" w:lineRule="auto"/>
        <w:ind w:firstLine="720"/>
        <w:rPr>
          <w:rFonts w:eastAsia="Times New Roman"/>
          <w:sz w:val="24"/>
          <w:szCs w:val="24"/>
        </w:rPr>
      </w:pPr>
      <w:r w:rsidRPr="00BB3F5B">
        <w:rPr>
          <w:rFonts w:eastAsia="Times New Roman"/>
          <w:sz w:val="24"/>
          <w:szCs w:val="24"/>
        </w:rPr>
        <w:t xml:space="preserve">основным направлениям психолого-педагогического сопровождения обучающихся в </w:t>
      </w:r>
      <w:r w:rsidR="004A200D" w:rsidRPr="00BB3F5B">
        <w:rPr>
          <w:rFonts w:eastAsia="Times New Roman"/>
          <w:sz w:val="24"/>
          <w:szCs w:val="24"/>
        </w:rPr>
        <w:t>МКОУ «СОШ №7»</w:t>
      </w:r>
      <w:r w:rsidRPr="00BB3F5B">
        <w:rPr>
          <w:rFonts w:eastAsia="Times New Roman"/>
          <w:sz w:val="24"/>
          <w:szCs w:val="24"/>
        </w:rPr>
        <w:t xml:space="preserve"> относится:</w:t>
      </w:r>
    </w:p>
    <w:p w:rsidR="004B40AD" w:rsidRPr="00BB3F5B" w:rsidRDefault="004B40AD" w:rsidP="004B40AD">
      <w:pPr>
        <w:spacing w:line="17" w:lineRule="exact"/>
        <w:rPr>
          <w:rFonts w:eastAsia="Times New Roman"/>
          <w:sz w:val="24"/>
          <w:szCs w:val="24"/>
        </w:rPr>
      </w:pPr>
    </w:p>
    <w:p w:rsidR="004B40AD" w:rsidRPr="00BB3F5B" w:rsidRDefault="004B40AD" w:rsidP="004B40AD">
      <w:pPr>
        <w:spacing w:line="236" w:lineRule="auto"/>
        <w:ind w:left="720" w:right="1500"/>
        <w:rPr>
          <w:rFonts w:eastAsia="Times New Roman"/>
          <w:sz w:val="24"/>
          <w:szCs w:val="24"/>
        </w:rPr>
      </w:pPr>
      <w:r w:rsidRPr="00BB3F5B">
        <w:rPr>
          <w:rFonts w:eastAsia="Times New Roman"/>
          <w:sz w:val="24"/>
          <w:szCs w:val="24"/>
        </w:rPr>
        <w:t>–сохранение и укрепление психического здоровья обучающихся; –формирование ценности здоровья и безопасного образа жизни; –развитие экологической культуры;</w:t>
      </w:r>
    </w:p>
    <w:p w:rsidR="004B40AD" w:rsidRPr="00BB3F5B" w:rsidRDefault="004B40AD" w:rsidP="004B40AD">
      <w:pPr>
        <w:spacing w:line="2" w:lineRule="exact"/>
        <w:rPr>
          <w:rFonts w:eastAsia="Times New Roman"/>
          <w:sz w:val="24"/>
          <w:szCs w:val="24"/>
        </w:rPr>
      </w:pPr>
    </w:p>
    <w:p w:rsidR="004B40AD" w:rsidRPr="00BB3F5B" w:rsidRDefault="004B40AD" w:rsidP="004B40AD">
      <w:pPr>
        <w:ind w:left="720"/>
        <w:rPr>
          <w:rFonts w:eastAsia="Times New Roman"/>
          <w:sz w:val="24"/>
          <w:szCs w:val="24"/>
        </w:rPr>
      </w:pPr>
      <w:r w:rsidRPr="00BB3F5B">
        <w:rPr>
          <w:rFonts w:eastAsia="Times New Roman"/>
          <w:sz w:val="24"/>
          <w:szCs w:val="24"/>
        </w:rPr>
        <w:t>– дифференциация и индивидуализация обучения;</w:t>
      </w:r>
    </w:p>
    <w:p w:rsidR="004B40AD" w:rsidRPr="00BB3F5B" w:rsidRDefault="004B40AD" w:rsidP="004B40AD">
      <w:pPr>
        <w:ind w:left="720"/>
        <w:rPr>
          <w:rFonts w:eastAsia="Times New Roman"/>
          <w:sz w:val="24"/>
          <w:szCs w:val="24"/>
        </w:rPr>
      </w:pPr>
      <w:r w:rsidRPr="00BB3F5B">
        <w:rPr>
          <w:rFonts w:eastAsia="Times New Roman"/>
          <w:sz w:val="24"/>
          <w:szCs w:val="24"/>
        </w:rPr>
        <w:t>– мониторинг возможностей и способностей, обучающихся;</w:t>
      </w:r>
    </w:p>
    <w:p w:rsidR="004B40AD" w:rsidRPr="00BB3F5B" w:rsidRDefault="004B40AD" w:rsidP="004B40AD">
      <w:pPr>
        <w:ind w:left="720"/>
        <w:rPr>
          <w:rFonts w:eastAsia="Times New Roman"/>
          <w:sz w:val="24"/>
          <w:szCs w:val="24"/>
        </w:rPr>
      </w:pPr>
      <w:r w:rsidRPr="00BB3F5B">
        <w:rPr>
          <w:rFonts w:eastAsia="Times New Roman"/>
          <w:sz w:val="24"/>
          <w:szCs w:val="24"/>
        </w:rPr>
        <w:t>–выявление и поддержка одаренных обучающихся, поддержка обучающихся</w:t>
      </w:r>
    </w:p>
    <w:p w:rsidR="004B40AD" w:rsidRPr="00BB3F5B" w:rsidRDefault="004B40AD" w:rsidP="004B40AD">
      <w:pPr>
        <w:spacing w:line="1" w:lineRule="exact"/>
        <w:rPr>
          <w:rFonts w:eastAsia="Times New Roman"/>
          <w:sz w:val="24"/>
          <w:szCs w:val="24"/>
        </w:rPr>
      </w:pPr>
    </w:p>
    <w:p w:rsidR="004B40AD" w:rsidRPr="00BB3F5B" w:rsidRDefault="004B40AD" w:rsidP="00DF40D7">
      <w:pPr>
        <w:numPr>
          <w:ilvl w:val="0"/>
          <w:numId w:val="137"/>
        </w:numPr>
        <w:tabs>
          <w:tab w:val="left" w:pos="200"/>
        </w:tabs>
        <w:ind w:left="200" w:hanging="200"/>
        <w:rPr>
          <w:rFonts w:eastAsia="Times New Roman"/>
          <w:sz w:val="24"/>
          <w:szCs w:val="24"/>
        </w:rPr>
      </w:pPr>
      <w:r w:rsidRPr="00BB3F5B">
        <w:rPr>
          <w:rFonts w:eastAsia="Times New Roman"/>
          <w:sz w:val="24"/>
          <w:szCs w:val="24"/>
        </w:rPr>
        <w:t>особыми образовательными потребностями;</w:t>
      </w:r>
    </w:p>
    <w:p w:rsidR="004B40AD" w:rsidRPr="00BB3F5B" w:rsidRDefault="004B40AD" w:rsidP="004B40AD">
      <w:pPr>
        <w:spacing w:line="13" w:lineRule="exact"/>
        <w:rPr>
          <w:sz w:val="24"/>
          <w:szCs w:val="24"/>
        </w:rPr>
      </w:pPr>
    </w:p>
    <w:p w:rsidR="004B40AD" w:rsidRPr="00BB3F5B" w:rsidRDefault="004B40AD" w:rsidP="004B40AD">
      <w:pPr>
        <w:spacing w:line="234" w:lineRule="auto"/>
        <w:ind w:left="720"/>
        <w:rPr>
          <w:sz w:val="24"/>
          <w:szCs w:val="24"/>
        </w:rPr>
      </w:pPr>
      <w:r w:rsidRPr="00BB3F5B">
        <w:rPr>
          <w:rFonts w:eastAsia="Times New Roman"/>
          <w:sz w:val="24"/>
          <w:szCs w:val="24"/>
        </w:rPr>
        <w:t>–психолого-педагогическая поддержка участников олимпиадного движения; –обеспечение осознанного и ответственного выбора дальнейшей профессио-</w:t>
      </w:r>
    </w:p>
    <w:p w:rsidR="004B40AD" w:rsidRPr="00BB3F5B" w:rsidRDefault="004B40AD" w:rsidP="004B40AD">
      <w:pPr>
        <w:spacing w:line="2" w:lineRule="exact"/>
        <w:rPr>
          <w:sz w:val="24"/>
          <w:szCs w:val="24"/>
        </w:rPr>
      </w:pPr>
    </w:p>
    <w:p w:rsidR="004B40AD" w:rsidRPr="00BB3F5B" w:rsidRDefault="004B40AD" w:rsidP="004B40AD">
      <w:pPr>
        <w:rPr>
          <w:sz w:val="24"/>
          <w:szCs w:val="24"/>
        </w:rPr>
      </w:pPr>
      <w:r w:rsidRPr="00BB3F5B">
        <w:rPr>
          <w:rFonts w:eastAsia="Times New Roman"/>
          <w:sz w:val="24"/>
          <w:szCs w:val="24"/>
        </w:rPr>
        <w:t>нальной сферы деятельности;</w:t>
      </w:r>
    </w:p>
    <w:p w:rsidR="004B40AD" w:rsidRPr="00BB3F5B" w:rsidRDefault="004B40AD" w:rsidP="004B40AD">
      <w:pPr>
        <w:spacing w:line="13" w:lineRule="exact"/>
        <w:rPr>
          <w:sz w:val="24"/>
          <w:szCs w:val="24"/>
        </w:rPr>
      </w:pPr>
    </w:p>
    <w:p w:rsidR="004B40AD" w:rsidRPr="00BB3F5B" w:rsidRDefault="004B40AD" w:rsidP="004B40AD">
      <w:pPr>
        <w:spacing w:line="234" w:lineRule="auto"/>
        <w:ind w:firstLine="720"/>
        <w:rPr>
          <w:sz w:val="24"/>
          <w:szCs w:val="24"/>
        </w:rPr>
      </w:pPr>
      <w:r w:rsidRPr="00BB3F5B">
        <w:rPr>
          <w:rFonts w:eastAsia="Times New Roman"/>
          <w:sz w:val="24"/>
          <w:szCs w:val="24"/>
        </w:rPr>
        <w:t>– формирование коммуникативных навыков в разновозрастной среде и среде сверстников;</w:t>
      </w:r>
    </w:p>
    <w:p w:rsidR="004B40AD" w:rsidRPr="00BB3F5B" w:rsidRDefault="004B40AD" w:rsidP="004B40AD">
      <w:pPr>
        <w:spacing w:line="15" w:lineRule="exact"/>
        <w:rPr>
          <w:sz w:val="24"/>
          <w:szCs w:val="24"/>
        </w:rPr>
      </w:pPr>
    </w:p>
    <w:p w:rsidR="004B40AD" w:rsidRPr="00BB3F5B" w:rsidRDefault="004B40AD" w:rsidP="004B40AD">
      <w:pPr>
        <w:spacing w:line="235" w:lineRule="auto"/>
        <w:ind w:left="860" w:hanging="132"/>
        <w:rPr>
          <w:sz w:val="24"/>
          <w:szCs w:val="24"/>
        </w:rPr>
      </w:pPr>
      <w:r w:rsidRPr="00BB3F5B">
        <w:rPr>
          <w:rFonts w:eastAsia="Times New Roman"/>
          <w:sz w:val="24"/>
          <w:szCs w:val="24"/>
        </w:rPr>
        <w:lastRenderedPageBreak/>
        <w:t xml:space="preserve">– поддержка объединений обучающихся, ученического самоуправления. Важной составляющей деятельности </w:t>
      </w:r>
      <w:r w:rsidR="004A200D" w:rsidRPr="00BB3F5B">
        <w:rPr>
          <w:rFonts w:eastAsia="Times New Roman"/>
          <w:sz w:val="24"/>
          <w:szCs w:val="24"/>
        </w:rPr>
        <w:t>МКОУ «СОШ №7»</w:t>
      </w:r>
      <w:r w:rsidRPr="00BB3F5B">
        <w:rPr>
          <w:rFonts w:eastAsia="Times New Roman"/>
          <w:sz w:val="24"/>
          <w:szCs w:val="24"/>
        </w:rPr>
        <w:t xml:space="preserve"> является пси-</w:t>
      </w:r>
    </w:p>
    <w:p w:rsidR="004B40AD" w:rsidRPr="00BB3F5B" w:rsidRDefault="004B40AD" w:rsidP="004B40AD">
      <w:pPr>
        <w:spacing w:line="15" w:lineRule="exact"/>
        <w:rPr>
          <w:sz w:val="24"/>
          <w:szCs w:val="24"/>
        </w:rPr>
      </w:pPr>
    </w:p>
    <w:p w:rsidR="004B40AD" w:rsidRPr="00BB3F5B" w:rsidRDefault="004B40AD" w:rsidP="004B40AD">
      <w:pPr>
        <w:spacing w:line="238" w:lineRule="auto"/>
        <w:jc w:val="both"/>
        <w:rPr>
          <w:sz w:val="24"/>
          <w:szCs w:val="24"/>
        </w:rPr>
      </w:pPr>
      <w:r w:rsidRPr="00BB3F5B">
        <w:rPr>
          <w:rFonts w:eastAsia="Times New Roman"/>
          <w:sz w:val="24"/>
          <w:szCs w:val="24"/>
        </w:rPr>
        <w:t>холого-педагогическое сопровождение педагогов. Оно осуществляется с целью повышения психологической компетентности, создания комфортной психологической атмосферы в педагогическом коллективе, профилактики профессионального выгорания психолого-педагогических кадров. Значительное место в психолого-педагогическом сопровождении педагогов занимает профилактическая работа, в процессе которой педагоги обучаются установлению психологически грамотной системы взаимоотношений с обучающимися, основанной на взаимопонимании и взаимном восприятии друг друга. Педагоги обучаются навыкам формирования адекватной Я-концепции, разрешения проблем, оказания психологической поддержки в процессе взаимодействия с обучающимися и коллегами.</w:t>
      </w:r>
    </w:p>
    <w:p w:rsidR="004B40AD" w:rsidRPr="00BB3F5B" w:rsidRDefault="004B40AD" w:rsidP="004B40AD">
      <w:pPr>
        <w:spacing w:line="30" w:lineRule="exact"/>
        <w:rPr>
          <w:sz w:val="24"/>
          <w:szCs w:val="24"/>
        </w:rPr>
      </w:pPr>
    </w:p>
    <w:p w:rsidR="004B40AD" w:rsidRPr="00BB3F5B" w:rsidRDefault="004B40AD" w:rsidP="00F13C90">
      <w:pPr>
        <w:spacing w:line="233" w:lineRule="auto"/>
        <w:ind w:left="720"/>
        <w:jc w:val="both"/>
        <w:rPr>
          <w:sz w:val="24"/>
          <w:szCs w:val="24"/>
        </w:rPr>
      </w:pPr>
      <w:r w:rsidRPr="00BB3F5B">
        <w:rPr>
          <w:rFonts w:eastAsia="Times New Roman"/>
          <w:b/>
          <w:bCs/>
          <w:sz w:val="24"/>
          <w:szCs w:val="24"/>
        </w:rPr>
        <w:t xml:space="preserve">Диверсификация уровней психолого-педагогического сопровождения </w:t>
      </w:r>
      <w:r w:rsidRPr="00BB3F5B">
        <w:rPr>
          <w:rFonts w:eastAsia="Times New Roman"/>
          <w:sz w:val="24"/>
          <w:szCs w:val="24"/>
        </w:rPr>
        <w:t>Приорганизации психолого-педагогического сопровождения участников образовательных отношений на уровне среднего общего образования выделяются следующие уровни психолого-педагогического сопровождения: индивидуальное, групповое, на уровне класса, на уровне образовательной организации. Система психологического сопровождения строится на основе развития профессионального взаимодействия психолога и педагогов, специалистов; она представляет собой интегративное единство целей, задач, принципов</w:t>
      </w:r>
      <w:r w:rsidR="00F13C90">
        <w:rPr>
          <w:rFonts w:eastAsia="Times New Roman"/>
          <w:sz w:val="24"/>
          <w:szCs w:val="24"/>
        </w:rPr>
        <w:t>, структурно-содержательных ком</w:t>
      </w:r>
      <w:r w:rsidRPr="00BB3F5B">
        <w:rPr>
          <w:rFonts w:eastAsia="Times New Roman"/>
          <w:sz w:val="24"/>
          <w:szCs w:val="24"/>
        </w:rPr>
        <w:t>понентов, психолого-педагогических условий, показателей, охватывающих всех участников образовательных отношений: учеников, их родителей (законных представителей), педагогов.</w:t>
      </w:r>
    </w:p>
    <w:p w:rsidR="004B40AD" w:rsidRPr="00BB3F5B" w:rsidRDefault="004B40AD" w:rsidP="004B40AD">
      <w:pPr>
        <w:spacing w:line="15" w:lineRule="exact"/>
        <w:rPr>
          <w:sz w:val="24"/>
          <w:szCs w:val="24"/>
        </w:rPr>
      </w:pPr>
    </w:p>
    <w:p w:rsidR="004B40AD" w:rsidRPr="00BB3F5B" w:rsidRDefault="004B40AD" w:rsidP="004B40AD">
      <w:pPr>
        <w:spacing w:line="234" w:lineRule="auto"/>
        <w:ind w:firstLine="720"/>
        <w:jc w:val="both"/>
        <w:rPr>
          <w:sz w:val="24"/>
          <w:szCs w:val="24"/>
        </w:rPr>
      </w:pPr>
      <w:r w:rsidRPr="00BB3F5B">
        <w:rPr>
          <w:rFonts w:eastAsia="Times New Roman"/>
          <w:sz w:val="24"/>
          <w:szCs w:val="24"/>
        </w:rPr>
        <w:t>Вариативность форм психолого-педагогического сопровождения участников образовательных отношений</w:t>
      </w:r>
    </w:p>
    <w:p w:rsidR="004B40AD" w:rsidRPr="00BB3F5B" w:rsidRDefault="004B40AD" w:rsidP="004B40AD">
      <w:pPr>
        <w:spacing w:line="4" w:lineRule="exact"/>
        <w:rPr>
          <w:sz w:val="24"/>
          <w:szCs w:val="24"/>
        </w:rPr>
      </w:pPr>
    </w:p>
    <w:p w:rsidR="004B40AD" w:rsidRPr="00BB3F5B" w:rsidRDefault="004B40AD" w:rsidP="004B40AD">
      <w:pPr>
        <w:ind w:left="720"/>
        <w:rPr>
          <w:sz w:val="24"/>
          <w:szCs w:val="24"/>
        </w:rPr>
      </w:pPr>
      <w:r w:rsidRPr="00BB3F5B">
        <w:rPr>
          <w:rFonts w:eastAsia="Times New Roman"/>
          <w:sz w:val="24"/>
          <w:szCs w:val="24"/>
        </w:rPr>
        <w:t>Основными  формами  психолого-педагогического  сопровождения  выступа-</w:t>
      </w:r>
    </w:p>
    <w:p w:rsidR="004B40AD" w:rsidRPr="00BB3F5B" w:rsidRDefault="004B40AD" w:rsidP="004B40AD">
      <w:pPr>
        <w:rPr>
          <w:sz w:val="24"/>
          <w:szCs w:val="24"/>
        </w:rPr>
      </w:pPr>
      <w:r w:rsidRPr="00BB3F5B">
        <w:rPr>
          <w:rFonts w:eastAsia="Times New Roman"/>
          <w:sz w:val="24"/>
          <w:szCs w:val="24"/>
        </w:rPr>
        <w:t>ют:</w:t>
      </w:r>
    </w:p>
    <w:p w:rsidR="004B40AD" w:rsidRPr="00BB3F5B" w:rsidRDefault="004B40AD" w:rsidP="004B40AD">
      <w:pPr>
        <w:spacing w:line="13" w:lineRule="exact"/>
        <w:rPr>
          <w:sz w:val="24"/>
          <w:szCs w:val="24"/>
        </w:rPr>
      </w:pPr>
    </w:p>
    <w:p w:rsidR="004B40AD" w:rsidRPr="00BB3F5B" w:rsidRDefault="004B40AD" w:rsidP="004B40AD">
      <w:pPr>
        <w:spacing w:line="236" w:lineRule="auto"/>
        <w:ind w:firstLine="720"/>
        <w:jc w:val="both"/>
        <w:rPr>
          <w:sz w:val="24"/>
          <w:szCs w:val="24"/>
        </w:rPr>
      </w:pPr>
      <w:r w:rsidRPr="00BB3F5B">
        <w:rPr>
          <w:rFonts w:eastAsia="Times New Roman"/>
          <w:sz w:val="24"/>
          <w:szCs w:val="24"/>
        </w:rPr>
        <w:t>– диагностика, направленная на определение особенностей статуса обучающегося, которая может проводиться на этапе перехода ученика на уровень среднего общего образования и в конце каждого учебного года;</w:t>
      </w:r>
    </w:p>
    <w:p w:rsidR="004B40AD" w:rsidRPr="00BB3F5B" w:rsidRDefault="004B40AD" w:rsidP="004B40AD">
      <w:pPr>
        <w:spacing w:line="14" w:lineRule="exact"/>
        <w:rPr>
          <w:sz w:val="24"/>
          <w:szCs w:val="24"/>
        </w:rPr>
      </w:pPr>
    </w:p>
    <w:p w:rsidR="004B40AD" w:rsidRPr="00BB3F5B" w:rsidRDefault="004B40AD" w:rsidP="004B40AD">
      <w:pPr>
        <w:spacing w:line="237" w:lineRule="auto"/>
        <w:ind w:firstLine="720"/>
        <w:jc w:val="both"/>
        <w:rPr>
          <w:sz w:val="24"/>
          <w:szCs w:val="24"/>
        </w:rPr>
      </w:pPr>
      <w:r w:rsidRPr="00BB3F5B">
        <w:rPr>
          <w:rFonts w:eastAsia="Times New Roman"/>
          <w:sz w:val="24"/>
          <w:szCs w:val="24"/>
        </w:rPr>
        <w:t>– консультирование педагогов и родителей, которое осуществляется педагогом и психологом с учетом результатов диагностики, а также администрацией образовательной организации;</w:t>
      </w:r>
    </w:p>
    <w:p w:rsidR="004B40AD" w:rsidRPr="00BB3F5B" w:rsidRDefault="004B40AD" w:rsidP="004B40AD">
      <w:pPr>
        <w:spacing w:line="13" w:lineRule="exact"/>
        <w:rPr>
          <w:sz w:val="24"/>
          <w:szCs w:val="24"/>
        </w:rPr>
      </w:pPr>
    </w:p>
    <w:p w:rsidR="004B40AD" w:rsidRPr="00BB3F5B" w:rsidRDefault="004B40AD" w:rsidP="004B40AD">
      <w:pPr>
        <w:spacing w:line="235" w:lineRule="auto"/>
        <w:ind w:firstLine="790"/>
        <w:rPr>
          <w:sz w:val="24"/>
          <w:szCs w:val="24"/>
        </w:rPr>
      </w:pPr>
      <w:r w:rsidRPr="00BB3F5B">
        <w:rPr>
          <w:rFonts w:eastAsia="Times New Roman"/>
          <w:sz w:val="24"/>
          <w:szCs w:val="24"/>
        </w:rPr>
        <w:t>– профилактика, экспертиза, развивающая работа, просвещение, коррекционная работа, осуществляемая в течение всего учебного времени.</w:t>
      </w:r>
    </w:p>
    <w:p w:rsidR="004B40AD" w:rsidRPr="00BB3F5B" w:rsidRDefault="004B40AD" w:rsidP="004B40AD">
      <w:pPr>
        <w:spacing w:line="18" w:lineRule="exact"/>
        <w:rPr>
          <w:sz w:val="24"/>
          <w:szCs w:val="24"/>
        </w:rPr>
      </w:pPr>
    </w:p>
    <w:p w:rsidR="004B40AD" w:rsidRPr="00BB3F5B" w:rsidRDefault="004B40AD" w:rsidP="004B40AD">
      <w:pPr>
        <w:spacing w:line="234" w:lineRule="auto"/>
        <w:ind w:firstLine="720"/>
        <w:rPr>
          <w:sz w:val="24"/>
          <w:szCs w:val="24"/>
        </w:rPr>
      </w:pPr>
      <w:r w:rsidRPr="00BB3F5B">
        <w:rPr>
          <w:rFonts w:eastAsia="Times New Roman"/>
          <w:b/>
          <w:bCs/>
          <w:sz w:val="24"/>
          <w:szCs w:val="24"/>
        </w:rPr>
        <w:t>3.3.3. Финансовое обеспечение реализации образовательной программы среднего общего образования</w:t>
      </w:r>
    </w:p>
    <w:p w:rsidR="004B40AD" w:rsidRPr="00BB3F5B" w:rsidRDefault="004B40AD" w:rsidP="004B40AD">
      <w:pPr>
        <w:spacing w:line="10" w:lineRule="exact"/>
        <w:rPr>
          <w:sz w:val="24"/>
          <w:szCs w:val="24"/>
        </w:rPr>
      </w:pPr>
    </w:p>
    <w:p w:rsidR="004B40AD" w:rsidRPr="00BB3F5B" w:rsidRDefault="004B40AD" w:rsidP="004B40AD">
      <w:pPr>
        <w:spacing w:line="235" w:lineRule="auto"/>
        <w:ind w:firstLine="852"/>
        <w:rPr>
          <w:sz w:val="24"/>
          <w:szCs w:val="24"/>
        </w:rPr>
      </w:pPr>
      <w:r w:rsidRPr="00BB3F5B">
        <w:rPr>
          <w:rFonts w:eastAsia="Times New Roman"/>
          <w:sz w:val="24"/>
          <w:szCs w:val="24"/>
        </w:rPr>
        <w:t xml:space="preserve">Финансовое обеспечение реализации основной образовательной программы среднего общего образования </w:t>
      </w:r>
      <w:r w:rsidR="00BB3F5B" w:rsidRPr="00BB3F5B">
        <w:rPr>
          <w:rFonts w:eastAsia="Times New Roman"/>
          <w:sz w:val="24"/>
          <w:szCs w:val="24"/>
        </w:rPr>
        <w:t xml:space="preserve">МКОУ «СОШ №7» </w:t>
      </w:r>
      <w:r w:rsidRPr="00BB3F5B">
        <w:rPr>
          <w:rFonts w:eastAsia="Times New Roman"/>
          <w:sz w:val="24"/>
          <w:szCs w:val="24"/>
        </w:rPr>
        <w:t>включает в себя:</w:t>
      </w:r>
    </w:p>
    <w:p w:rsidR="004B40AD" w:rsidRPr="00BB3F5B" w:rsidRDefault="004B40AD" w:rsidP="004B40AD">
      <w:pPr>
        <w:spacing w:line="15" w:lineRule="exact"/>
        <w:rPr>
          <w:sz w:val="24"/>
          <w:szCs w:val="24"/>
        </w:rPr>
      </w:pPr>
    </w:p>
    <w:p w:rsidR="004B40AD" w:rsidRPr="00BB3F5B" w:rsidRDefault="004B40AD" w:rsidP="004B40AD">
      <w:pPr>
        <w:spacing w:line="234" w:lineRule="auto"/>
        <w:ind w:firstLine="852"/>
        <w:rPr>
          <w:sz w:val="24"/>
          <w:szCs w:val="24"/>
        </w:rPr>
      </w:pPr>
      <w:r w:rsidRPr="00BB3F5B">
        <w:rPr>
          <w:rFonts w:eastAsia="Times New Roman"/>
          <w:sz w:val="24"/>
          <w:szCs w:val="24"/>
        </w:rPr>
        <w:t>– обеспечение государственных гарантий прав граждан на получение бесплатного общедоступного среднего общего образования;</w:t>
      </w:r>
    </w:p>
    <w:p w:rsidR="004B40AD" w:rsidRPr="00BB3F5B" w:rsidRDefault="004B40AD" w:rsidP="004B40AD">
      <w:pPr>
        <w:spacing w:line="15" w:lineRule="exact"/>
        <w:rPr>
          <w:sz w:val="24"/>
          <w:szCs w:val="24"/>
        </w:rPr>
      </w:pPr>
    </w:p>
    <w:p w:rsidR="004B40AD" w:rsidRPr="00BB3F5B" w:rsidRDefault="004B40AD" w:rsidP="004B40AD">
      <w:pPr>
        <w:spacing w:line="237" w:lineRule="auto"/>
        <w:ind w:firstLine="852"/>
        <w:jc w:val="both"/>
        <w:rPr>
          <w:sz w:val="24"/>
          <w:szCs w:val="24"/>
        </w:rPr>
      </w:pPr>
      <w:r w:rsidRPr="00BB3F5B">
        <w:rPr>
          <w:rFonts w:eastAsia="Times New Roman"/>
          <w:sz w:val="24"/>
          <w:szCs w:val="24"/>
        </w:rPr>
        <w:t>– исполнение требований ФГОС СОО; реализацию обязательной части основной образовательной программы и части, формируемой участниками образовательных отношений, включая выполнение индивидуальных проектов и внеурочную деятельность.</w:t>
      </w:r>
    </w:p>
    <w:p w:rsidR="004B40AD" w:rsidRPr="00BB3F5B" w:rsidRDefault="004B40AD" w:rsidP="004B40AD">
      <w:pPr>
        <w:spacing w:line="17" w:lineRule="exact"/>
        <w:rPr>
          <w:sz w:val="24"/>
          <w:szCs w:val="24"/>
        </w:rPr>
      </w:pPr>
    </w:p>
    <w:p w:rsidR="004B40AD" w:rsidRPr="00BB3F5B" w:rsidRDefault="004B40AD" w:rsidP="004B40AD">
      <w:pPr>
        <w:spacing w:line="237" w:lineRule="auto"/>
        <w:ind w:firstLine="852"/>
        <w:jc w:val="both"/>
        <w:rPr>
          <w:sz w:val="24"/>
          <w:szCs w:val="24"/>
        </w:rPr>
      </w:pPr>
      <w:r w:rsidRPr="00BB3F5B">
        <w:rPr>
          <w:rFonts w:eastAsia="Times New Roman"/>
          <w:sz w:val="24"/>
          <w:szCs w:val="24"/>
        </w:rPr>
        <w:t>Финансовое обеспечение реализации основной образовательной программы среднего общего образования отражает структуру и объем расходов, необходимых для реализации основной образовательной программы среднего общего образования, а также механизм их формирования.</w:t>
      </w:r>
    </w:p>
    <w:p w:rsidR="004B40AD" w:rsidRPr="00BB3F5B" w:rsidRDefault="004B40AD" w:rsidP="004B40AD">
      <w:pPr>
        <w:spacing w:line="15" w:lineRule="exact"/>
        <w:rPr>
          <w:sz w:val="24"/>
          <w:szCs w:val="24"/>
        </w:rPr>
      </w:pPr>
    </w:p>
    <w:p w:rsidR="004B40AD" w:rsidRPr="00BB3F5B" w:rsidRDefault="004B40AD" w:rsidP="004B40AD">
      <w:pPr>
        <w:spacing w:line="239" w:lineRule="auto"/>
        <w:ind w:firstLine="852"/>
        <w:jc w:val="both"/>
        <w:rPr>
          <w:sz w:val="24"/>
          <w:szCs w:val="24"/>
        </w:rPr>
      </w:pPr>
      <w:r w:rsidRPr="00BB3F5B">
        <w:rPr>
          <w:rFonts w:eastAsia="Times New Roman"/>
          <w:sz w:val="24"/>
          <w:szCs w:val="24"/>
        </w:rPr>
        <w:t xml:space="preserve">Расчет нормативов, определяемых органами государственной власти субъ-ектов Российской Федерации в соответствии с пунктом 3 части 1 статьи 8 Феде-рального закона от 29 декабря 2012 г. № 273-ФЗ «Об образовании в Российской Федерации», нормативных затрат оказания государственных (муниципальных) услуг по реализации образовательной программы среднего общего образования осуществляется по направленности (профилю) основной образовательной про-граммы среднего общего образования с учетом форм обучения, сетевой формы ре-ализации образовательных программ, образовательных технологий, специальных условий получения образования обучающимися с ограниченными возможностями здоровья, обеспечения дополнительного профессионального образования педаго-гическим работникам, </w:t>
      </w:r>
      <w:r w:rsidRPr="00BB3F5B">
        <w:rPr>
          <w:rFonts w:eastAsia="Times New Roman"/>
          <w:sz w:val="24"/>
          <w:szCs w:val="24"/>
        </w:rPr>
        <w:lastRenderedPageBreak/>
        <w:t>обеспечения безопасных условий обучения и воспитания, охраны здоровья обучающихся, а также с учетом иных предусмотренных указан-ным Федеральным законом особенностей организации и осуществления образова-тельной деятельности (для различных категорий обучающихся) в расчете на одно-го обучающегося.</w:t>
      </w:r>
    </w:p>
    <w:p w:rsidR="004B40AD" w:rsidRPr="00BB3F5B" w:rsidRDefault="004B40AD" w:rsidP="004B40AD">
      <w:pPr>
        <w:spacing w:line="200" w:lineRule="exact"/>
        <w:rPr>
          <w:sz w:val="24"/>
          <w:szCs w:val="24"/>
        </w:rPr>
      </w:pPr>
    </w:p>
    <w:p w:rsidR="004B40AD" w:rsidRPr="00BB3F5B" w:rsidRDefault="004B40AD" w:rsidP="004B40AD">
      <w:pPr>
        <w:spacing w:line="200" w:lineRule="exact"/>
        <w:rPr>
          <w:sz w:val="24"/>
          <w:szCs w:val="24"/>
        </w:rPr>
      </w:pPr>
    </w:p>
    <w:p w:rsidR="004B40AD" w:rsidRPr="00BB3F5B" w:rsidRDefault="004B40AD" w:rsidP="004B40AD">
      <w:pPr>
        <w:spacing w:line="234" w:lineRule="auto"/>
        <w:ind w:firstLine="720"/>
        <w:rPr>
          <w:sz w:val="24"/>
          <w:szCs w:val="24"/>
        </w:rPr>
      </w:pPr>
      <w:r w:rsidRPr="00BB3F5B">
        <w:rPr>
          <w:rFonts w:eastAsia="Times New Roman"/>
          <w:b/>
          <w:bCs/>
          <w:sz w:val="24"/>
          <w:szCs w:val="24"/>
        </w:rPr>
        <w:t>3.3.4 Материально-технические условия реализации основной образовательной программы</w:t>
      </w:r>
    </w:p>
    <w:p w:rsidR="004B40AD" w:rsidRPr="00BB3F5B" w:rsidRDefault="004B40AD" w:rsidP="004B40AD">
      <w:pPr>
        <w:spacing w:line="11" w:lineRule="exact"/>
        <w:rPr>
          <w:sz w:val="24"/>
          <w:szCs w:val="24"/>
        </w:rPr>
      </w:pPr>
    </w:p>
    <w:p w:rsidR="004B40AD" w:rsidRPr="00BB3F5B" w:rsidRDefault="004B40AD" w:rsidP="004B40AD">
      <w:pPr>
        <w:spacing w:line="234" w:lineRule="auto"/>
        <w:ind w:firstLine="720"/>
        <w:rPr>
          <w:sz w:val="24"/>
          <w:szCs w:val="24"/>
        </w:rPr>
      </w:pPr>
      <w:r w:rsidRPr="00BB3F5B">
        <w:rPr>
          <w:rFonts w:eastAsia="Times New Roman"/>
          <w:sz w:val="24"/>
          <w:szCs w:val="24"/>
        </w:rPr>
        <w:t>Материально-технические условия реализации основной образовательной программы формируются с учетом:</w:t>
      </w:r>
    </w:p>
    <w:p w:rsidR="004B40AD" w:rsidRPr="00BB3F5B" w:rsidRDefault="004B40AD" w:rsidP="004B40AD">
      <w:pPr>
        <w:spacing w:line="2" w:lineRule="exact"/>
        <w:rPr>
          <w:sz w:val="24"/>
          <w:szCs w:val="24"/>
        </w:rPr>
      </w:pPr>
    </w:p>
    <w:p w:rsidR="004B40AD" w:rsidRPr="00BB3F5B" w:rsidRDefault="004B40AD" w:rsidP="004B40AD">
      <w:pPr>
        <w:ind w:left="720"/>
        <w:rPr>
          <w:sz w:val="24"/>
          <w:szCs w:val="24"/>
        </w:rPr>
      </w:pPr>
      <w:r w:rsidRPr="00BB3F5B">
        <w:rPr>
          <w:rFonts w:eastAsia="Times New Roman"/>
          <w:sz w:val="24"/>
          <w:szCs w:val="24"/>
        </w:rPr>
        <w:t>– требований ФГОС СОО;</w:t>
      </w:r>
    </w:p>
    <w:p w:rsidR="004B40AD" w:rsidRPr="00BB3F5B" w:rsidRDefault="004B40AD" w:rsidP="004B40AD">
      <w:pPr>
        <w:spacing w:line="2" w:lineRule="exact"/>
        <w:rPr>
          <w:sz w:val="24"/>
          <w:szCs w:val="24"/>
        </w:rPr>
      </w:pPr>
    </w:p>
    <w:p w:rsidR="004B40AD" w:rsidRPr="00BB3F5B" w:rsidRDefault="004B40AD" w:rsidP="004B40AD">
      <w:pPr>
        <w:ind w:left="720"/>
        <w:rPr>
          <w:sz w:val="24"/>
          <w:szCs w:val="24"/>
        </w:rPr>
      </w:pPr>
      <w:r w:rsidRPr="00BB3F5B">
        <w:rPr>
          <w:rFonts w:eastAsia="Times New Roman"/>
          <w:sz w:val="24"/>
          <w:szCs w:val="24"/>
        </w:rPr>
        <w:t>– положения о лицензировании образовательной деятельности;</w:t>
      </w:r>
    </w:p>
    <w:p w:rsidR="004B40AD" w:rsidRPr="00BB3F5B" w:rsidRDefault="004B40AD" w:rsidP="004B40AD">
      <w:pPr>
        <w:spacing w:line="13" w:lineRule="exact"/>
        <w:rPr>
          <w:sz w:val="24"/>
          <w:szCs w:val="24"/>
        </w:rPr>
      </w:pPr>
    </w:p>
    <w:p w:rsidR="004B40AD" w:rsidRPr="00BB3F5B" w:rsidRDefault="004B40AD" w:rsidP="004B40AD">
      <w:pPr>
        <w:spacing w:line="238" w:lineRule="auto"/>
        <w:ind w:firstLine="720"/>
        <w:jc w:val="both"/>
        <w:rPr>
          <w:sz w:val="24"/>
          <w:szCs w:val="24"/>
        </w:rPr>
      </w:pPr>
      <w:r w:rsidRPr="00BB3F5B">
        <w:rPr>
          <w:rFonts w:eastAsia="Times New Roman"/>
          <w:sz w:val="24"/>
          <w:szCs w:val="24"/>
        </w:rPr>
        <w:t>– санитарно-эпидемиологических правил и нормативов СанПиН 2.4.6.2553-09 «Санитарно-эпидемиологические требования к безопасности условий труда работников, не достигших 18-летнего возраста», утвержденных постановлением Главного государственного санитарного врача Российской Федерации от 30 сентября 2009 г. № 58 (зарегистрированных Министерством юстиции Российской Федерации 5.11.2009 г., регистрационный № 15172. Российская газета, 2009, № 217);</w:t>
      </w:r>
    </w:p>
    <w:p w:rsidR="004B40AD" w:rsidRPr="00BB3F5B" w:rsidRDefault="004B40AD" w:rsidP="004B40AD">
      <w:pPr>
        <w:spacing w:line="16" w:lineRule="exact"/>
        <w:rPr>
          <w:sz w:val="24"/>
          <w:szCs w:val="24"/>
        </w:rPr>
      </w:pPr>
    </w:p>
    <w:p w:rsidR="004B40AD" w:rsidRPr="00BB3F5B" w:rsidRDefault="004B40AD" w:rsidP="004B40AD">
      <w:pPr>
        <w:spacing w:line="238" w:lineRule="auto"/>
        <w:ind w:firstLine="790"/>
        <w:jc w:val="both"/>
        <w:rPr>
          <w:sz w:val="24"/>
          <w:szCs w:val="24"/>
        </w:rPr>
      </w:pPr>
      <w:r w:rsidRPr="00BB3F5B">
        <w:rPr>
          <w:rFonts w:eastAsia="Times New Roman"/>
          <w:sz w:val="24"/>
          <w:szCs w:val="24"/>
        </w:rPr>
        <w:t>– Санитарно-эпидемиологических правил и нормативов СанПиН 2.4.5.2409-08 «Санитарно-эпидемиологические требования к организации питания обучающихся в Общеобразовательных организациях, учреждениях начального и среднего профессионального образования», утвержденных постановлением Главного государственного санитарного врача Российской Федерации от 23 июля 2008 г. № 45 (зарегистрированных Министерством юстиции Российской Федерации 7.08.2008 г., регистрационный № 12085. Российская газета, 2008, № 174);</w:t>
      </w:r>
    </w:p>
    <w:p w:rsidR="004B40AD" w:rsidRPr="00BB3F5B" w:rsidRDefault="004B40AD" w:rsidP="004B40AD">
      <w:pPr>
        <w:spacing w:line="19" w:lineRule="exact"/>
        <w:rPr>
          <w:sz w:val="24"/>
          <w:szCs w:val="24"/>
        </w:rPr>
      </w:pPr>
    </w:p>
    <w:p w:rsidR="004B40AD" w:rsidRPr="00BB3F5B" w:rsidRDefault="004B40AD" w:rsidP="004B40AD">
      <w:pPr>
        <w:spacing w:line="238" w:lineRule="auto"/>
        <w:ind w:firstLine="720"/>
        <w:jc w:val="both"/>
        <w:rPr>
          <w:sz w:val="24"/>
          <w:szCs w:val="24"/>
        </w:rPr>
      </w:pPr>
      <w:r w:rsidRPr="00BB3F5B">
        <w:rPr>
          <w:rFonts w:eastAsia="Times New Roman"/>
          <w:sz w:val="24"/>
          <w:szCs w:val="24"/>
        </w:rPr>
        <w:t>– Санитарно-эпидемиологических правил и нормативов СанПиН 2.1.3.2630-10 «Санитарно-эпидемиологические требования к организациям, осуществляющим медицинскую деятельность», утвержденных постановлением Главного государственного санитарного врача Российской Федерации от 18 мая 2010 г. № 58 (зарегистрированных Министерством юстиции Российской Федерации 9.08.2010 г., регистрационный № 18094. Бюллетень нормативных актов федеральных органов исполнительной власти, 2010, № 36);</w:t>
      </w:r>
    </w:p>
    <w:p w:rsidR="004B40AD" w:rsidRPr="00BB3F5B" w:rsidRDefault="004B40AD" w:rsidP="004B40AD">
      <w:pPr>
        <w:spacing w:line="18" w:lineRule="exact"/>
        <w:rPr>
          <w:sz w:val="24"/>
          <w:szCs w:val="24"/>
        </w:rPr>
      </w:pPr>
    </w:p>
    <w:p w:rsidR="004B40AD" w:rsidRPr="00BB3F5B" w:rsidRDefault="004B40AD" w:rsidP="004B40AD">
      <w:pPr>
        <w:spacing w:line="236" w:lineRule="auto"/>
        <w:ind w:firstLine="720"/>
        <w:jc w:val="both"/>
        <w:rPr>
          <w:sz w:val="24"/>
          <w:szCs w:val="24"/>
        </w:rPr>
      </w:pPr>
      <w:r w:rsidRPr="00BB3F5B">
        <w:rPr>
          <w:rFonts w:eastAsia="Times New Roman"/>
          <w:sz w:val="24"/>
          <w:szCs w:val="24"/>
        </w:rPr>
        <w:t>– Концепции развития дополнительного образования детей, утвержденной Распоряжением Правительства Российской Федерации от 4.09.2014 г. № 1726-р (в части поддержки внеурочной деятельности и блока дополнительного образования);</w:t>
      </w:r>
    </w:p>
    <w:p w:rsidR="004B40AD" w:rsidRPr="00BB3F5B" w:rsidRDefault="004B40AD" w:rsidP="004B40AD">
      <w:pPr>
        <w:spacing w:line="14" w:lineRule="exact"/>
        <w:rPr>
          <w:sz w:val="24"/>
          <w:szCs w:val="24"/>
        </w:rPr>
      </w:pPr>
    </w:p>
    <w:p w:rsidR="004B40AD" w:rsidRPr="00BB3F5B" w:rsidRDefault="004B40AD" w:rsidP="004B40AD">
      <w:pPr>
        <w:spacing w:line="234" w:lineRule="auto"/>
        <w:ind w:firstLine="720"/>
        <w:rPr>
          <w:sz w:val="24"/>
          <w:szCs w:val="24"/>
        </w:rPr>
      </w:pPr>
      <w:r w:rsidRPr="00BB3F5B">
        <w:rPr>
          <w:rFonts w:eastAsia="Times New Roman"/>
          <w:sz w:val="24"/>
          <w:szCs w:val="24"/>
        </w:rPr>
        <w:t>– иных действующих федеральных/региональных/муниципальных/ локальных нормативных актов и рекомендаций.</w:t>
      </w:r>
    </w:p>
    <w:p w:rsidR="004B40AD" w:rsidRPr="00BB3F5B" w:rsidRDefault="004B40AD" w:rsidP="004B40AD">
      <w:pPr>
        <w:spacing w:line="17" w:lineRule="exact"/>
        <w:rPr>
          <w:sz w:val="24"/>
          <w:szCs w:val="24"/>
        </w:rPr>
      </w:pPr>
    </w:p>
    <w:p w:rsidR="004B40AD" w:rsidRPr="00BB3F5B" w:rsidRDefault="004B40AD" w:rsidP="004B40AD">
      <w:pPr>
        <w:spacing w:line="234" w:lineRule="auto"/>
        <w:ind w:firstLine="720"/>
        <w:rPr>
          <w:sz w:val="24"/>
          <w:szCs w:val="24"/>
        </w:rPr>
      </w:pPr>
      <w:r w:rsidRPr="00BB3F5B">
        <w:rPr>
          <w:rFonts w:eastAsia="Times New Roman"/>
          <w:sz w:val="24"/>
          <w:szCs w:val="24"/>
        </w:rPr>
        <w:t>Материально-технические условия реализации основной образовательной программы:</w:t>
      </w:r>
    </w:p>
    <w:p w:rsidR="004B40AD" w:rsidRPr="00BB3F5B" w:rsidRDefault="004B40AD" w:rsidP="004B40AD">
      <w:pPr>
        <w:spacing w:line="15" w:lineRule="exact"/>
        <w:rPr>
          <w:sz w:val="24"/>
          <w:szCs w:val="24"/>
        </w:rPr>
      </w:pPr>
    </w:p>
    <w:p w:rsidR="004B40AD" w:rsidRPr="00BB3F5B" w:rsidRDefault="004B40AD" w:rsidP="004B40AD">
      <w:pPr>
        <w:spacing w:line="238" w:lineRule="auto"/>
        <w:ind w:firstLine="720"/>
        <w:jc w:val="both"/>
        <w:rPr>
          <w:sz w:val="24"/>
          <w:szCs w:val="24"/>
        </w:rPr>
      </w:pPr>
      <w:r w:rsidRPr="00BB3F5B">
        <w:rPr>
          <w:rFonts w:eastAsia="Times New Roman"/>
          <w:sz w:val="24"/>
          <w:szCs w:val="24"/>
        </w:rPr>
        <w:t>– обеспечивают формирование единой мотивирующей интерактивной среды как совокупности имитационных и исследовательских практик, реализующих через техносферу образовательной организации вариативность, развитие мотивации обучающихся к познанию и творчеству (в том числе научно-техническому), включение познания в значимые виды деятельности, а также развитие различных компетентностей;</w:t>
      </w:r>
    </w:p>
    <w:p w:rsidR="004B40AD" w:rsidRPr="00BB3F5B" w:rsidRDefault="004B40AD" w:rsidP="004B40AD">
      <w:pPr>
        <w:spacing w:line="3" w:lineRule="exact"/>
        <w:rPr>
          <w:sz w:val="24"/>
          <w:szCs w:val="24"/>
        </w:rPr>
      </w:pPr>
    </w:p>
    <w:p w:rsidR="004B40AD" w:rsidRPr="00BB3F5B" w:rsidRDefault="004B40AD" w:rsidP="004B40AD">
      <w:pPr>
        <w:ind w:left="720"/>
        <w:rPr>
          <w:sz w:val="24"/>
          <w:szCs w:val="24"/>
        </w:rPr>
      </w:pPr>
      <w:r w:rsidRPr="00BB3F5B">
        <w:rPr>
          <w:rFonts w:eastAsia="Times New Roman"/>
          <w:sz w:val="24"/>
          <w:szCs w:val="24"/>
        </w:rPr>
        <w:t>– учитывают:</w:t>
      </w:r>
    </w:p>
    <w:p w:rsidR="004B40AD" w:rsidRPr="00BB3F5B" w:rsidRDefault="004B40AD" w:rsidP="004B40AD">
      <w:pPr>
        <w:spacing w:line="13" w:lineRule="exact"/>
        <w:rPr>
          <w:sz w:val="24"/>
          <w:szCs w:val="24"/>
        </w:rPr>
      </w:pPr>
    </w:p>
    <w:p w:rsidR="004B40AD" w:rsidRPr="00BB3F5B" w:rsidRDefault="004B40AD" w:rsidP="00DF40D7">
      <w:pPr>
        <w:numPr>
          <w:ilvl w:val="0"/>
          <w:numId w:val="138"/>
        </w:numPr>
        <w:tabs>
          <w:tab w:val="left" w:pos="1440"/>
        </w:tabs>
        <w:spacing w:line="236" w:lineRule="auto"/>
        <w:ind w:firstLine="720"/>
        <w:jc w:val="both"/>
        <w:rPr>
          <w:rFonts w:eastAsia="Times New Roman"/>
          <w:sz w:val="24"/>
          <w:szCs w:val="24"/>
        </w:rPr>
      </w:pPr>
      <w:r w:rsidRPr="00BB3F5B">
        <w:rPr>
          <w:rFonts w:eastAsia="Times New Roman"/>
          <w:sz w:val="24"/>
          <w:szCs w:val="24"/>
        </w:rPr>
        <w:t>специальные потребности различных категорий, обучающихся (с повышенными образовательными потребностями, с ограниченными возможностями здоровья и пр.);</w:t>
      </w:r>
    </w:p>
    <w:p w:rsidR="004B40AD" w:rsidRPr="00BB3F5B" w:rsidRDefault="004B40AD" w:rsidP="00DF40D7">
      <w:pPr>
        <w:numPr>
          <w:ilvl w:val="0"/>
          <w:numId w:val="139"/>
        </w:numPr>
        <w:tabs>
          <w:tab w:val="left" w:pos="1440"/>
        </w:tabs>
        <w:spacing w:line="237" w:lineRule="auto"/>
        <w:ind w:firstLine="720"/>
        <w:jc w:val="both"/>
        <w:rPr>
          <w:rFonts w:eastAsia="Times New Roman"/>
          <w:sz w:val="24"/>
          <w:szCs w:val="24"/>
        </w:rPr>
      </w:pPr>
      <w:r w:rsidRPr="00BB3F5B">
        <w:rPr>
          <w:rFonts w:eastAsia="Times New Roman"/>
          <w:sz w:val="24"/>
          <w:szCs w:val="24"/>
        </w:rPr>
        <w:t>специфику основной образовательной программы среднего общего образования (профили обучения, уровни изучения, обязательные и элективные предметы/курсы, индивидуальная проектно-исследовательская деятельность, урочная и внеурочная деятельность, ресурсы открытого неформального образования, подготовка к продолжению обучения в высших учебных заведениях);</w:t>
      </w:r>
    </w:p>
    <w:p w:rsidR="004B40AD" w:rsidRPr="00BB3F5B" w:rsidRDefault="004B40AD" w:rsidP="004B40AD">
      <w:pPr>
        <w:spacing w:line="21" w:lineRule="exact"/>
        <w:rPr>
          <w:rFonts w:eastAsia="Times New Roman"/>
          <w:sz w:val="24"/>
          <w:szCs w:val="24"/>
        </w:rPr>
      </w:pPr>
    </w:p>
    <w:p w:rsidR="004B40AD" w:rsidRPr="00BB3F5B" w:rsidRDefault="004B40AD" w:rsidP="00DF40D7">
      <w:pPr>
        <w:numPr>
          <w:ilvl w:val="0"/>
          <w:numId w:val="139"/>
        </w:numPr>
        <w:tabs>
          <w:tab w:val="left" w:pos="1440"/>
        </w:tabs>
        <w:spacing w:line="236" w:lineRule="auto"/>
        <w:ind w:firstLine="720"/>
        <w:jc w:val="both"/>
        <w:rPr>
          <w:rFonts w:eastAsia="Times New Roman"/>
          <w:sz w:val="24"/>
          <w:szCs w:val="24"/>
        </w:rPr>
      </w:pPr>
      <w:r w:rsidRPr="00BB3F5B">
        <w:rPr>
          <w:rFonts w:eastAsia="Times New Roman"/>
          <w:sz w:val="24"/>
          <w:szCs w:val="24"/>
        </w:rPr>
        <w:t>актуальные потребности развития образования (открытость, вариативность, мобильность, доступность, непрерывность, интегрируемость с дополнительным и неформальным образованием);</w:t>
      </w:r>
    </w:p>
    <w:p w:rsidR="004B40AD" w:rsidRPr="00BB3F5B" w:rsidRDefault="004B40AD" w:rsidP="004B40AD">
      <w:pPr>
        <w:spacing w:line="1" w:lineRule="exact"/>
        <w:rPr>
          <w:rFonts w:eastAsia="Times New Roman"/>
          <w:sz w:val="24"/>
          <w:szCs w:val="24"/>
        </w:rPr>
      </w:pPr>
    </w:p>
    <w:p w:rsidR="004B40AD" w:rsidRPr="00BB3F5B" w:rsidRDefault="004B40AD" w:rsidP="004B40AD">
      <w:pPr>
        <w:ind w:left="720"/>
        <w:rPr>
          <w:rFonts w:eastAsia="Times New Roman"/>
          <w:sz w:val="24"/>
          <w:szCs w:val="24"/>
        </w:rPr>
      </w:pPr>
      <w:r w:rsidRPr="00BB3F5B">
        <w:rPr>
          <w:rFonts w:eastAsia="Times New Roman"/>
          <w:sz w:val="24"/>
          <w:szCs w:val="24"/>
        </w:rPr>
        <w:t>– обеспечивают:</w:t>
      </w:r>
    </w:p>
    <w:p w:rsidR="004B40AD" w:rsidRPr="00BB3F5B" w:rsidRDefault="004B40AD" w:rsidP="00DF40D7">
      <w:pPr>
        <w:numPr>
          <w:ilvl w:val="0"/>
          <w:numId w:val="139"/>
        </w:numPr>
        <w:tabs>
          <w:tab w:val="left" w:pos="1440"/>
        </w:tabs>
        <w:ind w:left="1440" w:hanging="720"/>
        <w:rPr>
          <w:rFonts w:eastAsia="Times New Roman"/>
          <w:sz w:val="24"/>
          <w:szCs w:val="24"/>
        </w:rPr>
      </w:pPr>
      <w:r w:rsidRPr="00BB3F5B">
        <w:rPr>
          <w:rFonts w:eastAsia="Times New Roman"/>
          <w:sz w:val="24"/>
          <w:szCs w:val="24"/>
        </w:rPr>
        <w:t>подготовку обучающихся к саморазвитию и непрерывному образова-</w:t>
      </w:r>
    </w:p>
    <w:p w:rsidR="004B40AD" w:rsidRPr="00BB3F5B" w:rsidRDefault="004B40AD" w:rsidP="004B40AD">
      <w:pPr>
        <w:rPr>
          <w:rFonts w:eastAsia="Times New Roman"/>
          <w:sz w:val="24"/>
          <w:szCs w:val="24"/>
        </w:rPr>
      </w:pPr>
      <w:r w:rsidRPr="00BB3F5B">
        <w:rPr>
          <w:rFonts w:eastAsia="Times New Roman"/>
          <w:sz w:val="24"/>
          <w:szCs w:val="24"/>
        </w:rPr>
        <w:t>нию;</w:t>
      </w:r>
    </w:p>
    <w:p w:rsidR="004B40AD" w:rsidRPr="00BB3F5B" w:rsidRDefault="004B40AD" w:rsidP="004B40AD">
      <w:pPr>
        <w:spacing w:line="12" w:lineRule="exact"/>
        <w:rPr>
          <w:rFonts w:eastAsia="Times New Roman"/>
          <w:sz w:val="24"/>
          <w:szCs w:val="24"/>
        </w:rPr>
      </w:pPr>
    </w:p>
    <w:p w:rsidR="004B40AD" w:rsidRPr="00BB3F5B" w:rsidRDefault="004B40AD" w:rsidP="00DF40D7">
      <w:pPr>
        <w:numPr>
          <w:ilvl w:val="0"/>
          <w:numId w:val="139"/>
        </w:numPr>
        <w:tabs>
          <w:tab w:val="left" w:pos="1440"/>
        </w:tabs>
        <w:spacing w:line="235" w:lineRule="auto"/>
        <w:ind w:firstLine="720"/>
        <w:rPr>
          <w:rFonts w:eastAsia="Times New Roman"/>
          <w:sz w:val="24"/>
          <w:szCs w:val="24"/>
        </w:rPr>
      </w:pPr>
      <w:r w:rsidRPr="00BB3F5B">
        <w:rPr>
          <w:rFonts w:eastAsia="Times New Roman"/>
          <w:sz w:val="24"/>
          <w:szCs w:val="24"/>
        </w:rPr>
        <w:lastRenderedPageBreak/>
        <w:t>формирование и развитие мотивации к познанию, творчеству и инновационной деятельности;</w:t>
      </w:r>
    </w:p>
    <w:p w:rsidR="004B40AD" w:rsidRPr="00BB3F5B" w:rsidRDefault="004B40AD" w:rsidP="004B40AD">
      <w:pPr>
        <w:spacing w:line="1" w:lineRule="exact"/>
        <w:rPr>
          <w:rFonts w:eastAsia="Times New Roman"/>
          <w:sz w:val="24"/>
          <w:szCs w:val="24"/>
        </w:rPr>
      </w:pPr>
    </w:p>
    <w:p w:rsidR="004B40AD" w:rsidRPr="00BB3F5B" w:rsidRDefault="004B40AD" w:rsidP="00DF40D7">
      <w:pPr>
        <w:numPr>
          <w:ilvl w:val="0"/>
          <w:numId w:val="139"/>
        </w:numPr>
        <w:tabs>
          <w:tab w:val="left" w:pos="1440"/>
        </w:tabs>
        <w:ind w:left="1440" w:hanging="720"/>
        <w:rPr>
          <w:rFonts w:eastAsia="Times New Roman"/>
          <w:sz w:val="24"/>
          <w:szCs w:val="24"/>
        </w:rPr>
      </w:pPr>
      <w:r w:rsidRPr="00BB3F5B">
        <w:rPr>
          <w:rFonts w:eastAsia="Times New Roman"/>
          <w:sz w:val="24"/>
          <w:szCs w:val="24"/>
        </w:rPr>
        <w:t>формирование основы научных методов познания окружающего мира;</w:t>
      </w:r>
    </w:p>
    <w:p w:rsidR="004B40AD" w:rsidRPr="00BB3F5B" w:rsidRDefault="004B40AD" w:rsidP="00DF40D7">
      <w:pPr>
        <w:numPr>
          <w:ilvl w:val="0"/>
          <w:numId w:val="139"/>
        </w:numPr>
        <w:tabs>
          <w:tab w:val="left" w:pos="1440"/>
        </w:tabs>
        <w:ind w:left="1440" w:hanging="720"/>
        <w:rPr>
          <w:rFonts w:eastAsia="Times New Roman"/>
          <w:sz w:val="24"/>
          <w:szCs w:val="24"/>
        </w:rPr>
      </w:pPr>
      <w:r w:rsidRPr="00BB3F5B">
        <w:rPr>
          <w:rFonts w:eastAsia="Times New Roman"/>
          <w:sz w:val="24"/>
          <w:szCs w:val="24"/>
        </w:rPr>
        <w:t>условия для активной учебно-познавательной деятельности;</w:t>
      </w:r>
    </w:p>
    <w:p w:rsidR="004B40AD" w:rsidRPr="00BB3F5B" w:rsidRDefault="004B40AD" w:rsidP="004B40AD">
      <w:pPr>
        <w:spacing w:line="13" w:lineRule="exact"/>
        <w:rPr>
          <w:rFonts w:eastAsia="Times New Roman"/>
          <w:sz w:val="24"/>
          <w:szCs w:val="24"/>
        </w:rPr>
      </w:pPr>
    </w:p>
    <w:p w:rsidR="004B40AD" w:rsidRPr="00BB3F5B" w:rsidRDefault="004B40AD" w:rsidP="00DF40D7">
      <w:pPr>
        <w:numPr>
          <w:ilvl w:val="0"/>
          <w:numId w:val="139"/>
        </w:numPr>
        <w:tabs>
          <w:tab w:val="left" w:pos="1440"/>
        </w:tabs>
        <w:spacing w:line="234" w:lineRule="auto"/>
        <w:ind w:firstLine="720"/>
        <w:rPr>
          <w:rFonts w:eastAsia="Times New Roman"/>
          <w:sz w:val="24"/>
          <w:szCs w:val="24"/>
        </w:rPr>
      </w:pPr>
      <w:r w:rsidRPr="00BB3F5B">
        <w:rPr>
          <w:rFonts w:eastAsia="Times New Roman"/>
          <w:sz w:val="24"/>
          <w:szCs w:val="24"/>
        </w:rPr>
        <w:t>воспитание патриотизма и установок толерантности, умения жить с непохожими людьми;</w:t>
      </w:r>
    </w:p>
    <w:p w:rsidR="004B40AD" w:rsidRPr="00BB3F5B" w:rsidRDefault="004B40AD" w:rsidP="004B40AD">
      <w:pPr>
        <w:spacing w:line="2" w:lineRule="exact"/>
        <w:rPr>
          <w:rFonts w:eastAsia="Times New Roman"/>
          <w:sz w:val="24"/>
          <w:szCs w:val="24"/>
        </w:rPr>
      </w:pPr>
    </w:p>
    <w:p w:rsidR="004B40AD" w:rsidRPr="00BB3F5B" w:rsidRDefault="004B40AD" w:rsidP="00DF40D7">
      <w:pPr>
        <w:numPr>
          <w:ilvl w:val="0"/>
          <w:numId w:val="139"/>
        </w:numPr>
        <w:tabs>
          <w:tab w:val="left" w:pos="1440"/>
        </w:tabs>
        <w:ind w:left="1440" w:hanging="720"/>
        <w:rPr>
          <w:rFonts w:eastAsia="Times New Roman"/>
          <w:sz w:val="24"/>
          <w:szCs w:val="24"/>
        </w:rPr>
      </w:pPr>
      <w:r w:rsidRPr="00BB3F5B">
        <w:rPr>
          <w:rFonts w:eastAsia="Times New Roman"/>
          <w:sz w:val="24"/>
          <w:szCs w:val="24"/>
        </w:rPr>
        <w:t>развитие креативности, критического мышления;</w:t>
      </w:r>
    </w:p>
    <w:p w:rsidR="004B40AD" w:rsidRPr="00BB3F5B" w:rsidRDefault="004B40AD" w:rsidP="004B40AD">
      <w:pPr>
        <w:spacing w:line="1" w:lineRule="exact"/>
        <w:rPr>
          <w:rFonts w:eastAsia="Times New Roman"/>
          <w:sz w:val="24"/>
          <w:szCs w:val="24"/>
        </w:rPr>
      </w:pPr>
    </w:p>
    <w:p w:rsidR="004B40AD" w:rsidRPr="00BB3F5B" w:rsidRDefault="004B40AD" w:rsidP="00DF40D7">
      <w:pPr>
        <w:numPr>
          <w:ilvl w:val="1"/>
          <w:numId w:val="139"/>
        </w:numPr>
        <w:tabs>
          <w:tab w:val="left" w:pos="1440"/>
        </w:tabs>
        <w:ind w:left="1440" w:hanging="650"/>
        <w:rPr>
          <w:rFonts w:eastAsia="Times New Roman"/>
          <w:sz w:val="24"/>
          <w:szCs w:val="24"/>
        </w:rPr>
      </w:pPr>
      <w:r w:rsidRPr="00BB3F5B">
        <w:rPr>
          <w:rFonts w:eastAsia="Times New Roman"/>
          <w:sz w:val="24"/>
          <w:szCs w:val="24"/>
        </w:rPr>
        <w:t>поддержку социальной активности и осознанного выбора профессии;</w:t>
      </w:r>
    </w:p>
    <w:p w:rsidR="004B40AD" w:rsidRPr="00BB3F5B" w:rsidRDefault="004B40AD" w:rsidP="004B40AD">
      <w:pPr>
        <w:spacing w:line="13" w:lineRule="exact"/>
        <w:rPr>
          <w:rFonts w:eastAsia="Times New Roman"/>
          <w:sz w:val="24"/>
          <w:szCs w:val="24"/>
        </w:rPr>
      </w:pPr>
    </w:p>
    <w:p w:rsidR="004B40AD" w:rsidRPr="00BB3F5B" w:rsidRDefault="004B40AD" w:rsidP="00DF40D7">
      <w:pPr>
        <w:numPr>
          <w:ilvl w:val="0"/>
          <w:numId w:val="139"/>
        </w:numPr>
        <w:tabs>
          <w:tab w:val="left" w:pos="1440"/>
        </w:tabs>
        <w:spacing w:line="234" w:lineRule="auto"/>
        <w:ind w:firstLine="720"/>
        <w:rPr>
          <w:rFonts w:eastAsia="Times New Roman"/>
          <w:sz w:val="24"/>
          <w:szCs w:val="24"/>
        </w:rPr>
      </w:pPr>
      <w:r w:rsidRPr="00BB3F5B">
        <w:rPr>
          <w:rFonts w:eastAsia="Times New Roman"/>
          <w:sz w:val="24"/>
          <w:szCs w:val="24"/>
        </w:rPr>
        <w:t>возможность достижения обучающимися предметных, метапредмет-ных и личностных результатов освоения основной образовательной программы;</w:t>
      </w:r>
    </w:p>
    <w:p w:rsidR="004B40AD" w:rsidRPr="00BB3F5B" w:rsidRDefault="004B40AD" w:rsidP="004B40AD">
      <w:pPr>
        <w:spacing w:line="15" w:lineRule="exact"/>
        <w:rPr>
          <w:rFonts w:eastAsia="Times New Roman"/>
          <w:sz w:val="24"/>
          <w:szCs w:val="24"/>
        </w:rPr>
      </w:pPr>
    </w:p>
    <w:p w:rsidR="004B40AD" w:rsidRPr="00BB3F5B" w:rsidRDefault="004B40AD" w:rsidP="00DF40D7">
      <w:pPr>
        <w:numPr>
          <w:ilvl w:val="0"/>
          <w:numId w:val="139"/>
        </w:numPr>
        <w:tabs>
          <w:tab w:val="left" w:pos="1440"/>
        </w:tabs>
        <w:spacing w:line="236" w:lineRule="auto"/>
        <w:ind w:firstLine="720"/>
        <w:jc w:val="both"/>
        <w:rPr>
          <w:rFonts w:eastAsia="Times New Roman"/>
          <w:sz w:val="24"/>
          <w:szCs w:val="24"/>
        </w:rPr>
      </w:pPr>
      <w:r w:rsidRPr="00BB3F5B">
        <w:rPr>
          <w:rFonts w:eastAsia="Times New Roman"/>
          <w:sz w:val="24"/>
          <w:szCs w:val="24"/>
        </w:rPr>
        <w:t>возможность для беспрепятственного доступа обучающихся с ограниченными возможностями здоровья и инвалидов к объектам инфраструктуры образовательной организации;</w:t>
      </w:r>
    </w:p>
    <w:p w:rsidR="004B40AD" w:rsidRPr="00BB3F5B" w:rsidRDefault="004B40AD" w:rsidP="004B40AD">
      <w:pPr>
        <w:spacing w:line="14" w:lineRule="exact"/>
        <w:rPr>
          <w:rFonts w:eastAsia="Times New Roman"/>
          <w:sz w:val="24"/>
          <w:szCs w:val="24"/>
        </w:rPr>
      </w:pPr>
    </w:p>
    <w:p w:rsidR="004B40AD" w:rsidRPr="00BB3F5B" w:rsidRDefault="004B40AD" w:rsidP="00DF40D7">
      <w:pPr>
        <w:numPr>
          <w:ilvl w:val="0"/>
          <w:numId w:val="139"/>
        </w:numPr>
        <w:tabs>
          <w:tab w:val="left" w:pos="1440"/>
        </w:tabs>
        <w:spacing w:line="235" w:lineRule="auto"/>
        <w:ind w:firstLine="720"/>
        <w:rPr>
          <w:rFonts w:eastAsia="Times New Roman"/>
          <w:sz w:val="24"/>
          <w:szCs w:val="24"/>
        </w:rPr>
      </w:pPr>
      <w:r w:rsidRPr="00BB3F5B">
        <w:rPr>
          <w:rFonts w:eastAsia="Times New Roman"/>
          <w:sz w:val="24"/>
          <w:szCs w:val="24"/>
        </w:rPr>
        <w:t>эргономичность, мультифункциональность и трансформируемость помещений образовательной организации.</w:t>
      </w:r>
    </w:p>
    <w:p w:rsidR="004B40AD" w:rsidRPr="00BB3F5B" w:rsidRDefault="004B40AD" w:rsidP="004B40AD">
      <w:pPr>
        <w:spacing w:line="15" w:lineRule="exact"/>
        <w:rPr>
          <w:rFonts w:eastAsia="Times New Roman"/>
          <w:sz w:val="24"/>
          <w:szCs w:val="24"/>
        </w:rPr>
      </w:pPr>
    </w:p>
    <w:p w:rsidR="004B40AD" w:rsidRPr="00BB3F5B" w:rsidRDefault="004B40AD" w:rsidP="004B40AD">
      <w:pPr>
        <w:spacing w:line="238" w:lineRule="auto"/>
        <w:ind w:firstLine="720"/>
        <w:jc w:val="both"/>
        <w:rPr>
          <w:rFonts w:eastAsia="Times New Roman"/>
          <w:sz w:val="24"/>
          <w:szCs w:val="24"/>
        </w:rPr>
      </w:pPr>
      <w:r w:rsidRPr="00BB3F5B">
        <w:rPr>
          <w:rFonts w:eastAsia="Times New Roman"/>
          <w:sz w:val="24"/>
          <w:szCs w:val="24"/>
        </w:rPr>
        <w:t xml:space="preserve">Здание </w:t>
      </w:r>
      <w:r w:rsidR="00BB3F5B" w:rsidRPr="00BB3F5B">
        <w:rPr>
          <w:rFonts w:eastAsia="Times New Roman"/>
          <w:sz w:val="24"/>
          <w:szCs w:val="24"/>
        </w:rPr>
        <w:t>МКОУ «СОШ №7»</w:t>
      </w:r>
      <w:r w:rsidRPr="00BB3F5B">
        <w:rPr>
          <w:rFonts w:eastAsia="Times New Roman"/>
          <w:sz w:val="24"/>
          <w:szCs w:val="24"/>
        </w:rPr>
        <w:t>, набор и размещение помещений для осу-ществления образовательной деятельности, активной деятельности, отдыха, пита-ния и медицинского обслуживания обучающихся, их площадь, освещенность и воздушно-тепловой режим, расположение и размеры рабочих, учебных зон и зон для индивидуальных занятий соответствуют государственным санитарно-эпидемиологическим правилам и нормативам, обеспечивают возможность без-опасной и комфортной организации всех видов урочной и внеурочной деятельно-сти для всех ее участников.</w:t>
      </w:r>
    </w:p>
    <w:p w:rsidR="004B40AD" w:rsidRPr="00BB3F5B" w:rsidRDefault="004B40AD" w:rsidP="004B40AD">
      <w:pPr>
        <w:spacing w:line="20" w:lineRule="exact"/>
        <w:rPr>
          <w:rFonts w:eastAsia="Times New Roman"/>
          <w:sz w:val="24"/>
          <w:szCs w:val="24"/>
        </w:rPr>
      </w:pPr>
    </w:p>
    <w:p w:rsidR="004B40AD" w:rsidRPr="00BB3F5B" w:rsidRDefault="004B40AD" w:rsidP="004B40AD">
      <w:pPr>
        <w:spacing w:line="238" w:lineRule="auto"/>
        <w:ind w:firstLine="720"/>
        <w:jc w:val="both"/>
        <w:rPr>
          <w:rFonts w:eastAsia="Times New Roman"/>
          <w:sz w:val="24"/>
          <w:szCs w:val="24"/>
        </w:rPr>
      </w:pPr>
      <w:r w:rsidRPr="00BB3F5B">
        <w:rPr>
          <w:rFonts w:eastAsia="Times New Roman"/>
          <w:sz w:val="24"/>
          <w:szCs w:val="24"/>
        </w:rPr>
        <w:t xml:space="preserve">В </w:t>
      </w:r>
      <w:r w:rsidR="00BB3F5B" w:rsidRPr="00BB3F5B">
        <w:rPr>
          <w:rFonts w:eastAsia="Times New Roman"/>
          <w:sz w:val="24"/>
          <w:szCs w:val="24"/>
        </w:rPr>
        <w:t xml:space="preserve">МКОУ «СОШ №7» </w:t>
      </w:r>
      <w:r w:rsidRPr="00BB3F5B">
        <w:rPr>
          <w:rFonts w:eastAsia="Times New Roman"/>
          <w:sz w:val="24"/>
          <w:szCs w:val="24"/>
        </w:rPr>
        <w:t>выделены и об</w:t>
      </w:r>
      <w:r w:rsidR="00BB3F5B" w:rsidRPr="00BB3F5B">
        <w:rPr>
          <w:rFonts w:eastAsia="Times New Roman"/>
          <w:sz w:val="24"/>
          <w:szCs w:val="24"/>
        </w:rPr>
        <w:t>орудованы помещения для реализа</w:t>
      </w:r>
      <w:r w:rsidRPr="00BB3F5B">
        <w:rPr>
          <w:rFonts w:eastAsia="Times New Roman"/>
          <w:sz w:val="24"/>
          <w:szCs w:val="24"/>
        </w:rPr>
        <w:t>ции образовательной деятельности обучающихся, административной и хозяйственной деятельности. Выделение (назначение) помещений осуществлено с учетом основной образовательной программы образовательной организации, ее специализации (выбранных профилей) и программы развития, а также иных особенностей реализуемой основной образовательной программы.</w:t>
      </w:r>
    </w:p>
    <w:p w:rsidR="004B40AD" w:rsidRPr="00BB3F5B" w:rsidRDefault="004B40AD" w:rsidP="004B40AD">
      <w:pPr>
        <w:spacing w:line="3" w:lineRule="exact"/>
        <w:rPr>
          <w:rFonts w:eastAsia="Times New Roman"/>
          <w:sz w:val="24"/>
          <w:szCs w:val="24"/>
        </w:rPr>
      </w:pPr>
    </w:p>
    <w:p w:rsidR="004B40AD" w:rsidRPr="00BB3F5B" w:rsidRDefault="004B40AD" w:rsidP="004B40AD">
      <w:pPr>
        <w:ind w:left="720"/>
        <w:rPr>
          <w:rFonts w:eastAsia="Times New Roman"/>
          <w:sz w:val="24"/>
          <w:szCs w:val="24"/>
        </w:rPr>
      </w:pPr>
      <w:r w:rsidRPr="00BB3F5B">
        <w:rPr>
          <w:rFonts w:eastAsia="Times New Roman"/>
          <w:sz w:val="24"/>
          <w:szCs w:val="24"/>
        </w:rPr>
        <w:t xml:space="preserve">В </w:t>
      </w:r>
      <w:r w:rsidR="00BB3F5B" w:rsidRPr="00BB3F5B">
        <w:rPr>
          <w:rFonts w:eastAsia="Times New Roman"/>
          <w:sz w:val="24"/>
          <w:szCs w:val="24"/>
        </w:rPr>
        <w:t xml:space="preserve">МКОУ «СОШ №7» </w:t>
      </w:r>
      <w:r w:rsidRPr="00BB3F5B">
        <w:rPr>
          <w:rFonts w:eastAsia="Times New Roman"/>
          <w:sz w:val="24"/>
          <w:szCs w:val="24"/>
        </w:rPr>
        <w:t>предусмотрены:</w:t>
      </w:r>
    </w:p>
    <w:p w:rsidR="004B40AD" w:rsidRPr="00BB3F5B" w:rsidRDefault="004B40AD" w:rsidP="004B40AD">
      <w:pPr>
        <w:spacing w:line="12" w:lineRule="exact"/>
        <w:rPr>
          <w:rFonts w:eastAsia="Times New Roman"/>
          <w:sz w:val="24"/>
          <w:szCs w:val="24"/>
        </w:rPr>
      </w:pPr>
    </w:p>
    <w:p w:rsidR="004B40AD" w:rsidRPr="00BB3F5B" w:rsidRDefault="004B40AD" w:rsidP="004B40AD">
      <w:pPr>
        <w:spacing w:line="234" w:lineRule="auto"/>
        <w:ind w:firstLine="720"/>
        <w:rPr>
          <w:rFonts w:eastAsia="Times New Roman"/>
          <w:sz w:val="24"/>
          <w:szCs w:val="24"/>
        </w:rPr>
      </w:pPr>
      <w:r w:rsidRPr="00BB3F5B">
        <w:rPr>
          <w:rFonts w:eastAsia="Times New Roman"/>
          <w:sz w:val="24"/>
          <w:szCs w:val="24"/>
        </w:rPr>
        <w:t>– учебные кабинеты с автоматизированными (в том числе интерактивными) рабочими местами обучающихся и педагогических работников;</w:t>
      </w:r>
    </w:p>
    <w:p w:rsidR="004B40AD" w:rsidRPr="00BB3F5B" w:rsidRDefault="004B40AD" w:rsidP="004B40AD">
      <w:pPr>
        <w:spacing w:line="237" w:lineRule="auto"/>
        <w:ind w:firstLine="852"/>
        <w:jc w:val="both"/>
        <w:rPr>
          <w:sz w:val="24"/>
          <w:szCs w:val="24"/>
        </w:rPr>
      </w:pPr>
      <w:r w:rsidRPr="00BB3F5B">
        <w:rPr>
          <w:rFonts w:eastAsia="Times New Roman"/>
          <w:sz w:val="24"/>
          <w:szCs w:val="24"/>
        </w:rPr>
        <w:t>– помещения для занятий учебно-исследовательской и проектной деятельностью, техническим творчеством, музыкой и изобразительным искусством, а также другими учебными курсами и курсами внеурочной деятельности по выбору обучающихся;</w:t>
      </w:r>
    </w:p>
    <w:p w:rsidR="004B40AD" w:rsidRPr="00BB3F5B" w:rsidRDefault="004B40AD" w:rsidP="004B40AD">
      <w:pPr>
        <w:spacing w:line="1" w:lineRule="exact"/>
        <w:rPr>
          <w:sz w:val="24"/>
          <w:szCs w:val="24"/>
        </w:rPr>
      </w:pPr>
    </w:p>
    <w:p w:rsidR="004B40AD" w:rsidRPr="00BB3F5B" w:rsidRDefault="004B40AD" w:rsidP="004B40AD">
      <w:pPr>
        <w:ind w:left="860"/>
        <w:rPr>
          <w:sz w:val="24"/>
          <w:szCs w:val="24"/>
        </w:rPr>
      </w:pPr>
      <w:r w:rsidRPr="00BB3F5B">
        <w:rPr>
          <w:rFonts w:eastAsia="Times New Roman"/>
          <w:sz w:val="24"/>
          <w:szCs w:val="24"/>
        </w:rPr>
        <w:t>– мастерская в соответствии с профилями обучения;</w:t>
      </w:r>
    </w:p>
    <w:p w:rsidR="004B40AD" w:rsidRPr="00BB3F5B" w:rsidRDefault="004B40AD" w:rsidP="004B40AD">
      <w:pPr>
        <w:spacing w:line="15" w:lineRule="exact"/>
        <w:rPr>
          <w:sz w:val="24"/>
          <w:szCs w:val="24"/>
        </w:rPr>
      </w:pPr>
    </w:p>
    <w:p w:rsidR="004B40AD" w:rsidRPr="00BB3F5B" w:rsidRDefault="004B40AD" w:rsidP="004B40AD">
      <w:pPr>
        <w:spacing w:line="234" w:lineRule="auto"/>
        <w:ind w:firstLine="852"/>
        <w:rPr>
          <w:sz w:val="24"/>
          <w:szCs w:val="24"/>
        </w:rPr>
      </w:pPr>
      <w:r w:rsidRPr="00BB3F5B">
        <w:rPr>
          <w:rFonts w:eastAsia="Times New Roman"/>
          <w:sz w:val="24"/>
          <w:szCs w:val="24"/>
        </w:rPr>
        <w:t>– информационно-библиотечный центр с рабочими зонами свободного доступа (коллективного пользования), оборудованным читальным залом;</w:t>
      </w:r>
    </w:p>
    <w:p w:rsidR="004B40AD" w:rsidRPr="00BB3F5B" w:rsidRDefault="004B40AD" w:rsidP="004B40AD">
      <w:pPr>
        <w:spacing w:line="15" w:lineRule="exact"/>
        <w:rPr>
          <w:sz w:val="24"/>
          <w:szCs w:val="24"/>
        </w:rPr>
      </w:pPr>
    </w:p>
    <w:p w:rsidR="004B40AD" w:rsidRPr="00BB3F5B" w:rsidRDefault="004B40AD" w:rsidP="004B40AD">
      <w:pPr>
        <w:spacing w:line="234" w:lineRule="auto"/>
        <w:ind w:firstLine="852"/>
        <w:rPr>
          <w:sz w:val="24"/>
          <w:szCs w:val="24"/>
        </w:rPr>
      </w:pPr>
      <w:r w:rsidRPr="00BB3F5B">
        <w:rPr>
          <w:rFonts w:eastAsia="Times New Roman"/>
          <w:sz w:val="24"/>
          <w:szCs w:val="24"/>
        </w:rPr>
        <w:t>–актовый зал для проведения информационно-методических, учебных, а также массовых, досуговых, развлекательных мероприятий;</w:t>
      </w:r>
    </w:p>
    <w:p w:rsidR="004B40AD" w:rsidRPr="00BB3F5B" w:rsidRDefault="004B40AD" w:rsidP="004B40AD">
      <w:pPr>
        <w:spacing w:line="2" w:lineRule="exact"/>
        <w:rPr>
          <w:sz w:val="24"/>
          <w:szCs w:val="24"/>
        </w:rPr>
      </w:pPr>
    </w:p>
    <w:p w:rsidR="004B40AD" w:rsidRPr="00BB3F5B" w:rsidRDefault="004B40AD" w:rsidP="004B40AD">
      <w:pPr>
        <w:ind w:left="860"/>
        <w:rPr>
          <w:sz w:val="24"/>
          <w:szCs w:val="24"/>
        </w:rPr>
      </w:pPr>
      <w:r w:rsidRPr="00BB3F5B">
        <w:rPr>
          <w:rFonts w:eastAsia="Times New Roman"/>
          <w:sz w:val="24"/>
          <w:szCs w:val="24"/>
        </w:rPr>
        <w:t>– спортивный зал, спортивные сооружения, стадион;</w:t>
      </w:r>
    </w:p>
    <w:p w:rsidR="004B40AD" w:rsidRPr="00BB3F5B" w:rsidRDefault="004B40AD" w:rsidP="004B40AD">
      <w:pPr>
        <w:spacing w:line="12" w:lineRule="exact"/>
        <w:rPr>
          <w:sz w:val="24"/>
          <w:szCs w:val="24"/>
        </w:rPr>
      </w:pPr>
    </w:p>
    <w:p w:rsidR="004B40AD" w:rsidRPr="00BB3F5B" w:rsidRDefault="004B40AD" w:rsidP="004B40AD">
      <w:pPr>
        <w:spacing w:line="234" w:lineRule="auto"/>
        <w:ind w:firstLine="852"/>
        <w:rPr>
          <w:sz w:val="24"/>
          <w:szCs w:val="24"/>
        </w:rPr>
      </w:pPr>
      <w:r w:rsidRPr="00BB3F5B">
        <w:rPr>
          <w:rFonts w:eastAsia="Times New Roman"/>
          <w:sz w:val="24"/>
          <w:szCs w:val="24"/>
        </w:rPr>
        <w:t>– столовая для питания обучающихся, а также для хранения и приготовления пищи (с возможностью организации горячего питания);</w:t>
      </w:r>
    </w:p>
    <w:p w:rsidR="004B40AD" w:rsidRPr="00BB3F5B" w:rsidRDefault="004B40AD" w:rsidP="004B40AD">
      <w:pPr>
        <w:spacing w:line="4" w:lineRule="exact"/>
        <w:rPr>
          <w:sz w:val="24"/>
          <w:szCs w:val="24"/>
        </w:rPr>
      </w:pPr>
    </w:p>
    <w:p w:rsidR="004B40AD" w:rsidRPr="00BB3F5B" w:rsidRDefault="004B40AD" w:rsidP="004B40AD">
      <w:pPr>
        <w:ind w:left="860"/>
        <w:rPr>
          <w:sz w:val="24"/>
          <w:szCs w:val="24"/>
        </w:rPr>
      </w:pPr>
      <w:r w:rsidRPr="00BB3F5B">
        <w:rPr>
          <w:rFonts w:eastAsia="Times New Roman"/>
          <w:sz w:val="24"/>
          <w:szCs w:val="24"/>
        </w:rPr>
        <w:t>–  помещения медицинского назначения;</w:t>
      </w:r>
    </w:p>
    <w:p w:rsidR="004B40AD" w:rsidRPr="00BB3F5B" w:rsidRDefault="004B40AD" w:rsidP="004B40AD">
      <w:pPr>
        <w:spacing w:line="13" w:lineRule="exact"/>
        <w:rPr>
          <w:sz w:val="24"/>
          <w:szCs w:val="24"/>
        </w:rPr>
      </w:pPr>
    </w:p>
    <w:p w:rsidR="004B40AD" w:rsidRPr="00BB3F5B" w:rsidRDefault="004B40AD" w:rsidP="004B40AD">
      <w:pPr>
        <w:spacing w:line="235" w:lineRule="auto"/>
        <w:ind w:firstLine="852"/>
        <w:rPr>
          <w:sz w:val="24"/>
          <w:szCs w:val="24"/>
        </w:rPr>
      </w:pPr>
      <w:r w:rsidRPr="00BB3F5B">
        <w:rPr>
          <w:rFonts w:eastAsia="Times New Roman"/>
          <w:sz w:val="24"/>
          <w:szCs w:val="24"/>
        </w:rPr>
        <w:t>– административные и иные помещения, оснащенные необходимым оборудованием;</w:t>
      </w:r>
    </w:p>
    <w:p w:rsidR="004B40AD" w:rsidRPr="00BB3F5B" w:rsidRDefault="004B40AD" w:rsidP="004B40AD">
      <w:pPr>
        <w:ind w:left="860"/>
        <w:rPr>
          <w:sz w:val="24"/>
          <w:szCs w:val="24"/>
        </w:rPr>
      </w:pPr>
      <w:r w:rsidRPr="00BB3F5B">
        <w:rPr>
          <w:rFonts w:eastAsia="Times New Roman"/>
          <w:sz w:val="24"/>
          <w:szCs w:val="24"/>
        </w:rPr>
        <w:t>–  гардероб, санузлы, места личной гигиены;</w:t>
      </w:r>
    </w:p>
    <w:p w:rsidR="004B40AD" w:rsidRPr="00BB3F5B" w:rsidRDefault="004B40AD" w:rsidP="004B40AD">
      <w:pPr>
        <w:ind w:left="860"/>
        <w:rPr>
          <w:sz w:val="24"/>
          <w:szCs w:val="24"/>
        </w:rPr>
      </w:pPr>
      <w:r w:rsidRPr="00BB3F5B">
        <w:rPr>
          <w:rFonts w:eastAsia="Times New Roman"/>
          <w:sz w:val="24"/>
          <w:szCs w:val="24"/>
        </w:rPr>
        <w:t>–  мебель, офисное оснащение и хозяйственный инвентарь.</w:t>
      </w:r>
    </w:p>
    <w:p w:rsidR="004B40AD" w:rsidRPr="00BB3F5B" w:rsidRDefault="004B40AD" w:rsidP="004B40AD">
      <w:pPr>
        <w:spacing w:line="13" w:lineRule="exact"/>
        <w:rPr>
          <w:sz w:val="24"/>
          <w:szCs w:val="24"/>
        </w:rPr>
      </w:pPr>
    </w:p>
    <w:p w:rsidR="004B40AD" w:rsidRPr="00BB3F5B" w:rsidRDefault="004B40AD" w:rsidP="004B40AD">
      <w:pPr>
        <w:spacing w:line="235" w:lineRule="auto"/>
        <w:ind w:firstLine="720"/>
        <w:rPr>
          <w:sz w:val="24"/>
          <w:szCs w:val="24"/>
        </w:rPr>
      </w:pPr>
      <w:r w:rsidRPr="00BB3F5B">
        <w:rPr>
          <w:rFonts w:eastAsia="Times New Roman"/>
          <w:sz w:val="24"/>
          <w:szCs w:val="24"/>
        </w:rPr>
        <w:t>Материально-техническое оснащение образовательной деятельности обеспечивает следующие ключевые возможности:</w:t>
      </w:r>
    </w:p>
    <w:p w:rsidR="004B40AD" w:rsidRPr="00BB3F5B" w:rsidRDefault="004B40AD" w:rsidP="004B40AD">
      <w:pPr>
        <w:spacing w:line="15" w:lineRule="exact"/>
        <w:rPr>
          <w:sz w:val="24"/>
          <w:szCs w:val="24"/>
        </w:rPr>
      </w:pPr>
    </w:p>
    <w:p w:rsidR="004B40AD" w:rsidRPr="00BB3F5B" w:rsidRDefault="004B40AD" w:rsidP="004B40AD">
      <w:pPr>
        <w:spacing w:line="234" w:lineRule="auto"/>
        <w:ind w:firstLine="720"/>
        <w:rPr>
          <w:sz w:val="24"/>
          <w:szCs w:val="24"/>
        </w:rPr>
      </w:pPr>
      <w:r w:rsidRPr="00BB3F5B">
        <w:rPr>
          <w:rFonts w:eastAsia="Times New Roman"/>
          <w:sz w:val="24"/>
          <w:szCs w:val="24"/>
        </w:rPr>
        <w:t>– реализацию индивидуальных учебных планов обучающихся, осуществления ими самостоятельной познавательной деятельности;</w:t>
      </w:r>
    </w:p>
    <w:p w:rsidR="004B40AD" w:rsidRPr="00BB3F5B" w:rsidRDefault="004B40AD" w:rsidP="004B40AD">
      <w:pPr>
        <w:spacing w:line="15" w:lineRule="exact"/>
        <w:rPr>
          <w:sz w:val="24"/>
          <w:szCs w:val="24"/>
        </w:rPr>
      </w:pPr>
    </w:p>
    <w:p w:rsidR="004B40AD" w:rsidRPr="00BB3F5B" w:rsidRDefault="004B40AD" w:rsidP="004B40AD">
      <w:pPr>
        <w:spacing w:line="236" w:lineRule="auto"/>
        <w:ind w:firstLine="720"/>
        <w:jc w:val="both"/>
        <w:rPr>
          <w:sz w:val="24"/>
          <w:szCs w:val="24"/>
        </w:rPr>
      </w:pPr>
      <w:r w:rsidRPr="00BB3F5B">
        <w:rPr>
          <w:rFonts w:eastAsia="Times New Roman"/>
          <w:sz w:val="24"/>
          <w:szCs w:val="24"/>
        </w:rPr>
        <w:t>– проектную и исследовательскую деятельность обучающихся, проведение наблюдений и экспериментов (в т.ч. с использованием традиционного лабораторного оборудования, коллекций дидактического материала);</w:t>
      </w:r>
    </w:p>
    <w:p w:rsidR="004B40AD" w:rsidRPr="00BB3F5B" w:rsidRDefault="004B40AD" w:rsidP="004B40AD">
      <w:pPr>
        <w:spacing w:line="1" w:lineRule="exact"/>
        <w:rPr>
          <w:sz w:val="24"/>
          <w:szCs w:val="24"/>
        </w:rPr>
      </w:pPr>
    </w:p>
    <w:p w:rsidR="004B40AD" w:rsidRPr="00BB3F5B" w:rsidRDefault="004B40AD" w:rsidP="004B40AD">
      <w:pPr>
        <w:ind w:left="720"/>
        <w:rPr>
          <w:sz w:val="24"/>
          <w:szCs w:val="24"/>
        </w:rPr>
      </w:pPr>
      <w:r w:rsidRPr="00BB3F5B">
        <w:rPr>
          <w:rFonts w:eastAsia="Times New Roman"/>
          <w:sz w:val="24"/>
          <w:szCs w:val="24"/>
        </w:rPr>
        <w:t>– художественное творчество, художественно-оформительские работы;</w:t>
      </w:r>
    </w:p>
    <w:p w:rsidR="004B40AD" w:rsidRPr="00BB3F5B" w:rsidRDefault="004B40AD" w:rsidP="004B40AD">
      <w:pPr>
        <w:spacing w:line="15" w:lineRule="exact"/>
        <w:rPr>
          <w:sz w:val="24"/>
          <w:szCs w:val="24"/>
        </w:rPr>
      </w:pPr>
    </w:p>
    <w:p w:rsidR="004B40AD" w:rsidRPr="00BB3F5B" w:rsidRDefault="004B40AD" w:rsidP="004B40AD">
      <w:pPr>
        <w:spacing w:line="236" w:lineRule="auto"/>
        <w:ind w:firstLine="720"/>
        <w:jc w:val="both"/>
        <w:rPr>
          <w:sz w:val="24"/>
          <w:szCs w:val="24"/>
        </w:rPr>
      </w:pPr>
      <w:r w:rsidRPr="00BB3F5B">
        <w:rPr>
          <w:rFonts w:eastAsia="Times New Roman"/>
          <w:sz w:val="24"/>
          <w:szCs w:val="24"/>
        </w:rPr>
        <w:lastRenderedPageBreak/>
        <w:t>– получение личного опыта применения универсальных учебных действий в экологически ориентированной социальной деятельности, экологического мышления и экологической культуры;</w:t>
      </w:r>
    </w:p>
    <w:p w:rsidR="004B40AD" w:rsidRPr="00BB3F5B" w:rsidRDefault="004B40AD" w:rsidP="004B40AD">
      <w:pPr>
        <w:spacing w:line="2" w:lineRule="exact"/>
        <w:rPr>
          <w:sz w:val="24"/>
          <w:szCs w:val="24"/>
        </w:rPr>
      </w:pPr>
    </w:p>
    <w:p w:rsidR="004B40AD" w:rsidRPr="00BB3F5B" w:rsidRDefault="004B40AD" w:rsidP="004B40AD">
      <w:pPr>
        <w:ind w:left="720"/>
        <w:rPr>
          <w:sz w:val="24"/>
          <w:szCs w:val="24"/>
        </w:rPr>
      </w:pPr>
      <w:r w:rsidRPr="00BB3F5B">
        <w:rPr>
          <w:rFonts w:eastAsia="Times New Roman"/>
          <w:sz w:val="24"/>
          <w:szCs w:val="24"/>
        </w:rPr>
        <w:t>– базовое и углубленное изучение предметов;</w:t>
      </w:r>
    </w:p>
    <w:p w:rsidR="004B40AD" w:rsidRPr="00BB3F5B" w:rsidRDefault="004B40AD" w:rsidP="004B40AD">
      <w:pPr>
        <w:ind w:left="720"/>
        <w:rPr>
          <w:sz w:val="24"/>
          <w:szCs w:val="24"/>
        </w:rPr>
      </w:pPr>
      <w:r w:rsidRPr="00BB3F5B">
        <w:rPr>
          <w:rFonts w:eastAsia="Times New Roman"/>
          <w:sz w:val="24"/>
          <w:szCs w:val="24"/>
        </w:rPr>
        <w:t>– наблюдение, наглядное представление и анализ данных;</w:t>
      </w:r>
    </w:p>
    <w:p w:rsidR="004B40AD" w:rsidRPr="00BB3F5B" w:rsidRDefault="004B40AD" w:rsidP="004B40AD">
      <w:pPr>
        <w:spacing w:line="12" w:lineRule="exact"/>
        <w:rPr>
          <w:sz w:val="24"/>
          <w:szCs w:val="24"/>
        </w:rPr>
      </w:pPr>
    </w:p>
    <w:p w:rsidR="004B40AD" w:rsidRPr="00BB3F5B" w:rsidRDefault="004B40AD" w:rsidP="004B40AD">
      <w:pPr>
        <w:spacing w:line="235" w:lineRule="auto"/>
        <w:ind w:firstLine="720"/>
        <w:rPr>
          <w:sz w:val="24"/>
          <w:szCs w:val="24"/>
        </w:rPr>
      </w:pPr>
      <w:r w:rsidRPr="00BB3F5B">
        <w:rPr>
          <w:rFonts w:eastAsia="Times New Roman"/>
          <w:sz w:val="24"/>
          <w:szCs w:val="24"/>
        </w:rPr>
        <w:t>– физическое развитие, систематические занятия физической культурой и спортом, участие в физкультурно-спортивных и оздоровительных мероприятиях;</w:t>
      </w:r>
    </w:p>
    <w:p w:rsidR="004B40AD" w:rsidRPr="00BB3F5B" w:rsidRDefault="004B40AD" w:rsidP="004B40AD">
      <w:pPr>
        <w:spacing w:line="1" w:lineRule="exact"/>
        <w:rPr>
          <w:sz w:val="24"/>
          <w:szCs w:val="24"/>
        </w:rPr>
      </w:pPr>
    </w:p>
    <w:p w:rsidR="004B40AD" w:rsidRPr="00BB3F5B" w:rsidRDefault="004B40AD" w:rsidP="004B40AD">
      <w:pPr>
        <w:ind w:left="720"/>
        <w:rPr>
          <w:sz w:val="24"/>
          <w:szCs w:val="24"/>
        </w:rPr>
      </w:pPr>
      <w:r w:rsidRPr="00BB3F5B">
        <w:rPr>
          <w:rFonts w:eastAsia="Times New Roman"/>
          <w:sz w:val="24"/>
          <w:szCs w:val="24"/>
        </w:rPr>
        <w:t>– исполнение, сочинение и аранжировку музыкальных произведений;</w:t>
      </w:r>
    </w:p>
    <w:p w:rsidR="004B40AD" w:rsidRPr="00BB3F5B" w:rsidRDefault="004B40AD" w:rsidP="004B40AD">
      <w:pPr>
        <w:ind w:left="720"/>
        <w:rPr>
          <w:sz w:val="24"/>
          <w:szCs w:val="24"/>
        </w:rPr>
      </w:pPr>
      <w:r w:rsidRPr="00BB3F5B">
        <w:rPr>
          <w:rFonts w:eastAsia="Times New Roman"/>
          <w:sz w:val="24"/>
          <w:szCs w:val="24"/>
        </w:rPr>
        <w:t>– практическое освоение правил безопасного поведения на дорогах и улицах</w:t>
      </w:r>
    </w:p>
    <w:p w:rsidR="004B40AD" w:rsidRPr="00BB3F5B" w:rsidRDefault="004B40AD" w:rsidP="00DF40D7">
      <w:pPr>
        <w:numPr>
          <w:ilvl w:val="0"/>
          <w:numId w:val="140"/>
        </w:numPr>
        <w:tabs>
          <w:tab w:val="left" w:pos="200"/>
        </w:tabs>
        <w:ind w:left="200" w:hanging="200"/>
        <w:rPr>
          <w:rFonts w:eastAsia="Times New Roman"/>
          <w:sz w:val="24"/>
          <w:szCs w:val="24"/>
        </w:rPr>
      </w:pPr>
      <w:r w:rsidRPr="00BB3F5B">
        <w:rPr>
          <w:rFonts w:eastAsia="Times New Roman"/>
          <w:sz w:val="24"/>
          <w:szCs w:val="24"/>
        </w:rPr>
        <w:t>использованием игр, оборудования, а также компьютерных технологий;</w:t>
      </w:r>
    </w:p>
    <w:p w:rsidR="004B40AD" w:rsidRPr="00BB3F5B" w:rsidRDefault="004B40AD" w:rsidP="004B40AD">
      <w:pPr>
        <w:spacing w:line="12" w:lineRule="exact"/>
        <w:rPr>
          <w:rFonts w:eastAsia="Times New Roman"/>
          <w:sz w:val="24"/>
          <w:szCs w:val="24"/>
        </w:rPr>
      </w:pPr>
    </w:p>
    <w:p w:rsidR="004B40AD" w:rsidRPr="00BB3F5B" w:rsidRDefault="004B40AD" w:rsidP="004B40AD">
      <w:pPr>
        <w:spacing w:line="236" w:lineRule="auto"/>
        <w:ind w:firstLine="720"/>
        <w:jc w:val="both"/>
        <w:rPr>
          <w:rFonts w:eastAsia="Times New Roman"/>
          <w:sz w:val="24"/>
          <w:szCs w:val="24"/>
        </w:rPr>
      </w:pPr>
      <w:r w:rsidRPr="00BB3F5B">
        <w:rPr>
          <w:rFonts w:eastAsia="Times New Roman"/>
          <w:sz w:val="24"/>
          <w:szCs w:val="24"/>
        </w:rPr>
        <w:t>– размещение продуктов познавательной, учебно-исследовательской и проектной деятельности обучающихся в информационно-образовательной среде школы;</w:t>
      </w:r>
    </w:p>
    <w:p w:rsidR="004B40AD" w:rsidRPr="00BB3F5B" w:rsidRDefault="004B40AD" w:rsidP="004B40AD">
      <w:pPr>
        <w:spacing w:line="17" w:lineRule="exact"/>
        <w:rPr>
          <w:rFonts w:eastAsia="Times New Roman"/>
          <w:sz w:val="24"/>
          <w:szCs w:val="24"/>
        </w:rPr>
      </w:pPr>
    </w:p>
    <w:p w:rsidR="004B40AD" w:rsidRPr="00BB3F5B" w:rsidRDefault="004B40AD" w:rsidP="004B40AD">
      <w:pPr>
        <w:spacing w:line="236" w:lineRule="auto"/>
        <w:ind w:firstLine="720"/>
        <w:jc w:val="both"/>
        <w:rPr>
          <w:rFonts w:eastAsia="Times New Roman"/>
          <w:sz w:val="24"/>
          <w:szCs w:val="24"/>
        </w:rPr>
      </w:pPr>
      <w:r w:rsidRPr="00BB3F5B">
        <w:rPr>
          <w:rFonts w:eastAsia="Times New Roman"/>
          <w:sz w:val="24"/>
          <w:szCs w:val="24"/>
        </w:rPr>
        <w:t>– индивидуальную и групповую деятельность, планирование образовательной деятельности, фиксацию его реализации в целом и на отдельных этапах, выявление и фиксирование динамики промежуточных и итоговых результатов;</w:t>
      </w:r>
    </w:p>
    <w:p w:rsidR="004B40AD" w:rsidRPr="00BB3F5B" w:rsidRDefault="004B40AD" w:rsidP="004B40AD">
      <w:pPr>
        <w:spacing w:line="14" w:lineRule="exact"/>
        <w:rPr>
          <w:rFonts w:eastAsia="Times New Roman"/>
          <w:sz w:val="24"/>
          <w:szCs w:val="24"/>
        </w:rPr>
      </w:pPr>
    </w:p>
    <w:p w:rsidR="004B40AD" w:rsidRPr="00BB3F5B" w:rsidRDefault="004B40AD" w:rsidP="004B40AD">
      <w:pPr>
        <w:spacing w:line="236" w:lineRule="auto"/>
        <w:ind w:firstLine="720"/>
        <w:jc w:val="both"/>
        <w:rPr>
          <w:rFonts w:eastAsia="Times New Roman"/>
          <w:sz w:val="24"/>
          <w:szCs w:val="24"/>
        </w:rPr>
      </w:pPr>
      <w:r w:rsidRPr="00BB3F5B">
        <w:rPr>
          <w:rFonts w:eastAsia="Times New Roman"/>
          <w:sz w:val="24"/>
          <w:szCs w:val="24"/>
        </w:rPr>
        <w:t>– доступ к информационно-библиотечному центру, ресурсам Интернета, учебной и художественной литературе, результатов творческой, научно-исследовательской и проектной деятельности обучающихся;</w:t>
      </w:r>
    </w:p>
    <w:p w:rsidR="004B40AD" w:rsidRPr="00BB3F5B" w:rsidRDefault="004B40AD" w:rsidP="004B40AD">
      <w:pPr>
        <w:ind w:left="720"/>
        <w:rPr>
          <w:sz w:val="24"/>
          <w:szCs w:val="24"/>
        </w:rPr>
      </w:pPr>
      <w:r w:rsidRPr="00BB3F5B">
        <w:rPr>
          <w:rFonts w:eastAsia="Times New Roman"/>
          <w:sz w:val="24"/>
          <w:szCs w:val="24"/>
        </w:rPr>
        <w:t>–   проведение массовых мероприятий, собраний, представлений, организа-</w:t>
      </w:r>
    </w:p>
    <w:p w:rsidR="004B40AD" w:rsidRPr="00BB3F5B" w:rsidRDefault="004B40AD" w:rsidP="004B40AD">
      <w:pPr>
        <w:spacing w:line="13" w:lineRule="exact"/>
        <w:rPr>
          <w:sz w:val="24"/>
          <w:szCs w:val="24"/>
        </w:rPr>
      </w:pPr>
    </w:p>
    <w:p w:rsidR="004B40AD" w:rsidRPr="00BB3F5B" w:rsidRDefault="004B40AD" w:rsidP="004B40AD">
      <w:pPr>
        <w:spacing w:line="236" w:lineRule="auto"/>
        <w:jc w:val="both"/>
        <w:rPr>
          <w:sz w:val="24"/>
          <w:szCs w:val="24"/>
        </w:rPr>
      </w:pPr>
      <w:r w:rsidRPr="00BB3F5B">
        <w:rPr>
          <w:rFonts w:eastAsia="Times New Roman"/>
          <w:sz w:val="24"/>
          <w:szCs w:val="24"/>
        </w:rPr>
        <w:t>цию досуга и общения обучающихся, группового просмотра кино- и видеоматериалов, организацию сценической работы, театрализованных представлений (обеспеченных озвучиванием, освещением и мультимедийным сопровождением);</w:t>
      </w:r>
    </w:p>
    <w:p w:rsidR="004B40AD" w:rsidRPr="00BB3F5B" w:rsidRDefault="004B40AD" w:rsidP="004B40AD">
      <w:pPr>
        <w:spacing w:line="15" w:lineRule="exact"/>
        <w:rPr>
          <w:sz w:val="24"/>
          <w:szCs w:val="24"/>
        </w:rPr>
      </w:pPr>
    </w:p>
    <w:p w:rsidR="004B40AD" w:rsidRPr="00BB3F5B" w:rsidRDefault="004B40AD" w:rsidP="004B40AD">
      <w:pPr>
        <w:spacing w:line="237" w:lineRule="auto"/>
        <w:ind w:firstLine="790"/>
        <w:jc w:val="both"/>
        <w:rPr>
          <w:sz w:val="24"/>
          <w:szCs w:val="24"/>
        </w:rPr>
      </w:pPr>
      <w:r w:rsidRPr="00BB3F5B">
        <w:rPr>
          <w:rFonts w:eastAsia="Times New Roman"/>
          <w:sz w:val="24"/>
          <w:szCs w:val="24"/>
        </w:rPr>
        <w:t>– маркетинг образовательных услуг и работу школьных медиа (выпуск школьных печатных изданий, работа сайта образовательной организации, представление школы в социальных сетях и пр.);</w:t>
      </w:r>
    </w:p>
    <w:p w:rsidR="004B40AD" w:rsidRPr="00BB3F5B" w:rsidRDefault="004B40AD" w:rsidP="004B40AD">
      <w:pPr>
        <w:ind w:left="720"/>
        <w:rPr>
          <w:sz w:val="24"/>
          <w:szCs w:val="24"/>
        </w:rPr>
      </w:pPr>
      <w:r w:rsidRPr="00BB3F5B">
        <w:rPr>
          <w:rFonts w:eastAsia="Times New Roman"/>
          <w:sz w:val="24"/>
          <w:szCs w:val="24"/>
        </w:rPr>
        <w:t>– организацию качественного горячего питания, медицинского обслужива-</w:t>
      </w:r>
    </w:p>
    <w:p w:rsidR="004B40AD" w:rsidRPr="00BB3F5B" w:rsidRDefault="004B40AD" w:rsidP="004B40AD">
      <w:pPr>
        <w:rPr>
          <w:sz w:val="24"/>
          <w:szCs w:val="24"/>
        </w:rPr>
      </w:pPr>
      <w:r w:rsidRPr="00BB3F5B">
        <w:rPr>
          <w:rFonts w:eastAsia="Times New Roman"/>
          <w:sz w:val="24"/>
          <w:szCs w:val="24"/>
        </w:rPr>
        <w:t>ния.</w:t>
      </w:r>
    </w:p>
    <w:p w:rsidR="004B40AD" w:rsidRPr="00BB3F5B" w:rsidRDefault="004B40AD" w:rsidP="004B40AD">
      <w:pPr>
        <w:spacing w:line="12" w:lineRule="exact"/>
        <w:rPr>
          <w:sz w:val="24"/>
          <w:szCs w:val="24"/>
        </w:rPr>
      </w:pPr>
    </w:p>
    <w:p w:rsidR="004B40AD" w:rsidRPr="00BB3F5B" w:rsidRDefault="004B40AD" w:rsidP="004B40AD">
      <w:pPr>
        <w:spacing w:line="237" w:lineRule="auto"/>
        <w:ind w:firstLine="720"/>
        <w:jc w:val="both"/>
        <w:rPr>
          <w:sz w:val="24"/>
          <w:szCs w:val="24"/>
        </w:rPr>
      </w:pPr>
      <w:r w:rsidRPr="00BB3F5B">
        <w:rPr>
          <w:rFonts w:eastAsia="Times New Roman"/>
          <w:sz w:val="24"/>
          <w:szCs w:val="24"/>
        </w:rPr>
        <w:t>Оформление помещений соответствует действующим санитарным нормам и правилам, рекомендациям по обеспечению эргономики, а также максимально способствовать реализации интеллектуальных, творческих и иных способностей и замыслов обучающихся и педагогических работников.</w:t>
      </w:r>
    </w:p>
    <w:p w:rsidR="004B40AD" w:rsidRPr="00BB3F5B" w:rsidRDefault="004B40AD" w:rsidP="004B40AD">
      <w:pPr>
        <w:spacing w:line="21" w:lineRule="exact"/>
        <w:rPr>
          <w:sz w:val="24"/>
          <w:szCs w:val="24"/>
        </w:rPr>
      </w:pPr>
    </w:p>
    <w:p w:rsidR="004B40AD" w:rsidRPr="00BB3F5B" w:rsidRDefault="004B40AD" w:rsidP="004B40AD">
      <w:pPr>
        <w:spacing w:line="235" w:lineRule="auto"/>
        <w:ind w:firstLine="720"/>
        <w:rPr>
          <w:sz w:val="24"/>
          <w:szCs w:val="24"/>
        </w:rPr>
      </w:pPr>
      <w:r w:rsidRPr="00BB3F5B">
        <w:rPr>
          <w:rFonts w:eastAsia="Times New Roman"/>
          <w:b/>
          <w:bCs/>
          <w:sz w:val="24"/>
          <w:szCs w:val="24"/>
        </w:rPr>
        <w:t>3.3.5. Информационно-методические условия реализации основной образовательной программы</w:t>
      </w:r>
    </w:p>
    <w:p w:rsidR="004B40AD" w:rsidRPr="00BB3F5B" w:rsidRDefault="004B40AD" w:rsidP="004B40AD">
      <w:pPr>
        <w:spacing w:line="8" w:lineRule="exact"/>
        <w:rPr>
          <w:sz w:val="24"/>
          <w:szCs w:val="24"/>
        </w:rPr>
      </w:pPr>
    </w:p>
    <w:p w:rsidR="004B40AD" w:rsidRPr="00BB3F5B" w:rsidRDefault="004B40AD" w:rsidP="004B40AD">
      <w:pPr>
        <w:spacing w:line="236" w:lineRule="auto"/>
        <w:ind w:firstLine="720"/>
        <w:jc w:val="both"/>
        <w:rPr>
          <w:sz w:val="24"/>
          <w:szCs w:val="24"/>
        </w:rPr>
      </w:pPr>
      <w:r w:rsidRPr="00BB3F5B">
        <w:rPr>
          <w:rFonts w:eastAsia="Times New Roman"/>
          <w:sz w:val="24"/>
          <w:szCs w:val="24"/>
        </w:rPr>
        <w:t>Информационно-методические условия реализации основной образовательной программы обеспечиваются современной информационно-образовательной средой (ИОС), включающей:</w:t>
      </w:r>
    </w:p>
    <w:p w:rsidR="004B40AD" w:rsidRPr="00BB3F5B" w:rsidRDefault="004B40AD" w:rsidP="004B40AD">
      <w:pPr>
        <w:spacing w:line="17" w:lineRule="exact"/>
        <w:rPr>
          <w:sz w:val="24"/>
          <w:szCs w:val="24"/>
        </w:rPr>
      </w:pPr>
    </w:p>
    <w:p w:rsidR="004B40AD" w:rsidRPr="00BB3F5B" w:rsidRDefault="004B40AD" w:rsidP="004B40AD">
      <w:pPr>
        <w:spacing w:line="234" w:lineRule="auto"/>
        <w:ind w:firstLine="852"/>
        <w:rPr>
          <w:sz w:val="24"/>
          <w:szCs w:val="24"/>
        </w:rPr>
      </w:pPr>
      <w:r w:rsidRPr="00BB3F5B">
        <w:rPr>
          <w:rFonts w:eastAsia="Times New Roman"/>
          <w:sz w:val="24"/>
          <w:szCs w:val="24"/>
        </w:rPr>
        <w:t>– комплекс информационных образовательных ресурсов, в том числе цифровые образовательные ресурсы;</w:t>
      </w:r>
    </w:p>
    <w:p w:rsidR="004B40AD" w:rsidRPr="00BB3F5B" w:rsidRDefault="004B40AD" w:rsidP="004B40AD">
      <w:pPr>
        <w:spacing w:line="15" w:lineRule="exact"/>
        <w:rPr>
          <w:sz w:val="24"/>
          <w:szCs w:val="24"/>
        </w:rPr>
      </w:pPr>
    </w:p>
    <w:p w:rsidR="004B40AD" w:rsidRPr="00BB3F5B" w:rsidRDefault="004B40AD" w:rsidP="004B40AD">
      <w:pPr>
        <w:spacing w:line="234" w:lineRule="auto"/>
        <w:ind w:firstLine="852"/>
        <w:rPr>
          <w:sz w:val="24"/>
          <w:szCs w:val="24"/>
        </w:rPr>
      </w:pPr>
      <w:r w:rsidRPr="00BB3F5B">
        <w:rPr>
          <w:rFonts w:eastAsia="Times New Roman"/>
          <w:sz w:val="24"/>
          <w:szCs w:val="24"/>
        </w:rPr>
        <w:t>– совокупность технологических средств ИКТ: компьютеры, иное информационное оборудование, коммуникационные каналы;</w:t>
      </w:r>
    </w:p>
    <w:p w:rsidR="004B40AD" w:rsidRPr="00BB3F5B" w:rsidRDefault="004B40AD" w:rsidP="004B40AD">
      <w:pPr>
        <w:spacing w:line="15" w:lineRule="exact"/>
        <w:rPr>
          <w:sz w:val="24"/>
          <w:szCs w:val="24"/>
        </w:rPr>
      </w:pPr>
    </w:p>
    <w:p w:rsidR="004B40AD" w:rsidRPr="00BB3F5B" w:rsidRDefault="004B40AD" w:rsidP="004B40AD">
      <w:pPr>
        <w:spacing w:line="234" w:lineRule="auto"/>
        <w:ind w:firstLine="852"/>
        <w:rPr>
          <w:sz w:val="24"/>
          <w:szCs w:val="24"/>
        </w:rPr>
      </w:pPr>
      <w:r w:rsidRPr="00BB3F5B">
        <w:rPr>
          <w:rFonts w:eastAsia="Times New Roman"/>
          <w:sz w:val="24"/>
          <w:szCs w:val="24"/>
        </w:rPr>
        <w:t>– систему современных педагогических технологий, обеспечивающих обучение в современной информационно-образовательной среде.</w:t>
      </w:r>
    </w:p>
    <w:p w:rsidR="004B40AD" w:rsidRPr="00BB3F5B" w:rsidRDefault="004B40AD" w:rsidP="004B40AD">
      <w:pPr>
        <w:spacing w:line="15" w:lineRule="exact"/>
        <w:rPr>
          <w:sz w:val="24"/>
          <w:szCs w:val="24"/>
        </w:rPr>
      </w:pPr>
    </w:p>
    <w:p w:rsidR="004B40AD" w:rsidRPr="00BB3F5B" w:rsidRDefault="004B40AD" w:rsidP="004B40AD">
      <w:pPr>
        <w:spacing w:line="237" w:lineRule="auto"/>
        <w:ind w:firstLine="852"/>
        <w:jc w:val="both"/>
        <w:rPr>
          <w:sz w:val="24"/>
          <w:szCs w:val="24"/>
        </w:rPr>
      </w:pPr>
      <w:r w:rsidRPr="00BB3F5B">
        <w:rPr>
          <w:rFonts w:eastAsia="Times New Roman"/>
          <w:sz w:val="24"/>
          <w:szCs w:val="24"/>
        </w:rPr>
        <w:t>Функционирование информационной образовательной среды образовательной организации обеспечивается средствами информационно-коммуникационных технологий и квалификацией работников, ее использующих и поддерживающих.</w:t>
      </w:r>
    </w:p>
    <w:p w:rsidR="004B40AD" w:rsidRPr="00BB3F5B" w:rsidRDefault="004B40AD" w:rsidP="004B40AD">
      <w:pPr>
        <w:ind w:left="860"/>
        <w:rPr>
          <w:sz w:val="24"/>
          <w:szCs w:val="24"/>
        </w:rPr>
      </w:pPr>
      <w:r w:rsidRPr="00BB3F5B">
        <w:rPr>
          <w:rFonts w:eastAsia="Times New Roman"/>
          <w:sz w:val="24"/>
          <w:szCs w:val="24"/>
        </w:rPr>
        <w:t>Основными структурными элементами ИОС являются:</w:t>
      </w:r>
    </w:p>
    <w:p w:rsidR="004B40AD" w:rsidRPr="00BB3F5B" w:rsidRDefault="004B40AD" w:rsidP="004B40AD">
      <w:pPr>
        <w:ind w:left="860"/>
        <w:rPr>
          <w:sz w:val="24"/>
          <w:szCs w:val="24"/>
        </w:rPr>
      </w:pPr>
      <w:r w:rsidRPr="00BB3F5B">
        <w:rPr>
          <w:rFonts w:eastAsia="Times New Roman"/>
          <w:sz w:val="24"/>
          <w:szCs w:val="24"/>
        </w:rPr>
        <w:t>– информационно-образовательные ресурсы в виде печатной продукции;</w:t>
      </w:r>
    </w:p>
    <w:p w:rsidR="004B40AD" w:rsidRPr="00BB3F5B" w:rsidRDefault="004B40AD" w:rsidP="004B40AD">
      <w:pPr>
        <w:ind w:left="860"/>
        <w:rPr>
          <w:sz w:val="24"/>
          <w:szCs w:val="24"/>
        </w:rPr>
      </w:pPr>
      <w:r w:rsidRPr="00BB3F5B">
        <w:rPr>
          <w:rFonts w:eastAsia="Times New Roman"/>
          <w:sz w:val="24"/>
          <w:szCs w:val="24"/>
        </w:rPr>
        <w:t>– информационно-образовательные ресурсы на сменных оптических носи-</w:t>
      </w:r>
    </w:p>
    <w:p w:rsidR="004B40AD" w:rsidRPr="00BB3F5B" w:rsidRDefault="004B40AD" w:rsidP="004B40AD">
      <w:pPr>
        <w:rPr>
          <w:sz w:val="24"/>
          <w:szCs w:val="24"/>
        </w:rPr>
      </w:pPr>
      <w:r w:rsidRPr="00BB3F5B">
        <w:rPr>
          <w:rFonts w:eastAsia="Times New Roman"/>
          <w:sz w:val="24"/>
          <w:szCs w:val="24"/>
        </w:rPr>
        <w:t>телях;</w:t>
      </w:r>
    </w:p>
    <w:p w:rsidR="004B40AD" w:rsidRPr="00BB3F5B" w:rsidRDefault="004B40AD" w:rsidP="004B40AD">
      <w:pPr>
        <w:spacing w:line="1" w:lineRule="exact"/>
        <w:rPr>
          <w:sz w:val="24"/>
          <w:szCs w:val="24"/>
        </w:rPr>
      </w:pPr>
    </w:p>
    <w:p w:rsidR="004B40AD" w:rsidRPr="00BB3F5B" w:rsidRDefault="004B40AD" w:rsidP="004B40AD">
      <w:pPr>
        <w:ind w:left="860"/>
        <w:rPr>
          <w:sz w:val="24"/>
          <w:szCs w:val="24"/>
        </w:rPr>
      </w:pPr>
      <w:r w:rsidRPr="00BB3F5B">
        <w:rPr>
          <w:rFonts w:eastAsia="Times New Roman"/>
          <w:sz w:val="24"/>
          <w:szCs w:val="24"/>
        </w:rPr>
        <w:t>– информационно-образовательные ресурсы сети Интернет;</w:t>
      </w:r>
    </w:p>
    <w:p w:rsidR="004B40AD" w:rsidRPr="00BB3F5B" w:rsidRDefault="004B40AD" w:rsidP="004B40AD">
      <w:pPr>
        <w:spacing w:line="13" w:lineRule="exact"/>
        <w:rPr>
          <w:sz w:val="24"/>
          <w:szCs w:val="24"/>
        </w:rPr>
      </w:pPr>
    </w:p>
    <w:p w:rsidR="004B40AD" w:rsidRPr="00BB3F5B" w:rsidRDefault="004B40AD" w:rsidP="004B40AD">
      <w:pPr>
        <w:spacing w:line="237" w:lineRule="auto"/>
        <w:ind w:firstLine="852"/>
        <w:jc w:val="both"/>
        <w:rPr>
          <w:sz w:val="24"/>
          <w:szCs w:val="24"/>
        </w:rPr>
      </w:pPr>
      <w:r w:rsidRPr="00BB3F5B">
        <w:rPr>
          <w:rFonts w:eastAsia="Times New Roman"/>
          <w:sz w:val="24"/>
          <w:szCs w:val="24"/>
        </w:rPr>
        <w:t xml:space="preserve">Важной частью ИОС является официальный сайт </w:t>
      </w:r>
      <w:r w:rsidR="00BB3F5B" w:rsidRPr="00BB3F5B">
        <w:rPr>
          <w:rFonts w:eastAsia="Times New Roman"/>
          <w:sz w:val="24"/>
          <w:szCs w:val="24"/>
        </w:rPr>
        <w:t xml:space="preserve">МКОУ «СОШ №7» </w:t>
      </w:r>
      <w:r w:rsidRPr="00BB3F5B">
        <w:rPr>
          <w:rFonts w:eastAsia="Times New Roman"/>
          <w:sz w:val="24"/>
          <w:szCs w:val="24"/>
        </w:rPr>
        <w:t>в сети Интернет, на котором размещается информация о реализуемых образовательных программах, ФГОС, материально-техническом обеспечении образовательной деятельности и др.</w:t>
      </w:r>
    </w:p>
    <w:p w:rsidR="004B40AD" w:rsidRPr="00BB3F5B" w:rsidRDefault="004B40AD" w:rsidP="004B40AD">
      <w:pPr>
        <w:spacing w:line="1" w:lineRule="exact"/>
        <w:rPr>
          <w:sz w:val="24"/>
          <w:szCs w:val="24"/>
        </w:rPr>
      </w:pPr>
    </w:p>
    <w:p w:rsidR="004B40AD" w:rsidRPr="00BB3F5B" w:rsidRDefault="004B40AD" w:rsidP="004B40AD">
      <w:pPr>
        <w:ind w:left="860"/>
        <w:rPr>
          <w:sz w:val="24"/>
          <w:szCs w:val="24"/>
        </w:rPr>
      </w:pPr>
      <w:r w:rsidRPr="00BB3F5B">
        <w:rPr>
          <w:rFonts w:eastAsia="Times New Roman"/>
          <w:sz w:val="24"/>
          <w:szCs w:val="24"/>
        </w:rPr>
        <w:t xml:space="preserve">Информационно-образовательная среда </w:t>
      </w:r>
      <w:r w:rsidR="00BB3F5B" w:rsidRPr="00BB3F5B">
        <w:rPr>
          <w:rFonts w:eastAsia="Times New Roman"/>
          <w:sz w:val="24"/>
          <w:szCs w:val="24"/>
        </w:rPr>
        <w:t xml:space="preserve">МКОУ «СОШ №7» </w:t>
      </w:r>
      <w:r w:rsidRPr="00BB3F5B">
        <w:rPr>
          <w:rFonts w:eastAsia="Times New Roman"/>
          <w:sz w:val="24"/>
          <w:szCs w:val="24"/>
        </w:rPr>
        <w:t>обеспечи-</w:t>
      </w:r>
    </w:p>
    <w:p w:rsidR="004B40AD" w:rsidRPr="00BB3F5B" w:rsidRDefault="004B40AD" w:rsidP="004B40AD">
      <w:pPr>
        <w:rPr>
          <w:sz w:val="24"/>
          <w:szCs w:val="24"/>
        </w:rPr>
      </w:pPr>
      <w:r w:rsidRPr="00BB3F5B">
        <w:rPr>
          <w:rFonts w:eastAsia="Times New Roman"/>
          <w:sz w:val="24"/>
          <w:szCs w:val="24"/>
        </w:rPr>
        <w:t>вает:</w:t>
      </w:r>
    </w:p>
    <w:p w:rsidR="004B40AD" w:rsidRPr="00BB3F5B" w:rsidRDefault="004B40AD" w:rsidP="004B40AD">
      <w:pPr>
        <w:spacing w:line="2" w:lineRule="exact"/>
        <w:rPr>
          <w:sz w:val="24"/>
          <w:szCs w:val="24"/>
        </w:rPr>
      </w:pPr>
    </w:p>
    <w:p w:rsidR="004B40AD" w:rsidRPr="00BB3F5B" w:rsidRDefault="004B40AD" w:rsidP="004B40AD">
      <w:pPr>
        <w:ind w:left="860"/>
        <w:rPr>
          <w:sz w:val="24"/>
          <w:szCs w:val="24"/>
        </w:rPr>
      </w:pPr>
      <w:r w:rsidRPr="00BB3F5B">
        <w:rPr>
          <w:rFonts w:eastAsia="Times New Roman"/>
          <w:sz w:val="24"/>
          <w:szCs w:val="24"/>
        </w:rPr>
        <w:lastRenderedPageBreak/>
        <w:t>– информационно-методическую поддержку образовательной деятельности;</w:t>
      </w:r>
    </w:p>
    <w:p w:rsidR="004B40AD" w:rsidRPr="00BB3F5B" w:rsidRDefault="004B40AD" w:rsidP="004B40AD">
      <w:pPr>
        <w:ind w:left="720"/>
        <w:rPr>
          <w:sz w:val="24"/>
          <w:szCs w:val="24"/>
        </w:rPr>
      </w:pPr>
      <w:r w:rsidRPr="00BB3F5B">
        <w:rPr>
          <w:rFonts w:eastAsia="Times New Roman"/>
          <w:sz w:val="24"/>
          <w:szCs w:val="24"/>
        </w:rPr>
        <w:t>– планирование образовательной деятельности и ее ресурсного обеспечения;</w:t>
      </w:r>
    </w:p>
    <w:p w:rsidR="004B40AD" w:rsidRPr="00BB3F5B" w:rsidRDefault="004B40AD" w:rsidP="004B40AD">
      <w:pPr>
        <w:ind w:left="720"/>
        <w:rPr>
          <w:sz w:val="24"/>
          <w:szCs w:val="24"/>
        </w:rPr>
      </w:pPr>
      <w:r w:rsidRPr="00BB3F5B">
        <w:rPr>
          <w:rFonts w:eastAsia="Times New Roman"/>
          <w:sz w:val="24"/>
          <w:szCs w:val="24"/>
        </w:rPr>
        <w:t>– проектирование и организацию индивидуальной и групповой деятельно-</w:t>
      </w:r>
    </w:p>
    <w:p w:rsidR="004B40AD" w:rsidRPr="00BB3F5B" w:rsidRDefault="004B40AD" w:rsidP="004B40AD">
      <w:pPr>
        <w:rPr>
          <w:sz w:val="24"/>
          <w:szCs w:val="24"/>
        </w:rPr>
      </w:pPr>
      <w:r w:rsidRPr="00BB3F5B">
        <w:rPr>
          <w:rFonts w:eastAsia="Times New Roman"/>
          <w:sz w:val="24"/>
          <w:szCs w:val="24"/>
        </w:rPr>
        <w:t>сти;</w:t>
      </w:r>
    </w:p>
    <w:p w:rsidR="004B40AD" w:rsidRPr="00BB3F5B" w:rsidRDefault="004B40AD" w:rsidP="004B40AD">
      <w:pPr>
        <w:spacing w:line="239" w:lineRule="auto"/>
        <w:ind w:left="720"/>
        <w:rPr>
          <w:sz w:val="24"/>
          <w:szCs w:val="24"/>
        </w:rPr>
      </w:pPr>
      <w:r w:rsidRPr="00BB3F5B">
        <w:rPr>
          <w:rFonts w:eastAsia="Times New Roman"/>
          <w:sz w:val="24"/>
          <w:szCs w:val="24"/>
        </w:rPr>
        <w:t>– мониторинг и фиксацию хода и результатов образовательной деятельности;</w:t>
      </w:r>
    </w:p>
    <w:p w:rsidR="004B40AD" w:rsidRPr="00BB3F5B" w:rsidRDefault="004B40AD" w:rsidP="004B40AD">
      <w:pPr>
        <w:ind w:left="720"/>
        <w:rPr>
          <w:sz w:val="24"/>
          <w:szCs w:val="24"/>
        </w:rPr>
      </w:pPr>
      <w:r w:rsidRPr="00BB3F5B">
        <w:rPr>
          <w:rFonts w:eastAsia="Times New Roman"/>
          <w:sz w:val="24"/>
          <w:szCs w:val="24"/>
        </w:rPr>
        <w:t>– мониторинг здоровья обучающихся;</w:t>
      </w:r>
    </w:p>
    <w:p w:rsidR="004B40AD" w:rsidRPr="00BB3F5B" w:rsidRDefault="004B40AD" w:rsidP="004B40AD">
      <w:pPr>
        <w:spacing w:line="200" w:lineRule="exact"/>
        <w:rPr>
          <w:sz w:val="24"/>
          <w:szCs w:val="24"/>
        </w:rPr>
      </w:pPr>
    </w:p>
    <w:p w:rsidR="004B40AD" w:rsidRPr="00BB3F5B" w:rsidRDefault="004B40AD" w:rsidP="004B40AD">
      <w:pPr>
        <w:spacing w:line="200" w:lineRule="exact"/>
        <w:rPr>
          <w:sz w:val="24"/>
          <w:szCs w:val="24"/>
        </w:rPr>
      </w:pPr>
    </w:p>
    <w:p w:rsidR="004B40AD" w:rsidRPr="00BB3F5B" w:rsidRDefault="004B40AD" w:rsidP="004B40AD">
      <w:pPr>
        <w:spacing w:line="200" w:lineRule="exact"/>
        <w:rPr>
          <w:sz w:val="24"/>
          <w:szCs w:val="24"/>
        </w:rPr>
      </w:pPr>
    </w:p>
    <w:p w:rsidR="004B40AD" w:rsidRPr="00BB3F5B" w:rsidRDefault="004B40AD" w:rsidP="004B40AD">
      <w:pPr>
        <w:spacing w:line="234" w:lineRule="auto"/>
        <w:ind w:firstLine="720"/>
        <w:jc w:val="both"/>
        <w:rPr>
          <w:sz w:val="24"/>
          <w:szCs w:val="24"/>
        </w:rPr>
      </w:pPr>
      <w:r w:rsidRPr="00BB3F5B">
        <w:rPr>
          <w:rFonts w:eastAsia="Times New Roman"/>
          <w:sz w:val="24"/>
          <w:szCs w:val="24"/>
        </w:rPr>
        <w:t>–современные процедуры создания, поиска, сбора, анализа, обработки, хранения и представления информации;</w:t>
      </w:r>
    </w:p>
    <w:p w:rsidR="004B40AD" w:rsidRPr="00BB3F5B" w:rsidRDefault="004B40AD" w:rsidP="004B40AD">
      <w:pPr>
        <w:spacing w:line="16" w:lineRule="exact"/>
        <w:rPr>
          <w:sz w:val="24"/>
          <w:szCs w:val="24"/>
        </w:rPr>
      </w:pPr>
    </w:p>
    <w:p w:rsidR="004B40AD" w:rsidRPr="00BB3F5B" w:rsidRDefault="004B40AD" w:rsidP="004B40AD">
      <w:pPr>
        <w:spacing w:line="237" w:lineRule="auto"/>
        <w:ind w:firstLine="720"/>
        <w:jc w:val="both"/>
        <w:rPr>
          <w:sz w:val="24"/>
          <w:szCs w:val="24"/>
        </w:rPr>
      </w:pPr>
      <w:r w:rsidRPr="00BB3F5B">
        <w:rPr>
          <w:rFonts w:eastAsia="Times New Roman"/>
          <w:sz w:val="24"/>
          <w:szCs w:val="24"/>
        </w:rPr>
        <w:t>–дистанционное взаимодействие всех участников образовательных отношений (обучающихся, их родителей (законных представителей), педагогических работников, органов, осуществляющих управление в сфере образования, общественности), в том числе с применением дистанционных образовательных технологий;</w:t>
      </w:r>
    </w:p>
    <w:p w:rsidR="004B40AD" w:rsidRPr="00BB3F5B" w:rsidRDefault="004B40AD" w:rsidP="004B40AD">
      <w:pPr>
        <w:spacing w:line="17" w:lineRule="exact"/>
        <w:rPr>
          <w:sz w:val="24"/>
          <w:szCs w:val="24"/>
        </w:rPr>
      </w:pPr>
    </w:p>
    <w:p w:rsidR="004B40AD" w:rsidRPr="00BB3F5B" w:rsidRDefault="004B40AD" w:rsidP="004B40AD">
      <w:pPr>
        <w:spacing w:line="237" w:lineRule="auto"/>
        <w:ind w:firstLine="720"/>
        <w:jc w:val="both"/>
        <w:rPr>
          <w:sz w:val="24"/>
          <w:szCs w:val="24"/>
        </w:rPr>
      </w:pPr>
      <w:r w:rsidRPr="00BB3F5B">
        <w:rPr>
          <w:rFonts w:eastAsia="Times New Roman"/>
          <w:sz w:val="24"/>
          <w:szCs w:val="24"/>
        </w:rPr>
        <w:t>– дистанционное взаимодействие организации, осуществляющей образовательную деятельность с другими образовательными организациями, учреждениями культуры, здравоохранения, спорта, досуга, службами занятости населения, обе-печения безопасности жизнедеятельности.</w:t>
      </w:r>
    </w:p>
    <w:p w:rsidR="004B40AD" w:rsidRPr="00BB3F5B" w:rsidRDefault="004B40AD" w:rsidP="004B40AD">
      <w:pPr>
        <w:spacing w:line="14" w:lineRule="exact"/>
        <w:rPr>
          <w:sz w:val="24"/>
          <w:szCs w:val="24"/>
        </w:rPr>
      </w:pPr>
    </w:p>
    <w:p w:rsidR="004B40AD" w:rsidRPr="00BB3F5B" w:rsidRDefault="004B40AD" w:rsidP="004B40AD">
      <w:pPr>
        <w:spacing w:line="234" w:lineRule="auto"/>
        <w:ind w:firstLine="720"/>
        <w:rPr>
          <w:sz w:val="24"/>
          <w:szCs w:val="24"/>
        </w:rPr>
      </w:pPr>
      <w:r w:rsidRPr="00BB3F5B">
        <w:rPr>
          <w:rFonts w:eastAsia="Times New Roman"/>
          <w:sz w:val="24"/>
          <w:szCs w:val="24"/>
        </w:rPr>
        <w:t>Учебно-методическое и информационное обеспечение реализации основной образовательной программы</w:t>
      </w:r>
    </w:p>
    <w:p w:rsidR="004B40AD" w:rsidRPr="00BB3F5B" w:rsidRDefault="004B40AD" w:rsidP="004B40AD">
      <w:pPr>
        <w:spacing w:line="17" w:lineRule="exact"/>
        <w:rPr>
          <w:sz w:val="24"/>
          <w:szCs w:val="24"/>
        </w:rPr>
      </w:pPr>
    </w:p>
    <w:p w:rsidR="004B40AD" w:rsidRPr="00BB3F5B" w:rsidRDefault="004B40AD" w:rsidP="004B40AD">
      <w:pPr>
        <w:spacing w:line="234" w:lineRule="auto"/>
        <w:ind w:firstLine="720"/>
        <w:rPr>
          <w:sz w:val="24"/>
          <w:szCs w:val="24"/>
        </w:rPr>
      </w:pPr>
      <w:r w:rsidRPr="00BB3F5B">
        <w:rPr>
          <w:rFonts w:eastAsia="Times New Roman"/>
          <w:sz w:val="24"/>
          <w:szCs w:val="24"/>
        </w:rPr>
        <w:t>В целях обеспечения реализации образовательных программ сформирована библиотека, обеспечивающая доступ к информационным справочным системам.</w:t>
      </w:r>
    </w:p>
    <w:p w:rsidR="004B40AD" w:rsidRPr="00BB3F5B" w:rsidRDefault="004B40AD" w:rsidP="004B40AD">
      <w:pPr>
        <w:spacing w:line="15" w:lineRule="exact"/>
        <w:rPr>
          <w:sz w:val="24"/>
          <w:szCs w:val="24"/>
        </w:rPr>
      </w:pPr>
    </w:p>
    <w:p w:rsidR="004B40AD" w:rsidRPr="00BB3F5B" w:rsidRDefault="004B40AD" w:rsidP="004B40AD">
      <w:pPr>
        <w:spacing w:line="238" w:lineRule="auto"/>
        <w:ind w:firstLine="720"/>
        <w:jc w:val="both"/>
        <w:rPr>
          <w:sz w:val="24"/>
          <w:szCs w:val="24"/>
        </w:rPr>
      </w:pPr>
      <w:r w:rsidRPr="00BB3F5B">
        <w:rPr>
          <w:rFonts w:eastAsia="Times New Roman"/>
          <w:sz w:val="24"/>
          <w:szCs w:val="24"/>
        </w:rPr>
        <w:t>Библиотечный фонд укомплектован печатными учебными изданиями (включая учебники и учебные пособия), методическими и периодическими изданиями по входящим в реализуемую основную образовательную программу среднего общего образования учебным предметам, дисциплинам на определенных учредителем организации, осуществляющей образовательную деятельность, языках обучения и воспитания.</w:t>
      </w:r>
    </w:p>
    <w:p w:rsidR="004B40AD" w:rsidRPr="00BB3F5B" w:rsidRDefault="004B40AD" w:rsidP="004B40AD">
      <w:pPr>
        <w:spacing w:line="16" w:lineRule="exact"/>
        <w:rPr>
          <w:sz w:val="24"/>
          <w:szCs w:val="24"/>
        </w:rPr>
      </w:pPr>
    </w:p>
    <w:p w:rsidR="004B40AD" w:rsidRPr="00BB3F5B" w:rsidRDefault="004B40AD" w:rsidP="004B40AD">
      <w:pPr>
        <w:spacing w:line="238" w:lineRule="auto"/>
        <w:ind w:firstLine="720"/>
        <w:jc w:val="both"/>
        <w:rPr>
          <w:sz w:val="24"/>
          <w:szCs w:val="24"/>
        </w:rPr>
      </w:pPr>
      <w:r w:rsidRPr="00BB3F5B">
        <w:rPr>
          <w:rFonts w:eastAsia="Times New Roman"/>
          <w:sz w:val="24"/>
          <w:szCs w:val="24"/>
        </w:rPr>
        <w:t>Кроме учебной литературы библиотека содержит фонд дополнительной литературы: отечественная и зарубежная, классическая и современная художественная литература; научно-популярная и научно-техническая литература; издания по изобразительному искусству, музыке, физической культуре и спорту, экологии, правилам безопасного поведения на дорогах; справочно-библиографические и периодические издания; собрание словарей; литературу по социальному и профессиональному самоопределению обучающихся.</w:t>
      </w:r>
    </w:p>
    <w:p w:rsidR="004B40AD" w:rsidRPr="00BB3F5B" w:rsidRDefault="004B40AD" w:rsidP="004B40AD">
      <w:pPr>
        <w:spacing w:line="18" w:lineRule="exact"/>
        <w:rPr>
          <w:sz w:val="24"/>
          <w:szCs w:val="24"/>
        </w:rPr>
      </w:pPr>
    </w:p>
    <w:p w:rsidR="004B40AD" w:rsidRPr="00BB3F5B" w:rsidRDefault="004B40AD" w:rsidP="004B40AD">
      <w:pPr>
        <w:spacing w:line="238" w:lineRule="auto"/>
        <w:ind w:firstLine="720"/>
        <w:jc w:val="both"/>
        <w:rPr>
          <w:sz w:val="24"/>
          <w:szCs w:val="24"/>
        </w:rPr>
      </w:pPr>
      <w:r w:rsidRPr="00BB3F5B">
        <w:rPr>
          <w:rFonts w:eastAsia="Times New Roman"/>
          <w:sz w:val="24"/>
          <w:szCs w:val="24"/>
        </w:rPr>
        <w:t>С целью создания широкого, постоянного и устойчивого доступа всех участников образовательных отношений к любой информации, связанной с реализацией основной образовательной программы, достижением планируемых результатов, организацией образовательной деятельности, обеспечивается функционирование, школьного сайта, внутренней(локальной)сети.</w:t>
      </w:r>
    </w:p>
    <w:p w:rsidR="004B40AD" w:rsidRPr="00BB3F5B" w:rsidRDefault="004B40AD" w:rsidP="004B40AD">
      <w:pPr>
        <w:spacing w:line="18" w:lineRule="exact"/>
        <w:rPr>
          <w:sz w:val="24"/>
          <w:szCs w:val="24"/>
        </w:rPr>
      </w:pPr>
    </w:p>
    <w:p w:rsidR="004B40AD" w:rsidRPr="00BB3F5B" w:rsidRDefault="004B40AD" w:rsidP="004B40AD">
      <w:pPr>
        <w:spacing w:line="236" w:lineRule="auto"/>
        <w:ind w:firstLine="720"/>
        <w:jc w:val="both"/>
        <w:rPr>
          <w:sz w:val="24"/>
          <w:szCs w:val="24"/>
        </w:rPr>
      </w:pPr>
      <w:r w:rsidRPr="00BB3F5B">
        <w:rPr>
          <w:rFonts w:eastAsia="Times New Roman"/>
          <w:b/>
          <w:bCs/>
          <w:sz w:val="24"/>
          <w:szCs w:val="24"/>
        </w:rPr>
        <w:t>3.3.6. Обоснование необходимых изменений в имеющихся условиях в соответствии с приоритетами основной образовательной программы среднего общего образования</w:t>
      </w:r>
    </w:p>
    <w:p w:rsidR="004B40AD" w:rsidRPr="00BB3F5B" w:rsidRDefault="004B40AD" w:rsidP="004B40AD">
      <w:pPr>
        <w:spacing w:line="10" w:lineRule="exact"/>
        <w:rPr>
          <w:sz w:val="24"/>
          <w:szCs w:val="24"/>
        </w:rPr>
      </w:pPr>
    </w:p>
    <w:p w:rsidR="004B40AD" w:rsidRPr="00BB3F5B" w:rsidRDefault="004B40AD" w:rsidP="004B40AD">
      <w:pPr>
        <w:spacing w:line="238" w:lineRule="auto"/>
        <w:ind w:firstLine="720"/>
        <w:jc w:val="both"/>
        <w:rPr>
          <w:sz w:val="24"/>
          <w:szCs w:val="24"/>
        </w:rPr>
      </w:pPr>
      <w:r w:rsidRPr="00BB3F5B">
        <w:rPr>
          <w:rFonts w:eastAsia="Times New Roman"/>
          <w:sz w:val="24"/>
          <w:szCs w:val="24"/>
        </w:rPr>
        <w:t xml:space="preserve">Образовательной организацией определяются все необходимые меры и сроки по приведению информационно-методических условий реализации основной образовательной программы среднего общего образования в соответствие с требованиями ФГОС СОО. Система условий реализации ООП в </w:t>
      </w:r>
      <w:r w:rsidR="00BB3F5B" w:rsidRPr="00BB3F5B">
        <w:rPr>
          <w:rFonts w:eastAsia="Times New Roman"/>
          <w:sz w:val="24"/>
          <w:szCs w:val="24"/>
        </w:rPr>
        <w:t xml:space="preserve">МКОУ «СОШ №7» </w:t>
      </w:r>
      <w:r w:rsidRPr="00BB3F5B">
        <w:rPr>
          <w:rFonts w:eastAsia="Times New Roman"/>
          <w:sz w:val="24"/>
          <w:szCs w:val="24"/>
        </w:rPr>
        <w:t>базируется на результатах проведенной в ходе разработки программы комплексной аналитико-обобщающей и прогностической работы, включающей:</w:t>
      </w:r>
    </w:p>
    <w:p w:rsidR="004B40AD" w:rsidRPr="00BB3F5B" w:rsidRDefault="004B40AD" w:rsidP="004B40AD">
      <w:pPr>
        <w:spacing w:line="16" w:lineRule="exact"/>
        <w:rPr>
          <w:sz w:val="24"/>
          <w:szCs w:val="24"/>
        </w:rPr>
      </w:pPr>
    </w:p>
    <w:p w:rsidR="004B40AD" w:rsidRPr="00BB3F5B" w:rsidRDefault="004B40AD" w:rsidP="004B40AD">
      <w:pPr>
        <w:spacing w:line="234" w:lineRule="auto"/>
        <w:ind w:firstLine="720"/>
        <w:rPr>
          <w:sz w:val="24"/>
          <w:szCs w:val="24"/>
        </w:rPr>
      </w:pPr>
      <w:r w:rsidRPr="00BB3F5B">
        <w:rPr>
          <w:rFonts w:eastAsia="Times New Roman"/>
          <w:sz w:val="24"/>
          <w:szCs w:val="24"/>
        </w:rPr>
        <w:t>– анализ имеющихся условий и ресурсов реализации основной образовательной программы среднего общего образования;</w:t>
      </w:r>
    </w:p>
    <w:p w:rsidR="004B40AD" w:rsidRPr="00BB3F5B" w:rsidRDefault="004B40AD" w:rsidP="004B40AD">
      <w:pPr>
        <w:ind w:left="720"/>
        <w:rPr>
          <w:sz w:val="24"/>
          <w:szCs w:val="24"/>
        </w:rPr>
      </w:pPr>
      <w:r w:rsidRPr="00BB3F5B">
        <w:rPr>
          <w:rFonts w:eastAsia="Times New Roman"/>
          <w:sz w:val="24"/>
          <w:szCs w:val="24"/>
        </w:rPr>
        <w:t>– установление степени их соответствия требованиям ФГОС, а также целям</w:t>
      </w:r>
    </w:p>
    <w:p w:rsidR="004B40AD" w:rsidRPr="00BB3F5B" w:rsidRDefault="004B40AD" w:rsidP="004B40AD">
      <w:pPr>
        <w:spacing w:line="13" w:lineRule="exact"/>
        <w:rPr>
          <w:sz w:val="24"/>
          <w:szCs w:val="24"/>
        </w:rPr>
      </w:pPr>
    </w:p>
    <w:p w:rsidR="004B40AD" w:rsidRPr="00BB3F5B" w:rsidRDefault="004B40AD" w:rsidP="00DF40D7">
      <w:pPr>
        <w:numPr>
          <w:ilvl w:val="0"/>
          <w:numId w:val="141"/>
        </w:numPr>
        <w:tabs>
          <w:tab w:val="left" w:pos="297"/>
        </w:tabs>
        <w:spacing w:line="236" w:lineRule="auto"/>
        <w:jc w:val="both"/>
        <w:rPr>
          <w:rFonts w:eastAsia="Times New Roman"/>
          <w:sz w:val="24"/>
          <w:szCs w:val="24"/>
        </w:rPr>
      </w:pPr>
      <w:r w:rsidRPr="00BB3F5B">
        <w:rPr>
          <w:rFonts w:eastAsia="Times New Roman"/>
          <w:sz w:val="24"/>
          <w:szCs w:val="24"/>
        </w:rPr>
        <w:t>задачам основной образовательной программы образовательной организации, сформированным с учетом потребностей всех участников образовательных отношений;</w:t>
      </w:r>
    </w:p>
    <w:p w:rsidR="004B40AD" w:rsidRPr="00BB3F5B" w:rsidRDefault="004B40AD" w:rsidP="004B40AD">
      <w:pPr>
        <w:spacing w:line="15" w:lineRule="exact"/>
        <w:rPr>
          <w:rFonts w:eastAsia="Times New Roman"/>
          <w:sz w:val="24"/>
          <w:szCs w:val="24"/>
        </w:rPr>
      </w:pPr>
    </w:p>
    <w:p w:rsidR="004B40AD" w:rsidRPr="00BB3F5B" w:rsidRDefault="004B40AD" w:rsidP="004B40AD">
      <w:pPr>
        <w:spacing w:line="237" w:lineRule="auto"/>
        <w:ind w:firstLine="720"/>
        <w:jc w:val="both"/>
        <w:rPr>
          <w:rFonts w:eastAsia="Times New Roman"/>
          <w:sz w:val="24"/>
          <w:szCs w:val="24"/>
        </w:rPr>
      </w:pPr>
      <w:r w:rsidRPr="00BB3F5B">
        <w:rPr>
          <w:rFonts w:eastAsia="Times New Roman"/>
          <w:sz w:val="24"/>
          <w:szCs w:val="24"/>
        </w:rPr>
        <w:t>– выявление проблемных зон и установление необходимых изменений в имеющихся условиях для приведения их в соответствие с требованиями ФГОС СОО;</w:t>
      </w:r>
    </w:p>
    <w:p w:rsidR="004B40AD" w:rsidRPr="00BB3F5B" w:rsidRDefault="004B40AD" w:rsidP="004B40AD">
      <w:pPr>
        <w:spacing w:line="13" w:lineRule="exact"/>
        <w:rPr>
          <w:rFonts w:eastAsia="Times New Roman"/>
          <w:sz w:val="24"/>
          <w:szCs w:val="24"/>
        </w:rPr>
      </w:pPr>
    </w:p>
    <w:p w:rsidR="004B40AD" w:rsidRPr="00BB3F5B" w:rsidRDefault="004B40AD" w:rsidP="004B40AD">
      <w:pPr>
        <w:spacing w:line="236" w:lineRule="auto"/>
        <w:ind w:firstLine="720"/>
        <w:jc w:val="both"/>
        <w:rPr>
          <w:rFonts w:eastAsia="Times New Roman"/>
          <w:sz w:val="24"/>
          <w:szCs w:val="24"/>
        </w:rPr>
      </w:pPr>
      <w:r w:rsidRPr="00BB3F5B">
        <w:rPr>
          <w:rFonts w:eastAsia="Times New Roman"/>
          <w:sz w:val="24"/>
          <w:szCs w:val="24"/>
        </w:rPr>
        <w:t>– разработку с привлечением всех участников образовательных отношений и возможных партнеров механизмов достижения целевых ориентиров в системе условий;</w:t>
      </w:r>
    </w:p>
    <w:p w:rsidR="004B40AD" w:rsidRPr="00BB3F5B" w:rsidRDefault="004B40AD" w:rsidP="004B40AD">
      <w:pPr>
        <w:spacing w:line="14" w:lineRule="exact"/>
        <w:rPr>
          <w:rFonts w:eastAsia="Times New Roman"/>
          <w:sz w:val="24"/>
          <w:szCs w:val="24"/>
        </w:rPr>
      </w:pPr>
    </w:p>
    <w:p w:rsidR="004B40AD" w:rsidRPr="00BB3F5B" w:rsidRDefault="004B40AD" w:rsidP="004B40AD">
      <w:pPr>
        <w:spacing w:line="234" w:lineRule="auto"/>
        <w:ind w:firstLine="720"/>
        <w:rPr>
          <w:rFonts w:eastAsia="Times New Roman"/>
          <w:sz w:val="24"/>
          <w:szCs w:val="24"/>
        </w:rPr>
      </w:pPr>
      <w:r w:rsidRPr="00BB3F5B">
        <w:rPr>
          <w:rFonts w:eastAsia="Times New Roman"/>
          <w:sz w:val="24"/>
          <w:szCs w:val="24"/>
        </w:rPr>
        <w:lastRenderedPageBreak/>
        <w:t>– разработку механизмов мониторинга, оценки и коррекции реализации промежуточных этапов.</w:t>
      </w:r>
    </w:p>
    <w:p w:rsidR="004B40AD" w:rsidRPr="00BB3F5B" w:rsidRDefault="004B40AD" w:rsidP="004B40AD">
      <w:pPr>
        <w:spacing w:line="22" w:lineRule="exact"/>
        <w:rPr>
          <w:rFonts w:eastAsia="Times New Roman"/>
          <w:sz w:val="24"/>
          <w:szCs w:val="24"/>
        </w:rPr>
      </w:pPr>
    </w:p>
    <w:p w:rsidR="004B40AD" w:rsidRPr="00BB3F5B" w:rsidRDefault="004B40AD" w:rsidP="004B40AD">
      <w:pPr>
        <w:spacing w:line="234" w:lineRule="auto"/>
        <w:ind w:firstLine="852"/>
        <w:rPr>
          <w:rFonts w:eastAsia="Times New Roman"/>
          <w:sz w:val="24"/>
          <w:szCs w:val="24"/>
        </w:rPr>
      </w:pPr>
      <w:r w:rsidRPr="00BB3F5B">
        <w:rPr>
          <w:rFonts w:eastAsia="Times New Roman"/>
          <w:sz w:val="24"/>
          <w:szCs w:val="24"/>
        </w:rPr>
        <w:t xml:space="preserve">3.4. </w:t>
      </w:r>
      <w:r w:rsidRPr="00BB3F5B">
        <w:rPr>
          <w:rFonts w:eastAsia="Times New Roman"/>
          <w:b/>
          <w:bCs/>
          <w:sz w:val="24"/>
          <w:szCs w:val="24"/>
        </w:rPr>
        <w:t>Условия реализации основной образовательной программысреднего общего образования</w:t>
      </w:r>
    </w:p>
    <w:p w:rsidR="004B40AD" w:rsidRPr="00BB3F5B" w:rsidRDefault="004B40AD" w:rsidP="004B40AD">
      <w:pPr>
        <w:spacing w:line="15" w:lineRule="exact"/>
        <w:rPr>
          <w:rFonts w:eastAsia="Times New Roman"/>
          <w:sz w:val="24"/>
          <w:szCs w:val="24"/>
        </w:rPr>
      </w:pPr>
    </w:p>
    <w:p w:rsidR="004B40AD" w:rsidRPr="00BB3F5B" w:rsidRDefault="004B40AD" w:rsidP="004B40AD">
      <w:pPr>
        <w:spacing w:line="233" w:lineRule="auto"/>
        <w:ind w:left="860" w:hanging="62"/>
        <w:rPr>
          <w:rFonts w:eastAsia="Times New Roman"/>
          <w:sz w:val="24"/>
          <w:szCs w:val="24"/>
        </w:rPr>
      </w:pPr>
      <w:r w:rsidRPr="00BB3F5B">
        <w:rPr>
          <w:rFonts w:eastAsia="Times New Roman"/>
          <w:b/>
          <w:bCs/>
          <w:sz w:val="24"/>
          <w:szCs w:val="24"/>
        </w:rPr>
        <w:t xml:space="preserve">Механизмы достижения целевых ориентиров в системе условий </w:t>
      </w:r>
      <w:r w:rsidRPr="00BB3F5B">
        <w:rPr>
          <w:rFonts w:eastAsia="Times New Roman"/>
          <w:sz w:val="24"/>
          <w:szCs w:val="24"/>
        </w:rPr>
        <w:t>Интегративным результатом выполнения требований к условиям реализа-</w:t>
      </w:r>
    </w:p>
    <w:p w:rsidR="004B40AD" w:rsidRPr="00BB3F5B" w:rsidRDefault="004B40AD" w:rsidP="004B40AD">
      <w:pPr>
        <w:spacing w:line="13" w:lineRule="exact"/>
        <w:rPr>
          <w:rFonts w:eastAsia="Times New Roman"/>
          <w:sz w:val="24"/>
          <w:szCs w:val="24"/>
        </w:rPr>
      </w:pPr>
    </w:p>
    <w:p w:rsidR="004B40AD" w:rsidRPr="00BB3F5B" w:rsidRDefault="004B40AD" w:rsidP="004B40AD">
      <w:pPr>
        <w:spacing w:line="238" w:lineRule="auto"/>
        <w:jc w:val="both"/>
        <w:rPr>
          <w:rFonts w:eastAsia="Times New Roman"/>
          <w:sz w:val="24"/>
          <w:szCs w:val="24"/>
        </w:rPr>
      </w:pPr>
      <w:r w:rsidRPr="00BB3F5B">
        <w:rPr>
          <w:rFonts w:eastAsia="Times New Roman"/>
          <w:sz w:val="24"/>
          <w:szCs w:val="24"/>
        </w:rPr>
        <w:t xml:space="preserve">ции основной образовательной программы </w:t>
      </w:r>
      <w:r w:rsidR="00BB3F5B" w:rsidRPr="00BB3F5B">
        <w:rPr>
          <w:rFonts w:eastAsia="Times New Roman"/>
          <w:sz w:val="24"/>
          <w:szCs w:val="24"/>
        </w:rPr>
        <w:t xml:space="preserve">МКОУ «СОШ №7» </w:t>
      </w:r>
      <w:r w:rsidRPr="00BB3F5B">
        <w:rPr>
          <w:rFonts w:eastAsia="Times New Roman"/>
          <w:sz w:val="24"/>
          <w:szCs w:val="24"/>
        </w:rPr>
        <w:t>является создание и поддержание комфортной развивающей образовательной среды, позволяющей формировать успешную, интеллектуально развитую, творческую личность, способную свободно адаптироваться к социальным условиям, ответственную за свое здоровье и жизнь.</w:t>
      </w:r>
    </w:p>
    <w:p w:rsidR="004B40AD" w:rsidRPr="00BB3F5B" w:rsidRDefault="004B40AD" w:rsidP="004B40AD">
      <w:pPr>
        <w:spacing w:line="13" w:lineRule="exact"/>
        <w:rPr>
          <w:rFonts w:eastAsia="Times New Roman"/>
          <w:sz w:val="24"/>
          <w:szCs w:val="24"/>
        </w:rPr>
      </w:pPr>
    </w:p>
    <w:p w:rsidR="004B40AD" w:rsidRPr="00BB3F5B" w:rsidRDefault="004B40AD" w:rsidP="004B40AD">
      <w:pPr>
        <w:spacing w:line="237" w:lineRule="auto"/>
        <w:ind w:firstLine="852"/>
        <w:jc w:val="both"/>
        <w:rPr>
          <w:rFonts w:eastAsia="Times New Roman"/>
          <w:sz w:val="24"/>
          <w:szCs w:val="24"/>
        </w:rPr>
      </w:pPr>
      <w:r w:rsidRPr="00BB3F5B">
        <w:rPr>
          <w:rFonts w:eastAsia="Times New Roman"/>
          <w:sz w:val="24"/>
          <w:szCs w:val="24"/>
        </w:rPr>
        <w:t xml:space="preserve">Механизмы достижения целевых ориентиров в системе условий учитывают организационную структуру </w:t>
      </w:r>
      <w:r w:rsidR="00BB3F5B" w:rsidRPr="00BB3F5B">
        <w:rPr>
          <w:rFonts w:eastAsia="Times New Roman"/>
          <w:sz w:val="24"/>
          <w:szCs w:val="24"/>
        </w:rPr>
        <w:t>МКОУ «СОШ №7»</w:t>
      </w:r>
      <w:r w:rsidRPr="00BB3F5B">
        <w:rPr>
          <w:rFonts w:eastAsia="Times New Roman"/>
          <w:sz w:val="24"/>
          <w:szCs w:val="24"/>
        </w:rPr>
        <w:t>, взаимодействие с другими субъектами образовательных отношений, иерархию целевых ориентиров, обозначенную в ФГОС СОО и выстроенную в ООП СОО.</w:t>
      </w:r>
    </w:p>
    <w:p w:rsidR="004B40AD" w:rsidRPr="00BB3F5B" w:rsidRDefault="004B40AD" w:rsidP="004B40AD">
      <w:pPr>
        <w:spacing w:line="17" w:lineRule="exact"/>
        <w:rPr>
          <w:rFonts w:eastAsia="Times New Roman"/>
          <w:sz w:val="24"/>
          <w:szCs w:val="24"/>
        </w:rPr>
      </w:pPr>
    </w:p>
    <w:p w:rsidR="004B40AD" w:rsidRPr="00BB3F5B" w:rsidRDefault="004B40AD" w:rsidP="004B40AD">
      <w:pPr>
        <w:spacing w:line="238" w:lineRule="auto"/>
        <w:ind w:firstLine="852"/>
        <w:jc w:val="both"/>
        <w:rPr>
          <w:rFonts w:eastAsia="Times New Roman"/>
          <w:sz w:val="24"/>
          <w:szCs w:val="24"/>
        </w:rPr>
      </w:pPr>
      <w:r w:rsidRPr="00BB3F5B">
        <w:rPr>
          <w:rFonts w:eastAsia="Times New Roman"/>
          <w:sz w:val="24"/>
          <w:szCs w:val="24"/>
        </w:rPr>
        <w:t>Одним из механизмов повышения качества образования является система государственно-общественного управления, характерными чертами которой явля-ются совместная деятельность структур по управлению школой; процедура приня-тия решений, которая включает обязательное согласование проектов решений с представителями общественности; делегирование части властных полномочий ор-ганов управления образованием структурам, представляющим интересы опреде-ленных групп общественности; разработка механизмов (способов) разрешения возникающих противоречий и конфликтов между государственными и обществен-ными структурами управления. В связи с этим к формированию системы условий могут быть привлечены различные участники образовательных отношений.</w:t>
      </w:r>
    </w:p>
    <w:p w:rsidR="004B40AD" w:rsidRPr="00BB3F5B" w:rsidRDefault="004B40AD" w:rsidP="004B40AD">
      <w:pPr>
        <w:spacing w:line="200" w:lineRule="exact"/>
        <w:rPr>
          <w:sz w:val="24"/>
          <w:szCs w:val="24"/>
        </w:rPr>
      </w:pPr>
    </w:p>
    <w:p w:rsidR="004B40AD" w:rsidRPr="00BB3F5B" w:rsidRDefault="004B40AD" w:rsidP="004B40AD">
      <w:pPr>
        <w:rPr>
          <w:sz w:val="24"/>
          <w:szCs w:val="24"/>
        </w:rPr>
        <w:sectPr w:rsidR="004B40AD" w:rsidRPr="00BB3F5B">
          <w:pgSz w:w="11900" w:h="16838"/>
          <w:pgMar w:top="986" w:right="419" w:bottom="0" w:left="1440" w:header="0" w:footer="0" w:gutter="0"/>
          <w:cols w:space="720" w:equalWidth="0">
            <w:col w:w="10040"/>
          </w:cols>
        </w:sectPr>
      </w:pPr>
    </w:p>
    <w:tbl>
      <w:tblPr>
        <w:tblW w:w="0" w:type="auto"/>
        <w:tblInd w:w="10" w:type="dxa"/>
        <w:tblLayout w:type="fixed"/>
        <w:tblCellMar>
          <w:left w:w="0" w:type="dxa"/>
          <w:right w:w="0" w:type="dxa"/>
        </w:tblCellMar>
        <w:tblLook w:val="04A0"/>
      </w:tblPr>
      <w:tblGrid>
        <w:gridCol w:w="900"/>
        <w:gridCol w:w="2380"/>
        <w:gridCol w:w="580"/>
        <w:gridCol w:w="2680"/>
        <w:gridCol w:w="720"/>
        <w:gridCol w:w="2680"/>
      </w:tblGrid>
      <w:tr w:rsidR="004B40AD" w:rsidRPr="00BB3F5B" w:rsidTr="008F67AA">
        <w:trPr>
          <w:trHeight w:val="330"/>
        </w:trPr>
        <w:tc>
          <w:tcPr>
            <w:tcW w:w="900" w:type="dxa"/>
            <w:tcBorders>
              <w:top w:val="single" w:sz="8" w:space="0" w:color="auto"/>
              <w:left w:val="single" w:sz="8" w:space="0" w:color="auto"/>
              <w:bottom w:val="single" w:sz="8" w:space="0" w:color="auto"/>
            </w:tcBorders>
            <w:vAlign w:val="bottom"/>
          </w:tcPr>
          <w:p w:rsidR="004B40AD" w:rsidRPr="00BB3F5B" w:rsidRDefault="004B40AD" w:rsidP="008F67AA">
            <w:pPr>
              <w:rPr>
                <w:sz w:val="24"/>
                <w:szCs w:val="24"/>
              </w:rPr>
            </w:pPr>
          </w:p>
        </w:tc>
        <w:tc>
          <w:tcPr>
            <w:tcW w:w="2380" w:type="dxa"/>
            <w:tcBorders>
              <w:top w:val="single" w:sz="8" w:space="0" w:color="auto"/>
              <w:bottom w:val="single" w:sz="8" w:space="0" w:color="auto"/>
              <w:right w:val="single" w:sz="8" w:space="0" w:color="auto"/>
            </w:tcBorders>
            <w:vAlign w:val="bottom"/>
          </w:tcPr>
          <w:p w:rsidR="004B40AD" w:rsidRPr="00BB3F5B" w:rsidRDefault="004B40AD" w:rsidP="008F67AA">
            <w:pPr>
              <w:ind w:right="780"/>
              <w:jc w:val="center"/>
              <w:rPr>
                <w:sz w:val="24"/>
                <w:szCs w:val="24"/>
              </w:rPr>
            </w:pPr>
            <w:r w:rsidRPr="00BB3F5B">
              <w:rPr>
                <w:rFonts w:eastAsia="Times New Roman"/>
                <w:b/>
                <w:bCs/>
                <w:w w:val="98"/>
                <w:sz w:val="24"/>
                <w:szCs w:val="24"/>
              </w:rPr>
              <w:t>Родители</w:t>
            </w:r>
          </w:p>
        </w:tc>
        <w:tc>
          <w:tcPr>
            <w:tcW w:w="580" w:type="dxa"/>
            <w:tcBorders>
              <w:top w:val="single" w:sz="8" w:space="0" w:color="auto"/>
              <w:bottom w:val="single" w:sz="8" w:space="0" w:color="auto"/>
            </w:tcBorders>
            <w:vAlign w:val="bottom"/>
          </w:tcPr>
          <w:p w:rsidR="004B40AD" w:rsidRPr="00BB3F5B" w:rsidRDefault="004B40AD" w:rsidP="008F67AA">
            <w:pPr>
              <w:rPr>
                <w:sz w:val="24"/>
                <w:szCs w:val="24"/>
              </w:rPr>
            </w:pPr>
          </w:p>
        </w:tc>
        <w:tc>
          <w:tcPr>
            <w:tcW w:w="2680" w:type="dxa"/>
            <w:tcBorders>
              <w:top w:val="single" w:sz="8" w:space="0" w:color="auto"/>
              <w:bottom w:val="single" w:sz="8" w:space="0" w:color="auto"/>
              <w:right w:val="single" w:sz="8" w:space="0" w:color="auto"/>
            </w:tcBorders>
            <w:vAlign w:val="bottom"/>
          </w:tcPr>
          <w:p w:rsidR="004B40AD" w:rsidRPr="00BB3F5B" w:rsidRDefault="004B40AD" w:rsidP="008F67AA">
            <w:pPr>
              <w:ind w:left="460"/>
              <w:rPr>
                <w:sz w:val="24"/>
                <w:szCs w:val="24"/>
              </w:rPr>
            </w:pPr>
            <w:r w:rsidRPr="00BB3F5B">
              <w:rPr>
                <w:rFonts w:eastAsia="Times New Roman"/>
                <w:b/>
                <w:bCs/>
                <w:sz w:val="24"/>
                <w:szCs w:val="24"/>
              </w:rPr>
              <w:t>Ученики</w:t>
            </w:r>
          </w:p>
        </w:tc>
        <w:tc>
          <w:tcPr>
            <w:tcW w:w="720" w:type="dxa"/>
            <w:tcBorders>
              <w:top w:val="single" w:sz="8" w:space="0" w:color="auto"/>
              <w:bottom w:val="single" w:sz="8" w:space="0" w:color="auto"/>
            </w:tcBorders>
            <w:vAlign w:val="bottom"/>
          </w:tcPr>
          <w:p w:rsidR="004B40AD" w:rsidRPr="00BB3F5B" w:rsidRDefault="004B40AD" w:rsidP="008F67AA">
            <w:pPr>
              <w:rPr>
                <w:sz w:val="24"/>
                <w:szCs w:val="24"/>
              </w:rPr>
            </w:pPr>
          </w:p>
        </w:tc>
        <w:tc>
          <w:tcPr>
            <w:tcW w:w="2680" w:type="dxa"/>
            <w:tcBorders>
              <w:top w:val="single" w:sz="8" w:space="0" w:color="auto"/>
              <w:bottom w:val="single" w:sz="8" w:space="0" w:color="auto"/>
              <w:right w:val="single" w:sz="8" w:space="0" w:color="auto"/>
            </w:tcBorders>
            <w:vAlign w:val="bottom"/>
          </w:tcPr>
          <w:p w:rsidR="004B40AD" w:rsidRPr="00BB3F5B" w:rsidRDefault="004B40AD" w:rsidP="008F67AA">
            <w:pPr>
              <w:ind w:left="420"/>
              <w:rPr>
                <w:sz w:val="24"/>
                <w:szCs w:val="24"/>
              </w:rPr>
            </w:pPr>
            <w:r w:rsidRPr="00BB3F5B">
              <w:rPr>
                <w:rFonts w:eastAsia="Times New Roman"/>
                <w:b/>
                <w:bCs/>
                <w:sz w:val="24"/>
                <w:szCs w:val="24"/>
              </w:rPr>
              <w:t>Учителя</w:t>
            </w:r>
          </w:p>
        </w:tc>
      </w:tr>
      <w:tr w:rsidR="004B40AD" w:rsidRPr="00BB3F5B" w:rsidTr="008F67AA">
        <w:trPr>
          <w:trHeight w:val="314"/>
        </w:trPr>
        <w:tc>
          <w:tcPr>
            <w:tcW w:w="900" w:type="dxa"/>
            <w:tcBorders>
              <w:left w:val="single" w:sz="8" w:space="0" w:color="auto"/>
              <w:bottom w:val="single" w:sz="8" w:space="0" w:color="auto"/>
            </w:tcBorders>
            <w:vAlign w:val="bottom"/>
          </w:tcPr>
          <w:p w:rsidR="004B40AD" w:rsidRPr="00BB3F5B" w:rsidRDefault="004B40AD" w:rsidP="008F67AA">
            <w:pPr>
              <w:rPr>
                <w:sz w:val="24"/>
                <w:szCs w:val="24"/>
              </w:rPr>
            </w:pPr>
          </w:p>
        </w:tc>
        <w:tc>
          <w:tcPr>
            <w:tcW w:w="2380" w:type="dxa"/>
            <w:tcBorders>
              <w:bottom w:val="single" w:sz="8" w:space="0" w:color="auto"/>
            </w:tcBorders>
            <w:vAlign w:val="bottom"/>
          </w:tcPr>
          <w:p w:rsidR="004B40AD" w:rsidRPr="00BB3F5B" w:rsidRDefault="004B40AD" w:rsidP="008F67AA">
            <w:pPr>
              <w:rPr>
                <w:sz w:val="24"/>
                <w:szCs w:val="24"/>
              </w:rPr>
            </w:pPr>
          </w:p>
        </w:tc>
        <w:tc>
          <w:tcPr>
            <w:tcW w:w="580" w:type="dxa"/>
            <w:tcBorders>
              <w:bottom w:val="single" w:sz="8" w:space="0" w:color="auto"/>
            </w:tcBorders>
            <w:vAlign w:val="bottom"/>
          </w:tcPr>
          <w:p w:rsidR="004B40AD" w:rsidRPr="00BB3F5B" w:rsidRDefault="004B40AD" w:rsidP="008F67AA">
            <w:pPr>
              <w:rPr>
                <w:sz w:val="24"/>
                <w:szCs w:val="24"/>
              </w:rPr>
            </w:pPr>
          </w:p>
        </w:tc>
        <w:tc>
          <w:tcPr>
            <w:tcW w:w="2680" w:type="dxa"/>
            <w:tcBorders>
              <w:bottom w:val="single" w:sz="8" w:space="0" w:color="auto"/>
            </w:tcBorders>
            <w:vAlign w:val="bottom"/>
          </w:tcPr>
          <w:p w:rsidR="004B40AD" w:rsidRPr="00BB3F5B" w:rsidRDefault="004B40AD" w:rsidP="008F67AA">
            <w:pPr>
              <w:spacing w:line="312" w:lineRule="exact"/>
              <w:ind w:left="40"/>
              <w:rPr>
                <w:sz w:val="24"/>
                <w:szCs w:val="24"/>
              </w:rPr>
            </w:pPr>
            <w:r w:rsidRPr="00BB3F5B">
              <w:rPr>
                <w:rFonts w:eastAsia="Times New Roman"/>
                <w:b/>
                <w:bCs/>
                <w:sz w:val="24"/>
                <w:szCs w:val="24"/>
              </w:rPr>
              <w:t>имеют право на:</w:t>
            </w:r>
          </w:p>
        </w:tc>
        <w:tc>
          <w:tcPr>
            <w:tcW w:w="720" w:type="dxa"/>
            <w:tcBorders>
              <w:bottom w:val="single" w:sz="8" w:space="0" w:color="auto"/>
            </w:tcBorders>
            <w:vAlign w:val="bottom"/>
          </w:tcPr>
          <w:p w:rsidR="004B40AD" w:rsidRPr="00BB3F5B" w:rsidRDefault="004B40AD" w:rsidP="008F67AA">
            <w:pPr>
              <w:rPr>
                <w:sz w:val="24"/>
                <w:szCs w:val="24"/>
              </w:rPr>
            </w:pPr>
          </w:p>
        </w:tc>
        <w:tc>
          <w:tcPr>
            <w:tcW w:w="2680" w:type="dxa"/>
            <w:tcBorders>
              <w:bottom w:val="single" w:sz="8" w:space="0" w:color="auto"/>
              <w:right w:val="single" w:sz="8" w:space="0" w:color="auto"/>
            </w:tcBorders>
            <w:vAlign w:val="bottom"/>
          </w:tcPr>
          <w:p w:rsidR="004B40AD" w:rsidRPr="00BB3F5B" w:rsidRDefault="004B40AD" w:rsidP="008F67AA">
            <w:pPr>
              <w:rPr>
                <w:sz w:val="24"/>
                <w:szCs w:val="24"/>
              </w:rPr>
            </w:pPr>
          </w:p>
        </w:tc>
      </w:tr>
      <w:tr w:rsidR="004B40AD" w:rsidRPr="00BB3F5B" w:rsidTr="008F67AA">
        <w:trPr>
          <w:trHeight w:val="306"/>
        </w:trPr>
        <w:tc>
          <w:tcPr>
            <w:tcW w:w="900" w:type="dxa"/>
            <w:tcBorders>
              <w:left w:val="single" w:sz="8" w:space="0" w:color="auto"/>
            </w:tcBorders>
            <w:vAlign w:val="bottom"/>
          </w:tcPr>
          <w:p w:rsidR="004B40AD" w:rsidRPr="00BB3F5B" w:rsidRDefault="004B40AD" w:rsidP="008F67AA">
            <w:pPr>
              <w:ind w:left="220"/>
              <w:rPr>
                <w:sz w:val="24"/>
                <w:szCs w:val="24"/>
              </w:rPr>
            </w:pPr>
            <w:r w:rsidRPr="00BB3F5B">
              <w:rPr>
                <w:rFonts w:ascii="Symbol" w:eastAsia="Symbol" w:hAnsi="Symbol" w:cs="Symbol"/>
                <w:sz w:val="24"/>
                <w:szCs w:val="24"/>
              </w:rPr>
              <w:t></w:t>
            </w:r>
          </w:p>
        </w:tc>
        <w:tc>
          <w:tcPr>
            <w:tcW w:w="2380" w:type="dxa"/>
            <w:tcBorders>
              <w:right w:val="single" w:sz="8" w:space="0" w:color="auto"/>
            </w:tcBorders>
            <w:vAlign w:val="bottom"/>
          </w:tcPr>
          <w:p w:rsidR="004B40AD" w:rsidRPr="00BB3F5B" w:rsidRDefault="004B40AD" w:rsidP="008F67AA">
            <w:pPr>
              <w:spacing w:line="305" w:lineRule="exact"/>
              <w:ind w:left="20"/>
              <w:rPr>
                <w:sz w:val="24"/>
                <w:szCs w:val="24"/>
              </w:rPr>
            </w:pPr>
            <w:r w:rsidRPr="00BB3F5B">
              <w:rPr>
                <w:rFonts w:eastAsia="Times New Roman"/>
                <w:sz w:val="24"/>
                <w:szCs w:val="24"/>
              </w:rPr>
              <w:t>нформирование о</w:t>
            </w:r>
          </w:p>
        </w:tc>
        <w:tc>
          <w:tcPr>
            <w:tcW w:w="580" w:type="dxa"/>
            <w:vAlign w:val="bottom"/>
          </w:tcPr>
          <w:p w:rsidR="004B40AD" w:rsidRPr="00BB3F5B" w:rsidRDefault="004B40AD" w:rsidP="008F67AA">
            <w:pPr>
              <w:ind w:left="200"/>
              <w:rPr>
                <w:sz w:val="24"/>
                <w:szCs w:val="24"/>
              </w:rPr>
            </w:pPr>
            <w:r w:rsidRPr="00BB3F5B">
              <w:rPr>
                <w:rFonts w:ascii="Symbol" w:eastAsia="Symbol" w:hAnsi="Symbol" w:cs="Symbol"/>
                <w:sz w:val="24"/>
                <w:szCs w:val="24"/>
              </w:rPr>
              <w:t></w:t>
            </w:r>
          </w:p>
        </w:tc>
        <w:tc>
          <w:tcPr>
            <w:tcW w:w="2680" w:type="dxa"/>
            <w:tcBorders>
              <w:right w:val="single" w:sz="8" w:space="0" w:color="auto"/>
            </w:tcBorders>
            <w:vAlign w:val="bottom"/>
          </w:tcPr>
          <w:p w:rsidR="004B40AD" w:rsidRPr="00BB3F5B" w:rsidRDefault="004B40AD" w:rsidP="008F67AA">
            <w:pPr>
              <w:spacing w:line="305" w:lineRule="exact"/>
              <w:ind w:left="320"/>
              <w:rPr>
                <w:sz w:val="24"/>
                <w:szCs w:val="24"/>
              </w:rPr>
            </w:pPr>
            <w:r w:rsidRPr="00BB3F5B">
              <w:rPr>
                <w:rFonts w:eastAsia="Times New Roman"/>
                <w:sz w:val="24"/>
                <w:szCs w:val="24"/>
              </w:rPr>
              <w:t>выбор программы</w:t>
            </w:r>
          </w:p>
        </w:tc>
        <w:tc>
          <w:tcPr>
            <w:tcW w:w="720" w:type="dxa"/>
            <w:vAlign w:val="bottom"/>
          </w:tcPr>
          <w:p w:rsidR="004B40AD" w:rsidRPr="00BB3F5B" w:rsidRDefault="004B40AD" w:rsidP="008F67AA">
            <w:pPr>
              <w:rPr>
                <w:sz w:val="24"/>
                <w:szCs w:val="24"/>
              </w:rPr>
            </w:pPr>
            <w:r w:rsidRPr="00BB3F5B">
              <w:rPr>
                <w:rFonts w:ascii="Symbol" w:eastAsia="Symbol" w:hAnsi="Symbol" w:cs="Symbol"/>
                <w:sz w:val="24"/>
                <w:szCs w:val="24"/>
              </w:rPr>
              <w:t></w:t>
            </w:r>
          </w:p>
        </w:tc>
        <w:tc>
          <w:tcPr>
            <w:tcW w:w="2680" w:type="dxa"/>
            <w:tcBorders>
              <w:right w:val="single" w:sz="8" w:space="0" w:color="auto"/>
            </w:tcBorders>
            <w:vAlign w:val="bottom"/>
          </w:tcPr>
          <w:p w:rsidR="004B40AD" w:rsidRPr="00BB3F5B" w:rsidRDefault="004B40AD" w:rsidP="008F67AA">
            <w:pPr>
              <w:spacing w:line="305" w:lineRule="exact"/>
              <w:ind w:left="100"/>
              <w:rPr>
                <w:sz w:val="24"/>
                <w:szCs w:val="24"/>
              </w:rPr>
            </w:pPr>
            <w:r w:rsidRPr="00BB3F5B">
              <w:rPr>
                <w:rFonts w:eastAsia="Times New Roman"/>
                <w:sz w:val="24"/>
                <w:szCs w:val="24"/>
              </w:rPr>
              <w:t>выбор учебных</w:t>
            </w:r>
          </w:p>
        </w:tc>
      </w:tr>
      <w:tr w:rsidR="004B40AD" w:rsidRPr="00BB3F5B" w:rsidTr="008F67AA">
        <w:trPr>
          <w:trHeight w:val="324"/>
        </w:trPr>
        <w:tc>
          <w:tcPr>
            <w:tcW w:w="3280" w:type="dxa"/>
            <w:gridSpan w:val="2"/>
            <w:tcBorders>
              <w:left w:val="single" w:sz="8" w:space="0" w:color="auto"/>
              <w:right w:val="single" w:sz="8" w:space="0" w:color="auto"/>
            </w:tcBorders>
            <w:vAlign w:val="bottom"/>
          </w:tcPr>
          <w:p w:rsidR="004B40AD" w:rsidRPr="00BB3F5B" w:rsidRDefault="004B40AD" w:rsidP="008F67AA">
            <w:pPr>
              <w:ind w:left="100"/>
              <w:rPr>
                <w:sz w:val="24"/>
                <w:szCs w:val="24"/>
              </w:rPr>
            </w:pPr>
            <w:r w:rsidRPr="00BB3F5B">
              <w:rPr>
                <w:rFonts w:eastAsia="Times New Roman"/>
                <w:sz w:val="24"/>
                <w:szCs w:val="24"/>
              </w:rPr>
              <w:t>существующих образо-</w:t>
            </w:r>
          </w:p>
        </w:tc>
        <w:tc>
          <w:tcPr>
            <w:tcW w:w="3260" w:type="dxa"/>
            <w:gridSpan w:val="2"/>
            <w:tcBorders>
              <w:right w:val="single" w:sz="8" w:space="0" w:color="auto"/>
            </w:tcBorders>
            <w:vAlign w:val="bottom"/>
          </w:tcPr>
          <w:p w:rsidR="004B40AD" w:rsidRPr="00BB3F5B" w:rsidRDefault="004B40AD" w:rsidP="008F67AA">
            <w:pPr>
              <w:ind w:left="100"/>
              <w:rPr>
                <w:sz w:val="24"/>
                <w:szCs w:val="24"/>
              </w:rPr>
            </w:pPr>
            <w:r w:rsidRPr="00BB3F5B">
              <w:rPr>
                <w:rFonts w:eastAsia="Times New Roman"/>
                <w:sz w:val="24"/>
                <w:szCs w:val="24"/>
              </w:rPr>
              <w:t>элективных курсов,</w:t>
            </w:r>
          </w:p>
        </w:tc>
        <w:tc>
          <w:tcPr>
            <w:tcW w:w="3400" w:type="dxa"/>
            <w:gridSpan w:val="2"/>
            <w:tcBorders>
              <w:right w:val="single" w:sz="8" w:space="0" w:color="auto"/>
            </w:tcBorders>
            <w:vAlign w:val="bottom"/>
          </w:tcPr>
          <w:p w:rsidR="004B40AD" w:rsidRPr="00BB3F5B" w:rsidRDefault="004B40AD" w:rsidP="008F67AA">
            <w:pPr>
              <w:rPr>
                <w:sz w:val="24"/>
                <w:szCs w:val="24"/>
              </w:rPr>
            </w:pPr>
            <w:r w:rsidRPr="00BB3F5B">
              <w:rPr>
                <w:rFonts w:eastAsia="Times New Roman"/>
                <w:sz w:val="24"/>
                <w:szCs w:val="24"/>
              </w:rPr>
              <w:t>пособий;</w:t>
            </w:r>
          </w:p>
        </w:tc>
      </w:tr>
      <w:tr w:rsidR="004B40AD" w:rsidRPr="00BB3F5B" w:rsidTr="008F67AA">
        <w:trPr>
          <w:trHeight w:val="322"/>
        </w:trPr>
        <w:tc>
          <w:tcPr>
            <w:tcW w:w="3280" w:type="dxa"/>
            <w:gridSpan w:val="2"/>
            <w:tcBorders>
              <w:left w:val="single" w:sz="8" w:space="0" w:color="auto"/>
              <w:right w:val="single" w:sz="8" w:space="0" w:color="auto"/>
            </w:tcBorders>
            <w:vAlign w:val="bottom"/>
          </w:tcPr>
          <w:p w:rsidR="004B40AD" w:rsidRPr="00BB3F5B" w:rsidRDefault="004B40AD" w:rsidP="008F67AA">
            <w:pPr>
              <w:ind w:left="100"/>
              <w:rPr>
                <w:sz w:val="24"/>
                <w:szCs w:val="24"/>
              </w:rPr>
            </w:pPr>
            <w:r w:rsidRPr="00BB3F5B">
              <w:rPr>
                <w:rFonts w:eastAsia="Times New Roman"/>
                <w:sz w:val="24"/>
                <w:szCs w:val="24"/>
              </w:rPr>
              <w:t>вательных</w:t>
            </w:r>
          </w:p>
        </w:tc>
        <w:tc>
          <w:tcPr>
            <w:tcW w:w="3260" w:type="dxa"/>
            <w:gridSpan w:val="2"/>
            <w:tcBorders>
              <w:right w:val="single" w:sz="8" w:space="0" w:color="auto"/>
            </w:tcBorders>
            <w:vAlign w:val="bottom"/>
          </w:tcPr>
          <w:p w:rsidR="004B40AD" w:rsidRPr="00BB3F5B" w:rsidRDefault="004B40AD" w:rsidP="008F67AA">
            <w:pPr>
              <w:ind w:left="100"/>
              <w:rPr>
                <w:sz w:val="24"/>
                <w:szCs w:val="24"/>
              </w:rPr>
            </w:pPr>
            <w:r w:rsidRPr="00BB3F5B">
              <w:rPr>
                <w:rFonts w:eastAsia="Times New Roman"/>
                <w:sz w:val="24"/>
                <w:szCs w:val="24"/>
              </w:rPr>
              <w:t>участия во внешкольных</w:t>
            </w:r>
          </w:p>
        </w:tc>
        <w:tc>
          <w:tcPr>
            <w:tcW w:w="720" w:type="dxa"/>
            <w:vAlign w:val="bottom"/>
          </w:tcPr>
          <w:p w:rsidR="004B40AD" w:rsidRPr="00BB3F5B" w:rsidRDefault="004B40AD" w:rsidP="008F67AA">
            <w:pPr>
              <w:rPr>
                <w:sz w:val="24"/>
                <w:szCs w:val="24"/>
              </w:rPr>
            </w:pPr>
            <w:r w:rsidRPr="00BB3F5B">
              <w:rPr>
                <w:rFonts w:ascii="Symbol" w:eastAsia="Symbol" w:hAnsi="Symbol" w:cs="Symbol"/>
                <w:sz w:val="24"/>
                <w:szCs w:val="24"/>
              </w:rPr>
              <w:t></w:t>
            </w:r>
          </w:p>
        </w:tc>
        <w:tc>
          <w:tcPr>
            <w:tcW w:w="2680" w:type="dxa"/>
            <w:tcBorders>
              <w:right w:val="single" w:sz="8" w:space="0" w:color="auto"/>
            </w:tcBorders>
            <w:vAlign w:val="bottom"/>
          </w:tcPr>
          <w:p w:rsidR="004B40AD" w:rsidRPr="00BB3F5B" w:rsidRDefault="004B40AD" w:rsidP="008F67AA">
            <w:pPr>
              <w:ind w:left="100"/>
              <w:rPr>
                <w:sz w:val="24"/>
                <w:szCs w:val="24"/>
              </w:rPr>
            </w:pPr>
            <w:r w:rsidRPr="00BB3F5B">
              <w:rPr>
                <w:rFonts w:eastAsia="Times New Roman"/>
                <w:sz w:val="24"/>
                <w:szCs w:val="24"/>
              </w:rPr>
              <w:t>информационное и</w:t>
            </w:r>
          </w:p>
        </w:tc>
      </w:tr>
      <w:tr w:rsidR="004B40AD" w:rsidRPr="00BB3F5B" w:rsidTr="008F67AA">
        <w:trPr>
          <w:trHeight w:val="322"/>
        </w:trPr>
        <w:tc>
          <w:tcPr>
            <w:tcW w:w="3280" w:type="dxa"/>
            <w:gridSpan w:val="2"/>
            <w:tcBorders>
              <w:left w:val="single" w:sz="8" w:space="0" w:color="auto"/>
              <w:right w:val="single" w:sz="8" w:space="0" w:color="auto"/>
            </w:tcBorders>
            <w:vAlign w:val="bottom"/>
          </w:tcPr>
          <w:p w:rsidR="004B40AD" w:rsidRPr="00BB3F5B" w:rsidRDefault="004B40AD" w:rsidP="008F67AA">
            <w:pPr>
              <w:ind w:left="100"/>
              <w:rPr>
                <w:sz w:val="24"/>
                <w:szCs w:val="24"/>
              </w:rPr>
            </w:pPr>
            <w:r w:rsidRPr="00BB3F5B">
              <w:rPr>
                <w:rFonts w:eastAsia="Times New Roman"/>
                <w:sz w:val="24"/>
                <w:szCs w:val="24"/>
              </w:rPr>
              <w:t>программах, о содержа-</w:t>
            </w:r>
          </w:p>
        </w:tc>
        <w:tc>
          <w:tcPr>
            <w:tcW w:w="3260" w:type="dxa"/>
            <w:gridSpan w:val="2"/>
            <w:tcBorders>
              <w:right w:val="single" w:sz="8" w:space="0" w:color="auto"/>
            </w:tcBorders>
            <w:vAlign w:val="bottom"/>
          </w:tcPr>
          <w:p w:rsidR="004B40AD" w:rsidRPr="00BB3F5B" w:rsidRDefault="004B40AD" w:rsidP="008F67AA">
            <w:pPr>
              <w:ind w:left="100"/>
              <w:rPr>
                <w:sz w:val="24"/>
                <w:szCs w:val="24"/>
              </w:rPr>
            </w:pPr>
            <w:r w:rsidRPr="00BB3F5B">
              <w:rPr>
                <w:rFonts w:eastAsia="Times New Roman"/>
                <w:sz w:val="24"/>
                <w:szCs w:val="24"/>
              </w:rPr>
              <w:t>делах класса, школы;</w:t>
            </w:r>
          </w:p>
        </w:tc>
        <w:tc>
          <w:tcPr>
            <w:tcW w:w="3400" w:type="dxa"/>
            <w:gridSpan w:val="2"/>
            <w:tcBorders>
              <w:right w:val="single" w:sz="8" w:space="0" w:color="auto"/>
            </w:tcBorders>
            <w:vAlign w:val="bottom"/>
          </w:tcPr>
          <w:p w:rsidR="004B40AD" w:rsidRPr="00BB3F5B" w:rsidRDefault="004B40AD" w:rsidP="008F67AA">
            <w:pPr>
              <w:rPr>
                <w:sz w:val="24"/>
                <w:szCs w:val="24"/>
              </w:rPr>
            </w:pPr>
            <w:r w:rsidRPr="00BB3F5B">
              <w:rPr>
                <w:rFonts w:eastAsia="Times New Roman"/>
                <w:sz w:val="24"/>
                <w:szCs w:val="24"/>
              </w:rPr>
              <w:t>методическое обеспечение;</w:t>
            </w:r>
          </w:p>
        </w:tc>
      </w:tr>
      <w:tr w:rsidR="004B40AD" w:rsidRPr="00BB3F5B" w:rsidTr="008F67AA">
        <w:trPr>
          <w:trHeight w:val="322"/>
        </w:trPr>
        <w:tc>
          <w:tcPr>
            <w:tcW w:w="900" w:type="dxa"/>
            <w:tcBorders>
              <w:left w:val="single" w:sz="8" w:space="0" w:color="auto"/>
            </w:tcBorders>
            <w:vAlign w:val="bottom"/>
          </w:tcPr>
          <w:p w:rsidR="004B40AD" w:rsidRPr="00BB3F5B" w:rsidRDefault="004B40AD" w:rsidP="008F67AA">
            <w:pPr>
              <w:ind w:left="100"/>
              <w:rPr>
                <w:sz w:val="24"/>
                <w:szCs w:val="24"/>
              </w:rPr>
            </w:pPr>
            <w:r w:rsidRPr="00BB3F5B">
              <w:rPr>
                <w:rFonts w:eastAsia="Times New Roman"/>
                <w:sz w:val="24"/>
                <w:szCs w:val="24"/>
              </w:rPr>
              <w:t>нии</w:t>
            </w:r>
          </w:p>
        </w:tc>
        <w:tc>
          <w:tcPr>
            <w:tcW w:w="2380" w:type="dxa"/>
            <w:tcBorders>
              <w:right w:val="single" w:sz="8" w:space="0" w:color="auto"/>
            </w:tcBorders>
            <w:vAlign w:val="bottom"/>
          </w:tcPr>
          <w:p w:rsidR="004B40AD" w:rsidRPr="00BB3F5B" w:rsidRDefault="004B40AD" w:rsidP="008F67AA">
            <w:pPr>
              <w:rPr>
                <w:sz w:val="24"/>
                <w:szCs w:val="24"/>
              </w:rPr>
            </w:pPr>
          </w:p>
        </w:tc>
        <w:tc>
          <w:tcPr>
            <w:tcW w:w="580" w:type="dxa"/>
            <w:vAlign w:val="bottom"/>
          </w:tcPr>
          <w:p w:rsidR="004B40AD" w:rsidRPr="00BB3F5B" w:rsidRDefault="004B40AD" w:rsidP="008F67AA">
            <w:pPr>
              <w:ind w:left="200"/>
              <w:rPr>
                <w:sz w:val="24"/>
                <w:szCs w:val="24"/>
              </w:rPr>
            </w:pPr>
            <w:r w:rsidRPr="00BB3F5B">
              <w:rPr>
                <w:rFonts w:ascii="Symbol" w:eastAsia="Symbol" w:hAnsi="Symbol" w:cs="Symbol"/>
                <w:sz w:val="24"/>
                <w:szCs w:val="24"/>
              </w:rPr>
              <w:t></w:t>
            </w:r>
          </w:p>
        </w:tc>
        <w:tc>
          <w:tcPr>
            <w:tcW w:w="2680" w:type="dxa"/>
            <w:tcBorders>
              <w:right w:val="single" w:sz="8" w:space="0" w:color="auto"/>
            </w:tcBorders>
            <w:vAlign w:val="bottom"/>
          </w:tcPr>
          <w:p w:rsidR="004B40AD" w:rsidRPr="00BB3F5B" w:rsidRDefault="004B40AD" w:rsidP="008F67AA">
            <w:pPr>
              <w:ind w:left="320"/>
              <w:rPr>
                <w:sz w:val="24"/>
                <w:szCs w:val="24"/>
              </w:rPr>
            </w:pPr>
            <w:r w:rsidRPr="00BB3F5B">
              <w:rPr>
                <w:rFonts w:eastAsia="Times New Roman"/>
                <w:sz w:val="24"/>
                <w:szCs w:val="24"/>
              </w:rPr>
              <w:t>честную и</w:t>
            </w:r>
          </w:p>
        </w:tc>
        <w:tc>
          <w:tcPr>
            <w:tcW w:w="720" w:type="dxa"/>
            <w:vAlign w:val="bottom"/>
          </w:tcPr>
          <w:p w:rsidR="004B40AD" w:rsidRPr="00BB3F5B" w:rsidRDefault="004B40AD" w:rsidP="008F67AA">
            <w:pPr>
              <w:rPr>
                <w:sz w:val="24"/>
                <w:szCs w:val="24"/>
              </w:rPr>
            </w:pPr>
            <w:r w:rsidRPr="00BB3F5B">
              <w:rPr>
                <w:rFonts w:ascii="Symbol" w:eastAsia="Symbol" w:hAnsi="Symbol" w:cs="Symbol"/>
                <w:sz w:val="24"/>
                <w:szCs w:val="24"/>
              </w:rPr>
              <w:t></w:t>
            </w:r>
          </w:p>
        </w:tc>
        <w:tc>
          <w:tcPr>
            <w:tcW w:w="2680" w:type="dxa"/>
            <w:tcBorders>
              <w:right w:val="single" w:sz="8" w:space="0" w:color="auto"/>
            </w:tcBorders>
            <w:vAlign w:val="bottom"/>
          </w:tcPr>
          <w:p w:rsidR="004B40AD" w:rsidRPr="00BB3F5B" w:rsidRDefault="004B40AD" w:rsidP="008F67AA">
            <w:pPr>
              <w:ind w:left="100"/>
              <w:rPr>
                <w:sz w:val="24"/>
                <w:szCs w:val="24"/>
              </w:rPr>
            </w:pPr>
            <w:r w:rsidRPr="00BB3F5B">
              <w:rPr>
                <w:rFonts w:eastAsia="Times New Roman"/>
                <w:sz w:val="24"/>
                <w:szCs w:val="24"/>
              </w:rPr>
              <w:t>выбор образова-</w:t>
            </w:r>
          </w:p>
        </w:tc>
      </w:tr>
      <w:tr w:rsidR="004B40AD" w:rsidRPr="00BB3F5B" w:rsidTr="008F67AA">
        <w:trPr>
          <w:trHeight w:val="322"/>
        </w:trPr>
        <w:tc>
          <w:tcPr>
            <w:tcW w:w="3280" w:type="dxa"/>
            <w:gridSpan w:val="2"/>
            <w:tcBorders>
              <w:left w:val="single" w:sz="8" w:space="0" w:color="auto"/>
              <w:right w:val="single" w:sz="8" w:space="0" w:color="auto"/>
            </w:tcBorders>
            <w:vAlign w:val="bottom"/>
          </w:tcPr>
          <w:p w:rsidR="004B40AD" w:rsidRPr="00BB3F5B" w:rsidRDefault="004B40AD" w:rsidP="008F67AA">
            <w:pPr>
              <w:ind w:left="100"/>
              <w:rPr>
                <w:sz w:val="24"/>
                <w:szCs w:val="24"/>
              </w:rPr>
            </w:pPr>
            <w:r w:rsidRPr="00BB3F5B">
              <w:rPr>
                <w:rFonts w:eastAsia="Times New Roman"/>
                <w:sz w:val="24"/>
                <w:szCs w:val="24"/>
              </w:rPr>
              <w:t>образовательной про-</w:t>
            </w:r>
          </w:p>
        </w:tc>
        <w:tc>
          <w:tcPr>
            <w:tcW w:w="3260" w:type="dxa"/>
            <w:gridSpan w:val="2"/>
            <w:tcBorders>
              <w:right w:val="single" w:sz="8" w:space="0" w:color="auto"/>
            </w:tcBorders>
            <w:vAlign w:val="bottom"/>
          </w:tcPr>
          <w:p w:rsidR="004B40AD" w:rsidRPr="00BB3F5B" w:rsidRDefault="004B40AD" w:rsidP="008F67AA">
            <w:pPr>
              <w:ind w:left="100"/>
              <w:rPr>
                <w:sz w:val="24"/>
                <w:szCs w:val="24"/>
              </w:rPr>
            </w:pPr>
            <w:r w:rsidRPr="00BB3F5B">
              <w:rPr>
                <w:rFonts w:eastAsia="Times New Roman"/>
                <w:sz w:val="24"/>
                <w:szCs w:val="24"/>
              </w:rPr>
              <w:t>объективную оценку</w:t>
            </w:r>
          </w:p>
        </w:tc>
        <w:tc>
          <w:tcPr>
            <w:tcW w:w="3400" w:type="dxa"/>
            <w:gridSpan w:val="2"/>
            <w:tcBorders>
              <w:right w:val="single" w:sz="8" w:space="0" w:color="auto"/>
            </w:tcBorders>
            <w:vAlign w:val="bottom"/>
          </w:tcPr>
          <w:p w:rsidR="004B40AD" w:rsidRPr="00BB3F5B" w:rsidRDefault="004B40AD" w:rsidP="008F67AA">
            <w:pPr>
              <w:rPr>
                <w:sz w:val="24"/>
                <w:szCs w:val="24"/>
              </w:rPr>
            </w:pPr>
            <w:r w:rsidRPr="00BB3F5B">
              <w:rPr>
                <w:rFonts w:eastAsia="Times New Roman"/>
                <w:sz w:val="24"/>
                <w:szCs w:val="24"/>
              </w:rPr>
              <w:t>тельных технологий;</w:t>
            </w:r>
          </w:p>
        </w:tc>
      </w:tr>
      <w:tr w:rsidR="004B40AD" w:rsidRPr="00BB3F5B" w:rsidTr="008F67AA">
        <w:trPr>
          <w:trHeight w:val="322"/>
        </w:trPr>
        <w:tc>
          <w:tcPr>
            <w:tcW w:w="3280" w:type="dxa"/>
            <w:gridSpan w:val="2"/>
            <w:tcBorders>
              <w:left w:val="single" w:sz="8" w:space="0" w:color="auto"/>
              <w:right w:val="single" w:sz="8" w:space="0" w:color="auto"/>
            </w:tcBorders>
            <w:vAlign w:val="bottom"/>
          </w:tcPr>
          <w:p w:rsidR="004B40AD" w:rsidRPr="00BB3F5B" w:rsidRDefault="004B40AD" w:rsidP="008F67AA">
            <w:pPr>
              <w:ind w:left="100"/>
              <w:rPr>
                <w:sz w:val="24"/>
                <w:szCs w:val="24"/>
              </w:rPr>
            </w:pPr>
            <w:r w:rsidRPr="00BB3F5B">
              <w:rPr>
                <w:rFonts w:eastAsia="Times New Roman"/>
                <w:sz w:val="24"/>
                <w:szCs w:val="24"/>
              </w:rPr>
              <w:t>граммы школы,</w:t>
            </w:r>
          </w:p>
        </w:tc>
        <w:tc>
          <w:tcPr>
            <w:tcW w:w="3260" w:type="dxa"/>
            <w:gridSpan w:val="2"/>
            <w:tcBorders>
              <w:right w:val="single" w:sz="8" w:space="0" w:color="auto"/>
            </w:tcBorders>
            <w:vAlign w:val="bottom"/>
          </w:tcPr>
          <w:p w:rsidR="004B40AD" w:rsidRPr="00BB3F5B" w:rsidRDefault="004B40AD" w:rsidP="008F67AA">
            <w:pPr>
              <w:ind w:left="100"/>
              <w:rPr>
                <w:sz w:val="24"/>
                <w:szCs w:val="24"/>
              </w:rPr>
            </w:pPr>
            <w:r w:rsidRPr="00BB3F5B">
              <w:rPr>
                <w:rFonts w:eastAsia="Times New Roman"/>
                <w:sz w:val="24"/>
                <w:szCs w:val="24"/>
              </w:rPr>
              <w:t>результатов</w:t>
            </w:r>
          </w:p>
        </w:tc>
        <w:tc>
          <w:tcPr>
            <w:tcW w:w="720" w:type="dxa"/>
            <w:vAlign w:val="bottom"/>
          </w:tcPr>
          <w:p w:rsidR="004B40AD" w:rsidRPr="00BB3F5B" w:rsidRDefault="004B40AD" w:rsidP="008F67AA">
            <w:pPr>
              <w:rPr>
                <w:sz w:val="24"/>
                <w:szCs w:val="24"/>
              </w:rPr>
            </w:pPr>
            <w:r w:rsidRPr="00BB3F5B">
              <w:rPr>
                <w:rFonts w:ascii="Symbol" w:eastAsia="Symbol" w:hAnsi="Symbol" w:cs="Symbol"/>
                <w:sz w:val="24"/>
                <w:szCs w:val="24"/>
              </w:rPr>
              <w:t></w:t>
            </w:r>
          </w:p>
        </w:tc>
        <w:tc>
          <w:tcPr>
            <w:tcW w:w="2680" w:type="dxa"/>
            <w:tcBorders>
              <w:right w:val="single" w:sz="8" w:space="0" w:color="auto"/>
            </w:tcBorders>
            <w:vAlign w:val="bottom"/>
          </w:tcPr>
          <w:p w:rsidR="004B40AD" w:rsidRPr="00BB3F5B" w:rsidRDefault="004B40AD" w:rsidP="008F67AA">
            <w:pPr>
              <w:ind w:left="100"/>
              <w:rPr>
                <w:sz w:val="24"/>
                <w:szCs w:val="24"/>
              </w:rPr>
            </w:pPr>
            <w:r w:rsidRPr="00BB3F5B">
              <w:rPr>
                <w:rFonts w:eastAsia="Times New Roman"/>
                <w:sz w:val="24"/>
                <w:szCs w:val="24"/>
              </w:rPr>
              <w:t>повышение квали-</w:t>
            </w:r>
          </w:p>
        </w:tc>
      </w:tr>
      <w:tr w:rsidR="004B40AD" w:rsidRPr="00BB3F5B" w:rsidTr="008F67AA">
        <w:trPr>
          <w:trHeight w:val="324"/>
        </w:trPr>
        <w:tc>
          <w:tcPr>
            <w:tcW w:w="3280" w:type="dxa"/>
            <w:gridSpan w:val="2"/>
            <w:tcBorders>
              <w:left w:val="single" w:sz="8" w:space="0" w:color="auto"/>
              <w:right w:val="single" w:sz="8" w:space="0" w:color="auto"/>
            </w:tcBorders>
            <w:vAlign w:val="bottom"/>
          </w:tcPr>
          <w:p w:rsidR="004B40AD" w:rsidRPr="00BB3F5B" w:rsidRDefault="004B40AD" w:rsidP="008F67AA">
            <w:pPr>
              <w:ind w:left="100"/>
              <w:rPr>
                <w:sz w:val="24"/>
                <w:szCs w:val="24"/>
              </w:rPr>
            </w:pPr>
            <w:r w:rsidRPr="00BB3F5B">
              <w:rPr>
                <w:rFonts w:eastAsia="Times New Roman"/>
                <w:sz w:val="24"/>
                <w:szCs w:val="24"/>
              </w:rPr>
              <w:t>o результатах выполне-</w:t>
            </w:r>
          </w:p>
        </w:tc>
        <w:tc>
          <w:tcPr>
            <w:tcW w:w="3260" w:type="dxa"/>
            <w:gridSpan w:val="2"/>
            <w:tcBorders>
              <w:right w:val="single" w:sz="8" w:space="0" w:color="auto"/>
            </w:tcBorders>
            <w:vAlign w:val="bottom"/>
          </w:tcPr>
          <w:p w:rsidR="004B40AD" w:rsidRPr="00BB3F5B" w:rsidRDefault="004B40AD" w:rsidP="008F67AA">
            <w:pPr>
              <w:ind w:left="100"/>
              <w:rPr>
                <w:sz w:val="24"/>
                <w:szCs w:val="24"/>
              </w:rPr>
            </w:pPr>
            <w:r w:rsidRPr="00BB3F5B">
              <w:rPr>
                <w:rFonts w:eastAsia="Times New Roman"/>
                <w:sz w:val="24"/>
                <w:szCs w:val="24"/>
              </w:rPr>
              <w:t>образовательной</w:t>
            </w:r>
          </w:p>
        </w:tc>
        <w:tc>
          <w:tcPr>
            <w:tcW w:w="3400" w:type="dxa"/>
            <w:gridSpan w:val="2"/>
            <w:tcBorders>
              <w:right w:val="single" w:sz="8" w:space="0" w:color="auto"/>
            </w:tcBorders>
            <w:vAlign w:val="bottom"/>
          </w:tcPr>
          <w:p w:rsidR="004B40AD" w:rsidRPr="00BB3F5B" w:rsidRDefault="004B40AD" w:rsidP="008F67AA">
            <w:pPr>
              <w:rPr>
                <w:sz w:val="24"/>
                <w:szCs w:val="24"/>
              </w:rPr>
            </w:pPr>
            <w:r w:rsidRPr="00BB3F5B">
              <w:rPr>
                <w:rFonts w:eastAsia="Times New Roman"/>
                <w:sz w:val="24"/>
                <w:szCs w:val="24"/>
              </w:rPr>
              <w:t>фикации;</w:t>
            </w:r>
          </w:p>
        </w:tc>
      </w:tr>
      <w:tr w:rsidR="004B40AD" w:rsidRPr="00BB3F5B" w:rsidTr="008F67AA">
        <w:trPr>
          <w:trHeight w:val="322"/>
        </w:trPr>
        <w:tc>
          <w:tcPr>
            <w:tcW w:w="900" w:type="dxa"/>
            <w:tcBorders>
              <w:left w:val="single" w:sz="8" w:space="0" w:color="auto"/>
            </w:tcBorders>
            <w:vAlign w:val="bottom"/>
          </w:tcPr>
          <w:p w:rsidR="004B40AD" w:rsidRPr="00BB3F5B" w:rsidRDefault="004B40AD" w:rsidP="008F67AA">
            <w:pPr>
              <w:ind w:left="100"/>
              <w:rPr>
                <w:sz w:val="24"/>
                <w:szCs w:val="24"/>
              </w:rPr>
            </w:pPr>
            <w:r w:rsidRPr="00BB3F5B">
              <w:rPr>
                <w:rFonts w:eastAsia="Times New Roman"/>
                <w:sz w:val="24"/>
                <w:szCs w:val="24"/>
              </w:rPr>
              <w:t>ния</w:t>
            </w:r>
          </w:p>
        </w:tc>
        <w:tc>
          <w:tcPr>
            <w:tcW w:w="2380" w:type="dxa"/>
            <w:tcBorders>
              <w:right w:val="single" w:sz="8" w:space="0" w:color="auto"/>
            </w:tcBorders>
            <w:vAlign w:val="bottom"/>
          </w:tcPr>
          <w:p w:rsidR="004B40AD" w:rsidRPr="00BB3F5B" w:rsidRDefault="004B40AD" w:rsidP="008F67AA">
            <w:pPr>
              <w:rPr>
                <w:sz w:val="24"/>
                <w:szCs w:val="24"/>
              </w:rPr>
            </w:pPr>
          </w:p>
        </w:tc>
        <w:tc>
          <w:tcPr>
            <w:tcW w:w="3260" w:type="dxa"/>
            <w:gridSpan w:val="2"/>
            <w:tcBorders>
              <w:right w:val="single" w:sz="8" w:space="0" w:color="auto"/>
            </w:tcBorders>
            <w:vAlign w:val="bottom"/>
          </w:tcPr>
          <w:p w:rsidR="004B40AD" w:rsidRPr="00BB3F5B" w:rsidRDefault="004B40AD" w:rsidP="008F67AA">
            <w:pPr>
              <w:ind w:left="100"/>
              <w:rPr>
                <w:sz w:val="24"/>
                <w:szCs w:val="24"/>
              </w:rPr>
            </w:pPr>
            <w:r w:rsidRPr="00BB3F5B">
              <w:rPr>
                <w:rFonts w:eastAsia="Times New Roman"/>
                <w:sz w:val="24"/>
                <w:szCs w:val="24"/>
              </w:rPr>
              <w:t>деятельности;</w:t>
            </w:r>
          </w:p>
        </w:tc>
        <w:tc>
          <w:tcPr>
            <w:tcW w:w="720" w:type="dxa"/>
            <w:vAlign w:val="bottom"/>
          </w:tcPr>
          <w:p w:rsidR="004B40AD" w:rsidRPr="00BB3F5B" w:rsidRDefault="004B40AD" w:rsidP="008F67AA">
            <w:pPr>
              <w:rPr>
                <w:sz w:val="24"/>
                <w:szCs w:val="24"/>
              </w:rPr>
            </w:pPr>
            <w:r w:rsidRPr="00BB3F5B">
              <w:rPr>
                <w:rFonts w:ascii="Symbol" w:eastAsia="Symbol" w:hAnsi="Symbol" w:cs="Symbol"/>
                <w:sz w:val="24"/>
                <w:szCs w:val="24"/>
              </w:rPr>
              <w:t></w:t>
            </w:r>
          </w:p>
        </w:tc>
        <w:tc>
          <w:tcPr>
            <w:tcW w:w="2680" w:type="dxa"/>
            <w:tcBorders>
              <w:right w:val="single" w:sz="8" w:space="0" w:color="auto"/>
            </w:tcBorders>
            <w:vAlign w:val="bottom"/>
          </w:tcPr>
          <w:p w:rsidR="004B40AD" w:rsidRPr="00BB3F5B" w:rsidRDefault="004B40AD" w:rsidP="008F67AA">
            <w:pPr>
              <w:ind w:left="100"/>
              <w:rPr>
                <w:sz w:val="24"/>
                <w:szCs w:val="24"/>
              </w:rPr>
            </w:pPr>
            <w:r w:rsidRPr="00BB3F5B">
              <w:rPr>
                <w:rFonts w:eastAsia="Times New Roman"/>
                <w:sz w:val="24"/>
                <w:szCs w:val="24"/>
              </w:rPr>
              <w:t>поддержку деятель-</w:t>
            </w:r>
          </w:p>
        </w:tc>
      </w:tr>
      <w:tr w:rsidR="004B40AD" w:rsidRPr="00BB3F5B" w:rsidTr="008F67AA">
        <w:trPr>
          <w:trHeight w:val="322"/>
        </w:trPr>
        <w:tc>
          <w:tcPr>
            <w:tcW w:w="3280" w:type="dxa"/>
            <w:gridSpan w:val="2"/>
            <w:tcBorders>
              <w:left w:val="single" w:sz="8" w:space="0" w:color="auto"/>
              <w:right w:val="single" w:sz="8" w:space="0" w:color="auto"/>
            </w:tcBorders>
            <w:vAlign w:val="bottom"/>
          </w:tcPr>
          <w:p w:rsidR="004B40AD" w:rsidRPr="00BB3F5B" w:rsidRDefault="004B40AD" w:rsidP="008F67AA">
            <w:pPr>
              <w:ind w:left="100"/>
              <w:rPr>
                <w:sz w:val="24"/>
                <w:szCs w:val="24"/>
              </w:rPr>
            </w:pPr>
            <w:r w:rsidRPr="00BB3F5B">
              <w:rPr>
                <w:rFonts w:eastAsia="Times New Roman"/>
                <w:sz w:val="24"/>
                <w:szCs w:val="24"/>
              </w:rPr>
              <w:t>образовательной про-</w:t>
            </w:r>
          </w:p>
        </w:tc>
        <w:tc>
          <w:tcPr>
            <w:tcW w:w="580" w:type="dxa"/>
            <w:vAlign w:val="bottom"/>
          </w:tcPr>
          <w:p w:rsidR="004B40AD" w:rsidRPr="00BB3F5B" w:rsidRDefault="004B40AD" w:rsidP="008F67AA">
            <w:pPr>
              <w:ind w:left="200"/>
              <w:rPr>
                <w:sz w:val="24"/>
                <w:szCs w:val="24"/>
              </w:rPr>
            </w:pPr>
            <w:r w:rsidRPr="00BB3F5B">
              <w:rPr>
                <w:rFonts w:ascii="Symbol" w:eastAsia="Symbol" w:hAnsi="Symbol" w:cs="Symbol"/>
                <w:sz w:val="24"/>
                <w:szCs w:val="24"/>
              </w:rPr>
              <w:t></w:t>
            </w:r>
          </w:p>
        </w:tc>
        <w:tc>
          <w:tcPr>
            <w:tcW w:w="2680" w:type="dxa"/>
            <w:tcBorders>
              <w:right w:val="single" w:sz="8" w:space="0" w:color="auto"/>
            </w:tcBorders>
            <w:vAlign w:val="bottom"/>
          </w:tcPr>
          <w:p w:rsidR="004B40AD" w:rsidRPr="00BB3F5B" w:rsidRDefault="004B40AD" w:rsidP="008F67AA">
            <w:pPr>
              <w:ind w:left="320"/>
              <w:rPr>
                <w:sz w:val="24"/>
                <w:szCs w:val="24"/>
              </w:rPr>
            </w:pPr>
            <w:r w:rsidRPr="00BB3F5B">
              <w:rPr>
                <w:rFonts w:eastAsia="Times New Roman"/>
                <w:sz w:val="24"/>
                <w:szCs w:val="24"/>
              </w:rPr>
              <w:t>собственную</w:t>
            </w:r>
          </w:p>
        </w:tc>
        <w:tc>
          <w:tcPr>
            <w:tcW w:w="3400" w:type="dxa"/>
            <w:gridSpan w:val="2"/>
            <w:tcBorders>
              <w:right w:val="single" w:sz="8" w:space="0" w:color="auto"/>
            </w:tcBorders>
            <w:vAlign w:val="bottom"/>
          </w:tcPr>
          <w:p w:rsidR="004B40AD" w:rsidRPr="00BB3F5B" w:rsidRDefault="004B40AD" w:rsidP="008F67AA">
            <w:pPr>
              <w:rPr>
                <w:sz w:val="24"/>
                <w:szCs w:val="24"/>
              </w:rPr>
            </w:pPr>
            <w:r w:rsidRPr="00BB3F5B">
              <w:rPr>
                <w:rFonts w:eastAsia="Times New Roman"/>
                <w:sz w:val="24"/>
                <w:szCs w:val="24"/>
              </w:rPr>
              <w:t>ности родителями и адми-</w:t>
            </w:r>
          </w:p>
        </w:tc>
      </w:tr>
      <w:tr w:rsidR="004B40AD" w:rsidRPr="00BB3F5B" w:rsidTr="008F67AA">
        <w:trPr>
          <w:trHeight w:val="322"/>
        </w:trPr>
        <w:tc>
          <w:tcPr>
            <w:tcW w:w="3280" w:type="dxa"/>
            <w:gridSpan w:val="2"/>
            <w:tcBorders>
              <w:left w:val="single" w:sz="8" w:space="0" w:color="auto"/>
              <w:right w:val="single" w:sz="8" w:space="0" w:color="auto"/>
            </w:tcBorders>
            <w:vAlign w:val="bottom"/>
          </w:tcPr>
          <w:p w:rsidR="004B40AD" w:rsidRPr="00BB3F5B" w:rsidRDefault="004B40AD" w:rsidP="008F67AA">
            <w:pPr>
              <w:ind w:left="100"/>
              <w:rPr>
                <w:sz w:val="24"/>
                <w:szCs w:val="24"/>
              </w:rPr>
            </w:pPr>
            <w:r w:rsidRPr="00BB3F5B">
              <w:rPr>
                <w:rFonts w:eastAsia="Times New Roman"/>
                <w:sz w:val="24"/>
                <w:szCs w:val="24"/>
              </w:rPr>
              <w:t>граммы школой</w:t>
            </w:r>
          </w:p>
        </w:tc>
        <w:tc>
          <w:tcPr>
            <w:tcW w:w="3260" w:type="dxa"/>
            <w:gridSpan w:val="2"/>
            <w:tcBorders>
              <w:right w:val="single" w:sz="8" w:space="0" w:color="auto"/>
            </w:tcBorders>
            <w:vAlign w:val="bottom"/>
          </w:tcPr>
          <w:p w:rsidR="004B40AD" w:rsidRPr="00BB3F5B" w:rsidRDefault="004B40AD" w:rsidP="008F67AA">
            <w:pPr>
              <w:ind w:left="100"/>
              <w:rPr>
                <w:sz w:val="24"/>
                <w:szCs w:val="24"/>
              </w:rPr>
            </w:pPr>
            <w:r w:rsidRPr="00BB3F5B">
              <w:rPr>
                <w:rFonts w:eastAsia="Times New Roman"/>
                <w:sz w:val="24"/>
                <w:szCs w:val="24"/>
              </w:rPr>
              <w:t>оценку своих достиже-</w:t>
            </w:r>
          </w:p>
        </w:tc>
        <w:tc>
          <w:tcPr>
            <w:tcW w:w="3400" w:type="dxa"/>
            <w:gridSpan w:val="2"/>
            <w:tcBorders>
              <w:right w:val="single" w:sz="8" w:space="0" w:color="auto"/>
            </w:tcBorders>
            <w:vAlign w:val="bottom"/>
          </w:tcPr>
          <w:p w:rsidR="004B40AD" w:rsidRPr="00BB3F5B" w:rsidRDefault="004B40AD" w:rsidP="008F67AA">
            <w:pPr>
              <w:rPr>
                <w:sz w:val="24"/>
                <w:szCs w:val="24"/>
              </w:rPr>
            </w:pPr>
            <w:r w:rsidRPr="00BB3F5B">
              <w:rPr>
                <w:rFonts w:eastAsia="Times New Roman"/>
                <w:sz w:val="24"/>
                <w:szCs w:val="24"/>
              </w:rPr>
              <w:t>нистрацией</w:t>
            </w:r>
          </w:p>
        </w:tc>
      </w:tr>
      <w:tr w:rsidR="004B40AD" w:rsidRPr="00BB3F5B" w:rsidTr="008F67AA">
        <w:trPr>
          <w:trHeight w:val="322"/>
        </w:trPr>
        <w:tc>
          <w:tcPr>
            <w:tcW w:w="3280" w:type="dxa"/>
            <w:gridSpan w:val="2"/>
            <w:tcBorders>
              <w:left w:val="single" w:sz="8" w:space="0" w:color="auto"/>
              <w:right w:val="single" w:sz="8" w:space="0" w:color="auto"/>
            </w:tcBorders>
            <w:vAlign w:val="bottom"/>
          </w:tcPr>
          <w:p w:rsidR="004B40AD" w:rsidRPr="00BB3F5B" w:rsidRDefault="004B40AD" w:rsidP="008F67AA">
            <w:pPr>
              <w:ind w:left="100"/>
              <w:rPr>
                <w:sz w:val="24"/>
                <w:szCs w:val="24"/>
              </w:rPr>
            </w:pPr>
            <w:r w:rsidRPr="00BB3F5B">
              <w:rPr>
                <w:rFonts w:eastAsia="Times New Roman"/>
                <w:sz w:val="24"/>
                <w:szCs w:val="24"/>
              </w:rPr>
              <w:t>в целом и конкретно</w:t>
            </w:r>
          </w:p>
        </w:tc>
        <w:tc>
          <w:tcPr>
            <w:tcW w:w="580" w:type="dxa"/>
            <w:vAlign w:val="bottom"/>
          </w:tcPr>
          <w:p w:rsidR="004B40AD" w:rsidRPr="00BB3F5B" w:rsidRDefault="004B40AD" w:rsidP="008F67AA">
            <w:pPr>
              <w:ind w:left="100"/>
              <w:rPr>
                <w:sz w:val="24"/>
                <w:szCs w:val="24"/>
              </w:rPr>
            </w:pPr>
            <w:r w:rsidRPr="00BB3F5B">
              <w:rPr>
                <w:rFonts w:eastAsia="Times New Roman"/>
                <w:sz w:val="24"/>
                <w:szCs w:val="24"/>
              </w:rPr>
              <w:t>ний</w:t>
            </w:r>
          </w:p>
        </w:tc>
        <w:tc>
          <w:tcPr>
            <w:tcW w:w="2680" w:type="dxa"/>
            <w:tcBorders>
              <w:right w:val="single" w:sz="8" w:space="0" w:color="auto"/>
            </w:tcBorders>
            <w:vAlign w:val="bottom"/>
          </w:tcPr>
          <w:p w:rsidR="004B40AD" w:rsidRPr="00BB3F5B" w:rsidRDefault="004B40AD" w:rsidP="008F67AA">
            <w:pPr>
              <w:rPr>
                <w:sz w:val="24"/>
                <w:szCs w:val="24"/>
              </w:rPr>
            </w:pPr>
          </w:p>
        </w:tc>
        <w:tc>
          <w:tcPr>
            <w:tcW w:w="720" w:type="dxa"/>
            <w:vAlign w:val="bottom"/>
          </w:tcPr>
          <w:p w:rsidR="004B40AD" w:rsidRPr="00BB3F5B" w:rsidRDefault="004B40AD" w:rsidP="008F67AA">
            <w:pPr>
              <w:rPr>
                <w:sz w:val="24"/>
                <w:szCs w:val="24"/>
              </w:rPr>
            </w:pPr>
          </w:p>
        </w:tc>
        <w:tc>
          <w:tcPr>
            <w:tcW w:w="2680" w:type="dxa"/>
            <w:tcBorders>
              <w:right w:val="single" w:sz="8" w:space="0" w:color="auto"/>
            </w:tcBorders>
            <w:vAlign w:val="bottom"/>
          </w:tcPr>
          <w:p w:rsidR="004B40AD" w:rsidRPr="00BB3F5B" w:rsidRDefault="004B40AD" w:rsidP="008F67AA">
            <w:pPr>
              <w:rPr>
                <w:sz w:val="24"/>
                <w:szCs w:val="24"/>
              </w:rPr>
            </w:pPr>
          </w:p>
        </w:tc>
      </w:tr>
      <w:tr w:rsidR="004B40AD" w:rsidRPr="00BB3F5B" w:rsidTr="008F67AA">
        <w:trPr>
          <w:trHeight w:val="322"/>
        </w:trPr>
        <w:tc>
          <w:tcPr>
            <w:tcW w:w="3280" w:type="dxa"/>
            <w:gridSpan w:val="2"/>
            <w:tcBorders>
              <w:left w:val="single" w:sz="8" w:space="0" w:color="auto"/>
              <w:right w:val="single" w:sz="8" w:space="0" w:color="auto"/>
            </w:tcBorders>
            <w:vAlign w:val="bottom"/>
          </w:tcPr>
          <w:p w:rsidR="004B40AD" w:rsidRPr="00BB3F5B" w:rsidRDefault="004B40AD" w:rsidP="008F67AA">
            <w:pPr>
              <w:ind w:left="100"/>
              <w:rPr>
                <w:sz w:val="24"/>
                <w:szCs w:val="24"/>
              </w:rPr>
            </w:pPr>
            <w:r w:rsidRPr="00BB3F5B">
              <w:rPr>
                <w:rFonts w:eastAsia="Times New Roman"/>
                <w:sz w:val="24"/>
                <w:szCs w:val="24"/>
              </w:rPr>
              <w:t>своим ребенком;</w:t>
            </w:r>
          </w:p>
        </w:tc>
        <w:tc>
          <w:tcPr>
            <w:tcW w:w="3260" w:type="dxa"/>
            <w:gridSpan w:val="2"/>
            <w:tcBorders>
              <w:right w:val="single" w:sz="8" w:space="0" w:color="auto"/>
            </w:tcBorders>
            <w:vAlign w:val="bottom"/>
          </w:tcPr>
          <w:p w:rsidR="004B40AD" w:rsidRPr="00BB3F5B" w:rsidRDefault="004B40AD" w:rsidP="008F67AA">
            <w:pPr>
              <w:ind w:left="100"/>
              <w:rPr>
                <w:sz w:val="24"/>
                <w:szCs w:val="24"/>
              </w:rPr>
            </w:pPr>
            <w:r w:rsidRPr="00BB3F5B">
              <w:rPr>
                <w:rFonts w:eastAsia="Times New Roman"/>
                <w:sz w:val="24"/>
                <w:szCs w:val="24"/>
              </w:rPr>
              <w:t>и затруднений;</w:t>
            </w:r>
          </w:p>
        </w:tc>
        <w:tc>
          <w:tcPr>
            <w:tcW w:w="720" w:type="dxa"/>
            <w:vAlign w:val="bottom"/>
          </w:tcPr>
          <w:p w:rsidR="004B40AD" w:rsidRPr="00BB3F5B" w:rsidRDefault="004B40AD" w:rsidP="008F67AA">
            <w:pPr>
              <w:rPr>
                <w:sz w:val="24"/>
                <w:szCs w:val="24"/>
              </w:rPr>
            </w:pPr>
          </w:p>
        </w:tc>
        <w:tc>
          <w:tcPr>
            <w:tcW w:w="2680" w:type="dxa"/>
            <w:tcBorders>
              <w:right w:val="single" w:sz="8" w:space="0" w:color="auto"/>
            </w:tcBorders>
            <w:vAlign w:val="bottom"/>
          </w:tcPr>
          <w:p w:rsidR="004B40AD" w:rsidRPr="00BB3F5B" w:rsidRDefault="004B40AD" w:rsidP="008F67AA">
            <w:pPr>
              <w:rPr>
                <w:sz w:val="24"/>
                <w:szCs w:val="24"/>
              </w:rPr>
            </w:pPr>
          </w:p>
        </w:tc>
      </w:tr>
      <w:tr w:rsidR="004B40AD" w:rsidRPr="00BB3F5B" w:rsidTr="008F67AA">
        <w:trPr>
          <w:trHeight w:val="322"/>
        </w:trPr>
        <w:tc>
          <w:tcPr>
            <w:tcW w:w="900" w:type="dxa"/>
            <w:tcBorders>
              <w:left w:val="single" w:sz="8" w:space="0" w:color="auto"/>
            </w:tcBorders>
            <w:vAlign w:val="bottom"/>
          </w:tcPr>
          <w:p w:rsidR="004B40AD" w:rsidRPr="00BB3F5B" w:rsidRDefault="004B40AD" w:rsidP="008F67AA">
            <w:pPr>
              <w:ind w:left="220"/>
              <w:rPr>
                <w:sz w:val="24"/>
                <w:szCs w:val="24"/>
              </w:rPr>
            </w:pPr>
            <w:r w:rsidRPr="00BB3F5B">
              <w:rPr>
                <w:rFonts w:ascii="Symbol" w:eastAsia="Symbol" w:hAnsi="Symbol" w:cs="Symbol"/>
                <w:sz w:val="24"/>
                <w:szCs w:val="24"/>
              </w:rPr>
              <w:t></w:t>
            </w:r>
          </w:p>
        </w:tc>
        <w:tc>
          <w:tcPr>
            <w:tcW w:w="2380" w:type="dxa"/>
            <w:tcBorders>
              <w:right w:val="single" w:sz="8" w:space="0" w:color="auto"/>
            </w:tcBorders>
            <w:vAlign w:val="bottom"/>
          </w:tcPr>
          <w:p w:rsidR="004B40AD" w:rsidRPr="00BB3F5B" w:rsidRDefault="004B40AD" w:rsidP="008F67AA">
            <w:pPr>
              <w:ind w:left="20"/>
              <w:rPr>
                <w:sz w:val="24"/>
                <w:szCs w:val="24"/>
              </w:rPr>
            </w:pPr>
            <w:r w:rsidRPr="00BB3F5B">
              <w:rPr>
                <w:rFonts w:eastAsia="Times New Roman"/>
                <w:sz w:val="24"/>
                <w:szCs w:val="24"/>
              </w:rPr>
              <w:t>внесение предло-</w:t>
            </w:r>
          </w:p>
        </w:tc>
        <w:tc>
          <w:tcPr>
            <w:tcW w:w="580" w:type="dxa"/>
            <w:vAlign w:val="bottom"/>
          </w:tcPr>
          <w:p w:rsidR="004B40AD" w:rsidRPr="00BB3F5B" w:rsidRDefault="004B40AD" w:rsidP="008F67AA">
            <w:pPr>
              <w:ind w:left="200"/>
              <w:rPr>
                <w:sz w:val="24"/>
                <w:szCs w:val="24"/>
              </w:rPr>
            </w:pPr>
            <w:r w:rsidRPr="00BB3F5B">
              <w:rPr>
                <w:rFonts w:ascii="Symbol" w:eastAsia="Symbol" w:hAnsi="Symbol" w:cs="Symbol"/>
                <w:sz w:val="24"/>
                <w:szCs w:val="24"/>
              </w:rPr>
              <w:t></w:t>
            </w:r>
          </w:p>
        </w:tc>
        <w:tc>
          <w:tcPr>
            <w:tcW w:w="2680" w:type="dxa"/>
            <w:tcBorders>
              <w:right w:val="single" w:sz="8" w:space="0" w:color="auto"/>
            </w:tcBorders>
            <w:vAlign w:val="bottom"/>
          </w:tcPr>
          <w:p w:rsidR="004B40AD" w:rsidRPr="00BB3F5B" w:rsidRDefault="004B40AD" w:rsidP="008F67AA">
            <w:pPr>
              <w:ind w:left="320"/>
              <w:rPr>
                <w:sz w:val="24"/>
                <w:szCs w:val="24"/>
              </w:rPr>
            </w:pPr>
            <w:r w:rsidRPr="00BB3F5B">
              <w:rPr>
                <w:rFonts w:eastAsia="Times New Roman"/>
                <w:sz w:val="24"/>
                <w:szCs w:val="24"/>
              </w:rPr>
              <w:t>дополнительное</w:t>
            </w:r>
          </w:p>
        </w:tc>
        <w:tc>
          <w:tcPr>
            <w:tcW w:w="720" w:type="dxa"/>
            <w:vAlign w:val="bottom"/>
          </w:tcPr>
          <w:p w:rsidR="004B40AD" w:rsidRPr="00BB3F5B" w:rsidRDefault="004B40AD" w:rsidP="008F67AA">
            <w:pPr>
              <w:rPr>
                <w:sz w:val="24"/>
                <w:szCs w:val="24"/>
              </w:rPr>
            </w:pPr>
          </w:p>
        </w:tc>
        <w:tc>
          <w:tcPr>
            <w:tcW w:w="2680" w:type="dxa"/>
            <w:tcBorders>
              <w:right w:val="single" w:sz="8" w:space="0" w:color="auto"/>
            </w:tcBorders>
            <w:vAlign w:val="bottom"/>
          </w:tcPr>
          <w:p w:rsidR="004B40AD" w:rsidRPr="00BB3F5B" w:rsidRDefault="004B40AD" w:rsidP="008F67AA">
            <w:pPr>
              <w:rPr>
                <w:sz w:val="24"/>
                <w:szCs w:val="24"/>
              </w:rPr>
            </w:pPr>
          </w:p>
        </w:tc>
      </w:tr>
      <w:tr w:rsidR="004B40AD" w:rsidRPr="00BB3F5B" w:rsidTr="008F67AA">
        <w:trPr>
          <w:trHeight w:val="324"/>
        </w:trPr>
        <w:tc>
          <w:tcPr>
            <w:tcW w:w="900" w:type="dxa"/>
            <w:tcBorders>
              <w:left w:val="single" w:sz="8" w:space="0" w:color="auto"/>
            </w:tcBorders>
            <w:vAlign w:val="bottom"/>
          </w:tcPr>
          <w:p w:rsidR="004B40AD" w:rsidRPr="00BB3F5B" w:rsidRDefault="004B40AD" w:rsidP="008F67AA">
            <w:pPr>
              <w:rPr>
                <w:sz w:val="24"/>
                <w:szCs w:val="24"/>
              </w:rPr>
            </w:pPr>
          </w:p>
        </w:tc>
        <w:tc>
          <w:tcPr>
            <w:tcW w:w="2380" w:type="dxa"/>
            <w:tcBorders>
              <w:right w:val="single" w:sz="8" w:space="0" w:color="auto"/>
            </w:tcBorders>
            <w:vAlign w:val="bottom"/>
          </w:tcPr>
          <w:p w:rsidR="004B40AD" w:rsidRPr="00BB3F5B" w:rsidRDefault="004B40AD" w:rsidP="008F67AA">
            <w:pPr>
              <w:ind w:left="20"/>
              <w:rPr>
                <w:sz w:val="24"/>
                <w:szCs w:val="24"/>
              </w:rPr>
            </w:pPr>
            <w:r w:rsidRPr="00BB3F5B">
              <w:rPr>
                <w:rFonts w:eastAsia="Times New Roman"/>
                <w:sz w:val="24"/>
                <w:szCs w:val="24"/>
              </w:rPr>
              <w:t>жений,</w:t>
            </w:r>
          </w:p>
        </w:tc>
        <w:tc>
          <w:tcPr>
            <w:tcW w:w="3260" w:type="dxa"/>
            <w:gridSpan w:val="2"/>
            <w:tcBorders>
              <w:right w:val="single" w:sz="8" w:space="0" w:color="auto"/>
            </w:tcBorders>
            <w:vAlign w:val="bottom"/>
          </w:tcPr>
          <w:p w:rsidR="004B40AD" w:rsidRPr="00BB3F5B" w:rsidRDefault="004B40AD" w:rsidP="008F67AA">
            <w:pPr>
              <w:ind w:left="100"/>
              <w:rPr>
                <w:sz w:val="24"/>
                <w:szCs w:val="24"/>
              </w:rPr>
            </w:pPr>
            <w:r w:rsidRPr="00BB3F5B">
              <w:rPr>
                <w:rFonts w:eastAsia="Times New Roman"/>
                <w:sz w:val="24"/>
                <w:szCs w:val="24"/>
              </w:rPr>
              <w:t>время для освоения</w:t>
            </w:r>
          </w:p>
        </w:tc>
        <w:tc>
          <w:tcPr>
            <w:tcW w:w="720" w:type="dxa"/>
            <w:vAlign w:val="bottom"/>
          </w:tcPr>
          <w:p w:rsidR="004B40AD" w:rsidRPr="00BB3F5B" w:rsidRDefault="004B40AD" w:rsidP="008F67AA">
            <w:pPr>
              <w:rPr>
                <w:sz w:val="24"/>
                <w:szCs w:val="24"/>
              </w:rPr>
            </w:pPr>
          </w:p>
        </w:tc>
        <w:tc>
          <w:tcPr>
            <w:tcW w:w="2680" w:type="dxa"/>
            <w:tcBorders>
              <w:right w:val="single" w:sz="8" w:space="0" w:color="auto"/>
            </w:tcBorders>
            <w:vAlign w:val="bottom"/>
          </w:tcPr>
          <w:p w:rsidR="004B40AD" w:rsidRPr="00BB3F5B" w:rsidRDefault="004B40AD" w:rsidP="008F67AA">
            <w:pPr>
              <w:rPr>
                <w:sz w:val="24"/>
                <w:szCs w:val="24"/>
              </w:rPr>
            </w:pPr>
          </w:p>
        </w:tc>
      </w:tr>
      <w:tr w:rsidR="004B40AD" w:rsidRPr="00BB3F5B" w:rsidTr="008F67AA">
        <w:trPr>
          <w:trHeight w:val="322"/>
        </w:trPr>
        <w:tc>
          <w:tcPr>
            <w:tcW w:w="3280" w:type="dxa"/>
            <w:gridSpan w:val="2"/>
            <w:tcBorders>
              <w:left w:val="single" w:sz="8" w:space="0" w:color="auto"/>
              <w:right w:val="single" w:sz="8" w:space="0" w:color="auto"/>
            </w:tcBorders>
            <w:vAlign w:val="bottom"/>
          </w:tcPr>
          <w:p w:rsidR="004B40AD" w:rsidRPr="00BB3F5B" w:rsidRDefault="004B40AD" w:rsidP="008F67AA">
            <w:pPr>
              <w:ind w:left="100"/>
              <w:rPr>
                <w:sz w:val="24"/>
                <w:szCs w:val="24"/>
              </w:rPr>
            </w:pPr>
            <w:r w:rsidRPr="00BB3F5B">
              <w:rPr>
                <w:rFonts w:eastAsia="Times New Roman"/>
                <w:sz w:val="24"/>
                <w:szCs w:val="24"/>
              </w:rPr>
              <w:t>касающихся изменений</w:t>
            </w:r>
          </w:p>
        </w:tc>
        <w:tc>
          <w:tcPr>
            <w:tcW w:w="3260" w:type="dxa"/>
            <w:gridSpan w:val="2"/>
            <w:tcBorders>
              <w:right w:val="single" w:sz="8" w:space="0" w:color="auto"/>
            </w:tcBorders>
            <w:vAlign w:val="bottom"/>
          </w:tcPr>
          <w:p w:rsidR="004B40AD" w:rsidRPr="00BB3F5B" w:rsidRDefault="004B40AD" w:rsidP="008F67AA">
            <w:pPr>
              <w:ind w:left="100"/>
              <w:rPr>
                <w:sz w:val="24"/>
                <w:szCs w:val="24"/>
              </w:rPr>
            </w:pPr>
            <w:r w:rsidRPr="00BB3F5B">
              <w:rPr>
                <w:rFonts w:eastAsia="Times New Roman"/>
                <w:sz w:val="24"/>
                <w:szCs w:val="24"/>
              </w:rPr>
              <w:t>трудного материала;</w:t>
            </w:r>
          </w:p>
        </w:tc>
        <w:tc>
          <w:tcPr>
            <w:tcW w:w="720" w:type="dxa"/>
            <w:vAlign w:val="bottom"/>
          </w:tcPr>
          <w:p w:rsidR="004B40AD" w:rsidRPr="00BB3F5B" w:rsidRDefault="004B40AD" w:rsidP="008F67AA">
            <w:pPr>
              <w:rPr>
                <w:sz w:val="24"/>
                <w:szCs w:val="24"/>
              </w:rPr>
            </w:pPr>
          </w:p>
        </w:tc>
        <w:tc>
          <w:tcPr>
            <w:tcW w:w="2680" w:type="dxa"/>
            <w:tcBorders>
              <w:right w:val="single" w:sz="8" w:space="0" w:color="auto"/>
            </w:tcBorders>
            <w:vAlign w:val="bottom"/>
          </w:tcPr>
          <w:p w:rsidR="004B40AD" w:rsidRPr="00BB3F5B" w:rsidRDefault="004B40AD" w:rsidP="008F67AA">
            <w:pPr>
              <w:rPr>
                <w:sz w:val="24"/>
                <w:szCs w:val="24"/>
              </w:rPr>
            </w:pPr>
          </w:p>
        </w:tc>
      </w:tr>
      <w:tr w:rsidR="004B40AD" w:rsidRPr="00BB3F5B" w:rsidTr="008F67AA">
        <w:trPr>
          <w:trHeight w:val="322"/>
        </w:trPr>
        <w:tc>
          <w:tcPr>
            <w:tcW w:w="3280" w:type="dxa"/>
            <w:gridSpan w:val="2"/>
            <w:tcBorders>
              <w:left w:val="single" w:sz="8" w:space="0" w:color="auto"/>
              <w:right w:val="single" w:sz="8" w:space="0" w:color="auto"/>
            </w:tcBorders>
            <w:vAlign w:val="bottom"/>
          </w:tcPr>
          <w:p w:rsidR="004B40AD" w:rsidRPr="00BB3F5B" w:rsidRDefault="004B40AD" w:rsidP="008F67AA">
            <w:pPr>
              <w:ind w:left="100"/>
              <w:rPr>
                <w:sz w:val="24"/>
                <w:szCs w:val="24"/>
              </w:rPr>
            </w:pPr>
            <w:r w:rsidRPr="00BB3F5B">
              <w:rPr>
                <w:rFonts w:eastAsia="Times New Roman"/>
                <w:sz w:val="24"/>
                <w:szCs w:val="24"/>
              </w:rPr>
              <w:t>образовательной про-</w:t>
            </w:r>
          </w:p>
        </w:tc>
        <w:tc>
          <w:tcPr>
            <w:tcW w:w="580" w:type="dxa"/>
            <w:vAlign w:val="bottom"/>
          </w:tcPr>
          <w:p w:rsidR="004B40AD" w:rsidRPr="00BB3F5B" w:rsidRDefault="004B40AD" w:rsidP="008F67AA">
            <w:pPr>
              <w:ind w:left="200"/>
              <w:rPr>
                <w:sz w:val="24"/>
                <w:szCs w:val="24"/>
              </w:rPr>
            </w:pPr>
            <w:r w:rsidRPr="00BB3F5B">
              <w:rPr>
                <w:rFonts w:ascii="Symbol" w:eastAsia="Symbol" w:hAnsi="Symbol" w:cs="Symbol"/>
                <w:sz w:val="24"/>
                <w:szCs w:val="24"/>
              </w:rPr>
              <w:t></w:t>
            </w:r>
          </w:p>
        </w:tc>
        <w:tc>
          <w:tcPr>
            <w:tcW w:w="2680" w:type="dxa"/>
            <w:tcBorders>
              <w:right w:val="single" w:sz="8" w:space="0" w:color="auto"/>
            </w:tcBorders>
            <w:vAlign w:val="bottom"/>
          </w:tcPr>
          <w:p w:rsidR="004B40AD" w:rsidRPr="00BB3F5B" w:rsidRDefault="004B40AD" w:rsidP="008F67AA">
            <w:pPr>
              <w:ind w:left="320"/>
              <w:rPr>
                <w:sz w:val="24"/>
                <w:szCs w:val="24"/>
              </w:rPr>
            </w:pPr>
            <w:r w:rsidRPr="00BB3F5B">
              <w:rPr>
                <w:rFonts w:eastAsia="Times New Roman"/>
                <w:sz w:val="24"/>
                <w:szCs w:val="24"/>
              </w:rPr>
              <w:t>обеспечение</w:t>
            </w:r>
          </w:p>
        </w:tc>
        <w:tc>
          <w:tcPr>
            <w:tcW w:w="720" w:type="dxa"/>
            <w:vAlign w:val="bottom"/>
          </w:tcPr>
          <w:p w:rsidR="004B40AD" w:rsidRPr="00BB3F5B" w:rsidRDefault="004B40AD" w:rsidP="008F67AA">
            <w:pPr>
              <w:rPr>
                <w:sz w:val="24"/>
                <w:szCs w:val="24"/>
              </w:rPr>
            </w:pPr>
          </w:p>
        </w:tc>
        <w:tc>
          <w:tcPr>
            <w:tcW w:w="2680" w:type="dxa"/>
            <w:tcBorders>
              <w:right w:val="single" w:sz="8" w:space="0" w:color="auto"/>
            </w:tcBorders>
            <w:vAlign w:val="bottom"/>
          </w:tcPr>
          <w:p w:rsidR="004B40AD" w:rsidRPr="00BB3F5B" w:rsidRDefault="004B40AD" w:rsidP="008F67AA">
            <w:pPr>
              <w:rPr>
                <w:sz w:val="24"/>
                <w:szCs w:val="24"/>
              </w:rPr>
            </w:pPr>
          </w:p>
        </w:tc>
      </w:tr>
      <w:tr w:rsidR="004B40AD" w:rsidRPr="00BB3F5B" w:rsidTr="008F67AA">
        <w:trPr>
          <w:trHeight w:val="322"/>
        </w:trPr>
        <w:tc>
          <w:tcPr>
            <w:tcW w:w="3280" w:type="dxa"/>
            <w:gridSpan w:val="2"/>
            <w:tcBorders>
              <w:left w:val="single" w:sz="8" w:space="0" w:color="auto"/>
              <w:right w:val="single" w:sz="8" w:space="0" w:color="auto"/>
            </w:tcBorders>
            <w:vAlign w:val="bottom"/>
          </w:tcPr>
          <w:p w:rsidR="004B40AD" w:rsidRPr="00BB3F5B" w:rsidRDefault="004B40AD" w:rsidP="008F67AA">
            <w:pPr>
              <w:ind w:left="100"/>
              <w:rPr>
                <w:sz w:val="24"/>
                <w:szCs w:val="24"/>
              </w:rPr>
            </w:pPr>
            <w:r w:rsidRPr="00BB3F5B">
              <w:rPr>
                <w:rFonts w:eastAsia="Times New Roman"/>
                <w:sz w:val="24"/>
                <w:szCs w:val="24"/>
              </w:rPr>
              <w:t>граммы;</w:t>
            </w:r>
          </w:p>
        </w:tc>
        <w:tc>
          <w:tcPr>
            <w:tcW w:w="3260" w:type="dxa"/>
            <w:gridSpan w:val="2"/>
            <w:tcBorders>
              <w:right w:val="single" w:sz="8" w:space="0" w:color="auto"/>
            </w:tcBorders>
            <w:vAlign w:val="bottom"/>
          </w:tcPr>
          <w:p w:rsidR="004B40AD" w:rsidRPr="00BB3F5B" w:rsidRDefault="004B40AD" w:rsidP="008F67AA">
            <w:pPr>
              <w:ind w:left="100"/>
              <w:rPr>
                <w:sz w:val="24"/>
                <w:szCs w:val="24"/>
              </w:rPr>
            </w:pPr>
            <w:r w:rsidRPr="00BB3F5B">
              <w:rPr>
                <w:rFonts w:eastAsia="Times New Roman"/>
                <w:sz w:val="24"/>
                <w:szCs w:val="24"/>
              </w:rPr>
              <w:t>учебными пособиями и</w:t>
            </w:r>
          </w:p>
        </w:tc>
        <w:tc>
          <w:tcPr>
            <w:tcW w:w="720" w:type="dxa"/>
            <w:vAlign w:val="bottom"/>
          </w:tcPr>
          <w:p w:rsidR="004B40AD" w:rsidRPr="00BB3F5B" w:rsidRDefault="004B40AD" w:rsidP="008F67AA">
            <w:pPr>
              <w:rPr>
                <w:sz w:val="24"/>
                <w:szCs w:val="24"/>
              </w:rPr>
            </w:pPr>
          </w:p>
        </w:tc>
        <w:tc>
          <w:tcPr>
            <w:tcW w:w="2680" w:type="dxa"/>
            <w:tcBorders>
              <w:right w:val="single" w:sz="8" w:space="0" w:color="auto"/>
            </w:tcBorders>
            <w:vAlign w:val="bottom"/>
          </w:tcPr>
          <w:p w:rsidR="004B40AD" w:rsidRPr="00BB3F5B" w:rsidRDefault="004B40AD" w:rsidP="008F67AA">
            <w:pPr>
              <w:rPr>
                <w:sz w:val="24"/>
                <w:szCs w:val="24"/>
              </w:rPr>
            </w:pPr>
          </w:p>
        </w:tc>
      </w:tr>
      <w:tr w:rsidR="004B40AD" w:rsidRPr="00BB3F5B" w:rsidTr="008F67AA">
        <w:trPr>
          <w:trHeight w:val="322"/>
        </w:trPr>
        <w:tc>
          <w:tcPr>
            <w:tcW w:w="900" w:type="dxa"/>
            <w:tcBorders>
              <w:left w:val="single" w:sz="8" w:space="0" w:color="auto"/>
            </w:tcBorders>
            <w:vAlign w:val="bottom"/>
          </w:tcPr>
          <w:p w:rsidR="004B40AD" w:rsidRPr="00BB3F5B" w:rsidRDefault="004B40AD" w:rsidP="008F67AA">
            <w:pPr>
              <w:ind w:left="220"/>
              <w:rPr>
                <w:sz w:val="24"/>
                <w:szCs w:val="24"/>
              </w:rPr>
            </w:pPr>
            <w:r w:rsidRPr="00BB3F5B">
              <w:rPr>
                <w:rFonts w:ascii="Symbol" w:eastAsia="Symbol" w:hAnsi="Symbol" w:cs="Symbol"/>
                <w:sz w:val="24"/>
                <w:szCs w:val="24"/>
              </w:rPr>
              <w:t></w:t>
            </w:r>
          </w:p>
        </w:tc>
        <w:tc>
          <w:tcPr>
            <w:tcW w:w="2380" w:type="dxa"/>
            <w:tcBorders>
              <w:right w:val="single" w:sz="8" w:space="0" w:color="auto"/>
            </w:tcBorders>
            <w:vAlign w:val="bottom"/>
          </w:tcPr>
          <w:p w:rsidR="004B40AD" w:rsidRPr="00BB3F5B" w:rsidRDefault="004B40AD" w:rsidP="008F67AA">
            <w:pPr>
              <w:ind w:left="20"/>
              <w:rPr>
                <w:sz w:val="24"/>
                <w:szCs w:val="24"/>
              </w:rPr>
            </w:pPr>
            <w:r w:rsidRPr="00BB3F5B">
              <w:rPr>
                <w:rFonts w:eastAsia="Times New Roman"/>
                <w:sz w:val="24"/>
                <w:szCs w:val="24"/>
              </w:rPr>
              <w:t>участие в опреде-</w:t>
            </w:r>
          </w:p>
        </w:tc>
        <w:tc>
          <w:tcPr>
            <w:tcW w:w="3260" w:type="dxa"/>
            <w:gridSpan w:val="2"/>
            <w:tcBorders>
              <w:right w:val="single" w:sz="8" w:space="0" w:color="auto"/>
            </w:tcBorders>
            <w:vAlign w:val="bottom"/>
          </w:tcPr>
          <w:p w:rsidR="004B40AD" w:rsidRPr="00BB3F5B" w:rsidRDefault="004B40AD" w:rsidP="008F67AA">
            <w:pPr>
              <w:ind w:left="100"/>
              <w:rPr>
                <w:sz w:val="24"/>
                <w:szCs w:val="24"/>
              </w:rPr>
            </w:pPr>
            <w:r w:rsidRPr="00BB3F5B">
              <w:rPr>
                <w:rFonts w:eastAsia="Times New Roman"/>
                <w:sz w:val="24"/>
                <w:szCs w:val="24"/>
              </w:rPr>
              <w:t>другими средствами</w:t>
            </w:r>
          </w:p>
        </w:tc>
        <w:tc>
          <w:tcPr>
            <w:tcW w:w="720" w:type="dxa"/>
            <w:vAlign w:val="bottom"/>
          </w:tcPr>
          <w:p w:rsidR="004B40AD" w:rsidRPr="00BB3F5B" w:rsidRDefault="004B40AD" w:rsidP="008F67AA">
            <w:pPr>
              <w:rPr>
                <w:sz w:val="24"/>
                <w:szCs w:val="24"/>
              </w:rPr>
            </w:pPr>
          </w:p>
        </w:tc>
        <w:tc>
          <w:tcPr>
            <w:tcW w:w="2680" w:type="dxa"/>
            <w:tcBorders>
              <w:right w:val="single" w:sz="8" w:space="0" w:color="auto"/>
            </w:tcBorders>
            <w:vAlign w:val="bottom"/>
          </w:tcPr>
          <w:p w:rsidR="004B40AD" w:rsidRPr="00BB3F5B" w:rsidRDefault="004B40AD" w:rsidP="008F67AA">
            <w:pPr>
              <w:rPr>
                <w:sz w:val="24"/>
                <w:szCs w:val="24"/>
              </w:rPr>
            </w:pPr>
          </w:p>
        </w:tc>
      </w:tr>
      <w:tr w:rsidR="004B40AD" w:rsidRPr="00BB3F5B" w:rsidTr="008F67AA">
        <w:trPr>
          <w:trHeight w:val="322"/>
        </w:trPr>
        <w:tc>
          <w:tcPr>
            <w:tcW w:w="900" w:type="dxa"/>
            <w:tcBorders>
              <w:left w:val="single" w:sz="8" w:space="0" w:color="auto"/>
            </w:tcBorders>
            <w:vAlign w:val="bottom"/>
          </w:tcPr>
          <w:p w:rsidR="004B40AD" w:rsidRPr="00BB3F5B" w:rsidRDefault="004B40AD" w:rsidP="008F67AA">
            <w:pPr>
              <w:rPr>
                <w:sz w:val="24"/>
                <w:szCs w:val="24"/>
              </w:rPr>
            </w:pPr>
          </w:p>
        </w:tc>
        <w:tc>
          <w:tcPr>
            <w:tcW w:w="2380" w:type="dxa"/>
            <w:tcBorders>
              <w:right w:val="single" w:sz="8" w:space="0" w:color="auto"/>
            </w:tcBorders>
            <w:vAlign w:val="bottom"/>
          </w:tcPr>
          <w:p w:rsidR="004B40AD" w:rsidRPr="00BB3F5B" w:rsidRDefault="004B40AD" w:rsidP="008F67AA">
            <w:pPr>
              <w:ind w:left="20"/>
              <w:rPr>
                <w:sz w:val="24"/>
                <w:szCs w:val="24"/>
              </w:rPr>
            </w:pPr>
            <w:r w:rsidRPr="00BB3F5B">
              <w:rPr>
                <w:rFonts w:eastAsia="Times New Roman"/>
                <w:sz w:val="24"/>
                <w:szCs w:val="24"/>
              </w:rPr>
              <w:t>лении</w:t>
            </w:r>
          </w:p>
        </w:tc>
        <w:tc>
          <w:tcPr>
            <w:tcW w:w="3260" w:type="dxa"/>
            <w:gridSpan w:val="2"/>
            <w:tcBorders>
              <w:right w:val="single" w:sz="8" w:space="0" w:color="auto"/>
            </w:tcBorders>
            <w:vAlign w:val="bottom"/>
          </w:tcPr>
          <w:p w:rsidR="004B40AD" w:rsidRPr="00BB3F5B" w:rsidRDefault="004B40AD" w:rsidP="008F67AA">
            <w:pPr>
              <w:ind w:left="100"/>
              <w:rPr>
                <w:sz w:val="24"/>
                <w:szCs w:val="24"/>
              </w:rPr>
            </w:pPr>
            <w:r w:rsidRPr="00BB3F5B">
              <w:rPr>
                <w:rFonts w:eastAsia="Times New Roman"/>
                <w:sz w:val="24"/>
                <w:szCs w:val="24"/>
              </w:rPr>
              <w:t>обучения;</w:t>
            </w:r>
          </w:p>
        </w:tc>
        <w:tc>
          <w:tcPr>
            <w:tcW w:w="720" w:type="dxa"/>
            <w:vAlign w:val="bottom"/>
          </w:tcPr>
          <w:p w:rsidR="004B40AD" w:rsidRPr="00BB3F5B" w:rsidRDefault="004B40AD" w:rsidP="008F67AA">
            <w:pPr>
              <w:rPr>
                <w:sz w:val="24"/>
                <w:szCs w:val="24"/>
              </w:rPr>
            </w:pPr>
          </w:p>
        </w:tc>
        <w:tc>
          <w:tcPr>
            <w:tcW w:w="2680" w:type="dxa"/>
            <w:tcBorders>
              <w:right w:val="single" w:sz="8" w:space="0" w:color="auto"/>
            </w:tcBorders>
            <w:vAlign w:val="bottom"/>
          </w:tcPr>
          <w:p w:rsidR="004B40AD" w:rsidRPr="00BB3F5B" w:rsidRDefault="004B40AD" w:rsidP="008F67AA">
            <w:pPr>
              <w:rPr>
                <w:sz w:val="24"/>
                <w:szCs w:val="24"/>
              </w:rPr>
            </w:pPr>
          </w:p>
        </w:tc>
      </w:tr>
      <w:tr w:rsidR="004B40AD" w:rsidRPr="00BB3F5B" w:rsidTr="008F67AA">
        <w:trPr>
          <w:trHeight w:val="324"/>
        </w:trPr>
        <w:tc>
          <w:tcPr>
            <w:tcW w:w="3280" w:type="dxa"/>
            <w:gridSpan w:val="2"/>
            <w:tcBorders>
              <w:left w:val="single" w:sz="8" w:space="0" w:color="auto"/>
              <w:right w:val="single" w:sz="8" w:space="0" w:color="auto"/>
            </w:tcBorders>
            <w:vAlign w:val="bottom"/>
          </w:tcPr>
          <w:p w:rsidR="004B40AD" w:rsidRPr="00BB3F5B" w:rsidRDefault="004B40AD" w:rsidP="008F67AA">
            <w:pPr>
              <w:ind w:left="100"/>
              <w:rPr>
                <w:sz w:val="24"/>
                <w:szCs w:val="24"/>
              </w:rPr>
            </w:pPr>
            <w:r w:rsidRPr="00BB3F5B">
              <w:rPr>
                <w:rFonts w:eastAsia="Times New Roman"/>
                <w:sz w:val="24"/>
                <w:szCs w:val="24"/>
              </w:rPr>
              <w:t>индивидуального обра-</w:t>
            </w:r>
          </w:p>
        </w:tc>
        <w:tc>
          <w:tcPr>
            <w:tcW w:w="580" w:type="dxa"/>
            <w:vAlign w:val="bottom"/>
          </w:tcPr>
          <w:p w:rsidR="004B40AD" w:rsidRPr="00BB3F5B" w:rsidRDefault="004B40AD" w:rsidP="008F67AA">
            <w:pPr>
              <w:ind w:left="200"/>
              <w:rPr>
                <w:sz w:val="24"/>
                <w:szCs w:val="24"/>
              </w:rPr>
            </w:pPr>
            <w:r w:rsidRPr="00BB3F5B">
              <w:rPr>
                <w:rFonts w:ascii="Symbol" w:eastAsia="Symbol" w:hAnsi="Symbol" w:cs="Symbol"/>
                <w:sz w:val="24"/>
                <w:szCs w:val="24"/>
              </w:rPr>
              <w:t></w:t>
            </w:r>
          </w:p>
        </w:tc>
        <w:tc>
          <w:tcPr>
            <w:tcW w:w="2680" w:type="dxa"/>
            <w:tcBorders>
              <w:right w:val="single" w:sz="8" w:space="0" w:color="auto"/>
            </w:tcBorders>
            <w:vAlign w:val="bottom"/>
          </w:tcPr>
          <w:p w:rsidR="004B40AD" w:rsidRPr="00BB3F5B" w:rsidRDefault="004B40AD" w:rsidP="008F67AA">
            <w:pPr>
              <w:ind w:left="320"/>
              <w:rPr>
                <w:sz w:val="24"/>
                <w:szCs w:val="24"/>
              </w:rPr>
            </w:pPr>
            <w:r w:rsidRPr="00BB3F5B">
              <w:rPr>
                <w:rFonts w:eastAsia="Times New Roman"/>
                <w:sz w:val="24"/>
                <w:szCs w:val="24"/>
              </w:rPr>
              <w:t>социально-</w:t>
            </w:r>
          </w:p>
        </w:tc>
        <w:tc>
          <w:tcPr>
            <w:tcW w:w="720" w:type="dxa"/>
            <w:vAlign w:val="bottom"/>
          </w:tcPr>
          <w:p w:rsidR="004B40AD" w:rsidRPr="00BB3F5B" w:rsidRDefault="004B40AD" w:rsidP="008F67AA">
            <w:pPr>
              <w:rPr>
                <w:sz w:val="24"/>
                <w:szCs w:val="24"/>
              </w:rPr>
            </w:pPr>
          </w:p>
        </w:tc>
        <w:tc>
          <w:tcPr>
            <w:tcW w:w="2680" w:type="dxa"/>
            <w:tcBorders>
              <w:right w:val="single" w:sz="8" w:space="0" w:color="auto"/>
            </w:tcBorders>
            <w:vAlign w:val="bottom"/>
          </w:tcPr>
          <w:p w:rsidR="004B40AD" w:rsidRPr="00BB3F5B" w:rsidRDefault="004B40AD" w:rsidP="008F67AA">
            <w:pPr>
              <w:rPr>
                <w:sz w:val="24"/>
                <w:szCs w:val="24"/>
              </w:rPr>
            </w:pPr>
          </w:p>
        </w:tc>
      </w:tr>
      <w:tr w:rsidR="004B40AD" w:rsidRPr="00BB3F5B" w:rsidTr="008F67AA">
        <w:trPr>
          <w:trHeight w:val="322"/>
        </w:trPr>
        <w:tc>
          <w:tcPr>
            <w:tcW w:w="3280" w:type="dxa"/>
            <w:gridSpan w:val="2"/>
            <w:tcBorders>
              <w:left w:val="single" w:sz="8" w:space="0" w:color="auto"/>
              <w:right w:val="single" w:sz="8" w:space="0" w:color="auto"/>
            </w:tcBorders>
            <w:vAlign w:val="bottom"/>
          </w:tcPr>
          <w:p w:rsidR="004B40AD" w:rsidRPr="00BB3F5B" w:rsidRDefault="004B40AD" w:rsidP="008F67AA">
            <w:pPr>
              <w:ind w:left="100"/>
              <w:rPr>
                <w:sz w:val="24"/>
                <w:szCs w:val="24"/>
              </w:rPr>
            </w:pPr>
            <w:r w:rsidRPr="00BB3F5B">
              <w:rPr>
                <w:rFonts w:eastAsia="Times New Roman"/>
                <w:sz w:val="24"/>
                <w:szCs w:val="24"/>
              </w:rPr>
              <w:t>зовательного</w:t>
            </w:r>
          </w:p>
        </w:tc>
        <w:tc>
          <w:tcPr>
            <w:tcW w:w="3260" w:type="dxa"/>
            <w:gridSpan w:val="2"/>
            <w:tcBorders>
              <w:right w:val="single" w:sz="8" w:space="0" w:color="auto"/>
            </w:tcBorders>
            <w:vAlign w:val="bottom"/>
          </w:tcPr>
          <w:p w:rsidR="004B40AD" w:rsidRPr="00BB3F5B" w:rsidRDefault="004B40AD" w:rsidP="008F67AA">
            <w:pPr>
              <w:ind w:left="100"/>
              <w:rPr>
                <w:sz w:val="24"/>
                <w:szCs w:val="24"/>
              </w:rPr>
            </w:pPr>
            <w:r w:rsidRPr="00BB3F5B">
              <w:rPr>
                <w:rFonts w:eastAsia="Times New Roman"/>
                <w:sz w:val="24"/>
                <w:szCs w:val="24"/>
              </w:rPr>
              <w:t>психолого-</w:t>
            </w:r>
          </w:p>
        </w:tc>
        <w:tc>
          <w:tcPr>
            <w:tcW w:w="720" w:type="dxa"/>
            <w:vAlign w:val="bottom"/>
          </w:tcPr>
          <w:p w:rsidR="004B40AD" w:rsidRPr="00BB3F5B" w:rsidRDefault="004B40AD" w:rsidP="008F67AA">
            <w:pPr>
              <w:rPr>
                <w:sz w:val="24"/>
                <w:szCs w:val="24"/>
              </w:rPr>
            </w:pPr>
          </w:p>
        </w:tc>
        <w:tc>
          <w:tcPr>
            <w:tcW w:w="2680" w:type="dxa"/>
            <w:tcBorders>
              <w:right w:val="single" w:sz="8" w:space="0" w:color="auto"/>
            </w:tcBorders>
            <w:vAlign w:val="bottom"/>
          </w:tcPr>
          <w:p w:rsidR="004B40AD" w:rsidRPr="00BB3F5B" w:rsidRDefault="004B40AD" w:rsidP="008F67AA">
            <w:pPr>
              <w:rPr>
                <w:sz w:val="24"/>
                <w:szCs w:val="24"/>
              </w:rPr>
            </w:pPr>
          </w:p>
        </w:tc>
      </w:tr>
      <w:tr w:rsidR="004B40AD" w:rsidRPr="00BB3F5B" w:rsidTr="008F67AA">
        <w:trPr>
          <w:trHeight w:val="322"/>
        </w:trPr>
        <w:tc>
          <w:tcPr>
            <w:tcW w:w="3280" w:type="dxa"/>
            <w:gridSpan w:val="2"/>
            <w:tcBorders>
              <w:left w:val="single" w:sz="8" w:space="0" w:color="auto"/>
              <w:right w:val="single" w:sz="8" w:space="0" w:color="auto"/>
            </w:tcBorders>
            <w:vAlign w:val="bottom"/>
          </w:tcPr>
          <w:p w:rsidR="004B40AD" w:rsidRPr="00BB3F5B" w:rsidRDefault="004B40AD" w:rsidP="008F67AA">
            <w:pPr>
              <w:ind w:left="100"/>
              <w:rPr>
                <w:sz w:val="24"/>
                <w:szCs w:val="24"/>
              </w:rPr>
            </w:pPr>
            <w:r w:rsidRPr="00BB3F5B">
              <w:rPr>
                <w:rFonts w:eastAsia="Times New Roman"/>
                <w:sz w:val="24"/>
                <w:szCs w:val="24"/>
              </w:rPr>
              <w:t>маршрута для своего ре-</w:t>
            </w:r>
          </w:p>
        </w:tc>
        <w:tc>
          <w:tcPr>
            <w:tcW w:w="3260" w:type="dxa"/>
            <w:gridSpan w:val="2"/>
            <w:tcBorders>
              <w:right w:val="single" w:sz="8" w:space="0" w:color="auto"/>
            </w:tcBorders>
            <w:vAlign w:val="bottom"/>
          </w:tcPr>
          <w:p w:rsidR="004B40AD" w:rsidRPr="00BB3F5B" w:rsidRDefault="004B40AD" w:rsidP="008F67AA">
            <w:pPr>
              <w:ind w:left="100"/>
              <w:rPr>
                <w:sz w:val="24"/>
                <w:szCs w:val="24"/>
              </w:rPr>
            </w:pPr>
            <w:r w:rsidRPr="00BB3F5B">
              <w:rPr>
                <w:rFonts w:eastAsia="Times New Roman"/>
                <w:sz w:val="24"/>
                <w:szCs w:val="24"/>
              </w:rPr>
              <w:t>педагогическую под-</w:t>
            </w:r>
          </w:p>
        </w:tc>
        <w:tc>
          <w:tcPr>
            <w:tcW w:w="720" w:type="dxa"/>
            <w:vAlign w:val="bottom"/>
          </w:tcPr>
          <w:p w:rsidR="004B40AD" w:rsidRPr="00BB3F5B" w:rsidRDefault="004B40AD" w:rsidP="008F67AA">
            <w:pPr>
              <w:rPr>
                <w:sz w:val="24"/>
                <w:szCs w:val="24"/>
              </w:rPr>
            </w:pPr>
          </w:p>
        </w:tc>
        <w:tc>
          <w:tcPr>
            <w:tcW w:w="2680" w:type="dxa"/>
            <w:tcBorders>
              <w:right w:val="single" w:sz="8" w:space="0" w:color="auto"/>
            </w:tcBorders>
            <w:vAlign w:val="bottom"/>
          </w:tcPr>
          <w:p w:rsidR="004B40AD" w:rsidRPr="00BB3F5B" w:rsidRDefault="004B40AD" w:rsidP="008F67AA">
            <w:pPr>
              <w:rPr>
                <w:sz w:val="24"/>
                <w:szCs w:val="24"/>
              </w:rPr>
            </w:pPr>
          </w:p>
        </w:tc>
      </w:tr>
      <w:tr w:rsidR="004B40AD" w:rsidRPr="00BB3F5B" w:rsidTr="008F67AA">
        <w:trPr>
          <w:trHeight w:val="322"/>
        </w:trPr>
        <w:tc>
          <w:tcPr>
            <w:tcW w:w="900" w:type="dxa"/>
            <w:tcBorders>
              <w:left w:val="single" w:sz="8" w:space="0" w:color="auto"/>
            </w:tcBorders>
            <w:vAlign w:val="bottom"/>
          </w:tcPr>
          <w:p w:rsidR="004B40AD" w:rsidRPr="00BB3F5B" w:rsidRDefault="004B40AD" w:rsidP="008F67AA">
            <w:pPr>
              <w:ind w:left="100"/>
              <w:rPr>
                <w:sz w:val="24"/>
                <w:szCs w:val="24"/>
              </w:rPr>
            </w:pPr>
            <w:r w:rsidRPr="00BB3F5B">
              <w:rPr>
                <w:rFonts w:eastAsia="Times New Roman"/>
                <w:sz w:val="24"/>
                <w:szCs w:val="24"/>
              </w:rPr>
              <w:t>бенка;</w:t>
            </w:r>
          </w:p>
        </w:tc>
        <w:tc>
          <w:tcPr>
            <w:tcW w:w="2380" w:type="dxa"/>
            <w:tcBorders>
              <w:right w:val="single" w:sz="8" w:space="0" w:color="auto"/>
            </w:tcBorders>
            <w:vAlign w:val="bottom"/>
          </w:tcPr>
          <w:p w:rsidR="004B40AD" w:rsidRPr="00BB3F5B" w:rsidRDefault="004B40AD" w:rsidP="008F67AA">
            <w:pPr>
              <w:rPr>
                <w:sz w:val="24"/>
                <w:szCs w:val="24"/>
              </w:rPr>
            </w:pPr>
          </w:p>
        </w:tc>
        <w:tc>
          <w:tcPr>
            <w:tcW w:w="3260" w:type="dxa"/>
            <w:gridSpan w:val="2"/>
            <w:tcBorders>
              <w:right w:val="single" w:sz="8" w:space="0" w:color="auto"/>
            </w:tcBorders>
            <w:vAlign w:val="bottom"/>
          </w:tcPr>
          <w:p w:rsidR="004B40AD" w:rsidRPr="00BB3F5B" w:rsidRDefault="004B40AD" w:rsidP="008F67AA">
            <w:pPr>
              <w:ind w:left="100"/>
              <w:rPr>
                <w:sz w:val="24"/>
                <w:szCs w:val="24"/>
              </w:rPr>
            </w:pPr>
            <w:r w:rsidRPr="00BB3F5B">
              <w:rPr>
                <w:rFonts w:eastAsia="Times New Roman"/>
                <w:sz w:val="24"/>
                <w:szCs w:val="24"/>
              </w:rPr>
              <w:t>держку;</w:t>
            </w:r>
          </w:p>
        </w:tc>
        <w:tc>
          <w:tcPr>
            <w:tcW w:w="720" w:type="dxa"/>
            <w:vAlign w:val="bottom"/>
          </w:tcPr>
          <w:p w:rsidR="004B40AD" w:rsidRPr="00BB3F5B" w:rsidRDefault="004B40AD" w:rsidP="008F67AA">
            <w:pPr>
              <w:rPr>
                <w:sz w:val="24"/>
                <w:szCs w:val="24"/>
              </w:rPr>
            </w:pPr>
          </w:p>
        </w:tc>
        <w:tc>
          <w:tcPr>
            <w:tcW w:w="2680" w:type="dxa"/>
            <w:tcBorders>
              <w:right w:val="single" w:sz="8" w:space="0" w:color="auto"/>
            </w:tcBorders>
            <w:vAlign w:val="bottom"/>
          </w:tcPr>
          <w:p w:rsidR="004B40AD" w:rsidRPr="00BB3F5B" w:rsidRDefault="004B40AD" w:rsidP="008F67AA">
            <w:pPr>
              <w:rPr>
                <w:sz w:val="24"/>
                <w:szCs w:val="24"/>
              </w:rPr>
            </w:pPr>
          </w:p>
        </w:tc>
      </w:tr>
      <w:tr w:rsidR="004B40AD" w:rsidRPr="00BB3F5B" w:rsidTr="008F67AA">
        <w:trPr>
          <w:trHeight w:val="322"/>
        </w:trPr>
        <w:tc>
          <w:tcPr>
            <w:tcW w:w="900" w:type="dxa"/>
            <w:tcBorders>
              <w:left w:val="single" w:sz="8" w:space="0" w:color="auto"/>
            </w:tcBorders>
            <w:vAlign w:val="bottom"/>
          </w:tcPr>
          <w:p w:rsidR="004B40AD" w:rsidRPr="00BB3F5B" w:rsidRDefault="004B40AD" w:rsidP="008F67AA">
            <w:pPr>
              <w:ind w:left="220"/>
              <w:rPr>
                <w:sz w:val="24"/>
                <w:szCs w:val="24"/>
              </w:rPr>
            </w:pPr>
            <w:r w:rsidRPr="00BB3F5B">
              <w:rPr>
                <w:rFonts w:ascii="Symbol" w:eastAsia="Symbol" w:hAnsi="Symbol" w:cs="Symbol"/>
                <w:sz w:val="24"/>
                <w:szCs w:val="24"/>
              </w:rPr>
              <w:t></w:t>
            </w:r>
          </w:p>
        </w:tc>
        <w:tc>
          <w:tcPr>
            <w:tcW w:w="2380" w:type="dxa"/>
            <w:tcBorders>
              <w:right w:val="single" w:sz="8" w:space="0" w:color="auto"/>
            </w:tcBorders>
            <w:vAlign w:val="bottom"/>
          </w:tcPr>
          <w:p w:rsidR="004B40AD" w:rsidRPr="00BB3F5B" w:rsidRDefault="004B40AD" w:rsidP="008F67AA">
            <w:pPr>
              <w:ind w:left="20"/>
              <w:rPr>
                <w:sz w:val="24"/>
                <w:szCs w:val="24"/>
              </w:rPr>
            </w:pPr>
            <w:r w:rsidRPr="00BB3F5B">
              <w:rPr>
                <w:rFonts w:eastAsia="Times New Roman"/>
                <w:sz w:val="24"/>
                <w:szCs w:val="24"/>
              </w:rPr>
              <w:t>консультативную</w:t>
            </w:r>
          </w:p>
        </w:tc>
        <w:tc>
          <w:tcPr>
            <w:tcW w:w="3260" w:type="dxa"/>
            <w:gridSpan w:val="2"/>
            <w:tcBorders>
              <w:right w:val="single" w:sz="8" w:space="0" w:color="auto"/>
            </w:tcBorders>
            <w:vAlign w:val="bottom"/>
          </w:tcPr>
          <w:p w:rsidR="004B40AD" w:rsidRPr="00BB3F5B" w:rsidRDefault="004B40AD" w:rsidP="008F67AA">
            <w:pPr>
              <w:ind w:left="220"/>
              <w:rPr>
                <w:sz w:val="24"/>
                <w:szCs w:val="24"/>
              </w:rPr>
            </w:pPr>
            <w:r w:rsidRPr="00BB3F5B">
              <w:rPr>
                <w:rFonts w:eastAsia="Times New Roman"/>
                <w:sz w:val="24"/>
                <w:szCs w:val="24"/>
              </w:rPr>
              <w:t>комфортные условия</w:t>
            </w:r>
          </w:p>
        </w:tc>
        <w:tc>
          <w:tcPr>
            <w:tcW w:w="720" w:type="dxa"/>
            <w:vAlign w:val="bottom"/>
          </w:tcPr>
          <w:p w:rsidR="004B40AD" w:rsidRPr="00BB3F5B" w:rsidRDefault="004B40AD" w:rsidP="008F67AA">
            <w:pPr>
              <w:rPr>
                <w:sz w:val="24"/>
                <w:szCs w:val="24"/>
              </w:rPr>
            </w:pPr>
          </w:p>
        </w:tc>
        <w:tc>
          <w:tcPr>
            <w:tcW w:w="2680" w:type="dxa"/>
            <w:tcBorders>
              <w:right w:val="single" w:sz="8" w:space="0" w:color="auto"/>
            </w:tcBorders>
            <w:vAlign w:val="bottom"/>
          </w:tcPr>
          <w:p w:rsidR="004B40AD" w:rsidRPr="00BB3F5B" w:rsidRDefault="004B40AD" w:rsidP="008F67AA">
            <w:pPr>
              <w:rPr>
                <w:sz w:val="24"/>
                <w:szCs w:val="24"/>
              </w:rPr>
            </w:pPr>
          </w:p>
        </w:tc>
      </w:tr>
      <w:tr w:rsidR="004B40AD" w:rsidRPr="00BB3F5B" w:rsidTr="008F67AA">
        <w:trPr>
          <w:trHeight w:val="322"/>
        </w:trPr>
        <w:tc>
          <w:tcPr>
            <w:tcW w:w="900" w:type="dxa"/>
            <w:tcBorders>
              <w:left w:val="single" w:sz="8" w:space="0" w:color="auto"/>
            </w:tcBorders>
            <w:vAlign w:val="bottom"/>
          </w:tcPr>
          <w:p w:rsidR="004B40AD" w:rsidRPr="00BB3F5B" w:rsidRDefault="004B40AD" w:rsidP="008F67AA">
            <w:pPr>
              <w:rPr>
                <w:sz w:val="24"/>
                <w:szCs w:val="24"/>
              </w:rPr>
            </w:pPr>
          </w:p>
        </w:tc>
        <w:tc>
          <w:tcPr>
            <w:tcW w:w="2380" w:type="dxa"/>
            <w:tcBorders>
              <w:right w:val="single" w:sz="8" w:space="0" w:color="auto"/>
            </w:tcBorders>
            <w:vAlign w:val="bottom"/>
          </w:tcPr>
          <w:p w:rsidR="004B40AD" w:rsidRPr="00BB3F5B" w:rsidRDefault="004B40AD" w:rsidP="008F67AA">
            <w:pPr>
              <w:ind w:left="20"/>
              <w:rPr>
                <w:sz w:val="24"/>
                <w:szCs w:val="24"/>
              </w:rPr>
            </w:pPr>
            <w:r w:rsidRPr="00BB3F5B">
              <w:rPr>
                <w:rFonts w:eastAsia="Times New Roman"/>
                <w:sz w:val="24"/>
                <w:szCs w:val="24"/>
              </w:rPr>
              <w:t>помощь;</w:t>
            </w:r>
          </w:p>
        </w:tc>
        <w:tc>
          <w:tcPr>
            <w:tcW w:w="3260" w:type="dxa"/>
            <w:gridSpan w:val="2"/>
            <w:tcBorders>
              <w:right w:val="single" w:sz="8" w:space="0" w:color="auto"/>
            </w:tcBorders>
            <w:vAlign w:val="bottom"/>
          </w:tcPr>
          <w:p w:rsidR="004B40AD" w:rsidRPr="00BB3F5B" w:rsidRDefault="004B40AD" w:rsidP="008F67AA">
            <w:pPr>
              <w:ind w:left="220"/>
              <w:rPr>
                <w:sz w:val="24"/>
                <w:szCs w:val="24"/>
              </w:rPr>
            </w:pPr>
            <w:r w:rsidRPr="00BB3F5B">
              <w:rPr>
                <w:rFonts w:eastAsia="Times New Roman"/>
                <w:sz w:val="24"/>
                <w:szCs w:val="24"/>
              </w:rPr>
              <w:t>обучения;</w:t>
            </w:r>
          </w:p>
        </w:tc>
        <w:tc>
          <w:tcPr>
            <w:tcW w:w="720" w:type="dxa"/>
            <w:vAlign w:val="bottom"/>
          </w:tcPr>
          <w:p w:rsidR="004B40AD" w:rsidRPr="00BB3F5B" w:rsidRDefault="004B40AD" w:rsidP="008F67AA">
            <w:pPr>
              <w:rPr>
                <w:sz w:val="24"/>
                <w:szCs w:val="24"/>
              </w:rPr>
            </w:pPr>
          </w:p>
        </w:tc>
        <w:tc>
          <w:tcPr>
            <w:tcW w:w="2680" w:type="dxa"/>
            <w:tcBorders>
              <w:right w:val="single" w:sz="8" w:space="0" w:color="auto"/>
            </w:tcBorders>
            <w:vAlign w:val="bottom"/>
          </w:tcPr>
          <w:p w:rsidR="004B40AD" w:rsidRPr="00BB3F5B" w:rsidRDefault="004B40AD" w:rsidP="008F67AA">
            <w:pPr>
              <w:rPr>
                <w:sz w:val="24"/>
                <w:szCs w:val="24"/>
              </w:rPr>
            </w:pPr>
          </w:p>
        </w:tc>
      </w:tr>
      <w:tr w:rsidR="004B40AD" w:rsidRPr="00BB3F5B" w:rsidTr="008F67AA">
        <w:trPr>
          <w:trHeight w:val="322"/>
        </w:trPr>
        <w:tc>
          <w:tcPr>
            <w:tcW w:w="900" w:type="dxa"/>
            <w:tcBorders>
              <w:left w:val="single" w:sz="8" w:space="0" w:color="auto"/>
            </w:tcBorders>
            <w:vAlign w:val="bottom"/>
          </w:tcPr>
          <w:p w:rsidR="004B40AD" w:rsidRPr="00BB3F5B" w:rsidRDefault="004B40AD" w:rsidP="008F67AA">
            <w:pPr>
              <w:ind w:left="220"/>
              <w:rPr>
                <w:sz w:val="24"/>
                <w:szCs w:val="24"/>
              </w:rPr>
            </w:pPr>
            <w:r w:rsidRPr="00BB3F5B">
              <w:rPr>
                <w:rFonts w:ascii="Symbol" w:eastAsia="Symbol" w:hAnsi="Symbol" w:cs="Symbol"/>
                <w:sz w:val="24"/>
                <w:szCs w:val="24"/>
              </w:rPr>
              <w:t></w:t>
            </w:r>
          </w:p>
        </w:tc>
        <w:tc>
          <w:tcPr>
            <w:tcW w:w="2380" w:type="dxa"/>
            <w:tcBorders>
              <w:right w:val="single" w:sz="8" w:space="0" w:color="auto"/>
            </w:tcBorders>
            <w:vAlign w:val="bottom"/>
          </w:tcPr>
          <w:p w:rsidR="004B40AD" w:rsidRPr="00BB3F5B" w:rsidRDefault="004B40AD" w:rsidP="008F67AA">
            <w:pPr>
              <w:ind w:left="20"/>
              <w:rPr>
                <w:sz w:val="24"/>
                <w:szCs w:val="24"/>
              </w:rPr>
            </w:pPr>
            <w:r w:rsidRPr="00BB3F5B">
              <w:rPr>
                <w:rFonts w:eastAsia="Times New Roman"/>
                <w:sz w:val="24"/>
                <w:szCs w:val="24"/>
              </w:rPr>
              <w:t>апелляцию в слу-</w:t>
            </w:r>
          </w:p>
        </w:tc>
        <w:tc>
          <w:tcPr>
            <w:tcW w:w="3260" w:type="dxa"/>
            <w:gridSpan w:val="2"/>
            <w:tcBorders>
              <w:right w:val="single" w:sz="8" w:space="0" w:color="auto"/>
            </w:tcBorders>
            <w:vAlign w:val="bottom"/>
          </w:tcPr>
          <w:p w:rsidR="004B40AD" w:rsidRPr="00BB3F5B" w:rsidRDefault="004B40AD" w:rsidP="008F67AA">
            <w:pPr>
              <w:ind w:left="220"/>
              <w:rPr>
                <w:sz w:val="24"/>
                <w:szCs w:val="24"/>
              </w:rPr>
            </w:pPr>
            <w:r w:rsidRPr="00BB3F5B">
              <w:rPr>
                <w:rFonts w:eastAsia="Times New Roman"/>
                <w:sz w:val="24"/>
                <w:szCs w:val="24"/>
              </w:rPr>
              <w:t>открытость оценки</w:t>
            </w:r>
          </w:p>
        </w:tc>
        <w:tc>
          <w:tcPr>
            <w:tcW w:w="720" w:type="dxa"/>
            <w:vAlign w:val="bottom"/>
          </w:tcPr>
          <w:p w:rsidR="004B40AD" w:rsidRPr="00BB3F5B" w:rsidRDefault="004B40AD" w:rsidP="008F67AA">
            <w:pPr>
              <w:rPr>
                <w:sz w:val="24"/>
                <w:szCs w:val="24"/>
              </w:rPr>
            </w:pPr>
          </w:p>
        </w:tc>
        <w:tc>
          <w:tcPr>
            <w:tcW w:w="2680" w:type="dxa"/>
            <w:tcBorders>
              <w:right w:val="single" w:sz="8" w:space="0" w:color="auto"/>
            </w:tcBorders>
            <w:vAlign w:val="bottom"/>
          </w:tcPr>
          <w:p w:rsidR="004B40AD" w:rsidRPr="00BB3F5B" w:rsidRDefault="004B40AD" w:rsidP="008F67AA">
            <w:pPr>
              <w:rPr>
                <w:sz w:val="24"/>
                <w:szCs w:val="24"/>
              </w:rPr>
            </w:pPr>
          </w:p>
        </w:tc>
      </w:tr>
      <w:tr w:rsidR="004B40AD" w:rsidRPr="00BB3F5B" w:rsidTr="008F67AA">
        <w:trPr>
          <w:trHeight w:val="324"/>
        </w:trPr>
        <w:tc>
          <w:tcPr>
            <w:tcW w:w="900" w:type="dxa"/>
            <w:tcBorders>
              <w:left w:val="single" w:sz="8" w:space="0" w:color="auto"/>
            </w:tcBorders>
            <w:vAlign w:val="bottom"/>
          </w:tcPr>
          <w:p w:rsidR="004B40AD" w:rsidRPr="00BB3F5B" w:rsidRDefault="004B40AD" w:rsidP="008F67AA">
            <w:pPr>
              <w:rPr>
                <w:sz w:val="24"/>
                <w:szCs w:val="24"/>
              </w:rPr>
            </w:pPr>
          </w:p>
        </w:tc>
        <w:tc>
          <w:tcPr>
            <w:tcW w:w="2380" w:type="dxa"/>
            <w:tcBorders>
              <w:right w:val="single" w:sz="8" w:space="0" w:color="auto"/>
            </w:tcBorders>
            <w:vAlign w:val="bottom"/>
          </w:tcPr>
          <w:p w:rsidR="004B40AD" w:rsidRPr="00BB3F5B" w:rsidRDefault="004B40AD" w:rsidP="008F67AA">
            <w:pPr>
              <w:ind w:left="20"/>
              <w:rPr>
                <w:sz w:val="24"/>
                <w:szCs w:val="24"/>
              </w:rPr>
            </w:pPr>
            <w:r w:rsidRPr="00BB3F5B">
              <w:rPr>
                <w:rFonts w:eastAsia="Times New Roman"/>
                <w:sz w:val="24"/>
                <w:szCs w:val="24"/>
              </w:rPr>
              <w:t>чае несогласия</w:t>
            </w:r>
          </w:p>
        </w:tc>
        <w:tc>
          <w:tcPr>
            <w:tcW w:w="3260" w:type="dxa"/>
            <w:gridSpan w:val="2"/>
            <w:tcBorders>
              <w:right w:val="single" w:sz="8" w:space="0" w:color="auto"/>
            </w:tcBorders>
            <w:vAlign w:val="bottom"/>
          </w:tcPr>
          <w:p w:rsidR="004B40AD" w:rsidRPr="00BB3F5B" w:rsidRDefault="004B40AD" w:rsidP="008F67AA">
            <w:pPr>
              <w:ind w:left="220"/>
              <w:rPr>
                <w:sz w:val="24"/>
                <w:szCs w:val="24"/>
              </w:rPr>
            </w:pPr>
            <w:r w:rsidRPr="00BB3F5B">
              <w:rPr>
                <w:rFonts w:eastAsia="Times New Roman"/>
                <w:sz w:val="24"/>
                <w:szCs w:val="24"/>
              </w:rPr>
              <w:t>результатов их</w:t>
            </w:r>
          </w:p>
        </w:tc>
        <w:tc>
          <w:tcPr>
            <w:tcW w:w="720" w:type="dxa"/>
            <w:vAlign w:val="bottom"/>
          </w:tcPr>
          <w:p w:rsidR="004B40AD" w:rsidRPr="00BB3F5B" w:rsidRDefault="004B40AD" w:rsidP="008F67AA">
            <w:pPr>
              <w:rPr>
                <w:sz w:val="24"/>
                <w:szCs w:val="24"/>
              </w:rPr>
            </w:pPr>
          </w:p>
        </w:tc>
        <w:tc>
          <w:tcPr>
            <w:tcW w:w="2680" w:type="dxa"/>
            <w:tcBorders>
              <w:right w:val="single" w:sz="8" w:space="0" w:color="auto"/>
            </w:tcBorders>
            <w:vAlign w:val="bottom"/>
          </w:tcPr>
          <w:p w:rsidR="004B40AD" w:rsidRPr="00BB3F5B" w:rsidRDefault="004B40AD" w:rsidP="008F67AA">
            <w:pPr>
              <w:rPr>
                <w:sz w:val="24"/>
                <w:szCs w:val="24"/>
              </w:rPr>
            </w:pPr>
          </w:p>
        </w:tc>
      </w:tr>
      <w:tr w:rsidR="004B40AD" w:rsidRPr="00BB3F5B" w:rsidTr="008F67AA">
        <w:trPr>
          <w:trHeight w:val="322"/>
        </w:trPr>
        <w:tc>
          <w:tcPr>
            <w:tcW w:w="3280" w:type="dxa"/>
            <w:gridSpan w:val="2"/>
            <w:tcBorders>
              <w:left w:val="single" w:sz="8" w:space="0" w:color="auto"/>
              <w:right w:val="single" w:sz="8" w:space="0" w:color="auto"/>
            </w:tcBorders>
            <w:vAlign w:val="bottom"/>
          </w:tcPr>
          <w:p w:rsidR="004B40AD" w:rsidRPr="00BB3F5B" w:rsidRDefault="004B40AD" w:rsidP="008F67AA">
            <w:pPr>
              <w:ind w:left="100"/>
              <w:rPr>
                <w:sz w:val="24"/>
                <w:szCs w:val="24"/>
              </w:rPr>
            </w:pPr>
            <w:r w:rsidRPr="00BB3F5B">
              <w:rPr>
                <w:rFonts w:eastAsia="Times New Roman"/>
                <w:sz w:val="24"/>
                <w:szCs w:val="24"/>
              </w:rPr>
              <w:t>с оценкой образователь-</w:t>
            </w:r>
          </w:p>
        </w:tc>
        <w:tc>
          <w:tcPr>
            <w:tcW w:w="3260" w:type="dxa"/>
            <w:gridSpan w:val="2"/>
            <w:tcBorders>
              <w:right w:val="single" w:sz="8" w:space="0" w:color="auto"/>
            </w:tcBorders>
            <w:vAlign w:val="bottom"/>
          </w:tcPr>
          <w:p w:rsidR="004B40AD" w:rsidRPr="00BB3F5B" w:rsidRDefault="004B40AD" w:rsidP="008F67AA">
            <w:pPr>
              <w:ind w:left="100"/>
              <w:rPr>
                <w:sz w:val="24"/>
                <w:szCs w:val="24"/>
              </w:rPr>
            </w:pPr>
            <w:r w:rsidRPr="00BB3F5B">
              <w:rPr>
                <w:rFonts w:eastAsia="Times New Roman"/>
                <w:sz w:val="24"/>
                <w:szCs w:val="24"/>
              </w:rPr>
              <w:t>образовательной дея-</w:t>
            </w:r>
          </w:p>
        </w:tc>
        <w:tc>
          <w:tcPr>
            <w:tcW w:w="720" w:type="dxa"/>
            <w:vAlign w:val="bottom"/>
          </w:tcPr>
          <w:p w:rsidR="004B40AD" w:rsidRPr="00BB3F5B" w:rsidRDefault="004B40AD" w:rsidP="008F67AA">
            <w:pPr>
              <w:rPr>
                <w:sz w:val="24"/>
                <w:szCs w:val="24"/>
              </w:rPr>
            </w:pPr>
          </w:p>
        </w:tc>
        <w:tc>
          <w:tcPr>
            <w:tcW w:w="2680" w:type="dxa"/>
            <w:tcBorders>
              <w:right w:val="single" w:sz="8" w:space="0" w:color="auto"/>
            </w:tcBorders>
            <w:vAlign w:val="bottom"/>
          </w:tcPr>
          <w:p w:rsidR="004B40AD" w:rsidRPr="00BB3F5B" w:rsidRDefault="004B40AD" w:rsidP="008F67AA">
            <w:pPr>
              <w:rPr>
                <w:sz w:val="24"/>
                <w:szCs w:val="24"/>
              </w:rPr>
            </w:pPr>
          </w:p>
        </w:tc>
      </w:tr>
      <w:tr w:rsidR="004B40AD" w:rsidRPr="00BB3F5B" w:rsidTr="008F67AA">
        <w:trPr>
          <w:trHeight w:val="322"/>
        </w:trPr>
        <w:tc>
          <w:tcPr>
            <w:tcW w:w="900" w:type="dxa"/>
            <w:tcBorders>
              <w:left w:val="single" w:sz="8" w:space="0" w:color="auto"/>
            </w:tcBorders>
            <w:vAlign w:val="bottom"/>
          </w:tcPr>
          <w:p w:rsidR="004B40AD" w:rsidRPr="00BB3F5B" w:rsidRDefault="004B40AD" w:rsidP="008F67AA">
            <w:pPr>
              <w:ind w:left="100"/>
              <w:rPr>
                <w:sz w:val="24"/>
                <w:szCs w:val="24"/>
              </w:rPr>
            </w:pPr>
            <w:r w:rsidRPr="00BB3F5B">
              <w:rPr>
                <w:rFonts w:eastAsia="Times New Roman"/>
                <w:sz w:val="24"/>
                <w:szCs w:val="24"/>
              </w:rPr>
              <w:t>ных</w:t>
            </w:r>
          </w:p>
        </w:tc>
        <w:tc>
          <w:tcPr>
            <w:tcW w:w="2380" w:type="dxa"/>
            <w:tcBorders>
              <w:right w:val="single" w:sz="8" w:space="0" w:color="auto"/>
            </w:tcBorders>
            <w:vAlign w:val="bottom"/>
          </w:tcPr>
          <w:p w:rsidR="004B40AD" w:rsidRPr="00BB3F5B" w:rsidRDefault="004B40AD" w:rsidP="008F67AA">
            <w:pPr>
              <w:rPr>
                <w:sz w:val="24"/>
                <w:szCs w:val="24"/>
              </w:rPr>
            </w:pPr>
          </w:p>
        </w:tc>
        <w:tc>
          <w:tcPr>
            <w:tcW w:w="3260" w:type="dxa"/>
            <w:gridSpan w:val="2"/>
            <w:tcBorders>
              <w:right w:val="single" w:sz="8" w:space="0" w:color="auto"/>
            </w:tcBorders>
            <w:vAlign w:val="bottom"/>
          </w:tcPr>
          <w:p w:rsidR="004B40AD" w:rsidRPr="00BB3F5B" w:rsidRDefault="004B40AD" w:rsidP="008F67AA">
            <w:pPr>
              <w:ind w:left="100"/>
              <w:rPr>
                <w:sz w:val="24"/>
                <w:szCs w:val="24"/>
              </w:rPr>
            </w:pPr>
            <w:r w:rsidRPr="00BB3F5B">
              <w:rPr>
                <w:rFonts w:eastAsia="Times New Roman"/>
                <w:sz w:val="24"/>
                <w:szCs w:val="24"/>
              </w:rPr>
              <w:t>тельности</w:t>
            </w:r>
          </w:p>
        </w:tc>
        <w:tc>
          <w:tcPr>
            <w:tcW w:w="720" w:type="dxa"/>
            <w:vAlign w:val="bottom"/>
          </w:tcPr>
          <w:p w:rsidR="004B40AD" w:rsidRPr="00BB3F5B" w:rsidRDefault="004B40AD" w:rsidP="008F67AA">
            <w:pPr>
              <w:rPr>
                <w:sz w:val="24"/>
                <w:szCs w:val="24"/>
              </w:rPr>
            </w:pPr>
          </w:p>
        </w:tc>
        <w:tc>
          <w:tcPr>
            <w:tcW w:w="2680" w:type="dxa"/>
            <w:tcBorders>
              <w:right w:val="single" w:sz="8" w:space="0" w:color="auto"/>
            </w:tcBorders>
            <w:vAlign w:val="bottom"/>
          </w:tcPr>
          <w:p w:rsidR="004B40AD" w:rsidRPr="00BB3F5B" w:rsidRDefault="004B40AD" w:rsidP="008F67AA">
            <w:pPr>
              <w:rPr>
                <w:sz w:val="24"/>
                <w:szCs w:val="24"/>
              </w:rPr>
            </w:pPr>
          </w:p>
        </w:tc>
      </w:tr>
      <w:tr w:rsidR="004B40AD" w:rsidRPr="00BB3F5B" w:rsidTr="008F67AA">
        <w:trPr>
          <w:trHeight w:val="322"/>
        </w:trPr>
        <w:tc>
          <w:tcPr>
            <w:tcW w:w="3280" w:type="dxa"/>
            <w:gridSpan w:val="2"/>
            <w:tcBorders>
              <w:left w:val="single" w:sz="8" w:space="0" w:color="auto"/>
              <w:right w:val="single" w:sz="8" w:space="0" w:color="auto"/>
            </w:tcBorders>
            <w:vAlign w:val="bottom"/>
          </w:tcPr>
          <w:p w:rsidR="004B40AD" w:rsidRPr="00BB3F5B" w:rsidRDefault="004B40AD" w:rsidP="008F67AA">
            <w:pPr>
              <w:ind w:left="100"/>
              <w:rPr>
                <w:sz w:val="24"/>
                <w:szCs w:val="24"/>
              </w:rPr>
            </w:pPr>
            <w:r w:rsidRPr="00BB3F5B">
              <w:rPr>
                <w:rFonts w:eastAsia="Times New Roman"/>
                <w:sz w:val="24"/>
                <w:szCs w:val="24"/>
              </w:rPr>
              <w:t>достижений</w:t>
            </w:r>
          </w:p>
        </w:tc>
        <w:tc>
          <w:tcPr>
            <w:tcW w:w="3260" w:type="dxa"/>
            <w:gridSpan w:val="2"/>
            <w:tcBorders>
              <w:right w:val="single" w:sz="8" w:space="0" w:color="auto"/>
            </w:tcBorders>
            <w:vAlign w:val="bottom"/>
          </w:tcPr>
          <w:p w:rsidR="004B40AD" w:rsidRPr="00BB3F5B" w:rsidRDefault="004B40AD" w:rsidP="008F67AA">
            <w:pPr>
              <w:ind w:left="220"/>
              <w:rPr>
                <w:sz w:val="24"/>
                <w:szCs w:val="24"/>
              </w:rPr>
            </w:pPr>
            <w:r w:rsidRPr="00BB3F5B">
              <w:rPr>
                <w:rFonts w:eastAsia="Times New Roman"/>
                <w:sz w:val="24"/>
                <w:szCs w:val="24"/>
              </w:rPr>
              <w:t>работа в органах</w:t>
            </w:r>
          </w:p>
        </w:tc>
        <w:tc>
          <w:tcPr>
            <w:tcW w:w="720" w:type="dxa"/>
            <w:vAlign w:val="bottom"/>
          </w:tcPr>
          <w:p w:rsidR="004B40AD" w:rsidRPr="00BB3F5B" w:rsidRDefault="004B40AD" w:rsidP="008F67AA">
            <w:pPr>
              <w:rPr>
                <w:sz w:val="24"/>
                <w:szCs w:val="24"/>
              </w:rPr>
            </w:pPr>
          </w:p>
        </w:tc>
        <w:tc>
          <w:tcPr>
            <w:tcW w:w="2680" w:type="dxa"/>
            <w:tcBorders>
              <w:right w:val="single" w:sz="8" w:space="0" w:color="auto"/>
            </w:tcBorders>
            <w:vAlign w:val="bottom"/>
          </w:tcPr>
          <w:p w:rsidR="004B40AD" w:rsidRPr="00BB3F5B" w:rsidRDefault="004B40AD" w:rsidP="008F67AA">
            <w:pPr>
              <w:rPr>
                <w:sz w:val="24"/>
                <w:szCs w:val="24"/>
              </w:rPr>
            </w:pPr>
          </w:p>
        </w:tc>
      </w:tr>
      <w:tr w:rsidR="004B40AD" w:rsidRPr="00BB3F5B" w:rsidTr="008F67AA">
        <w:trPr>
          <w:trHeight w:val="322"/>
        </w:trPr>
        <w:tc>
          <w:tcPr>
            <w:tcW w:w="900" w:type="dxa"/>
            <w:tcBorders>
              <w:left w:val="single" w:sz="8" w:space="0" w:color="auto"/>
            </w:tcBorders>
            <w:vAlign w:val="bottom"/>
          </w:tcPr>
          <w:p w:rsidR="004B40AD" w:rsidRPr="00BB3F5B" w:rsidRDefault="004B40AD" w:rsidP="008F67AA">
            <w:pPr>
              <w:rPr>
                <w:sz w:val="24"/>
                <w:szCs w:val="24"/>
              </w:rPr>
            </w:pPr>
          </w:p>
        </w:tc>
        <w:tc>
          <w:tcPr>
            <w:tcW w:w="2380" w:type="dxa"/>
            <w:tcBorders>
              <w:right w:val="single" w:sz="8" w:space="0" w:color="auto"/>
            </w:tcBorders>
            <w:vAlign w:val="bottom"/>
          </w:tcPr>
          <w:p w:rsidR="004B40AD" w:rsidRPr="00BB3F5B" w:rsidRDefault="004B40AD" w:rsidP="008F67AA">
            <w:pPr>
              <w:rPr>
                <w:sz w:val="24"/>
                <w:szCs w:val="24"/>
              </w:rPr>
            </w:pPr>
          </w:p>
        </w:tc>
        <w:tc>
          <w:tcPr>
            <w:tcW w:w="3260" w:type="dxa"/>
            <w:gridSpan w:val="2"/>
            <w:tcBorders>
              <w:right w:val="single" w:sz="8" w:space="0" w:color="auto"/>
            </w:tcBorders>
            <w:vAlign w:val="bottom"/>
          </w:tcPr>
          <w:p w:rsidR="004B40AD" w:rsidRPr="00BB3F5B" w:rsidRDefault="004B40AD" w:rsidP="008F67AA">
            <w:pPr>
              <w:ind w:left="100"/>
              <w:rPr>
                <w:sz w:val="24"/>
                <w:szCs w:val="24"/>
              </w:rPr>
            </w:pPr>
            <w:r w:rsidRPr="00BB3F5B">
              <w:rPr>
                <w:rFonts w:eastAsia="Times New Roman"/>
                <w:sz w:val="24"/>
                <w:szCs w:val="24"/>
              </w:rPr>
              <w:t>самоуправления</w:t>
            </w:r>
          </w:p>
        </w:tc>
        <w:tc>
          <w:tcPr>
            <w:tcW w:w="720" w:type="dxa"/>
            <w:vAlign w:val="bottom"/>
          </w:tcPr>
          <w:p w:rsidR="004B40AD" w:rsidRPr="00BB3F5B" w:rsidRDefault="004B40AD" w:rsidP="008F67AA">
            <w:pPr>
              <w:rPr>
                <w:sz w:val="24"/>
                <w:szCs w:val="24"/>
              </w:rPr>
            </w:pPr>
          </w:p>
        </w:tc>
        <w:tc>
          <w:tcPr>
            <w:tcW w:w="2680" w:type="dxa"/>
            <w:tcBorders>
              <w:right w:val="single" w:sz="8" w:space="0" w:color="auto"/>
            </w:tcBorders>
            <w:vAlign w:val="bottom"/>
          </w:tcPr>
          <w:p w:rsidR="004B40AD" w:rsidRPr="00BB3F5B" w:rsidRDefault="004B40AD" w:rsidP="008F67AA">
            <w:pPr>
              <w:rPr>
                <w:sz w:val="24"/>
                <w:szCs w:val="24"/>
              </w:rPr>
            </w:pPr>
          </w:p>
        </w:tc>
      </w:tr>
      <w:tr w:rsidR="004B40AD" w:rsidRPr="00BB3F5B" w:rsidTr="008F67AA">
        <w:trPr>
          <w:trHeight w:val="89"/>
        </w:trPr>
        <w:tc>
          <w:tcPr>
            <w:tcW w:w="900" w:type="dxa"/>
            <w:tcBorders>
              <w:left w:val="single" w:sz="8" w:space="0" w:color="auto"/>
              <w:bottom w:val="single" w:sz="8" w:space="0" w:color="auto"/>
            </w:tcBorders>
            <w:vAlign w:val="bottom"/>
          </w:tcPr>
          <w:p w:rsidR="004B40AD" w:rsidRPr="00BB3F5B" w:rsidRDefault="004B40AD" w:rsidP="008F67AA">
            <w:pPr>
              <w:rPr>
                <w:sz w:val="24"/>
                <w:szCs w:val="24"/>
              </w:rPr>
            </w:pPr>
          </w:p>
        </w:tc>
        <w:tc>
          <w:tcPr>
            <w:tcW w:w="2380" w:type="dxa"/>
            <w:tcBorders>
              <w:bottom w:val="single" w:sz="8" w:space="0" w:color="auto"/>
              <w:right w:val="single" w:sz="8" w:space="0" w:color="auto"/>
            </w:tcBorders>
            <w:vAlign w:val="bottom"/>
          </w:tcPr>
          <w:p w:rsidR="004B40AD" w:rsidRPr="00BB3F5B" w:rsidRDefault="004B40AD" w:rsidP="008F67AA">
            <w:pPr>
              <w:rPr>
                <w:sz w:val="24"/>
                <w:szCs w:val="24"/>
              </w:rPr>
            </w:pPr>
          </w:p>
        </w:tc>
        <w:tc>
          <w:tcPr>
            <w:tcW w:w="580" w:type="dxa"/>
            <w:tcBorders>
              <w:bottom w:val="single" w:sz="8" w:space="0" w:color="auto"/>
            </w:tcBorders>
            <w:vAlign w:val="bottom"/>
          </w:tcPr>
          <w:p w:rsidR="004B40AD" w:rsidRPr="00BB3F5B" w:rsidRDefault="004B40AD" w:rsidP="008F67AA">
            <w:pPr>
              <w:rPr>
                <w:sz w:val="24"/>
                <w:szCs w:val="24"/>
              </w:rPr>
            </w:pPr>
          </w:p>
        </w:tc>
        <w:tc>
          <w:tcPr>
            <w:tcW w:w="2680" w:type="dxa"/>
            <w:tcBorders>
              <w:bottom w:val="single" w:sz="8" w:space="0" w:color="auto"/>
              <w:right w:val="single" w:sz="8" w:space="0" w:color="auto"/>
            </w:tcBorders>
            <w:vAlign w:val="bottom"/>
          </w:tcPr>
          <w:p w:rsidR="004B40AD" w:rsidRPr="00BB3F5B" w:rsidRDefault="004B40AD" w:rsidP="008F67AA">
            <w:pPr>
              <w:rPr>
                <w:sz w:val="24"/>
                <w:szCs w:val="24"/>
              </w:rPr>
            </w:pPr>
          </w:p>
        </w:tc>
        <w:tc>
          <w:tcPr>
            <w:tcW w:w="720" w:type="dxa"/>
            <w:tcBorders>
              <w:bottom w:val="single" w:sz="8" w:space="0" w:color="auto"/>
            </w:tcBorders>
            <w:vAlign w:val="bottom"/>
          </w:tcPr>
          <w:p w:rsidR="004B40AD" w:rsidRPr="00BB3F5B" w:rsidRDefault="004B40AD" w:rsidP="008F67AA">
            <w:pPr>
              <w:rPr>
                <w:sz w:val="24"/>
                <w:szCs w:val="24"/>
              </w:rPr>
            </w:pPr>
          </w:p>
        </w:tc>
        <w:tc>
          <w:tcPr>
            <w:tcW w:w="2680" w:type="dxa"/>
            <w:tcBorders>
              <w:bottom w:val="single" w:sz="8" w:space="0" w:color="auto"/>
              <w:right w:val="single" w:sz="8" w:space="0" w:color="auto"/>
            </w:tcBorders>
            <w:vAlign w:val="bottom"/>
          </w:tcPr>
          <w:p w:rsidR="004B40AD" w:rsidRPr="00BB3F5B" w:rsidRDefault="004B40AD" w:rsidP="008F67AA">
            <w:pPr>
              <w:rPr>
                <w:sz w:val="24"/>
                <w:szCs w:val="24"/>
              </w:rPr>
            </w:pPr>
          </w:p>
        </w:tc>
      </w:tr>
      <w:tr w:rsidR="004B40AD" w:rsidRPr="00BB3F5B" w:rsidTr="008F67AA">
        <w:trPr>
          <w:trHeight w:val="309"/>
        </w:trPr>
        <w:tc>
          <w:tcPr>
            <w:tcW w:w="900" w:type="dxa"/>
            <w:tcBorders>
              <w:left w:val="single" w:sz="8" w:space="0" w:color="auto"/>
            </w:tcBorders>
            <w:vAlign w:val="bottom"/>
          </w:tcPr>
          <w:p w:rsidR="004B40AD" w:rsidRPr="00BB3F5B" w:rsidRDefault="004B40AD" w:rsidP="008F67AA">
            <w:pPr>
              <w:rPr>
                <w:sz w:val="24"/>
                <w:szCs w:val="24"/>
              </w:rPr>
            </w:pPr>
          </w:p>
        </w:tc>
        <w:tc>
          <w:tcPr>
            <w:tcW w:w="2380" w:type="dxa"/>
            <w:tcBorders>
              <w:right w:val="single" w:sz="8" w:space="0" w:color="auto"/>
            </w:tcBorders>
            <w:vAlign w:val="bottom"/>
          </w:tcPr>
          <w:p w:rsidR="004B40AD" w:rsidRPr="00BB3F5B" w:rsidRDefault="004B40AD" w:rsidP="008F67AA">
            <w:pPr>
              <w:spacing w:line="309" w:lineRule="exact"/>
              <w:ind w:left="380"/>
              <w:rPr>
                <w:sz w:val="24"/>
                <w:szCs w:val="24"/>
              </w:rPr>
            </w:pPr>
            <w:r w:rsidRPr="00BB3F5B">
              <w:rPr>
                <w:rFonts w:eastAsia="Times New Roman"/>
                <w:b/>
                <w:bCs/>
                <w:sz w:val="24"/>
                <w:szCs w:val="24"/>
              </w:rPr>
              <w:t>несут</w:t>
            </w:r>
          </w:p>
        </w:tc>
        <w:tc>
          <w:tcPr>
            <w:tcW w:w="580" w:type="dxa"/>
            <w:vAlign w:val="bottom"/>
          </w:tcPr>
          <w:p w:rsidR="004B40AD" w:rsidRPr="00BB3F5B" w:rsidRDefault="004B40AD" w:rsidP="008F67AA">
            <w:pPr>
              <w:rPr>
                <w:sz w:val="24"/>
                <w:szCs w:val="24"/>
              </w:rPr>
            </w:pPr>
          </w:p>
        </w:tc>
        <w:tc>
          <w:tcPr>
            <w:tcW w:w="3400" w:type="dxa"/>
            <w:gridSpan w:val="2"/>
            <w:vAlign w:val="bottom"/>
          </w:tcPr>
          <w:p w:rsidR="004B40AD" w:rsidRPr="00BB3F5B" w:rsidRDefault="004B40AD" w:rsidP="008F67AA">
            <w:pPr>
              <w:spacing w:line="309" w:lineRule="exact"/>
              <w:ind w:left="2160"/>
              <w:rPr>
                <w:sz w:val="24"/>
                <w:szCs w:val="24"/>
              </w:rPr>
            </w:pPr>
            <w:r w:rsidRPr="00BB3F5B">
              <w:rPr>
                <w:rFonts w:eastAsia="Times New Roman"/>
                <w:b/>
                <w:bCs/>
                <w:sz w:val="24"/>
                <w:szCs w:val="24"/>
              </w:rPr>
              <w:t>обязаны:</w:t>
            </w:r>
          </w:p>
        </w:tc>
        <w:tc>
          <w:tcPr>
            <w:tcW w:w="2680" w:type="dxa"/>
            <w:tcBorders>
              <w:right w:val="single" w:sz="8" w:space="0" w:color="auto"/>
            </w:tcBorders>
            <w:vAlign w:val="bottom"/>
          </w:tcPr>
          <w:p w:rsidR="004B40AD" w:rsidRPr="00BB3F5B" w:rsidRDefault="004B40AD" w:rsidP="008F67AA">
            <w:pPr>
              <w:rPr>
                <w:sz w:val="24"/>
                <w:szCs w:val="24"/>
              </w:rPr>
            </w:pPr>
          </w:p>
        </w:tc>
      </w:tr>
      <w:tr w:rsidR="004B40AD" w:rsidRPr="00BB3F5B" w:rsidTr="008F67AA">
        <w:trPr>
          <w:trHeight w:val="323"/>
        </w:trPr>
        <w:tc>
          <w:tcPr>
            <w:tcW w:w="3280" w:type="dxa"/>
            <w:gridSpan w:val="2"/>
            <w:tcBorders>
              <w:left w:val="single" w:sz="8" w:space="0" w:color="auto"/>
              <w:bottom w:val="single" w:sz="8" w:space="0" w:color="auto"/>
              <w:right w:val="single" w:sz="8" w:space="0" w:color="auto"/>
            </w:tcBorders>
            <w:vAlign w:val="bottom"/>
          </w:tcPr>
          <w:p w:rsidR="004B40AD" w:rsidRPr="00BB3F5B" w:rsidRDefault="004B40AD" w:rsidP="008F67AA">
            <w:pPr>
              <w:jc w:val="center"/>
              <w:rPr>
                <w:sz w:val="24"/>
                <w:szCs w:val="24"/>
              </w:rPr>
            </w:pPr>
            <w:r w:rsidRPr="00BB3F5B">
              <w:rPr>
                <w:rFonts w:eastAsia="Times New Roman"/>
                <w:b/>
                <w:bCs/>
                <w:w w:val="99"/>
                <w:sz w:val="24"/>
                <w:szCs w:val="24"/>
              </w:rPr>
              <w:t>ответственность за:</w:t>
            </w:r>
          </w:p>
        </w:tc>
        <w:tc>
          <w:tcPr>
            <w:tcW w:w="580" w:type="dxa"/>
            <w:tcBorders>
              <w:bottom w:val="single" w:sz="8" w:space="0" w:color="auto"/>
            </w:tcBorders>
            <w:vAlign w:val="bottom"/>
          </w:tcPr>
          <w:p w:rsidR="004B40AD" w:rsidRPr="00BB3F5B" w:rsidRDefault="004B40AD" w:rsidP="008F67AA">
            <w:pPr>
              <w:rPr>
                <w:sz w:val="24"/>
                <w:szCs w:val="24"/>
              </w:rPr>
            </w:pPr>
          </w:p>
        </w:tc>
        <w:tc>
          <w:tcPr>
            <w:tcW w:w="2680" w:type="dxa"/>
            <w:tcBorders>
              <w:bottom w:val="single" w:sz="8" w:space="0" w:color="auto"/>
            </w:tcBorders>
            <w:vAlign w:val="bottom"/>
          </w:tcPr>
          <w:p w:rsidR="004B40AD" w:rsidRPr="00BB3F5B" w:rsidRDefault="004B40AD" w:rsidP="008F67AA">
            <w:pPr>
              <w:rPr>
                <w:sz w:val="24"/>
                <w:szCs w:val="24"/>
              </w:rPr>
            </w:pPr>
          </w:p>
        </w:tc>
        <w:tc>
          <w:tcPr>
            <w:tcW w:w="720" w:type="dxa"/>
            <w:tcBorders>
              <w:bottom w:val="single" w:sz="8" w:space="0" w:color="auto"/>
            </w:tcBorders>
            <w:vAlign w:val="bottom"/>
          </w:tcPr>
          <w:p w:rsidR="004B40AD" w:rsidRPr="00BB3F5B" w:rsidRDefault="004B40AD" w:rsidP="008F67AA">
            <w:pPr>
              <w:rPr>
                <w:sz w:val="24"/>
                <w:szCs w:val="24"/>
              </w:rPr>
            </w:pPr>
          </w:p>
        </w:tc>
        <w:tc>
          <w:tcPr>
            <w:tcW w:w="2680" w:type="dxa"/>
            <w:tcBorders>
              <w:bottom w:val="single" w:sz="8" w:space="0" w:color="auto"/>
              <w:right w:val="single" w:sz="8" w:space="0" w:color="auto"/>
            </w:tcBorders>
            <w:vAlign w:val="bottom"/>
          </w:tcPr>
          <w:p w:rsidR="004B40AD" w:rsidRPr="00BB3F5B" w:rsidRDefault="004B40AD" w:rsidP="008F67AA">
            <w:pPr>
              <w:rPr>
                <w:sz w:val="24"/>
                <w:szCs w:val="24"/>
              </w:rPr>
            </w:pPr>
          </w:p>
        </w:tc>
      </w:tr>
    </w:tbl>
    <w:p w:rsidR="004B40AD" w:rsidRPr="00BB3F5B" w:rsidRDefault="004B40AD" w:rsidP="004B40AD">
      <w:pPr>
        <w:spacing w:line="200" w:lineRule="exact"/>
        <w:rPr>
          <w:sz w:val="24"/>
          <w:szCs w:val="24"/>
        </w:rPr>
      </w:pPr>
    </w:p>
    <w:p w:rsidR="004B40AD" w:rsidRPr="00BB3F5B" w:rsidRDefault="004B40AD" w:rsidP="004B40AD">
      <w:pPr>
        <w:spacing w:line="200" w:lineRule="exact"/>
        <w:rPr>
          <w:sz w:val="24"/>
          <w:szCs w:val="24"/>
        </w:rPr>
      </w:pPr>
    </w:p>
    <w:p w:rsidR="004B40AD" w:rsidRPr="00BB3F5B" w:rsidRDefault="004B40AD" w:rsidP="004B40AD">
      <w:pPr>
        <w:spacing w:line="200" w:lineRule="exact"/>
        <w:rPr>
          <w:sz w:val="24"/>
          <w:szCs w:val="24"/>
        </w:rPr>
      </w:pPr>
    </w:p>
    <w:p w:rsidR="004B40AD" w:rsidRPr="00BB3F5B" w:rsidRDefault="004B40AD" w:rsidP="004B40AD">
      <w:pPr>
        <w:spacing w:line="200" w:lineRule="exact"/>
        <w:rPr>
          <w:sz w:val="24"/>
          <w:szCs w:val="24"/>
        </w:rPr>
      </w:pPr>
    </w:p>
    <w:p w:rsidR="004B40AD" w:rsidRPr="00BB3F5B" w:rsidRDefault="004B40AD" w:rsidP="004B40AD">
      <w:pPr>
        <w:spacing w:line="200" w:lineRule="exact"/>
        <w:rPr>
          <w:sz w:val="24"/>
          <w:szCs w:val="24"/>
        </w:rPr>
      </w:pPr>
    </w:p>
    <w:p w:rsidR="004B40AD" w:rsidRPr="00BB3F5B" w:rsidRDefault="004B40AD" w:rsidP="004B40AD">
      <w:pPr>
        <w:spacing w:line="200" w:lineRule="exact"/>
        <w:rPr>
          <w:sz w:val="24"/>
          <w:szCs w:val="24"/>
        </w:rPr>
      </w:pPr>
    </w:p>
    <w:p w:rsidR="004B40AD" w:rsidRPr="00BB3F5B" w:rsidRDefault="004B40AD" w:rsidP="004B40AD">
      <w:pPr>
        <w:spacing w:line="200" w:lineRule="exact"/>
        <w:rPr>
          <w:sz w:val="24"/>
          <w:szCs w:val="24"/>
        </w:rPr>
      </w:pPr>
    </w:p>
    <w:p w:rsidR="004B40AD" w:rsidRPr="00BB3F5B" w:rsidRDefault="004B40AD" w:rsidP="004B40AD">
      <w:pPr>
        <w:spacing w:line="200" w:lineRule="exact"/>
        <w:rPr>
          <w:sz w:val="24"/>
          <w:szCs w:val="24"/>
        </w:rPr>
      </w:pPr>
    </w:p>
    <w:p w:rsidR="004B40AD" w:rsidRPr="00BB3F5B" w:rsidRDefault="004B40AD" w:rsidP="004B40AD">
      <w:pPr>
        <w:spacing w:line="200" w:lineRule="exact"/>
        <w:rPr>
          <w:sz w:val="24"/>
          <w:szCs w:val="24"/>
        </w:rPr>
      </w:pPr>
    </w:p>
    <w:p w:rsidR="004B40AD" w:rsidRPr="00BB3F5B" w:rsidRDefault="004B40AD" w:rsidP="004B40AD">
      <w:pPr>
        <w:spacing w:line="200" w:lineRule="exact"/>
        <w:rPr>
          <w:sz w:val="24"/>
          <w:szCs w:val="24"/>
        </w:rPr>
      </w:pPr>
    </w:p>
    <w:p w:rsidR="004B40AD" w:rsidRPr="00BB3F5B" w:rsidRDefault="004B40AD" w:rsidP="004B40AD">
      <w:pPr>
        <w:spacing w:line="200" w:lineRule="exact"/>
        <w:rPr>
          <w:sz w:val="24"/>
          <w:szCs w:val="24"/>
        </w:rPr>
      </w:pPr>
    </w:p>
    <w:p w:rsidR="004B40AD" w:rsidRPr="00BB3F5B" w:rsidRDefault="004B40AD" w:rsidP="004B40AD">
      <w:pPr>
        <w:spacing w:line="200" w:lineRule="exact"/>
        <w:rPr>
          <w:sz w:val="24"/>
          <w:szCs w:val="24"/>
        </w:rPr>
      </w:pPr>
    </w:p>
    <w:p w:rsidR="004B40AD" w:rsidRPr="00BB3F5B" w:rsidRDefault="004B40AD" w:rsidP="004B40AD">
      <w:pPr>
        <w:spacing w:line="200" w:lineRule="exact"/>
        <w:rPr>
          <w:sz w:val="24"/>
          <w:szCs w:val="24"/>
        </w:rPr>
      </w:pPr>
    </w:p>
    <w:p w:rsidR="004B40AD" w:rsidRPr="00BB3F5B" w:rsidRDefault="004B40AD" w:rsidP="004B40AD">
      <w:pPr>
        <w:spacing w:line="200" w:lineRule="exact"/>
        <w:rPr>
          <w:sz w:val="24"/>
          <w:szCs w:val="24"/>
        </w:rPr>
      </w:pPr>
    </w:p>
    <w:p w:rsidR="004B40AD" w:rsidRPr="00BB3F5B" w:rsidRDefault="004B40AD" w:rsidP="004B40AD">
      <w:pPr>
        <w:spacing w:line="200" w:lineRule="exact"/>
        <w:rPr>
          <w:sz w:val="24"/>
          <w:szCs w:val="24"/>
        </w:rPr>
      </w:pPr>
    </w:p>
    <w:p w:rsidR="004B40AD" w:rsidRPr="00BB3F5B" w:rsidRDefault="004B40AD" w:rsidP="004B40AD">
      <w:pPr>
        <w:spacing w:line="200" w:lineRule="exact"/>
        <w:rPr>
          <w:sz w:val="24"/>
          <w:szCs w:val="24"/>
        </w:rPr>
      </w:pPr>
    </w:p>
    <w:p w:rsidR="004B40AD" w:rsidRPr="00BB3F5B" w:rsidRDefault="004B40AD" w:rsidP="004B40AD">
      <w:pPr>
        <w:spacing w:line="200" w:lineRule="exact"/>
        <w:rPr>
          <w:sz w:val="24"/>
          <w:szCs w:val="24"/>
        </w:rPr>
      </w:pPr>
    </w:p>
    <w:p w:rsidR="004B40AD" w:rsidRPr="00BB3F5B" w:rsidRDefault="004B40AD" w:rsidP="004B40AD">
      <w:pPr>
        <w:spacing w:line="210" w:lineRule="exact"/>
        <w:rPr>
          <w:sz w:val="24"/>
          <w:szCs w:val="24"/>
        </w:rPr>
      </w:pPr>
    </w:p>
    <w:tbl>
      <w:tblPr>
        <w:tblW w:w="0" w:type="auto"/>
        <w:tblInd w:w="870" w:type="dxa"/>
        <w:tblLayout w:type="fixed"/>
        <w:tblCellMar>
          <w:left w:w="0" w:type="dxa"/>
          <w:right w:w="0" w:type="dxa"/>
        </w:tblCellMar>
        <w:tblLook w:val="04A0"/>
      </w:tblPr>
      <w:tblGrid>
        <w:gridCol w:w="800"/>
        <w:gridCol w:w="2480"/>
        <w:gridCol w:w="780"/>
        <w:gridCol w:w="2480"/>
        <w:gridCol w:w="520"/>
        <w:gridCol w:w="2880"/>
      </w:tblGrid>
      <w:tr w:rsidR="004B40AD" w:rsidRPr="00BB3F5B" w:rsidTr="008F67AA">
        <w:trPr>
          <w:trHeight w:val="324"/>
        </w:trPr>
        <w:tc>
          <w:tcPr>
            <w:tcW w:w="800" w:type="dxa"/>
            <w:tcBorders>
              <w:top w:val="single" w:sz="8" w:space="0" w:color="auto"/>
              <w:left w:val="single" w:sz="8" w:space="0" w:color="auto"/>
            </w:tcBorders>
            <w:vAlign w:val="bottom"/>
          </w:tcPr>
          <w:p w:rsidR="004B40AD" w:rsidRPr="00BB3F5B" w:rsidRDefault="004B40AD" w:rsidP="008F67AA">
            <w:pPr>
              <w:ind w:left="140"/>
              <w:rPr>
                <w:sz w:val="24"/>
                <w:szCs w:val="24"/>
              </w:rPr>
            </w:pPr>
            <w:r w:rsidRPr="00BB3F5B">
              <w:rPr>
                <w:rFonts w:ascii="Symbol" w:eastAsia="Symbol" w:hAnsi="Symbol" w:cs="Symbol"/>
                <w:sz w:val="24"/>
                <w:szCs w:val="24"/>
              </w:rPr>
              <w:t></w:t>
            </w:r>
          </w:p>
        </w:tc>
        <w:tc>
          <w:tcPr>
            <w:tcW w:w="2480" w:type="dxa"/>
            <w:tcBorders>
              <w:top w:val="single" w:sz="8" w:space="0" w:color="auto"/>
              <w:right w:val="single" w:sz="8" w:space="0" w:color="auto"/>
            </w:tcBorders>
            <w:vAlign w:val="bottom"/>
          </w:tcPr>
          <w:p w:rsidR="004B40AD" w:rsidRPr="00BB3F5B" w:rsidRDefault="004B40AD" w:rsidP="008F67AA">
            <w:pPr>
              <w:ind w:left="20"/>
              <w:rPr>
                <w:sz w:val="24"/>
                <w:szCs w:val="24"/>
              </w:rPr>
            </w:pPr>
            <w:r w:rsidRPr="00BB3F5B">
              <w:rPr>
                <w:rFonts w:eastAsia="Times New Roman"/>
                <w:sz w:val="24"/>
                <w:szCs w:val="24"/>
              </w:rPr>
              <w:t>создание благо-</w:t>
            </w:r>
          </w:p>
        </w:tc>
        <w:tc>
          <w:tcPr>
            <w:tcW w:w="780" w:type="dxa"/>
            <w:tcBorders>
              <w:top w:val="single" w:sz="8" w:space="0" w:color="auto"/>
            </w:tcBorders>
            <w:vAlign w:val="bottom"/>
          </w:tcPr>
          <w:p w:rsidR="004B40AD" w:rsidRPr="00BB3F5B" w:rsidRDefault="004B40AD" w:rsidP="008F67AA">
            <w:pPr>
              <w:ind w:left="120"/>
              <w:rPr>
                <w:sz w:val="24"/>
                <w:szCs w:val="24"/>
              </w:rPr>
            </w:pPr>
            <w:r w:rsidRPr="00BB3F5B">
              <w:rPr>
                <w:rFonts w:ascii="Symbol" w:eastAsia="Symbol" w:hAnsi="Symbol" w:cs="Symbol"/>
                <w:sz w:val="24"/>
                <w:szCs w:val="24"/>
              </w:rPr>
              <w:t></w:t>
            </w:r>
          </w:p>
        </w:tc>
        <w:tc>
          <w:tcPr>
            <w:tcW w:w="2480" w:type="dxa"/>
            <w:tcBorders>
              <w:top w:val="single" w:sz="8" w:space="0" w:color="auto"/>
              <w:right w:val="single" w:sz="8" w:space="0" w:color="auto"/>
            </w:tcBorders>
            <w:vAlign w:val="bottom"/>
          </w:tcPr>
          <w:p w:rsidR="004B40AD" w:rsidRPr="00BB3F5B" w:rsidRDefault="004B40AD" w:rsidP="008F67AA">
            <w:pPr>
              <w:ind w:left="40"/>
              <w:rPr>
                <w:sz w:val="24"/>
                <w:szCs w:val="24"/>
              </w:rPr>
            </w:pPr>
            <w:r w:rsidRPr="00BB3F5B">
              <w:rPr>
                <w:rFonts w:eastAsia="Times New Roman"/>
                <w:sz w:val="24"/>
                <w:szCs w:val="24"/>
              </w:rPr>
              <w:t>овладеть</w:t>
            </w:r>
          </w:p>
        </w:tc>
        <w:tc>
          <w:tcPr>
            <w:tcW w:w="520" w:type="dxa"/>
            <w:tcBorders>
              <w:top w:val="single" w:sz="8" w:space="0" w:color="auto"/>
            </w:tcBorders>
            <w:vAlign w:val="bottom"/>
          </w:tcPr>
          <w:p w:rsidR="004B40AD" w:rsidRPr="00BB3F5B" w:rsidRDefault="004B40AD" w:rsidP="008F67AA">
            <w:pPr>
              <w:ind w:left="120"/>
              <w:rPr>
                <w:sz w:val="24"/>
                <w:szCs w:val="24"/>
              </w:rPr>
            </w:pPr>
            <w:r w:rsidRPr="00BB3F5B">
              <w:rPr>
                <w:rFonts w:ascii="Symbol" w:eastAsia="Symbol" w:hAnsi="Symbol" w:cs="Symbol"/>
                <w:sz w:val="24"/>
                <w:szCs w:val="24"/>
              </w:rPr>
              <w:t></w:t>
            </w:r>
          </w:p>
        </w:tc>
        <w:tc>
          <w:tcPr>
            <w:tcW w:w="2880" w:type="dxa"/>
            <w:tcBorders>
              <w:top w:val="single" w:sz="8" w:space="0" w:color="auto"/>
              <w:right w:val="single" w:sz="8" w:space="0" w:color="auto"/>
            </w:tcBorders>
            <w:vAlign w:val="bottom"/>
          </w:tcPr>
          <w:p w:rsidR="004B40AD" w:rsidRPr="00BB3F5B" w:rsidRDefault="004B40AD" w:rsidP="008F67AA">
            <w:pPr>
              <w:ind w:left="300"/>
              <w:rPr>
                <w:sz w:val="24"/>
                <w:szCs w:val="24"/>
              </w:rPr>
            </w:pPr>
            <w:r w:rsidRPr="00BB3F5B">
              <w:rPr>
                <w:rFonts w:eastAsia="Times New Roman"/>
                <w:sz w:val="24"/>
                <w:szCs w:val="24"/>
              </w:rPr>
              <w:t>соблюдать права</w:t>
            </w:r>
          </w:p>
        </w:tc>
      </w:tr>
      <w:tr w:rsidR="004B40AD" w:rsidRPr="00BB3F5B" w:rsidTr="008F67AA">
        <w:trPr>
          <w:trHeight w:val="322"/>
        </w:trPr>
        <w:tc>
          <w:tcPr>
            <w:tcW w:w="3280" w:type="dxa"/>
            <w:gridSpan w:val="2"/>
            <w:tcBorders>
              <w:left w:val="single" w:sz="8" w:space="0" w:color="auto"/>
              <w:right w:val="single" w:sz="8" w:space="0" w:color="auto"/>
            </w:tcBorders>
            <w:vAlign w:val="bottom"/>
          </w:tcPr>
          <w:p w:rsidR="004B40AD" w:rsidRPr="00BB3F5B" w:rsidRDefault="004B40AD" w:rsidP="008F67AA">
            <w:pPr>
              <w:ind w:left="100"/>
              <w:rPr>
                <w:sz w:val="24"/>
                <w:szCs w:val="24"/>
              </w:rPr>
            </w:pPr>
            <w:r w:rsidRPr="00BB3F5B">
              <w:rPr>
                <w:rFonts w:eastAsia="Times New Roman"/>
                <w:sz w:val="24"/>
                <w:szCs w:val="24"/>
              </w:rPr>
              <w:t>приятных</w:t>
            </w:r>
          </w:p>
        </w:tc>
        <w:tc>
          <w:tcPr>
            <w:tcW w:w="3260" w:type="dxa"/>
            <w:gridSpan w:val="2"/>
            <w:tcBorders>
              <w:right w:val="single" w:sz="8" w:space="0" w:color="auto"/>
            </w:tcBorders>
            <w:vAlign w:val="bottom"/>
          </w:tcPr>
          <w:p w:rsidR="004B40AD" w:rsidRPr="00BB3F5B" w:rsidRDefault="004B40AD" w:rsidP="008F67AA">
            <w:pPr>
              <w:ind w:left="120"/>
              <w:rPr>
                <w:sz w:val="24"/>
                <w:szCs w:val="24"/>
              </w:rPr>
            </w:pPr>
            <w:r w:rsidRPr="00BB3F5B">
              <w:rPr>
                <w:rFonts w:eastAsia="Times New Roman"/>
                <w:sz w:val="24"/>
                <w:szCs w:val="24"/>
              </w:rPr>
              <w:t>принятыми в школе пра-</w:t>
            </w:r>
          </w:p>
        </w:tc>
        <w:tc>
          <w:tcPr>
            <w:tcW w:w="3400" w:type="dxa"/>
            <w:gridSpan w:val="2"/>
            <w:tcBorders>
              <w:right w:val="single" w:sz="8" w:space="0" w:color="auto"/>
            </w:tcBorders>
            <w:vAlign w:val="bottom"/>
          </w:tcPr>
          <w:p w:rsidR="004B40AD" w:rsidRPr="00BB3F5B" w:rsidRDefault="004B40AD" w:rsidP="008F67AA">
            <w:pPr>
              <w:ind w:left="100"/>
              <w:rPr>
                <w:sz w:val="24"/>
                <w:szCs w:val="24"/>
              </w:rPr>
            </w:pPr>
            <w:r w:rsidRPr="00BB3F5B">
              <w:rPr>
                <w:rFonts w:eastAsia="Times New Roman"/>
                <w:sz w:val="24"/>
                <w:szCs w:val="24"/>
              </w:rPr>
              <w:t>учащихся и родителей;</w:t>
            </w:r>
          </w:p>
        </w:tc>
      </w:tr>
      <w:tr w:rsidR="004B40AD" w:rsidRPr="00BB3F5B" w:rsidTr="008F67AA">
        <w:trPr>
          <w:trHeight w:val="322"/>
        </w:trPr>
        <w:tc>
          <w:tcPr>
            <w:tcW w:w="3280" w:type="dxa"/>
            <w:gridSpan w:val="2"/>
            <w:tcBorders>
              <w:left w:val="single" w:sz="8" w:space="0" w:color="auto"/>
              <w:right w:val="single" w:sz="8" w:space="0" w:color="auto"/>
            </w:tcBorders>
            <w:vAlign w:val="bottom"/>
          </w:tcPr>
          <w:p w:rsidR="004B40AD" w:rsidRPr="00BB3F5B" w:rsidRDefault="004B40AD" w:rsidP="008F67AA">
            <w:pPr>
              <w:ind w:left="140"/>
              <w:rPr>
                <w:sz w:val="24"/>
                <w:szCs w:val="24"/>
              </w:rPr>
            </w:pPr>
            <w:r w:rsidRPr="00BB3F5B">
              <w:rPr>
                <w:rFonts w:eastAsia="Times New Roman"/>
                <w:sz w:val="24"/>
                <w:szCs w:val="24"/>
              </w:rPr>
              <w:t>условий для выполнения</w:t>
            </w:r>
          </w:p>
        </w:tc>
        <w:tc>
          <w:tcPr>
            <w:tcW w:w="3260" w:type="dxa"/>
            <w:gridSpan w:val="2"/>
            <w:tcBorders>
              <w:right w:val="single" w:sz="8" w:space="0" w:color="auto"/>
            </w:tcBorders>
            <w:vAlign w:val="bottom"/>
          </w:tcPr>
          <w:p w:rsidR="004B40AD" w:rsidRPr="00BB3F5B" w:rsidRDefault="004B40AD" w:rsidP="008F67AA">
            <w:pPr>
              <w:ind w:left="100"/>
              <w:rPr>
                <w:sz w:val="24"/>
                <w:szCs w:val="24"/>
              </w:rPr>
            </w:pPr>
            <w:r w:rsidRPr="00BB3F5B">
              <w:rPr>
                <w:rFonts w:eastAsia="Times New Roman"/>
                <w:sz w:val="24"/>
                <w:szCs w:val="24"/>
              </w:rPr>
              <w:t>вилами поведения;</w:t>
            </w:r>
          </w:p>
        </w:tc>
        <w:tc>
          <w:tcPr>
            <w:tcW w:w="520" w:type="dxa"/>
            <w:vAlign w:val="bottom"/>
          </w:tcPr>
          <w:p w:rsidR="004B40AD" w:rsidRPr="00BB3F5B" w:rsidRDefault="004B40AD" w:rsidP="008F67AA">
            <w:pPr>
              <w:ind w:left="120"/>
              <w:rPr>
                <w:sz w:val="24"/>
                <w:szCs w:val="24"/>
              </w:rPr>
            </w:pPr>
            <w:r w:rsidRPr="00BB3F5B">
              <w:rPr>
                <w:rFonts w:ascii="Symbol" w:eastAsia="Symbol" w:hAnsi="Symbol" w:cs="Symbol"/>
                <w:sz w:val="24"/>
                <w:szCs w:val="24"/>
              </w:rPr>
              <w:t></w:t>
            </w:r>
          </w:p>
        </w:tc>
        <w:tc>
          <w:tcPr>
            <w:tcW w:w="2880" w:type="dxa"/>
            <w:tcBorders>
              <w:right w:val="single" w:sz="8" w:space="0" w:color="auto"/>
            </w:tcBorders>
            <w:vAlign w:val="bottom"/>
          </w:tcPr>
          <w:p w:rsidR="004B40AD" w:rsidRPr="00BB3F5B" w:rsidRDefault="004B40AD" w:rsidP="008F67AA">
            <w:pPr>
              <w:ind w:left="300"/>
              <w:rPr>
                <w:sz w:val="24"/>
                <w:szCs w:val="24"/>
              </w:rPr>
            </w:pPr>
            <w:r w:rsidRPr="00BB3F5B">
              <w:rPr>
                <w:rFonts w:eastAsia="Times New Roman"/>
                <w:sz w:val="24"/>
                <w:szCs w:val="24"/>
              </w:rPr>
              <w:t>создавать условия,</w:t>
            </w:r>
          </w:p>
        </w:tc>
      </w:tr>
      <w:tr w:rsidR="004B40AD" w:rsidRPr="00BB3F5B" w:rsidTr="008F67AA">
        <w:trPr>
          <w:trHeight w:val="322"/>
        </w:trPr>
        <w:tc>
          <w:tcPr>
            <w:tcW w:w="3280" w:type="dxa"/>
            <w:gridSpan w:val="2"/>
            <w:tcBorders>
              <w:left w:val="single" w:sz="8" w:space="0" w:color="auto"/>
              <w:right w:val="single" w:sz="8" w:space="0" w:color="auto"/>
            </w:tcBorders>
            <w:vAlign w:val="bottom"/>
          </w:tcPr>
          <w:p w:rsidR="004B40AD" w:rsidRPr="00BB3F5B" w:rsidRDefault="004B40AD" w:rsidP="008F67AA">
            <w:pPr>
              <w:ind w:left="100"/>
              <w:rPr>
                <w:sz w:val="24"/>
                <w:szCs w:val="24"/>
              </w:rPr>
            </w:pPr>
            <w:r w:rsidRPr="00BB3F5B">
              <w:rPr>
                <w:rFonts w:eastAsia="Times New Roman"/>
                <w:sz w:val="24"/>
                <w:szCs w:val="24"/>
              </w:rPr>
              <w:t>домашней работы;</w:t>
            </w:r>
          </w:p>
        </w:tc>
        <w:tc>
          <w:tcPr>
            <w:tcW w:w="780" w:type="dxa"/>
            <w:vAlign w:val="bottom"/>
          </w:tcPr>
          <w:p w:rsidR="004B40AD" w:rsidRPr="00BB3F5B" w:rsidRDefault="004B40AD" w:rsidP="008F67AA">
            <w:pPr>
              <w:ind w:left="120"/>
              <w:rPr>
                <w:sz w:val="24"/>
                <w:szCs w:val="24"/>
              </w:rPr>
            </w:pPr>
            <w:r w:rsidRPr="00BB3F5B">
              <w:rPr>
                <w:rFonts w:ascii="Symbol" w:eastAsia="Symbol" w:hAnsi="Symbol" w:cs="Symbol"/>
                <w:sz w:val="24"/>
                <w:szCs w:val="24"/>
              </w:rPr>
              <w:t></w:t>
            </w:r>
          </w:p>
        </w:tc>
        <w:tc>
          <w:tcPr>
            <w:tcW w:w="2480" w:type="dxa"/>
            <w:tcBorders>
              <w:right w:val="single" w:sz="8" w:space="0" w:color="auto"/>
            </w:tcBorders>
            <w:vAlign w:val="bottom"/>
          </w:tcPr>
          <w:p w:rsidR="004B40AD" w:rsidRPr="00BB3F5B" w:rsidRDefault="004B40AD" w:rsidP="008F67AA">
            <w:pPr>
              <w:ind w:left="40"/>
              <w:rPr>
                <w:sz w:val="24"/>
                <w:szCs w:val="24"/>
              </w:rPr>
            </w:pPr>
            <w:r w:rsidRPr="00BB3F5B">
              <w:rPr>
                <w:rFonts w:eastAsia="Times New Roman"/>
                <w:sz w:val="24"/>
                <w:szCs w:val="24"/>
              </w:rPr>
              <w:t>иметь</w:t>
            </w:r>
          </w:p>
        </w:tc>
        <w:tc>
          <w:tcPr>
            <w:tcW w:w="3400" w:type="dxa"/>
            <w:gridSpan w:val="2"/>
            <w:tcBorders>
              <w:right w:val="single" w:sz="8" w:space="0" w:color="auto"/>
            </w:tcBorders>
            <w:vAlign w:val="bottom"/>
          </w:tcPr>
          <w:p w:rsidR="004B40AD" w:rsidRPr="00BB3F5B" w:rsidRDefault="004B40AD" w:rsidP="008F67AA">
            <w:pPr>
              <w:ind w:left="100"/>
              <w:rPr>
                <w:sz w:val="24"/>
                <w:szCs w:val="24"/>
              </w:rPr>
            </w:pPr>
            <w:r w:rsidRPr="00BB3F5B">
              <w:rPr>
                <w:rFonts w:eastAsia="Times New Roman"/>
                <w:sz w:val="24"/>
                <w:szCs w:val="24"/>
              </w:rPr>
              <w:t>гарантирующие</w:t>
            </w:r>
          </w:p>
        </w:tc>
      </w:tr>
      <w:tr w:rsidR="004B40AD" w:rsidRPr="00BB3F5B" w:rsidTr="008F67AA">
        <w:trPr>
          <w:trHeight w:val="324"/>
        </w:trPr>
        <w:tc>
          <w:tcPr>
            <w:tcW w:w="800" w:type="dxa"/>
            <w:tcBorders>
              <w:left w:val="single" w:sz="8" w:space="0" w:color="auto"/>
            </w:tcBorders>
            <w:vAlign w:val="bottom"/>
          </w:tcPr>
          <w:p w:rsidR="004B40AD" w:rsidRPr="00BB3F5B" w:rsidRDefault="004B40AD" w:rsidP="008F67AA">
            <w:pPr>
              <w:ind w:left="140"/>
              <w:rPr>
                <w:sz w:val="24"/>
                <w:szCs w:val="24"/>
              </w:rPr>
            </w:pPr>
            <w:r w:rsidRPr="00BB3F5B">
              <w:rPr>
                <w:rFonts w:ascii="Symbol" w:eastAsia="Symbol" w:hAnsi="Symbol" w:cs="Symbol"/>
                <w:sz w:val="24"/>
                <w:szCs w:val="24"/>
              </w:rPr>
              <w:t></w:t>
            </w:r>
          </w:p>
        </w:tc>
        <w:tc>
          <w:tcPr>
            <w:tcW w:w="2480" w:type="dxa"/>
            <w:tcBorders>
              <w:right w:val="single" w:sz="8" w:space="0" w:color="auto"/>
            </w:tcBorders>
            <w:vAlign w:val="bottom"/>
          </w:tcPr>
          <w:p w:rsidR="004B40AD" w:rsidRPr="00BB3F5B" w:rsidRDefault="004B40AD" w:rsidP="008F67AA">
            <w:pPr>
              <w:ind w:left="20"/>
              <w:rPr>
                <w:sz w:val="24"/>
                <w:szCs w:val="24"/>
              </w:rPr>
            </w:pPr>
            <w:r w:rsidRPr="00BB3F5B">
              <w:rPr>
                <w:rFonts w:eastAsia="Times New Roman"/>
                <w:sz w:val="24"/>
                <w:szCs w:val="24"/>
              </w:rPr>
              <w:t>обеспечение ре-</w:t>
            </w:r>
          </w:p>
        </w:tc>
        <w:tc>
          <w:tcPr>
            <w:tcW w:w="3260" w:type="dxa"/>
            <w:gridSpan w:val="2"/>
            <w:tcBorders>
              <w:right w:val="single" w:sz="8" w:space="0" w:color="auto"/>
            </w:tcBorders>
            <w:vAlign w:val="bottom"/>
          </w:tcPr>
          <w:p w:rsidR="004B40AD" w:rsidRPr="00BB3F5B" w:rsidRDefault="004B40AD" w:rsidP="008F67AA">
            <w:pPr>
              <w:ind w:left="120"/>
              <w:rPr>
                <w:sz w:val="24"/>
                <w:szCs w:val="24"/>
              </w:rPr>
            </w:pPr>
            <w:r w:rsidRPr="00BB3F5B">
              <w:rPr>
                <w:rFonts w:eastAsia="Times New Roman"/>
                <w:sz w:val="24"/>
                <w:szCs w:val="24"/>
              </w:rPr>
              <w:t>необходимые учебные</w:t>
            </w:r>
          </w:p>
        </w:tc>
        <w:tc>
          <w:tcPr>
            <w:tcW w:w="3400" w:type="dxa"/>
            <w:gridSpan w:val="2"/>
            <w:tcBorders>
              <w:right w:val="single" w:sz="8" w:space="0" w:color="auto"/>
            </w:tcBorders>
            <w:vAlign w:val="bottom"/>
          </w:tcPr>
          <w:p w:rsidR="004B40AD" w:rsidRPr="00BB3F5B" w:rsidRDefault="004B40AD" w:rsidP="008F67AA">
            <w:pPr>
              <w:ind w:left="120"/>
              <w:rPr>
                <w:sz w:val="24"/>
                <w:szCs w:val="24"/>
              </w:rPr>
            </w:pPr>
            <w:r w:rsidRPr="00BB3F5B">
              <w:rPr>
                <w:rFonts w:eastAsia="Times New Roman"/>
                <w:sz w:val="24"/>
                <w:szCs w:val="24"/>
              </w:rPr>
              <w:t>возможность успешной</w:t>
            </w:r>
          </w:p>
        </w:tc>
      </w:tr>
      <w:tr w:rsidR="004B40AD" w:rsidRPr="00BB3F5B" w:rsidTr="008F67AA">
        <w:trPr>
          <w:trHeight w:val="322"/>
        </w:trPr>
        <w:tc>
          <w:tcPr>
            <w:tcW w:w="800" w:type="dxa"/>
            <w:tcBorders>
              <w:left w:val="single" w:sz="8" w:space="0" w:color="auto"/>
            </w:tcBorders>
            <w:vAlign w:val="bottom"/>
          </w:tcPr>
          <w:p w:rsidR="004B40AD" w:rsidRPr="00BB3F5B" w:rsidRDefault="004B40AD" w:rsidP="008F67AA">
            <w:pPr>
              <w:ind w:left="100"/>
              <w:rPr>
                <w:sz w:val="24"/>
                <w:szCs w:val="24"/>
              </w:rPr>
            </w:pPr>
            <w:r w:rsidRPr="00BB3F5B">
              <w:rPr>
                <w:rFonts w:eastAsia="Times New Roman"/>
                <w:sz w:val="24"/>
                <w:szCs w:val="24"/>
              </w:rPr>
              <w:t>бенка</w:t>
            </w:r>
          </w:p>
        </w:tc>
        <w:tc>
          <w:tcPr>
            <w:tcW w:w="2480" w:type="dxa"/>
            <w:tcBorders>
              <w:right w:val="single" w:sz="8" w:space="0" w:color="auto"/>
            </w:tcBorders>
            <w:vAlign w:val="bottom"/>
          </w:tcPr>
          <w:p w:rsidR="004B40AD" w:rsidRPr="00BB3F5B" w:rsidRDefault="004B40AD" w:rsidP="008F67AA">
            <w:pPr>
              <w:rPr>
                <w:sz w:val="24"/>
                <w:szCs w:val="24"/>
              </w:rPr>
            </w:pPr>
          </w:p>
        </w:tc>
        <w:tc>
          <w:tcPr>
            <w:tcW w:w="3260" w:type="dxa"/>
            <w:gridSpan w:val="2"/>
            <w:tcBorders>
              <w:right w:val="single" w:sz="8" w:space="0" w:color="auto"/>
            </w:tcBorders>
            <w:vAlign w:val="bottom"/>
          </w:tcPr>
          <w:p w:rsidR="004B40AD" w:rsidRPr="00BB3F5B" w:rsidRDefault="004B40AD" w:rsidP="008F67AA">
            <w:pPr>
              <w:ind w:left="100"/>
              <w:rPr>
                <w:sz w:val="24"/>
                <w:szCs w:val="24"/>
              </w:rPr>
            </w:pPr>
            <w:r w:rsidRPr="00BB3F5B">
              <w:rPr>
                <w:rFonts w:eastAsia="Times New Roman"/>
                <w:sz w:val="24"/>
                <w:szCs w:val="24"/>
              </w:rPr>
              <w:t>пособия,</w:t>
            </w:r>
          </w:p>
        </w:tc>
        <w:tc>
          <w:tcPr>
            <w:tcW w:w="3400" w:type="dxa"/>
            <w:gridSpan w:val="2"/>
            <w:tcBorders>
              <w:right w:val="single" w:sz="8" w:space="0" w:color="auto"/>
            </w:tcBorders>
            <w:vAlign w:val="bottom"/>
          </w:tcPr>
          <w:p w:rsidR="004B40AD" w:rsidRPr="00BB3F5B" w:rsidRDefault="004B40AD" w:rsidP="008F67AA">
            <w:pPr>
              <w:ind w:left="100"/>
              <w:rPr>
                <w:sz w:val="24"/>
                <w:szCs w:val="24"/>
              </w:rPr>
            </w:pPr>
            <w:r w:rsidRPr="00BB3F5B">
              <w:rPr>
                <w:rFonts w:eastAsia="Times New Roman"/>
                <w:sz w:val="24"/>
                <w:szCs w:val="24"/>
              </w:rPr>
              <w:t>образовательной</w:t>
            </w:r>
          </w:p>
        </w:tc>
      </w:tr>
      <w:tr w:rsidR="004B40AD" w:rsidRPr="00BB3F5B" w:rsidTr="008F67AA">
        <w:trPr>
          <w:trHeight w:val="322"/>
        </w:trPr>
        <w:tc>
          <w:tcPr>
            <w:tcW w:w="3280" w:type="dxa"/>
            <w:gridSpan w:val="2"/>
            <w:tcBorders>
              <w:left w:val="single" w:sz="8" w:space="0" w:color="auto"/>
              <w:right w:val="single" w:sz="8" w:space="0" w:color="auto"/>
            </w:tcBorders>
            <w:vAlign w:val="bottom"/>
          </w:tcPr>
          <w:p w:rsidR="004B40AD" w:rsidRPr="00BB3F5B" w:rsidRDefault="004B40AD" w:rsidP="008F67AA">
            <w:pPr>
              <w:ind w:left="140"/>
              <w:rPr>
                <w:sz w:val="24"/>
                <w:szCs w:val="24"/>
              </w:rPr>
            </w:pPr>
            <w:r w:rsidRPr="00BB3F5B">
              <w:rPr>
                <w:rFonts w:eastAsia="Times New Roman"/>
                <w:sz w:val="24"/>
                <w:szCs w:val="24"/>
              </w:rPr>
              <w:t>средствами для успеш-</w:t>
            </w:r>
          </w:p>
        </w:tc>
        <w:tc>
          <w:tcPr>
            <w:tcW w:w="3260" w:type="dxa"/>
            <w:gridSpan w:val="2"/>
            <w:tcBorders>
              <w:right w:val="single" w:sz="8" w:space="0" w:color="auto"/>
            </w:tcBorders>
            <w:vAlign w:val="bottom"/>
          </w:tcPr>
          <w:p w:rsidR="004B40AD" w:rsidRPr="00BB3F5B" w:rsidRDefault="004B40AD" w:rsidP="008F67AA">
            <w:pPr>
              <w:ind w:left="120"/>
              <w:rPr>
                <w:sz w:val="24"/>
                <w:szCs w:val="24"/>
              </w:rPr>
            </w:pPr>
            <w:r w:rsidRPr="00BB3F5B">
              <w:rPr>
                <w:rFonts w:eastAsia="Times New Roman"/>
                <w:sz w:val="24"/>
                <w:szCs w:val="24"/>
              </w:rPr>
              <w:t>принадлежности для ра-</w:t>
            </w:r>
          </w:p>
        </w:tc>
        <w:tc>
          <w:tcPr>
            <w:tcW w:w="3400" w:type="dxa"/>
            <w:gridSpan w:val="2"/>
            <w:tcBorders>
              <w:right w:val="single" w:sz="8" w:space="0" w:color="auto"/>
            </w:tcBorders>
            <w:vAlign w:val="bottom"/>
          </w:tcPr>
          <w:p w:rsidR="004B40AD" w:rsidRPr="00BB3F5B" w:rsidRDefault="004B40AD" w:rsidP="008F67AA">
            <w:pPr>
              <w:ind w:left="120"/>
              <w:rPr>
                <w:sz w:val="24"/>
                <w:szCs w:val="24"/>
              </w:rPr>
            </w:pPr>
            <w:r w:rsidRPr="00BB3F5B">
              <w:rPr>
                <w:rFonts w:eastAsia="Times New Roman"/>
                <w:sz w:val="24"/>
                <w:szCs w:val="24"/>
              </w:rPr>
              <w:t>деятельности всем уча-</w:t>
            </w:r>
          </w:p>
        </w:tc>
      </w:tr>
      <w:tr w:rsidR="004B40AD" w:rsidRPr="00BB3F5B" w:rsidTr="008F67AA">
        <w:trPr>
          <w:trHeight w:val="322"/>
        </w:trPr>
        <w:tc>
          <w:tcPr>
            <w:tcW w:w="3280" w:type="dxa"/>
            <w:gridSpan w:val="2"/>
            <w:tcBorders>
              <w:left w:val="single" w:sz="8" w:space="0" w:color="auto"/>
              <w:right w:val="single" w:sz="8" w:space="0" w:color="auto"/>
            </w:tcBorders>
            <w:vAlign w:val="bottom"/>
          </w:tcPr>
          <w:p w:rsidR="004B40AD" w:rsidRPr="00BB3F5B" w:rsidRDefault="004B40AD" w:rsidP="008F67AA">
            <w:pPr>
              <w:ind w:left="100"/>
              <w:rPr>
                <w:sz w:val="24"/>
                <w:szCs w:val="24"/>
              </w:rPr>
            </w:pPr>
            <w:r w:rsidRPr="00BB3F5B">
              <w:rPr>
                <w:rFonts w:eastAsia="Times New Roman"/>
                <w:sz w:val="24"/>
                <w:szCs w:val="24"/>
              </w:rPr>
              <w:t>ного обучения и воспи-</w:t>
            </w:r>
          </w:p>
        </w:tc>
        <w:tc>
          <w:tcPr>
            <w:tcW w:w="780" w:type="dxa"/>
            <w:vAlign w:val="bottom"/>
          </w:tcPr>
          <w:p w:rsidR="004B40AD" w:rsidRPr="00BB3F5B" w:rsidRDefault="004B40AD" w:rsidP="008F67AA">
            <w:pPr>
              <w:ind w:left="100"/>
              <w:rPr>
                <w:sz w:val="24"/>
                <w:szCs w:val="24"/>
              </w:rPr>
            </w:pPr>
            <w:r w:rsidRPr="00BB3F5B">
              <w:rPr>
                <w:rFonts w:eastAsia="Times New Roman"/>
                <w:w w:val="98"/>
                <w:sz w:val="24"/>
                <w:szCs w:val="24"/>
              </w:rPr>
              <w:t>боты;</w:t>
            </w:r>
          </w:p>
        </w:tc>
        <w:tc>
          <w:tcPr>
            <w:tcW w:w="2480" w:type="dxa"/>
            <w:tcBorders>
              <w:right w:val="single" w:sz="8" w:space="0" w:color="auto"/>
            </w:tcBorders>
            <w:vAlign w:val="bottom"/>
          </w:tcPr>
          <w:p w:rsidR="004B40AD" w:rsidRPr="00BB3F5B" w:rsidRDefault="004B40AD" w:rsidP="008F67AA">
            <w:pPr>
              <w:rPr>
                <w:sz w:val="24"/>
                <w:szCs w:val="24"/>
              </w:rPr>
            </w:pPr>
          </w:p>
        </w:tc>
        <w:tc>
          <w:tcPr>
            <w:tcW w:w="3400" w:type="dxa"/>
            <w:gridSpan w:val="2"/>
            <w:tcBorders>
              <w:right w:val="single" w:sz="8" w:space="0" w:color="auto"/>
            </w:tcBorders>
            <w:vAlign w:val="bottom"/>
          </w:tcPr>
          <w:p w:rsidR="004B40AD" w:rsidRPr="00BB3F5B" w:rsidRDefault="004B40AD" w:rsidP="008F67AA">
            <w:pPr>
              <w:ind w:left="100"/>
              <w:rPr>
                <w:sz w:val="24"/>
                <w:szCs w:val="24"/>
              </w:rPr>
            </w:pPr>
            <w:r w:rsidRPr="00BB3F5B">
              <w:rPr>
                <w:rFonts w:eastAsia="Times New Roman"/>
                <w:sz w:val="24"/>
                <w:szCs w:val="24"/>
              </w:rPr>
              <w:t>щимся;</w:t>
            </w:r>
          </w:p>
        </w:tc>
      </w:tr>
      <w:tr w:rsidR="004B40AD" w:rsidRPr="00BB3F5B" w:rsidTr="008F67AA">
        <w:trPr>
          <w:trHeight w:val="322"/>
        </w:trPr>
        <w:tc>
          <w:tcPr>
            <w:tcW w:w="3280" w:type="dxa"/>
            <w:gridSpan w:val="2"/>
            <w:tcBorders>
              <w:left w:val="single" w:sz="8" w:space="0" w:color="auto"/>
              <w:right w:val="single" w:sz="8" w:space="0" w:color="auto"/>
            </w:tcBorders>
            <w:vAlign w:val="bottom"/>
          </w:tcPr>
          <w:p w:rsidR="004B40AD" w:rsidRPr="00BB3F5B" w:rsidRDefault="004B40AD" w:rsidP="008F67AA">
            <w:pPr>
              <w:ind w:left="100"/>
              <w:rPr>
                <w:sz w:val="24"/>
                <w:szCs w:val="24"/>
              </w:rPr>
            </w:pPr>
            <w:r w:rsidRPr="00BB3F5B">
              <w:rPr>
                <w:rFonts w:eastAsia="Times New Roman"/>
                <w:sz w:val="24"/>
                <w:szCs w:val="24"/>
              </w:rPr>
              <w:t>тания (спортивной фор-</w:t>
            </w:r>
          </w:p>
        </w:tc>
        <w:tc>
          <w:tcPr>
            <w:tcW w:w="780" w:type="dxa"/>
            <w:vAlign w:val="bottom"/>
          </w:tcPr>
          <w:p w:rsidR="004B40AD" w:rsidRPr="00BB3F5B" w:rsidRDefault="004B40AD" w:rsidP="008F67AA">
            <w:pPr>
              <w:ind w:left="120"/>
              <w:rPr>
                <w:sz w:val="24"/>
                <w:szCs w:val="24"/>
              </w:rPr>
            </w:pPr>
            <w:r w:rsidRPr="00BB3F5B">
              <w:rPr>
                <w:rFonts w:ascii="Symbol" w:eastAsia="Symbol" w:hAnsi="Symbol" w:cs="Symbol"/>
                <w:sz w:val="24"/>
                <w:szCs w:val="24"/>
              </w:rPr>
              <w:t></w:t>
            </w:r>
          </w:p>
        </w:tc>
        <w:tc>
          <w:tcPr>
            <w:tcW w:w="2480" w:type="dxa"/>
            <w:tcBorders>
              <w:right w:val="single" w:sz="8" w:space="0" w:color="auto"/>
            </w:tcBorders>
            <w:vAlign w:val="bottom"/>
          </w:tcPr>
          <w:p w:rsidR="004B40AD" w:rsidRPr="00BB3F5B" w:rsidRDefault="004B40AD" w:rsidP="008F67AA">
            <w:pPr>
              <w:ind w:left="40"/>
              <w:rPr>
                <w:sz w:val="24"/>
                <w:szCs w:val="24"/>
              </w:rPr>
            </w:pPr>
            <w:r w:rsidRPr="00BB3F5B">
              <w:rPr>
                <w:rFonts w:eastAsia="Times New Roman"/>
                <w:sz w:val="24"/>
                <w:szCs w:val="24"/>
              </w:rPr>
              <w:t>уважать права всех</w:t>
            </w:r>
          </w:p>
        </w:tc>
        <w:tc>
          <w:tcPr>
            <w:tcW w:w="520" w:type="dxa"/>
            <w:vAlign w:val="bottom"/>
          </w:tcPr>
          <w:p w:rsidR="004B40AD" w:rsidRPr="00BB3F5B" w:rsidRDefault="004B40AD" w:rsidP="008F67AA">
            <w:pPr>
              <w:ind w:left="120"/>
              <w:rPr>
                <w:sz w:val="24"/>
                <w:szCs w:val="24"/>
              </w:rPr>
            </w:pPr>
            <w:r w:rsidRPr="00BB3F5B">
              <w:rPr>
                <w:rFonts w:ascii="Symbol" w:eastAsia="Symbol" w:hAnsi="Symbol" w:cs="Symbol"/>
                <w:sz w:val="24"/>
                <w:szCs w:val="24"/>
              </w:rPr>
              <w:t></w:t>
            </w:r>
          </w:p>
        </w:tc>
        <w:tc>
          <w:tcPr>
            <w:tcW w:w="2880" w:type="dxa"/>
            <w:tcBorders>
              <w:right w:val="single" w:sz="8" w:space="0" w:color="auto"/>
            </w:tcBorders>
            <w:vAlign w:val="bottom"/>
          </w:tcPr>
          <w:p w:rsidR="004B40AD" w:rsidRPr="00BB3F5B" w:rsidRDefault="004B40AD" w:rsidP="008F67AA">
            <w:pPr>
              <w:ind w:left="300"/>
              <w:rPr>
                <w:sz w:val="24"/>
                <w:szCs w:val="24"/>
              </w:rPr>
            </w:pPr>
            <w:r w:rsidRPr="00BB3F5B">
              <w:rPr>
                <w:rFonts w:eastAsia="Times New Roman"/>
                <w:sz w:val="24"/>
                <w:szCs w:val="24"/>
              </w:rPr>
              <w:t>соблюдать нормы</w:t>
            </w:r>
          </w:p>
        </w:tc>
      </w:tr>
      <w:tr w:rsidR="004B40AD" w:rsidRPr="00BB3F5B" w:rsidTr="008F67AA">
        <w:trPr>
          <w:trHeight w:val="322"/>
        </w:trPr>
        <w:tc>
          <w:tcPr>
            <w:tcW w:w="800" w:type="dxa"/>
            <w:tcBorders>
              <w:left w:val="single" w:sz="8" w:space="0" w:color="auto"/>
            </w:tcBorders>
            <w:vAlign w:val="bottom"/>
          </w:tcPr>
          <w:p w:rsidR="004B40AD" w:rsidRPr="00BB3F5B" w:rsidRDefault="004B40AD" w:rsidP="008F67AA">
            <w:pPr>
              <w:ind w:left="100"/>
              <w:rPr>
                <w:sz w:val="24"/>
                <w:szCs w:val="24"/>
              </w:rPr>
            </w:pPr>
            <w:r w:rsidRPr="00BB3F5B">
              <w:rPr>
                <w:rFonts w:eastAsia="Times New Roman"/>
                <w:sz w:val="24"/>
                <w:szCs w:val="24"/>
              </w:rPr>
              <w:t>мой);</w:t>
            </w:r>
          </w:p>
        </w:tc>
        <w:tc>
          <w:tcPr>
            <w:tcW w:w="2480" w:type="dxa"/>
            <w:tcBorders>
              <w:right w:val="single" w:sz="8" w:space="0" w:color="auto"/>
            </w:tcBorders>
            <w:vAlign w:val="bottom"/>
          </w:tcPr>
          <w:p w:rsidR="004B40AD" w:rsidRPr="00BB3F5B" w:rsidRDefault="004B40AD" w:rsidP="008F67AA">
            <w:pPr>
              <w:rPr>
                <w:sz w:val="24"/>
                <w:szCs w:val="24"/>
              </w:rPr>
            </w:pPr>
          </w:p>
        </w:tc>
        <w:tc>
          <w:tcPr>
            <w:tcW w:w="3260" w:type="dxa"/>
            <w:gridSpan w:val="2"/>
            <w:tcBorders>
              <w:right w:val="single" w:sz="8" w:space="0" w:color="auto"/>
            </w:tcBorders>
            <w:vAlign w:val="bottom"/>
          </w:tcPr>
          <w:p w:rsidR="004B40AD" w:rsidRPr="00BB3F5B" w:rsidRDefault="004B40AD" w:rsidP="008F67AA">
            <w:pPr>
              <w:ind w:left="100"/>
              <w:rPr>
                <w:sz w:val="24"/>
                <w:szCs w:val="24"/>
              </w:rPr>
            </w:pPr>
            <w:r w:rsidRPr="00BB3F5B">
              <w:rPr>
                <w:rFonts w:eastAsia="Times New Roman"/>
                <w:sz w:val="24"/>
                <w:szCs w:val="24"/>
              </w:rPr>
              <w:t>членов школьного кол-</w:t>
            </w:r>
          </w:p>
        </w:tc>
        <w:tc>
          <w:tcPr>
            <w:tcW w:w="3400" w:type="dxa"/>
            <w:gridSpan w:val="2"/>
            <w:tcBorders>
              <w:right w:val="single" w:sz="8" w:space="0" w:color="auto"/>
            </w:tcBorders>
            <w:vAlign w:val="bottom"/>
          </w:tcPr>
          <w:p w:rsidR="004B40AD" w:rsidRPr="00BB3F5B" w:rsidRDefault="004B40AD" w:rsidP="008F67AA">
            <w:pPr>
              <w:ind w:left="100"/>
              <w:rPr>
                <w:sz w:val="24"/>
                <w:szCs w:val="24"/>
              </w:rPr>
            </w:pPr>
            <w:r w:rsidRPr="00BB3F5B">
              <w:rPr>
                <w:rFonts w:eastAsia="Times New Roman"/>
                <w:sz w:val="24"/>
                <w:szCs w:val="24"/>
              </w:rPr>
              <w:t>выставления оценок;</w:t>
            </w:r>
          </w:p>
        </w:tc>
      </w:tr>
      <w:tr w:rsidR="004B40AD" w:rsidRPr="00BB3F5B" w:rsidTr="008F67AA">
        <w:trPr>
          <w:trHeight w:val="322"/>
        </w:trPr>
        <w:tc>
          <w:tcPr>
            <w:tcW w:w="800" w:type="dxa"/>
            <w:tcBorders>
              <w:left w:val="single" w:sz="8" w:space="0" w:color="auto"/>
            </w:tcBorders>
            <w:vAlign w:val="bottom"/>
          </w:tcPr>
          <w:p w:rsidR="004B40AD" w:rsidRPr="00BB3F5B" w:rsidRDefault="004B40AD" w:rsidP="008F67AA">
            <w:pPr>
              <w:ind w:left="140"/>
              <w:rPr>
                <w:sz w:val="24"/>
                <w:szCs w:val="24"/>
              </w:rPr>
            </w:pPr>
            <w:r w:rsidRPr="00BB3F5B">
              <w:rPr>
                <w:rFonts w:ascii="Symbol" w:eastAsia="Symbol" w:hAnsi="Symbol" w:cs="Symbol"/>
                <w:sz w:val="24"/>
                <w:szCs w:val="24"/>
              </w:rPr>
              <w:t></w:t>
            </w:r>
          </w:p>
        </w:tc>
        <w:tc>
          <w:tcPr>
            <w:tcW w:w="2480" w:type="dxa"/>
            <w:tcBorders>
              <w:right w:val="single" w:sz="8" w:space="0" w:color="auto"/>
            </w:tcBorders>
            <w:vAlign w:val="bottom"/>
          </w:tcPr>
          <w:p w:rsidR="004B40AD" w:rsidRPr="00BB3F5B" w:rsidRDefault="004B40AD" w:rsidP="008F67AA">
            <w:pPr>
              <w:ind w:left="20"/>
              <w:rPr>
                <w:sz w:val="24"/>
                <w:szCs w:val="24"/>
              </w:rPr>
            </w:pPr>
            <w:r w:rsidRPr="00BB3F5B">
              <w:rPr>
                <w:rFonts w:eastAsia="Times New Roman"/>
                <w:sz w:val="24"/>
                <w:szCs w:val="24"/>
              </w:rPr>
              <w:t>ликвидацию ака-</w:t>
            </w:r>
          </w:p>
        </w:tc>
        <w:tc>
          <w:tcPr>
            <w:tcW w:w="3260" w:type="dxa"/>
            <w:gridSpan w:val="2"/>
            <w:tcBorders>
              <w:right w:val="single" w:sz="8" w:space="0" w:color="auto"/>
            </w:tcBorders>
            <w:vAlign w:val="bottom"/>
          </w:tcPr>
          <w:p w:rsidR="004B40AD" w:rsidRPr="00BB3F5B" w:rsidRDefault="004B40AD" w:rsidP="008F67AA">
            <w:pPr>
              <w:ind w:left="100"/>
              <w:rPr>
                <w:sz w:val="24"/>
                <w:szCs w:val="24"/>
              </w:rPr>
            </w:pPr>
            <w:r w:rsidRPr="00BB3F5B">
              <w:rPr>
                <w:rFonts w:eastAsia="Times New Roman"/>
                <w:sz w:val="24"/>
                <w:szCs w:val="24"/>
              </w:rPr>
              <w:t>лектива;</w:t>
            </w:r>
          </w:p>
        </w:tc>
        <w:tc>
          <w:tcPr>
            <w:tcW w:w="520" w:type="dxa"/>
            <w:vAlign w:val="bottom"/>
          </w:tcPr>
          <w:p w:rsidR="004B40AD" w:rsidRPr="00BB3F5B" w:rsidRDefault="004B40AD" w:rsidP="008F67AA">
            <w:pPr>
              <w:ind w:left="120"/>
              <w:rPr>
                <w:sz w:val="24"/>
                <w:szCs w:val="24"/>
              </w:rPr>
            </w:pPr>
            <w:r w:rsidRPr="00BB3F5B">
              <w:rPr>
                <w:rFonts w:ascii="Symbol" w:eastAsia="Symbol" w:hAnsi="Symbol" w:cs="Symbol"/>
                <w:sz w:val="24"/>
                <w:szCs w:val="24"/>
              </w:rPr>
              <w:t></w:t>
            </w:r>
          </w:p>
        </w:tc>
        <w:tc>
          <w:tcPr>
            <w:tcW w:w="2880" w:type="dxa"/>
            <w:tcBorders>
              <w:right w:val="single" w:sz="8" w:space="0" w:color="auto"/>
            </w:tcBorders>
            <w:vAlign w:val="bottom"/>
          </w:tcPr>
          <w:p w:rsidR="004B40AD" w:rsidRPr="00BB3F5B" w:rsidRDefault="004B40AD" w:rsidP="008F67AA">
            <w:pPr>
              <w:ind w:left="300"/>
              <w:rPr>
                <w:sz w:val="24"/>
                <w:szCs w:val="24"/>
              </w:rPr>
            </w:pPr>
            <w:r w:rsidRPr="00BB3F5B">
              <w:rPr>
                <w:rFonts w:eastAsia="Times New Roman"/>
                <w:sz w:val="24"/>
                <w:szCs w:val="24"/>
              </w:rPr>
              <w:t>систематически ин-</w:t>
            </w:r>
          </w:p>
        </w:tc>
      </w:tr>
      <w:tr w:rsidR="004B40AD" w:rsidRPr="00BB3F5B" w:rsidTr="008F67AA">
        <w:trPr>
          <w:trHeight w:val="324"/>
        </w:trPr>
        <w:tc>
          <w:tcPr>
            <w:tcW w:w="3280" w:type="dxa"/>
            <w:gridSpan w:val="2"/>
            <w:tcBorders>
              <w:left w:val="single" w:sz="8" w:space="0" w:color="auto"/>
              <w:right w:val="single" w:sz="8" w:space="0" w:color="auto"/>
            </w:tcBorders>
            <w:vAlign w:val="bottom"/>
          </w:tcPr>
          <w:p w:rsidR="004B40AD" w:rsidRPr="00BB3F5B" w:rsidRDefault="004B40AD" w:rsidP="008F67AA">
            <w:pPr>
              <w:ind w:left="100"/>
              <w:rPr>
                <w:sz w:val="24"/>
                <w:szCs w:val="24"/>
              </w:rPr>
            </w:pPr>
            <w:r w:rsidRPr="00BB3F5B">
              <w:rPr>
                <w:rFonts w:eastAsia="Times New Roman"/>
                <w:sz w:val="24"/>
                <w:szCs w:val="24"/>
              </w:rPr>
              <w:t>демических задолженно-</w:t>
            </w:r>
          </w:p>
        </w:tc>
        <w:tc>
          <w:tcPr>
            <w:tcW w:w="780" w:type="dxa"/>
            <w:vAlign w:val="bottom"/>
          </w:tcPr>
          <w:p w:rsidR="004B40AD" w:rsidRPr="00BB3F5B" w:rsidRDefault="004B40AD" w:rsidP="008F67AA">
            <w:pPr>
              <w:ind w:left="120"/>
              <w:rPr>
                <w:sz w:val="24"/>
                <w:szCs w:val="24"/>
              </w:rPr>
            </w:pPr>
            <w:r w:rsidRPr="00BB3F5B">
              <w:rPr>
                <w:rFonts w:ascii="Symbol" w:eastAsia="Symbol" w:hAnsi="Symbol" w:cs="Symbol"/>
                <w:sz w:val="24"/>
                <w:szCs w:val="24"/>
              </w:rPr>
              <w:t></w:t>
            </w:r>
          </w:p>
        </w:tc>
        <w:tc>
          <w:tcPr>
            <w:tcW w:w="2480" w:type="dxa"/>
            <w:tcBorders>
              <w:right w:val="single" w:sz="8" w:space="0" w:color="auto"/>
            </w:tcBorders>
            <w:vAlign w:val="bottom"/>
          </w:tcPr>
          <w:p w:rsidR="004B40AD" w:rsidRPr="00BB3F5B" w:rsidRDefault="004B40AD" w:rsidP="008F67AA">
            <w:pPr>
              <w:ind w:left="40"/>
              <w:rPr>
                <w:sz w:val="24"/>
                <w:szCs w:val="24"/>
              </w:rPr>
            </w:pPr>
            <w:r w:rsidRPr="00BB3F5B">
              <w:rPr>
                <w:rFonts w:eastAsia="Times New Roman"/>
                <w:sz w:val="24"/>
                <w:szCs w:val="24"/>
              </w:rPr>
              <w:t>соблюдать правила</w:t>
            </w:r>
          </w:p>
        </w:tc>
        <w:tc>
          <w:tcPr>
            <w:tcW w:w="3400" w:type="dxa"/>
            <w:gridSpan w:val="2"/>
            <w:tcBorders>
              <w:right w:val="single" w:sz="8" w:space="0" w:color="auto"/>
            </w:tcBorders>
            <w:vAlign w:val="bottom"/>
          </w:tcPr>
          <w:p w:rsidR="004B40AD" w:rsidRPr="00BB3F5B" w:rsidRDefault="004B40AD" w:rsidP="008F67AA">
            <w:pPr>
              <w:ind w:left="100"/>
              <w:rPr>
                <w:sz w:val="24"/>
                <w:szCs w:val="24"/>
              </w:rPr>
            </w:pPr>
            <w:r w:rsidRPr="00BB3F5B">
              <w:rPr>
                <w:rFonts w:eastAsia="Times New Roman"/>
                <w:sz w:val="24"/>
                <w:szCs w:val="24"/>
              </w:rPr>
              <w:t>формировать</w:t>
            </w:r>
          </w:p>
        </w:tc>
      </w:tr>
      <w:tr w:rsidR="004B40AD" w:rsidRPr="00BB3F5B" w:rsidTr="008F67AA">
        <w:trPr>
          <w:trHeight w:val="322"/>
        </w:trPr>
        <w:tc>
          <w:tcPr>
            <w:tcW w:w="800" w:type="dxa"/>
            <w:tcBorders>
              <w:left w:val="single" w:sz="8" w:space="0" w:color="auto"/>
            </w:tcBorders>
            <w:vAlign w:val="bottom"/>
          </w:tcPr>
          <w:p w:rsidR="004B40AD" w:rsidRPr="00BB3F5B" w:rsidRDefault="004B40AD" w:rsidP="008F67AA">
            <w:pPr>
              <w:ind w:left="100"/>
              <w:rPr>
                <w:sz w:val="24"/>
                <w:szCs w:val="24"/>
              </w:rPr>
            </w:pPr>
            <w:r w:rsidRPr="00BB3F5B">
              <w:rPr>
                <w:rFonts w:eastAsia="Times New Roman"/>
                <w:sz w:val="24"/>
                <w:szCs w:val="24"/>
              </w:rPr>
              <w:t>стей;</w:t>
            </w:r>
          </w:p>
        </w:tc>
        <w:tc>
          <w:tcPr>
            <w:tcW w:w="2480" w:type="dxa"/>
            <w:tcBorders>
              <w:right w:val="single" w:sz="8" w:space="0" w:color="auto"/>
            </w:tcBorders>
            <w:vAlign w:val="bottom"/>
          </w:tcPr>
          <w:p w:rsidR="004B40AD" w:rsidRPr="00BB3F5B" w:rsidRDefault="004B40AD" w:rsidP="008F67AA">
            <w:pPr>
              <w:rPr>
                <w:sz w:val="24"/>
                <w:szCs w:val="24"/>
              </w:rPr>
            </w:pPr>
          </w:p>
        </w:tc>
        <w:tc>
          <w:tcPr>
            <w:tcW w:w="3260" w:type="dxa"/>
            <w:gridSpan w:val="2"/>
            <w:tcBorders>
              <w:right w:val="single" w:sz="8" w:space="0" w:color="auto"/>
            </w:tcBorders>
            <w:vAlign w:val="bottom"/>
          </w:tcPr>
          <w:p w:rsidR="004B40AD" w:rsidRPr="00BB3F5B" w:rsidRDefault="004B40AD" w:rsidP="008F67AA">
            <w:pPr>
              <w:ind w:left="100"/>
              <w:rPr>
                <w:sz w:val="24"/>
                <w:szCs w:val="24"/>
              </w:rPr>
            </w:pPr>
            <w:r w:rsidRPr="00BB3F5B">
              <w:rPr>
                <w:rFonts w:eastAsia="Times New Roman"/>
                <w:sz w:val="24"/>
                <w:szCs w:val="24"/>
              </w:rPr>
              <w:t>поведения для учащихся</w:t>
            </w:r>
          </w:p>
        </w:tc>
        <w:tc>
          <w:tcPr>
            <w:tcW w:w="3400" w:type="dxa"/>
            <w:gridSpan w:val="2"/>
            <w:tcBorders>
              <w:right w:val="single" w:sz="8" w:space="0" w:color="auto"/>
            </w:tcBorders>
            <w:vAlign w:val="bottom"/>
          </w:tcPr>
          <w:p w:rsidR="004B40AD" w:rsidRPr="00BB3F5B" w:rsidRDefault="004B40AD" w:rsidP="008F67AA">
            <w:pPr>
              <w:ind w:left="120"/>
              <w:rPr>
                <w:sz w:val="24"/>
                <w:szCs w:val="24"/>
              </w:rPr>
            </w:pPr>
            <w:r w:rsidRPr="00BB3F5B">
              <w:rPr>
                <w:rFonts w:eastAsia="Times New Roman"/>
                <w:sz w:val="24"/>
                <w:szCs w:val="24"/>
              </w:rPr>
              <w:t>родителей о достижениях</w:t>
            </w:r>
          </w:p>
        </w:tc>
      </w:tr>
      <w:tr w:rsidR="004B40AD" w:rsidRPr="00BB3F5B" w:rsidTr="008F67AA">
        <w:trPr>
          <w:trHeight w:val="322"/>
        </w:trPr>
        <w:tc>
          <w:tcPr>
            <w:tcW w:w="3280" w:type="dxa"/>
            <w:gridSpan w:val="2"/>
            <w:tcBorders>
              <w:left w:val="single" w:sz="8" w:space="0" w:color="auto"/>
              <w:right w:val="single" w:sz="8" w:space="0" w:color="auto"/>
            </w:tcBorders>
            <w:vAlign w:val="bottom"/>
          </w:tcPr>
          <w:p w:rsidR="004B40AD" w:rsidRPr="00BB3F5B" w:rsidRDefault="004B40AD" w:rsidP="008F67AA">
            <w:pPr>
              <w:ind w:left="140"/>
              <w:rPr>
                <w:sz w:val="24"/>
                <w:szCs w:val="24"/>
              </w:rPr>
            </w:pPr>
            <w:r w:rsidRPr="00BB3F5B">
              <w:rPr>
                <w:rFonts w:eastAsia="Times New Roman"/>
                <w:sz w:val="24"/>
                <w:szCs w:val="24"/>
              </w:rPr>
              <w:t>совместный контроль</w:t>
            </w:r>
          </w:p>
        </w:tc>
        <w:tc>
          <w:tcPr>
            <w:tcW w:w="780" w:type="dxa"/>
            <w:vAlign w:val="bottom"/>
          </w:tcPr>
          <w:p w:rsidR="004B40AD" w:rsidRPr="00BB3F5B" w:rsidRDefault="004B40AD" w:rsidP="008F67AA">
            <w:pPr>
              <w:rPr>
                <w:sz w:val="24"/>
                <w:szCs w:val="24"/>
              </w:rPr>
            </w:pPr>
          </w:p>
        </w:tc>
        <w:tc>
          <w:tcPr>
            <w:tcW w:w="2480" w:type="dxa"/>
            <w:tcBorders>
              <w:right w:val="single" w:sz="8" w:space="0" w:color="auto"/>
            </w:tcBorders>
            <w:vAlign w:val="bottom"/>
          </w:tcPr>
          <w:p w:rsidR="004B40AD" w:rsidRPr="00BB3F5B" w:rsidRDefault="004B40AD" w:rsidP="008F67AA">
            <w:pPr>
              <w:rPr>
                <w:sz w:val="24"/>
                <w:szCs w:val="24"/>
              </w:rPr>
            </w:pPr>
          </w:p>
        </w:tc>
        <w:tc>
          <w:tcPr>
            <w:tcW w:w="3400" w:type="dxa"/>
            <w:gridSpan w:val="2"/>
            <w:tcBorders>
              <w:right w:val="single" w:sz="8" w:space="0" w:color="auto"/>
            </w:tcBorders>
            <w:vAlign w:val="bottom"/>
          </w:tcPr>
          <w:p w:rsidR="004B40AD" w:rsidRPr="00BB3F5B" w:rsidRDefault="004B40AD" w:rsidP="008F67AA">
            <w:pPr>
              <w:ind w:left="100"/>
              <w:rPr>
                <w:sz w:val="24"/>
                <w:szCs w:val="24"/>
              </w:rPr>
            </w:pPr>
            <w:r w:rsidRPr="00BB3F5B">
              <w:rPr>
                <w:rFonts w:eastAsia="Times New Roman"/>
                <w:sz w:val="24"/>
                <w:szCs w:val="24"/>
              </w:rPr>
              <w:t>и проблемах детей;</w:t>
            </w:r>
          </w:p>
        </w:tc>
      </w:tr>
      <w:tr w:rsidR="004B40AD" w:rsidRPr="00BB3F5B" w:rsidTr="008F67AA">
        <w:trPr>
          <w:trHeight w:val="322"/>
        </w:trPr>
        <w:tc>
          <w:tcPr>
            <w:tcW w:w="3280" w:type="dxa"/>
            <w:gridSpan w:val="2"/>
            <w:tcBorders>
              <w:left w:val="single" w:sz="8" w:space="0" w:color="auto"/>
              <w:right w:val="single" w:sz="8" w:space="0" w:color="auto"/>
            </w:tcBorders>
            <w:vAlign w:val="bottom"/>
          </w:tcPr>
          <w:p w:rsidR="004B40AD" w:rsidRPr="00BB3F5B" w:rsidRDefault="004B40AD" w:rsidP="008F67AA">
            <w:pPr>
              <w:ind w:left="220"/>
              <w:rPr>
                <w:sz w:val="24"/>
                <w:szCs w:val="24"/>
              </w:rPr>
            </w:pPr>
            <w:r w:rsidRPr="00BB3F5B">
              <w:rPr>
                <w:rFonts w:eastAsia="Times New Roman"/>
                <w:sz w:val="24"/>
                <w:szCs w:val="24"/>
              </w:rPr>
              <w:t xml:space="preserve">(с </w:t>
            </w:r>
            <w:r w:rsidR="00BB3F5B" w:rsidRPr="00BB3F5B">
              <w:rPr>
                <w:rFonts w:eastAsia="Times New Roman"/>
                <w:sz w:val="24"/>
                <w:szCs w:val="24"/>
              </w:rPr>
              <w:t>МКОУ «СОШ №7»</w:t>
            </w:r>
          </w:p>
        </w:tc>
        <w:tc>
          <w:tcPr>
            <w:tcW w:w="780" w:type="dxa"/>
            <w:vAlign w:val="bottom"/>
          </w:tcPr>
          <w:p w:rsidR="004B40AD" w:rsidRPr="00BB3F5B" w:rsidRDefault="004B40AD" w:rsidP="008F67AA">
            <w:pPr>
              <w:rPr>
                <w:sz w:val="24"/>
                <w:szCs w:val="24"/>
              </w:rPr>
            </w:pPr>
          </w:p>
        </w:tc>
        <w:tc>
          <w:tcPr>
            <w:tcW w:w="2480" w:type="dxa"/>
            <w:tcBorders>
              <w:right w:val="single" w:sz="8" w:space="0" w:color="auto"/>
            </w:tcBorders>
            <w:vAlign w:val="bottom"/>
          </w:tcPr>
          <w:p w:rsidR="004B40AD" w:rsidRPr="00BB3F5B" w:rsidRDefault="004B40AD" w:rsidP="008F67AA">
            <w:pPr>
              <w:rPr>
                <w:sz w:val="24"/>
                <w:szCs w:val="24"/>
              </w:rPr>
            </w:pPr>
          </w:p>
        </w:tc>
        <w:tc>
          <w:tcPr>
            <w:tcW w:w="520" w:type="dxa"/>
            <w:vAlign w:val="bottom"/>
          </w:tcPr>
          <w:p w:rsidR="004B40AD" w:rsidRPr="00BB3F5B" w:rsidRDefault="004B40AD" w:rsidP="008F67AA">
            <w:pPr>
              <w:ind w:left="120"/>
              <w:rPr>
                <w:sz w:val="24"/>
                <w:szCs w:val="24"/>
              </w:rPr>
            </w:pPr>
            <w:r w:rsidRPr="00BB3F5B">
              <w:rPr>
                <w:rFonts w:ascii="Symbol" w:eastAsia="Symbol" w:hAnsi="Symbol" w:cs="Symbol"/>
                <w:sz w:val="24"/>
                <w:szCs w:val="24"/>
              </w:rPr>
              <w:t></w:t>
            </w:r>
          </w:p>
        </w:tc>
        <w:tc>
          <w:tcPr>
            <w:tcW w:w="2880" w:type="dxa"/>
            <w:tcBorders>
              <w:right w:val="single" w:sz="8" w:space="0" w:color="auto"/>
            </w:tcBorders>
            <w:vAlign w:val="bottom"/>
          </w:tcPr>
          <w:p w:rsidR="004B40AD" w:rsidRPr="00BB3F5B" w:rsidRDefault="004B40AD" w:rsidP="008F67AA">
            <w:pPr>
              <w:ind w:left="300"/>
              <w:rPr>
                <w:sz w:val="24"/>
                <w:szCs w:val="24"/>
              </w:rPr>
            </w:pPr>
            <w:r w:rsidRPr="00BB3F5B">
              <w:rPr>
                <w:rFonts w:eastAsia="Times New Roman"/>
                <w:sz w:val="24"/>
                <w:szCs w:val="24"/>
              </w:rPr>
              <w:t>анализировать свою</w:t>
            </w:r>
          </w:p>
        </w:tc>
      </w:tr>
      <w:tr w:rsidR="004B40AD" w:rsidRPr="00BB3F5B" w:rsidTr="008F67AA">
        <w:trPr>
          <w:trHeight w:val="322"/>
        </w:trPr>
        <w:tc>
          <w:tcPr>
            <w:tcW w:w="3280" w:type="dxa"/>
            <w:gridSpan w:val="2"/>
            <w:tcBorders>
              <w:left w:val="single" w:sz="8" w:space="0" w:color="auto"/>
              <w:right w:val="single" w:sz="8" w:space="0" w:color="auto"/>
            </w:tcBorders>
            <w:vAlign w:val="bottom"/>
          </w:tcPr>
          <w:p w:rsidR="004B40AD" w:rsidRPr="00BB3F5B" w:rsidRDefault="004B40AD" w:rsidP="008F67AA">
            <w:pPr>
              <w:ind w:left="100"/>
              <w:rPr>
                <w:sz w:val="24"/>
                <w:szCs w:val="24"/>
              </w:rPr>
            </w:pPr>
            <w:r w:rsidRPr="00BB3F5B">
              <w:rPr>
                <w:rFonts w:eastAsia="Times New Roman"/>
                <w:sz w:val="24"/>
                <w:szCs w:val="24"/>
              </w:rPr>
              <w:t>) обучения ребенка;</w:t>
            </w:r>
          </w:p>
        </w:tc>
        <w:tc>
          <w:tcPr>
            <w:tcW w:w="780" w:type="dxa"/>
            <w:vAlign w:val="bottom"/>
          </w:tcPr>
          <w:p w:rsidR="004B40AD" w:rsidRPr="00BB3F5B" w:rsidRDefault="004B40AD" w:rsidP="008F67AA">
            <w:pPr>
              <w:rPr>
                <w:sz w:val="24"/>
                <w:szCs w:val="24"/>
              </w:rPr>
            </w:pPr>
          </w:p>
        </w:tc>
        <w:tc>
          <w:tcPr>
            <w:tcW w:w="2480" w:type="dxa"/>
            <w:tcBorders>
              <w:right w:val="single" w:sz="8" w:space="0" w:color="auto"/>
            </w:tcBorders>
            <w:vAlign w:val="bottom"/>
          </w:tcPr>
          <w:p w:rsidR="004B40AD" w:rsidRPr="00BB3F5B" w:rsidRDefault="004B40AD" w:rsidP="008F67AA">
            <w:pPr>
              <w:rPr>
                <w:sz w:val="24"/>
                <w:szCs w:val="24"/>
              </w:rPr>
            </w:pPr>
          </w:p>
        </w:tc>
        <w:tc>
          <w:tcPr>
            <w:tcW w:w="3400" w:type="dxa"/>
            <w:gridSpan w:val="2"/>
            <w:tcBorders>
              <w:right w:val="single" w:sz="8" w:space="0" w:color="auto"/>
            </w:tcBorders>
            <w:vAlign w:val="bottom"/>
          </w:tcPr>
          <w:p w:rsidR="004B40AD" w:rsidRPr="00BB3F5B" w:rsidRDefault="004B40AD" w:rsidP="008F67AA">
            <w:pPr>
              <w:ind w:left="100"/>
              <w:rPr>
                <w:sz w:val="24"/>
                <w:szCs w:val="24"/>
              </w:rPr>
            </w:pPr>
            <w:r w:rsidRPr="00BB3F5B">
              <w:rPr>
                <w:rFonts w:eastAsia="Times New Roman"/>
                <w:sz w:val="24"/>
                <w:szCs w:val="24"/>
              </w:rPr>
              <w:t>педагогическую</w:t>
            </w:r>
          </w:p>
        </w:tc>
      </w:tr>
      <w:tr w:rsidR="004B40AD" w:rsidRPr="00BB3F5B" w:rsidTr="008F67AA">
        <w:trPr>
          <w:trHeight w:val="322"/>
        </w:trPr>
        <w:tc>
          <w:tcPr>
            <w:tcW w:w="3280" w:type="dxa"/>
            <w:gridSpan w:val="2"/>
            <w:tcBorders>
              <w:left w:val="single" w:sz="8" w:space="0" w:color="auto"/>
              <w:right w:val="single" w:sz="8" w:space="0" w:color="auto"/>
            </w:tcBorders>
            <w:vAlign w:val="bottom"/>
          </w:tcPr>
          <w:p w:rsidR="004B40AD" w:rsidRPr="00BB3F5B" w:rsidRDefault="004B40AD" w:rsidP="008F67AA">
            <w:pPr>
              <w:ind w:left="140"/>
              <w:rPr>
                <w:sz w:val="24"/>
                <w:szCs w:val="24"/>
              </w:rPr>
            </w:pPr>
            <w:r w:rsidRPr="00BB3F5B">
              <w:rPr>
                <w:rFonts w:eastAsia="Times New Roman"/>
                <w:sz w:val="24"/>
                <w:szCs w:val="24"/>
              </w:rPr>
              <w:t>ущерб, причиненный</w:t>
            </w:r>
          </w:p>
        </w:tc>
        <w:tc>
          <w:tcPr>
            <w:tcW w:w="780" w:type="dxa"/>
            <w:vAlign w:val="bottom"/>
          </w:tcPr>
          <w:p w:rsidR="004B40AD" w:rsidRPr="00BB3F5B" w:rsidRDefault="004B40AD" w:rsidP="008F67AA">
            <w:pPr>
              <w:rPr>
                <w:sz w:val="24"/>
                <w:szCs w:val="24"/>
              </w:rPr>
            </w:pPr>
          </w:p>
        </w:tc>
        <w:tc>
          <w:tcPr>
            <w:tcW w:w="2480" w:type="dxa"/>
            <w:tcBorders>
              <w:right w:val="single" w:sz="8" w:space="0" w:color="auto"/>
            </w:tcBorders>
            <w:vAlign w:val="bottom"/>
          </w:tcPr>
          <w:p w:rsidR="004B40AD" w:rsidRPr="00BB3F5B" w:rsidRDefault="004B40AD" w:rsidP="008F67AA">
            <w:pPr>
              <w:rPr>
                <w:sz w:val="24"/>
                <w:szCs w:val="24"/>
              </w:rPr>
            </w:pPr>
          </w:p>
        </w:tc>
        <w:tc>
          <w:tcPr>
            <w:tcW w:w="3400" w:type="dxa"/>
            <w:gridSpan w:val="2"/>
            <w:tcBorders>
              <w:right w:val="single" w:sz="8" w:space="0" w:color="auto"/>
            </w:tcBorders>
            <w:vAlign w:val="bottom"/>
          </w:tcPr>
          <w:p w:rsidR="004B40AD" w:rsidRPr="00BB3F5B" w:rsidRDefault="004B40AD" w:rsidP="008F67AA">
            <w:pPr>
              <w:ind w:left="120"/>
              <w:rPr>
                <w:sz w:val="24"/>
                <w:szCs w:val="24"/>
              </w:rPr>
            </w:pPr>
            <w:r w:rsidRPr="00BB3F5B">
              <w:rPr>
                <w:rFonts w:eastAsia="Times New Roman"/>
                <w:sz w:val="24"/>
                <w:szCs w:val="24"/>
              </w:rPr>
              <w:t>деятельность на основе</w:t>
            </w:r>
          </w:p>
        </w:tc>
      </w:tr>
      <w:tr w:rsidR="004B40AD" w:rsidRPr="00BB3F5B" w:rsidTr="008F67AA">
        <w:trPr>
          <w:trHeight w:val="324"/>
        </w:trPr>
        <w:tc>
          <w:tcPr>
            <w:tcW w:w="3280" w:type="dxa"/>
            <w:gridSpan w:val="2"/>
            <w:tcBorders>
              <w:left w:val="single" w:sz="8" w:space="0" w:color="auto"/>
              <w:right w:val="single" w:sz="8" w:space="0" w:color="auto"/>
            </w:tcBorders>
            <w:vAlign w:val="bottom"/>
          </w:tcPr>
          <w:p w:rsidR="004B40AD" w:rsidRPr="00BB3F5B" w:rsidRDefault="00BB3F5B" w:rsidP="008F67AA">
            <w:pPr>
              <w:ind w:left="100"/>
              <w:rPr>
                <w:sz w:val="24"/>
                <w:szCs w:val="24"/>
              </w:rPr>
            </w:pPr>
            <w:r w:rsidRPr="00BB3F5B">
              <w:rPr>
                <w:rFonts w:eastAsia="Times New Roman"/>
                <w:sz w:val="24"/>
                <w:szCs w:val="24"/>
              </w:rPr>
              <w:t>МКОУ «СОШ №7»</w:t>
            </w:r>
          </w:p>
        </w:tc>
        <w:tc>
          <w:tcPr>
            <w:tcW w:w="780" w:type="dxa"/>
            <w:vAlign w:val="bottom"/>
          </w:tcPr>
          <w:p w:rsidR="004B40AD" w:rsidRPr="00BB3F5B" w:rsidRDefault="004B40AD" w:rsidP="008F67AA">
            <w:pPr>
              <w:rPr>
                <w:sz w:val="24"/>
                <w:szCs w:val="24"/>
              </w:rPr>
            </w:pPr>
          </w:p>
        </w:tc>
        <w:tc>
          <w:tcPr>
            <w:tcW w:w="2480" w:type="dxa"/>
            <w:tcBorders>
              <w:right w:val="single" w:sz="8" w:space="0" w:color="auto"/>
            </w:tcBorders>
            <w:vAlign w:val="bottom"/>
          </w:tcPr>
          <w:p w:rsidR="004B40AD" w:rsidRPr="00BB3F5B" w:rsidRDefault="004B40AD" w:rsidP="008F67AA">
            <w:pPr>
              <w:rPr>
                <w:sz w:val="24"/>
                <w:szCs w:val="24"/>
              </w:rPr>
            </w:pPr>
          </w:p>
        </w:tc>
        <w:tc>
          <w:tcPr>
            <w:tcW w:w="3400" w:type="dxa"/>
            <w:gridSpan w:val="2"/>
            <w:tcBorders>
              <w:right w:val="single" w:sz="8" w:space="0" w:color="auto"/>
            </w:tcBorders>
            <w:vAlign w:val="bottom"/>
          </w:tcPr>
          <w:p w:rsidR="004B40AD" w:rsidRPr="00BB3F5B" w:rsidRDefault="004B40AD" w:rsidP="008F67AA">
            <w:pPr>
              <w:ind w:left="100"/>
              <w:rPr>
                <w:sz w:val="24"/>
                <w:szCs w:val="24"/>
              </w:rPr>
            </w:pPr>
            <w:r w:rsidRPr="00BB3F5B">
              <w:rPr>
                <w:rFonts w:eastAsia="Times New Roman"/>
                <w:sz w:val="24"/>
                <w:szCs w:val="24"/>
              </w:rPr>
              <w:t>изучения результатов</w:t>
            </w:r>
          </w:p>
        </w:tc>
      </w:tr>
      <w:tr w:rsidR="004B40AD" w:rsidRPr="00BB3F5B" w:rsidTr="008F67AA">
        <w:trPr>
          <w:trHeight w:val="322"/>
        </w:trPr>
        <w:tc>
          <w:tcPr>
            <w:tcW w:w="3280" w:type="dxa"/>
            <w:gridSpan w:val="2"/>
            <w:tcBorders>
              <w:left w:val="single" w:sz="8" w:space="0" w:color="auto"/>
              <w:right w:val="single" w:sz="8" w:space="0" w:color="auto"/>
            </w:tcBorders>
            <w:vAlign w:val="bottom"/>
          </w:tcPr>
          <w:p w:rsidR="004B40AD" w:rsidRPr="00BB3F5B" w:rsidRDefault="004B40AD" w:rsidP="00BB3F5B">
            <w:pPr>
              <w:ind w:left="140"/>
              <w:rPr>
                <w:sz w:val="24"/>
                <w:szCs w:val="24"/>
              </w:rPr>
            </w:pPr>
            <w:r w:rsidRPr="00BB3F5B">
              <w:rPr>
                <w:rFonts w:eastAsia="Times New Roman"/>
                <w:sz w:val="24"/>
                <w:szCs w:val="24"/>
              </w:rPr>
              <w:t>по вине</w:t>
            </w:r>
          </w:p>
        </w:tc>
        <w:tc>
          <w:tcPr>
            <w:tcW w:w="780" w:type="dxa"/>
            <w:vAlign w:val="bottom"/>
          </w:tcPr>
          <w:p w:rsidR="004B40AD" w:rsidRPr="00BB3F5B" w:rsidRDefault="004B40AD" w:rsidP="008F67AA">
            <w:pPr>
              <w:rPr>
                <w:sz w:val="24"/>
                <w:szCs w:val="24"/>
              </w:rPr>
            </w:pPr>
          </w:p>
        </w:tc>
        <w:tc>
          <w:tcPr>
            <w:tcW w:w="2480" w:type="dxa"/>
            <w:tcBorders>
              <w:right w:val="single" w:sz="8" w:space="0" w:color="auto"/>
            </w:tcBorders>
            <w:vAlign w:val="bottom"/>
          </w:tcPr>
          <w:p w:rsidR="004B40AD" w:rsidRPr="00BB3F5B" w:rsidRDefault="004B40AD" w:rsidP="008F67AA">
            <w:pPr>
              <w:rPr>
                <w:sz w:val="24"/>
                <w:szCs w:val="24"/>
              </w:rPr>
            </w:pPr>
          </w:p>
        </w:tc>
        <w:tc>
          <w:tcPr>
            <w:tcW w:w="3400" w:type="dxa"/>
            <w:gridSpan w:val="2"/>
            <w:tcBorders>
              <w:right w:val="single" w:sz="8" w:space="0" w:color="auto"/>
            </w:tcBorders>
            <w:vAlign w:val="bottom"/>
          </w:tcPr>
          <w:p w:rsidR="004B40AD" w:rsidRPr="00BB3F5B" w:rsidRDefault="004B40AD" w:rsidP="008F67AA">
            <w:pPr>
              <w:ind w:left="100"/>
              <w:rPr>
                <w:sz w:val="24"/>
                <w:szCs w:val="24"/>
              </w:rPr>
            </w:pPr>
            <w:r w:rsidRPr="00BB3F5B">
              <w:rPr>
                <w:rFonts w:eastAsia="Times New Roman"/>
                <w:sz w:val="24"/>
                <w:szCs w:val="24"/>
              </w:rPr>
              <w:t>учебной деятельности</w:t>
            </w:r>
          </w:p>
        </w:tc>
      </w:tr>
      <w:tr w:rsidR="004B40AD" w:rsidRPr="00BB3F5B" w:rsidTr="008F67AA">
        <w:trPr>
          <w:trHeight w:val="322"/>
        </w:trPr>
        <w:tc>
          <w:tcPr>
            <w:tcW w:w="3280" w:type="dxa"/>
            <w:gridSpan w:val="2"/>
            <w:tcBorders>
              <w:left w:val="single" w:sz="8" w:space="0" w:color="auto"/>
              <w:right w:val="single" w:sz="8" w:space="0" w:color="auto"/>
            </w:tcBorders>
            <w:vAlign w:val="bottom"/>
          </w:tcPr>
          <w:p w:rsidR="004B40AD" w:rsidRPr="00BB3F5B" w:rsidRDefault="004B40AD" w:rsidP="008F67AA">
            <w:pPr>
              <w:ind w:left="100"/>
              <w:rPr>
                <w:sz w:val="24"/>
                <w:szCs w:val="24"/>
              </w:rPr>
            </w:pPr>
            <w:r w:rsidRPr="00BB3F5B">
              <w:rPr>
                <w:rFonts w:eastAsia="Times New Roman"/>
                <w:sz w:val="24"/>
                <w:szCs w:val="24"/>
              </w:rPr>
              <w:t>ученика (материальную</w:t>
            </w:r>
          </w:p>
        </w:tc>
        <w:tc>
          <w:tcPr>
            <w:tcW w:w="780" w:type="dxa"/>
            <w:vAlign w:val="bottom"/>
          </w:tcPr>
          <w:p w:rsidR="004B40AD" w:rsidRPr="00BB3F5B" w:rsidRDefault="004B40AD" w:rsidP="008F67AA">
            <w:pPr>
              <w:rPr>
                <w:sz w:val="24"/>
                <w:szCs w:val="24"/>
              </w:rPr>
            </w:pPr>
          </w:p>
        </w:tc>
        <w:tc>
          <w:tcPr>
            <w:tcW w:w="2480" w:type="dxa"/>
            <w:tcBorders>
              <w:right w:val="single" w:sz="8" w:space="0" w:color="auto"/>
            </w:tcBorders>
            <w:vAlign w:val="bottom"/>
          </w:tcPr>
          <w:p w:rsidR="004B40AD" w:rsidRPr="00BB3F5B" w:rsidRDefault="004B40AD" w:rsidP="008F67AA">
            <w:pPr>
              <w:rPr>
                <w:sz w:val="24"/>
                <w:szCs w:val="24"/>
              </w:rPr>
            </w:pPr>
          </w:p>
        </w:tc>
        <w:tc>
          <w:tcPr>
            <w:tcW w:w="3400" w:type="dxa"/>
            <w:gridSpan w:val="2"/>
            <w:tcBorders>
              <w:right w:val="single" w:sz="8" w:space="0" w:color="auto"/>
            </w:tcBorders>
            <w:vAlign w:val="bottom"/>
          </w:tcPr>
          <w:p w:rsidR="004B40AD" w:rsidRPr="00BB3F5B" w:rsidRDefault="004B40AD" w:rsidP="008F67AA">
            <w:pPr>
              <w:ind w:left="100"/>
              <w:rPr>
                <w:sz w:val="24"/>
                <w:szCs w:val="24"/>
              </w:rPr>
            </w:pPr>
            <w:r w:rsidRPr="00BB3F5B">
              <w:rPr>
                <w:rFonts w:eastAsia="Times New Roman"/>
                <w:sz w:val="24"/>
                <w:szCs w:val="24"/>
              </w:rPr>
              <w:t>учащихся;</w:t>
            </w:r>
          </w:p>
        </w:tc>
      </w:tr>
      <w:tr w:rsidR="004B40AD" w:rsidRPr="00BB3F5B" w:rsidTr="008F67AA">
        <w:trPr>
          <w:trHeight w:val="322"/>
        </w:trPr>
        <w:tc>
          <w:tcPr>
            <w:tcW w:w="3280" w:type="dxa"/>
            <w:gridSpan w:val="2"/>
            <w:tcBorders>
              <w:left w:val="single" w:sz="8" w:space="0" w:color="auto"/>
              <w:right w:val="single" w:sz="8" w:space="0" w:color="auto"/>
            </w:tcBorders>
            <w:vAlign w:val="bottom"/>
          </w:tcPr>
          <w:p w:rsidR="004B40AD" w:rsidRPr="00BB3F5B" w:rsidRDefault="004B40AD" w:rsidP="008F67AA">
            <w:pPr>
              <w:ind w:left="100"/>
              <w:rPr>
                <w:sz w:val="24"/>
                <w:szCs w:val="24"/>
              </w:rPr>
            </w:pPr>
            <w:r w:rsidRPr="00BB3F5B">
              <w:rPr>
                <w:rFonts w:eastAsia="Times New Roman"/>
                <w:sz w:val="24"/>
                <w:szCs w:val="24"/>
              </w:rPr>
              <w:t>ответственность</w:t>
            </w:r>
          </w:p>
        </w:tc>
        <w:tc>
          <w:tcPr>
            <w:tcW w:w="780" w:type="dxa"/>
            <w:vAlign w:val="bottom"/>
          </w:tcPr>
          <w:p w:rsidR="004B40AD" w:rsidRPr="00BB3F5B" w:rsidRDefault="004B40AD" w:rsidP="008F67AA">
            <w:pPr>
              <w:rPr>
                <w:sz w:val="24"/>
                <w:szCs w:val="24"/>
              </w:rPr>
            </w:pPr>
          </w:p>
        </w:tc>
        <w:tc>
          <w:tcPr>
            <w:tcW w:w="2480" w:type="dxa"/>
            <w:tcBorders>
              <w:right w:val="single" w:sz="8" w:space="0" w:color="auto"/>
            </w:tcBorders>
            <w:vAlign w:val="bottom"/>
          </w:tcPr>
          <w:p w:rsidR="004B40AD" w:rsidRPr="00BB3F5B" w:rsidRDefault="004B40AD" w:rsidP="008F67AA">
            <w:pPr>
              <w:rPr>
                <w:sz w:val="24"/>
                <w:szCs w:val="24"/>
              </w:rPr>
            </w:pPr>
          </w:p>
        </w:tc>
        <w:tc>
          <w:tcPr>
            <w:tcW w:w="520" w:type="dxa"/>
            <w:vAlign w:val="bottom"/>
          </w:tcPr>
          <w:p w:rsidR="004B40AD" w:rsidRPr="00BB3F5B" w:rsidRDefault="004B40AD" w:rsidP="008F67AA">
            <w:pPr>
              <w:ind w:left="120"/>
              <w:rPr>
                <w:sz w:val="24"/>
                <w:szCs w:val="24"/>
              </w:rPr>
            </w:pPr>
            <w:r w:rsidRPr="00BB3F5B">
              <w:rPr>
                <w:rFonts w:ascii="Symbol" w:eastAsia="Symbol" w:hAnsi="Symbol" w:cs="Symbol"/>
                <w:sz w:val="24"/>
                <w:szCs w:val="24"/>
              </w:rPr>
              <w:t></w:t>
            </w:r>
          </w:p>
        </w:tc>
        <w:tc>
          <w:tcPr>
            <w:tcW w:w="2880" w:type="dxa"/>
            <w:tcBorders>
              <w:right w:val="single" w:sz="8" w:space="0" w:color="auto"/>
            </w:tcBorders>
            <w:vAlign w:val="bottom"/>
          </w:tcPr>
          <w:p w:rsidR="004B40AD" w:rsidRPr="00BB3F5B" w:rsidRDefault="004B40AD" w:rsidP="008F67AA">
            <w:pPr>
              <w:ind w:left="300"/>
              <w:rPr>
                <w:sz w:val="24"/>
                <w:szCs w:val="24"/>
              </w:rPr>
            </w:pPr>
            <w:r w:rsidRPr="00BB3F5B">
              <w:rPr>
                <w:rFonts w:eastAsia="Times New Roman"/>
                <w:sz w:val="24"/>
                <w:szCs w:val="24"/>
              </w:rPr>
              <w:t>повышать</w:t>
            </w:r>
          </w:p>
        </w:tc>
      </w:tr>
      <w:tr w:rsidR="004B40AD" w:rsidRPr="00BB3F5B" w:rsidTr="008F67AA">
        <w:trPr>
          <w:trHeight w:val="322"/>
        </w:trPr>
        <w:tc>
          <w:tcPr>
            <w:tcW w:w="3280" w:type="dxa"/>
            <w:gridSpan w:val="2"/>
            <w:tcBorders>
              <w:left w:val="single" w:sz="8" w:space="0" w:color="auto"/>
              <w:right w:val="single" w:sz="8" w:space="0" w:color="auto"/>
            </w:tcBorders>
            <w:vAlign w:val="bottom"/>
          </w:tcPr>
          <w:p w:rsidR="004B40AD" w:rsidRPr="00BB3F5B" w:rsidRDefault="004B40AD" w:rsidP="008F67AA">
            <w:pPr>
              <w:ind w:left="140"/>
              <w:rPr>
                <w:sz w:val="24"/>
                <w:szCs w:val="24"/>
              </w:rPr>
            </w:pPr>
            <w:r w:rsidRPr="00BB3F5B">
              <w:rPr>
                <w:rFonts w:eastAsia="Times New Roman"/>
                <w:sz w:val="24"/>
                <w:szCs w:val="24"/>
              </w:rPr>
              <w:t>согласно Гражданскому</w:t>
            </w:r>
          </w:p>
        </w:tc>
        <w:tc>
          <w:tcPr>
            <w:tcW w:w="780" w:type="dxa"/>
            <w:vAlign w:val="bottom"/>
          </w:tcPr>
          <w:p w:rsidR="004B40AD" w:rsidRPr="00BB3F5B" w:rsidRDefault="004B40AD" w:rsidP="008F67AA">
            <w:pPr>
              <w:rPr>
                <w:sz w:val="24"/>
                <w:szCs w:val="24"/>
              </w:rPr>
            </w:pPr>
          </w:p>
        </w:tc>
        <w:tc>
          <w:tcPr>
            <w:tcW w:w="2480" w:type="dxa"/>
            <w:tcBorders>
              <w:right w:val="single" w:sz="8" w:space="0" w:color="auto"/>
            </w:tcBorders>
            <w:vAlign w:val="bottom"/>
          </w:tcPr>
          <w:p w:rsidR="004B40AD" w:rsidRPr="00BB3F5B" w:rsidRDefault="004B40AD" w:rsidP="008F67AA">
            <w:pPr>
              <w:rPr>
                <w:sz w:val="24"/>
                <w:szCs w:val="24"/>
              </w:rPr>
            </w:pPr>
          </w:p>
        </w:tc>
        <w:tc>
          <w:tcPr>
            <w:tcW w:w="3400" w:type="dxa"/>
            <w:gridSpan w:val="2"/>
            <w:tcBorders>
              <w:right w:val="single" w:sz="8" w:space="0" w:color="auto"/>
            </w:tcBorders>
            <w:vAlign w:val="bottom"/>
          </w:tcPr>
          <w:p w:rsidR="004B40AD" w:rsidRPr="00BB3F5B" w:rsidRDefault="004B40AD" w:rsidP="008F67AA">
            <w:pPr>
              <w:ind w:left="120"/>
              <w:rPr>
                <w:sz w:val="24"/>
                <w:szCs w:val="24"/>
              </w:rPr>
            </w:pPr>
            <w:r w:rsidRPr="00BB3F5B">
              <w:rPr>
                <w:rFonts w:eastAsia="Times New Roman"/>
                <w:sz w:val="24"/>
                <w:szCs w:val="24"/>
              </w:rPr>
              <w:t>профессиональную ком-</w:t>
            </w:r>
          </w:p>
        </w:tc>
      </w:tr>
      <w:tr w:rsidR="004B40AD" w:rsidRPr="00BB3F5B" w:rsidTr="008F67AA">
        <w:trPr>
          <w:trHeight w:val="322"/>
        </w:trPr>
        <w:tc>
          <w:tcPr>
            <w:tcW w:w="3280" w:type="dxa"/>
            <w:gridSpan w:val="2"/>
            <w:tcBorders>
              <w:left w:val="single" w:sz="8" w:space="0" w:color="auto"/>
              <w:right w:val="single" w:sz="8" w:space="0" w:color="auto"/>
            </w:tcBorders>
            <w:vAlign w:val="bottom"/>
          </w:tcPr>
          <w:p w:rsidR="004B40AD" w:rsidRPr="00BB3F5B" w:rsidRDefault="004B40AD" w:rsidP="008F67AA">
            <w:pPr>
              <w:ind w:left="100"/>
              <w:rPr>
                <w:sz w:val="24"/>
                <w:szCs w:val="24"/>
              </w:rPr>
            </w:pPr>
            <w:r w:rsidRPr="00BB3F5B">
              <w:rPr>
                <w:rFonts w:eastAsia="Times New Roman"/>
                <w:sz w:val="24"/>
                <w:szCs w:val="24"/>
              </w:rPr>
              <w:t>кодексу РФ)</w:t>
            </w:r>
          </w:p>
        </w:tc>
        <w:tc>
          <w:tcPr>
            <w:tcW w:w="780" w:type="dxa"/>
            <w:vAlign w:val="bottom"/>
          </w:tcPr>
          <w:p w:rsidR="004B40AD" w:rsidRPr="00BB3F5B" w:rsidRDefault="004B40AD" w:rsidP="008F67AA">
            <w:pPr>
              <w:rPr>
                <w:sz w:val="24"/>
                <w:szCs w:val="24"/>
              </w:rPr>
            </w:pPr>
          </w:p>
        </w:tc>
        <w:tc>
          <w:tcPr>
            <w:tcW w:w="2480" w:type="dxa"/>
            <w:tcBorders>
              <w:right w:val="single" w:sz="8" w:space="0" w:color="auto"/>
            </w:tcBorders>
            <w:vAlign w:val="bottom"/>
          </w:tcPr>
          <w:p w:rsidR="004B40AD" w:rsidRPr="00BB3F5B" w:rsidRDefault="004B40AD" w:rsidP="008F67AA">
            <w:pPr>
              <w:rPr>
                <w:sz w:val="24"/>
                <w:szCs w:val="24"/>
              </w:rPr>
            </w:pPr>
          </w:p>
        </w:tc>
        <w:tc>
          <w:tcPr>
            <w:tcW w:w="3400" w:type="dxa"/>
            <w:gridSpan w:val="2"/>
            <w:tcBorders>
              <w:right w:val="single" w:sz="8" w:space="0" w:color="auto"/>
            </w:tcBorders>
            <w:vAlign w:val="bottom"/>
          </w:tcPr>
          <w:p w:rsidR="004B40AD" w:rsidRPr="00BB3F5B" w:rsidRDefault="004B40AD" w:rsidP="008F67AA">
            <w:pPr>
              <w:ind w:left="100"/>
              <w:rPr>
                <w:sz w:val="24"/>
                <w:szCs w:val="24"/>
              </w:rPr>
            </w:pPr>
            <w:r w:rsidRPr="00BB3F5B">
              <w:rPr>
                <w:rFonts w:eastAsia="Times New Roman"/>
                <w:sz w:val="24"/>
                <w:szCs w:val="24"/>
              </w:rPr>
              <w:t>петентность</w:t>
            </w:r>
          </w:p>
        </w:tc>
      </w:tr>
      <w:tr w:rsidR="004B40AD" w:rsidRPr="00BB3F5B" w:rsidTr="008F67AA">
        <w:trPr>
          <w:trHeight w:val="127"/>
        </w:trPr>
        <w:tc>
          <w:tcPr>
            <w:tcW w:w="800" w:type="dxa"/>
            <w:tcBorders>
              <w:left w:val="single" w:sz="8" w:space="0" w:color="auto"/>
              <w:bottom w:val="single" w:sz="8" w:space="0" w:color="auto"/>
            </w:tcBorders>
            <w:vAlign w:val="bottom"/>
          </w:tcPr>
          <w:p w:rsidR="004B40AD" w:rsidRPr="00BB3F5B" w:rsidRDefault="004B40AD" w:rsidP="008F67AA">
            <w:pPr>
              <w:rPr>
                <w:sz w:val="24"/>
                <w:szCs w:val="24"/>
              </w:rPr>
            </w:pPr>
          </w:p>
        </w:tc>
        <w:tc>
          <w:tcPr>
            <w:tcW w:w="2480" w:type="dxa"/>
            <w:tcBorders>
              <w:bottom w:val="single" w:sz="8" w:space="0" w:color="auto"/>
              <w:right w:val="single" w:sz="8" w:space="0" w:color="auto"/>
            </w:tcBorders>
            <w:vAlign w:val="bottom"/>
          </w:tcPr>
          <w:p w:rsidR="004B40AD" w:rsidRPr="00BB3F5B" w:rsidRDefault="004B40AD" w:rsidP="008F67AA">
            <w:pPr>
              <w:rPr>
                <w:sz w:val="24"/>
                <w:szCs w:val="24"/>
              </w:rPr>
            </w:pPr>
          </w:p>
        </w:tc>
        <w:tc>
          <w:tcPr>
            <w:tcW w:w="780" w:type="dxa"/>
            <w:tcBorders>
              <w:bottom w:val="single" w:sz="8" w:space="0" w:color="auto"/>
            </w:tcBorders>
            <w:vAlign w:val="bottom"/>
          </w:tcPr>
          <w:p w:rsidR="004B40AD" w:rsidRPr="00BB3F5B" w:rsidRDefault="004B40AD" w:rsidP="008F67AA">
            <w:pPr>
              <w:rPr>
                <w:sz w:val="24"/>
                <w:szCs w:val="24"/>
              </w:rPr>
            </w:pPr>
          </w:p>
        </w:tc>
        <w:tc>
          <w:tcPr>
            <w:tcW w:w="2480" w:type="dxa"/>
            <w:tcBorders>
              <w:bottom w:val="single" w:sz="8" w:space="0" w:color="auto"/>
              <w:right w:val="single" w:sz="8" w:space="0" w:color="auto"/>
            </w:tcBorders>
            <w:vAlign w:val="bottom"/>
          </w:tcPr>
          <w:p w:rsidR="004B40AD" w:rsidRPr="00BB3F5B" w:rsidRDefault="004B40AD" w:rsidP="008F67AA">
            <w:pPr>
              <w:rPr>
                <w:sz w:val="24"/>
                <w:szCs w:val="24"/>
              </w:rPr>
            </w:pPr>
          </w:p>
        </w:tc>
        <w:tc>
          <w:tcPr>
            <w:tcW w:w="520" w:type="dxa"/>
            <w:tcBorders>
              <w:bottom w:val="single" w:sz="8" w:space="0" w:color="auto"/>
            </w:tcBorders>
            <w:vAlign w:val="bottom"/>
          </w:tcPr>
          <w:p w:rsidR="004B40AD" w:rsidRPr="00BB3F5B" w:rsidRDefault="004B40AD" w:rsidP="008F67AA">
            <w:pPr>
              <w:rPr>
                <w:sz w:val="24"/>
                <w:szCs w:val="24"/>
              </w:rPr>
            </w:pPr>
          </w:p>
        </w:tc>
        <w:tc>
          <w:tcPr>
            <w:tcW w:w="2880" w:type="dxa"/>
            <w:tcBorders>
              <w:bottom w:val="single" w:sz="8" w:space="0" w:color="auto"/>
              <w:right w:val="single" w:sz="8" w:space="0" w:color="auto"/>
            </w:tcBorders>
            <w:vAlign w:val="bottom"/>
          </w:tcPr>
          <w:p w:rsidR="004B40AD" w:rsidRPr="00BB3F5B" w:rsidRDefault="004B40AD" w:rsidP="008F67AA">
            <w:pPr>
              <w:rPr>
                <w:sz w:val="24"/>
                <w:szCs w:val="24"/>
              </w:rPr>
            </w:pPr>
          </w:p>
        </w:tc>
      </w:tr>
    </w:tbl>
    <w:p w:rsidR="004B40AD" w:rsidRPr="00BB3F5B" w:rsidRDefault="004B40AD" w:rsidP="004B40AD">
      <w:pPr>
        <w:spacing w:line="6" w:lineRule="exact"/>
        <w:rPr>
          <w:sz w:val="24"/>
          <w:szCs w:val="24"/>
        </w:rPr>
      </w:pPr>
    </w:p>
    <w:p w:rsidR="004B40AD" w:rsidRPr="00BB3F5B" w:rsidRDefault="004B40AD" w:rsidP="00DF40D7">
      <w:pPr>
        <w:numPr>
          <w:ilvl w:val="0"/>
          <w:numId w:val="142"/>
        </w:numPr>
        <w:tabs>
          <w:tab w:val="left" w:pos="2062"/>
        </w:tabs>
        <w:spacing w:line="234" w:lineRule="auto"/>
        <w:ind w:left="860" w:right="380" w:firstLine="852"/>
        <w:rPr>
          <w:rFonts w:eastAsia="Times New Roman"/>
          <w:sz w:val="24"/>
          <w:szCs w:val="24"/>
        </w:rPr>
      </w:pPr>
      <w:r w:rsidRPr="00BB3F5B">
        <w:rPr>
          <w:rFonts w:eastAsia="Times New Roman"/>
          <w:sz w:val="24"/>
          <w:szCs w:val="24"/>
        </w:rPr>
        <w:t>Соблюдение требований к регламентации прав и обязанностей участников образовательного процесса, представленных в таблице</w:t>
      </w:r>
    </w:p>
    <w:p w:rsidR="004B40AD" w:rsidRPr="00BB3F5B" w:rsidRDefault="004B40AD" w:rsidP="004B40AD">
      <w:pPr>
        <w:spacing w:line="2" w:lineRule="exact"/>
        <w:rPr>
          <w:rFonts w:eastAsia="Times New Roman"/>
          <w:sz w:val="24"/>
          <w:szCs w:val="24"/>
        </w:rPr>
      </w:pPr>
    </w:p>
    <w:p w:rsidR="004B40AD" w:rsidRPr="00BB3F5B" w:rsidRDefault="004B40AD" w:rsidP="00DF40D7">
      <w:pPr>
        <w:numPr>
          <w:ilvl w:val="0"/>
          <w:numId w:val="142"/>
        </w:numPr>
        <w:tabs>
          <w:tab w:val="left" w:pos="2000"/>
        </w:tabs>
        <w:ind w:left="2000" w:hanging="288"/>
        <w:rPr>
          <w:rFonts w:eastAsia="Times New Roman"/>
          <w:sz w:val="24"/>
          <w:szCs w:val="24"/>
        </w:rPr>
      </w:pPr>
      <w:r w:rsidRPr="00BB3F5B">
        <w:rPr>
          <w:rFonts w:eastAsia="Times New Roman"/>
          <w:sz w:val="24"/>
          <w:szCs w:val="24"/>
        </w:rPr>
        <w:t>Выполнение системы мер, указанных в СанПиНах.</w:t>
      </w:r>
    </w:p>
    <w:p w:rsidR="004B40AD" w:rsidRPr="00BB3F5B" w:rsidRDefault="004B40AD" w:rsidP="004B40AD">
      <w:pPr>
        <w:spacing w:line="2" w:lineRule="exact"/>
        <w:rPr>
          <w:rFonts w:eastAsia="Times New Roman"/>
          <w:sz w:val="24"/>
          <w:szCs w:val="24"/>
        </w:rPr>
      </w:pPr>
    </w:p>
    <w:p w:rsidR="004B40AD" w:rsidRPr="00BB3F5B" w:rsidRDefault="004B40AD" w:rsidP="00DF40D7">
      <w:pPr>
        <w:numPr>
          <w:ilvl w:val="0"/>
          <w:numId w:val="142"/>
        </w:numPr>
        <w:tabs>
          <w:tab w:val="left" w:pos="2000"/>
        </w:tabs>
        <w:ind w:left="2000" w:hanging="288"/>
        <w:rPr>
          <w:rFonts w:eastAsia="Times New Roman"/>
          <w:sz w:val="24"/>
          <w:szCs w:val="24"/>
        </w:rPr>
      </w:pPr>
      <w:r w:rsidRPr="00BB3F5B">
        <w:rPr>
          <w:rFonts w:eastAsia="Times New Roman"/>
          <w:sz w:val="24"/>
          <w:szCs w:val="24"/>
        </w:rPr>
        <w:t>Отказ от мер, нарушающих права детей на качественное образование</w:t>
      </w:r>
    </w:p>
    <w:p w:rsidR="004B40AD" w:rsidRPr="00BB3F5B" w:rsidRDefault="004B40AD" w:rsidP="004B40AD">
      <w:pPr>
        <w:spacing w:line="18" w:lineRule="exact"/>
        <w:rPr>
          <w:rFonts w:eastAsia="Times New Roman"/>
          <w:sz w:val="24"/>
          <w:szCs w:val="24"/>
        </w:rPr>
      </w:pPr>
    </w:p>
    <w:p w:rsidR="004B40AD" w:rsidRPr="00BB3F5B" w:rsidRDefault="004B40AD" w:rsidP="004B40AD">
      <w:pPr>
        <w:spacing w:line="234" w:lineRule="auto"/>
        <w:ind w:left="860" w:right="200"/>
        <w:rPr>
          <w:rFonts w:eastAsia="Times New Roman"/>
          <w:sz w:val="24"/>
          <w:szCs w:val="24"/>
        </w:rPr>
      </w:pPr>
      <w:r w:rsidRPr="00BB3F5B">
        <w:rPr>
          <w:rFonts w:eastAsia="Times New Roman"/>
          <w:b/>
          <w:bCs/>
          <w:sz w:val="24"/>
          <w:szCs w:val="24"/>
        </w:rPr>
        <w:t>Перечень учебников и учебных пособий федерального и регионального компонентов для учащихся 10 – 11 классов школы</w:t>
      </w:r>
    </w:p>
    <w:p w:rsidR="004B40AD" w:rsidRPr="00BB3F5B" w:rsidRDefault="001D070E" w:rsidP="004B40AD">
      <w:pPr>
        <w:spacing w:line="20" w:lineRule="exact"/>
        <w:rPr>
          <w:sz w:val="24"/>
          <w:szCs w:val="24"/>
        </w:rPr>
      </w:pPr>
      <w:r>
        <w:rPr>
          <w:noProof/>
          <w:sz w:val="24"/>
          <w:szCs w:val="24"/>
        </w:rPr>
        <w:pict>
          <v:line id="Shape 58" o:spid="_x0000_s1028" style="position:absolute;z-index:-251599872;visibility:visible" from=".35pt,.2pt" to=".35pt,234.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" o:allowincell="f" filled="t" strokeweight=".33864mm">
            <v:stroke joinstyle="miter"/>
            <o:lock v:ext="edit" shapetype="f"/>
          </v:line>
        </w:pict>
      </w:r>
      <w:r>
        <w:rPr>
          <w:noProof/>
          <w:sz w:val="24"/>
          <w:szCs w:val="24"/>
        </w:rPr>
        <w:pict>
          <v:line id="Shape 59" o:spid="_x0000_s1027" style="position:absolute;z-index:-251598848;visibility:visible" from="554.4pt,.2pt" to="554.4pt,234.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" o:allowincell="f" filled="t" strokeweight=".33864mm">
            <v:stroke joinstyle="miter"/>
            <o:lock v:ext="edit" shapetype="f"/>
          </v:line>
        </w:pict>
      </w:r>
    </w:p>
    <w:p w:rsidR="004B40AD" w:rsidRPr="00BB3F5B" w:rsidRDefault="004B40AD" w:rsidP="004B40AD">
      <w:pPr>
        <w:ind w:right="-39"/>
        <w:jc w:val="center"/>
        <w:rPr>
          <w:sz w:val="24"/>
          <w:szCs w:val="24"/>
        </w:rPr>
      </w:pPr>
      <w:r w:rsidRPr="00BB3F5B">
        <w:rPr>
          <w:rFonts w:eastAsia="Times New Roman"/>
          <w:b/>
          <w:bCs/>
          <w:sz w:val="24"/>
          <w:szCs w:val="24"/>
        </w:rPr>
        <w:t>10 класс</w:t>
      </w:r>
    </w:p>
    <w:tbl>
      <w:tblPr>
        <w:tblW w:w="0" w:type="auto"/>
        <w:tblLayout w:type="fixed"/>
        <w:tblCellMar>
          <w:left w:w="0" w:type="dxa"/>
          <w:right w:w="0" w:type="dxa"/>
        </w:tblCellMar>
        <w:tblLook w:val="04A0"/>
      </w:tblPr>
      <w:tblGrid>
        <w:gridCol w:w="720"/>
        <w:gridCol w:w="3980"/>
        <w:gridCol w:w="3680"/>
        <w:gridCol w:w="1700"/>
        <w:gridCol w:w="1020"/>
      </w:tblGrid>
      <w:tr w:rsidR="004B40AD" w:rsidRPr="00BB3F5B" w:rsidTr="008F67AA">
        <w:trPr>
          <w:trHeight w:val="318"/>
        </w:trPr>
        <w:tc>
          <w:tcPr>
            <w:tcW w:w="720" w:type="dxa"/>
            <w:tcBorders>
              <w:top w:val="single" w:sz="8" w:space="0" w:color="auto"/>
              <w:right w:val="single" w:sz="8" w:space="0" w:color="auto"/>
            </w:tcBorders>
            <w:vAlign w:val="bottom"/>
          </w:tcPr>
          <w:p w:rsidR="004B40AD" w:rsidRPr="00BB3F5B" w:rsidRDefault="004B40AD" w:rsidP="008F67AA">
            <w:pPr>
              <w:spacing w:line="318" w:lineRule="exact"/>
              <w:ind w:right="420"/>
              <w:jc w:val="right"/>
              <w:rPr>
                <w:sz w:val="24"/>
                <w:szCs w:val="24"/>
              </w:rPr>
            </w:pPr>
            <w:r w:rsidRPr="00BB3F5B">
              <w:rPr>
                <w:rFonts w:eastAsia="Times New Roman"/>
                <w:w w:val="99"/>
                <w:sz w:val="24"/>
                <w:szCs w:val="24"/>
              </w:rPr>
              <w:t>1</w:t>
            </w:r>
          </w:p>
        </w:tc>
        <w:tc>
          <w:tcPr>
            <w:tcW w:w="3980" w:type="dxa"/>
            <w:tcBorders>
              <w:top w:val="single" w:sz="8" w:space="0" w:color="auto"/>
              <w:right w:val="single" w:sz="8" w:space="0" w:color="auto"/>
            </w:tcBorders>
            <w:vAlign w:val="bottom"/>
          </w:tcPr>
          <w:p w:rsidR="004B40AD" w:rsidRPr="00BB3F5B" w:rsidRDefault="004B40AD" w:rsidP="008F67AA">
            <w:pPr>
              <w:spacing w:line="318" w:lineRule="exact"/>
              <w:rPr>
                <w:sz w:val="24"/>
                <w:szCs w:val="24"/>
              </w:rPr>
            </w:pPr>
            <w:r w:rsidRPr="00BB3F5B">
              <w:rPr>
                <w:rFonts w:eastAsia="Times New Roman"/>
                <w:sz w:val="24"/>
                <w:szCs w:val="24"/>
              </w:rPr>
              <w:t>Русский язык 10-11 кл. в 2-х ч</w:t>
            </w:r>
          </w:p>
        </w:tc>
        <w:tc>
          <w:tcPr>
            <w:tcW w:w="3680" w:type="dxa"/>
            <w:tcBorders>
              <w:top w:val="single" w:sz="8" w:space="0" w:color="auto"/>
              <w:right w:val="single" w:sz="8" w:space="0" w:color="auto"/>
            </w:tcBorders>
            <w:vAlign w:val="bottom"/>
          </w:tcPr>
          <w:p w:rsidR="004B40AD" w:rsidRPr="00BB3F5B" w:rsidRDefault="004B40AD" w:rsidP="008F67AA">
            <w:pPr>
              <w:spacing w:line="318" w:lineRule="exact"/>
              <w:rPr>
                <w:sz w:val="24"/>
                <w:szCs w:val="24"/>
              </w:rPr>
            </w:pPr>
            <w:r w:rsidRPr="00BB3F5B">
              <w:rPr>
                <w:rFonts w:eastAsia="Times New Roman"/>
                <w:sz w:val="24"/>
                <w:szCs w:val="24"/>
              </w:rPr>
              <w:t>Гольцова Н.Г., Шамшин И.В.,</w:t>
            </w:r>
          </w:p>
        </w:tc>
        <w:tc>
          <w:tcPr>
            <w:tcW w:w="1700" w:type="dxa"/>
            <w:tcBorders>
              <w:top w:val="single" w:sz="8" w:space="0" w:color="auto"/>
              <w:right w:val="single" w:sz="8" w:space="0" w:color="auto"/>
            </w:tcBorders>
            <w:vAlign w:val="bottom"/>
          </w:tcPr>
          <w:p w:rsidR="004B40AD" w:rsidRPr="00BB3F5B" w:rsidRDefault="004B40AD" w:rsidP="008F67AA">
            <w:pPr>
              <w:spacing w:line="318" w:lineRule="exact"/>
              <w:rPr>
                <w:sz w:val="24"/>
                <w:szCs w:val="24"/>
              </w:rPr>
            </w:pPr>
            <w:r w:rsidRPr="00BB3F5B">
              <w:rPr>
                <w:rFonts w:eastAsia="Times New Roman"/>
                <w:sz w:val="24"/>
                <w:szCs w:val="24"/>
              </w:rPr>
              <w:t>Русское сло-</w:t>
            </w:r>
          </w:p>
        </w:tc>
        <w:tc>
          <w:tcPr>
            <w:tcW w:w="1020" w:type="dxa"/>
            <w:tcBorders>
              <w:top w:val="single" w:sz="8" w:space="0" w:color="auto"/>
            </w:tcBorders>
            <w:vAlign w:val="bottom"/>
          </w:tcPr>
          <w:p w:rsidR="004B40AD" w:rsidRPr="00BB3F5B" w:rsidRDefault="004B40AD" w:rsidP="008F67AA">
            <w:pPr>
              <w:spacing w:line="318" w:lineRule="exact"/>
              <w:ind w:right="320"/>
              <w:jc w:val="right"/>
              <w:rPr>
                <w:sz w:val="24"/>
                <w:szCs w:val="24"/>
              </w:rPr>
            </w:pPr>
            <w:r w:rsidRPr="00BB3F5B">
              <w:rPr>
                <w:rFonts w:eastAsia="Times New Roman"/>
                <w:w w:val="96"/>
                <w:sz w:val="24"/>
                <w:szCs w:val="24"/>
              </w:rPr>
              <w:t>2019</w:t>
            </w:r>
          </w:p>
        </w:tc>
      </w:tr>
      <w:tr w:rsidR="004B40AD" w:rsidRPr="00BB3F5B" w:rsidTr="008F67AA">
        <w:trPr>
          <w:trHeight w:val="328"/>
        </w:trPr>
        <w:tc>
          <w:tcPr>
            <w:tcW w:w="720" w:type="dxa"/>
            <w:tcBorders>
              <w:bottom w:val="single" w:sz="8" w:space="0" w:color="auto"/>
              <w:right w:val="single" w:sz="8" w:space="0" w:color="auto"/>
            </w:tcBorders>
            <w:vAlign w:val="bottom"/>
          </w:tcPr>
          <w:p w:rsidR="004B40AD" w:rsidRPr="00BB3F5B" w:rsidRDefault="004B40AD" w:rsidP="008F67AA">
            <w:pPr>
              <w:rPr>
                <w:sz w:val="24"/>
                <w:szCs w:val="24"/>
              </w:rPr>
            </w:pPr>
          </w:p>
        </w:tc>
        <w:tc>
          <w:tcPr>
            <w:tcW w:w="3980" w:type="dxa"/>
            <w:tcBorders>
              <w:bottom w:val="single" w:sz="8" w:space="0" w:color="auto"/>
              <w:right w:val="single" w:sz="8" w:space="0" w:color="auto"/>
            </w:tcBorders>
            <w:vAlign w:val="bottom"/>
          </w:tcPr>
          <w:p w:rsidR="004B40AD" w:rsidRPr="00BB3F5B" w:rsidRDefault="004B40AD" w:rsidP="008F67AA">
            <w:pPr>
              <w:rPr>
                <w:sz w:val="24"/>
                <w:szCs w:val="24"/>
              </w:rPr>
            </w:pPr>
          </w:p>
        </w:tc>
        <w:tc>
          <w:tcPr>
            <w:tcW w:w="3680" w:type="dxa"/>
            <w:tcBorders>
              <w:bottom w:val="single" w:sz="8" w:space="0" w:color="auto"/>
              <w:right w:val="single" w:sz="8" w:space="0" w:color="auto"/>
            </w:tcBorders>
            <w:vAlign w:val="bottom"/>
          </w:tcPr>
          <w:p w:rsidR="004B40AD" w:rsidRPr="00BB3F5B" w:rsidRDefault="004B40AD" w:rsidP="008F67AA">
            <w:pPr>
              <w:rPr>
                <w:sz w:val="24"/>
                <w:szCs w:val="24"/>
              </w:rPr>
            </w:pPr>
            <w:r w:rsidRPr="00BB3F5B">
              <w:rPr>
                <w:rFonts w:eastAsia="Times New Roman"/>
                <w:sz w:val="24"/>
                <w:szCs w:val="24"/>
              </w:rPr>
              <w:t>Мищерина М.А.</w:t>
            </w:r>
          </w:p>
        </w:tc>
        <w:tc>
          <w:tcPr>
            <w:tcW w:w="1700" w:type="dxa"/>
            <w:tcBorders>
              <w:bottom w:val="single" w:sz="8" w:space="0" w:color="auto"/>
              <w:right w:val="single" w:sz="8" w:space="0" w:color="auto"/>
            </w:tcBorders>
            <w:vAlign w:val="bottom"/>
          </w:tcPr>
          <w:p w:rsidR="004B40AD" w:rsidRPr="00BB3F5B" w:rsidRDefault="004B40AD" w:rsidP="008F67AA">
            <w:pPr>
              <w:rPr>
                <w:sz w:val="24"/>
                <w:szCs w:val="24"/>
              </w:rPr>
            </w:pPr>
            <w:r w:rsidRPr="00BB3F5B">
              <w:rPr>
                <w:rFonts w:eastAsia="Times New Roman"/>
                <w:sz w:val="24"/>
                <w:szCs w:val="24"/>
              </w:rPr>
              <w:t>во</w:t>
            </w:r>
          </w:p>
        </w:tc>
        <w:tc>
          <w:tcPr>
            <w:tcW w:w="1020" w:type="dxa"/>
            <w:tcBorders>
              <w:bottom w:val="single" w:sz="8" w:space="0" w:color="auto"/>
            </w:tcBorders>
            <w:vAlign w:val="bottom"/>
          </w:tcPr>
          <w:p w:rsidR="004B40AD" w:rsidRPr="00BB3F5B" w:rsidRDefault="004B40AD" w:rsidP="008F67AA">
            <w:pPr>
              <w:rPr>
                <w:sz w:val="24"/>
                <w:szCs w:val="24"/>
              </w:rPr>
            </w:pPr>
          </w:p>
        </w:tc>
      </w:tr>
      <w:tr w:rsidR="004B40AD" w:rsidRPr="00BB3F5B" w:rsidTr="008F67AA">
        <w:trPr>
          <w:trHeight w:val="314"/>
        </w:trPr>
        <w:tc>
          <w:tcPr>
            <w:tcW w:w="720" w:type="dxa"/>
            <w:tcBorders>
              <w:right w:val="single" w:sz="8" w:space="0" w:color="auto"/>
            </w:tcBorders>
            <w:vAlign w:val="bottom"/>
          </w:tcPr>
          <w:p w:rsidR="004B40AD" w:rsidRPr="00BB3F5B" w:rsidRDefault="004B40AD" w:rsidP="008F67AA">
            <w:pPr>
              <w:spacing w:line="314" w:lineRule="exact"/>
              <w:ind w:right="420"/>
              <w:jc w:val="right"/>
              <w:rPr>
                <w:sz w:val="24"/>
                <w:szCs w:val="24"/>
              </w:rPr>
            </w:pPr>
            <w:r w:rsidRPr="00BB3F5B">
              <w:rPr>
                <w:rFonts w:eastAsia="Times New Roman"/>
                <w:w w:val="99"/>
                <w:sz w:val="24"/>
                <w:szCs w:val="24"/>
              </w:rPr>
              <w:t>2</w:t>
            </w:r>
          </w:p>
        </w:tc>
        <w:tc>
          <w:tcPr>
            <w:tcW w:w="3980" w:type="dxa"/>
            <w:tcBorders>
              <w:right w:val="single" w:sz="8" w:space="0" w:color="auto"/>
            </w:tcBorders>
            <w:vAlign w:val="bottom"/>
          </w:tcPr>
          <w:p w:rsidR="004B40AD" w:rsidRPr="00BB3F5B" w:rsidRDefault="004B40AD" w:rsidP="008F67AA">
            <w:pPr>
              <w:spacing w:line="314" w:lineRule="exact"/>
              <w:rPr>
                <w:sz w:val="24"/>
                <w:szCs w:val="24"/>
              </w:rPr>
            </w:pPr>
            <w:r w:rsidRPr="00BB3F5B">
              <w:rPr>
                <w:rFonts w:eastAsia="Times New Roman"/>
                <w:sz w:val="24"/>
                <w:szCs w:val="24"/>
              </w:rPr>
              <w:t>Русская литература в 2-х ч</w:t>
            </w:r>
          </w:p>
        </w:tc>
        <w:tc>
          <w:tcPr>
            <w:tcW w:w="3680" w:type="dxa"/>
            <w:tcBorders>
              <w:right w:val="single" w:sz="8" w:space="0" w:color="auto"/>
            </w:tcBorders>
            <w:vAlign w:val="bottom"/>
          </w:tcPr>
          <w:p w:rsidR="004B40AD" w:rsidRPr="00BB3F5B" w:rsidRDefault="004B40AD" w:rsidP="008F67AA">
            <w:pPr>
              <w:spacing w:line="314" w:lineRule="exact"/>
              <w:rPr>
                <w:sz w:val="24"/>
                <w:szCs w:val="24"/>
              </w:rPr>
            </w:pPr>
            <w:r w:rsidRPr="00BB3F5B">
              <w:rPr>
                <w:rFonts w:eastAsia="Times New Roman"/>
                <w:sz w:val="24"/>
                <w:szCs w:val="24"/>
              </w:rPr>
              <w:t>Зинин С.А.</w:t>
            </w:r>
          </w:p>
        </w:tc>
        <w:tc>
          <w:tcPr>
            <w:tcW w:w="1700" w:type="dxa"/>
            <w:tcBorders>
              <w:right w:val="single" w:sz="8" w:space="0" w:color="auto"/>
            </w:tcBorders>
            <w:vAlign w:val="bottom"/>
          </w:tcPr>
          <w:p w:rsidR="004B40AD" w:rsidRPr="00BB3F5B" w:rsidRDefault="004B40AD" w:rsidP="008F67AA">
            <w:pPr>
              <w:spacing w:line="314" w:lineRule="exact"/>
              <w:rPr>
                <w:sz w:val="24"/>
                <w:szCs w:val="24"/>
              </w:rPr>
            </w:pPr>
            <w:r w:rsidRPr="00BB3F5B">
              <w:rPr>
                <w:rFonts w:eastAsia="Times New Roman"/>
                <w:sz w:val="24"/>
                <w:szCs w:val="24"/>
              </w:rPr>
              <w:t>Русское сло-</w:t>
            </w:r>
          </w:p>
        </w:tc>
        <w:tc>
          <w:tcPr>
            <w:tcW w:w="1020" w:type="dxa"/>
            <w:vAlign w:val="bottom"/>
          </w:tcPr>
          <w:p w:rsidR="004B40AD" w:rsidRPr="00BB3F5B" w:rsidRDefault="004B40AD" w:rsidP="008F67AA">
            <w:pPr>
              <w:spacing w:line="314" w:lineRule="exact"/>
              <w:ind w:right="320"/>
              <w:jc w:val="right"/>
              <w:rPr>
                <w:sz w:val="24"/>
                <w:szCs w:val="24"/>
              </w:rPr>
            </w:pPr>
            <w:r w:rsidRPr="00BB3F5B">
              <w:rPr>
                <w:rFonts w:eastAsia="Times New Roman"/>
                <w:w w:val="96"/>
                <w:sz w:val="24"/>
                <w:szCs w:val="24"/>
              </w:rPr>
              <w:t>2019</w:t>
            </w:r>
          </w:p>
        </w:tc>
      </w:tr>
      <w:tr w:rsidR="004B40AD" w:rsidRPr="00BB3F5B" w:rsidTr="008F67AA">
        <w:trPr>
          <w:trHeight w:val="328"/>
        </w:trPr>
        <w:tc>
          <w:tcPr>
            <w:tcW w:w="720" w:type="dxa"/>
            <w:tcBorders>
              <w:bottom w:val="single" w:sz="8" w:space="0" w:color="auto"/>
              <w:right w:val="single" w:sz="8" w:space="0" w:color="auto"/>
            </w:tcBorders>
            <w:vAlign w:val="bottom"/>
          </w:tcPr>
          <w:p w:rsidR="004B40AD" w:rsidRPr="00BB3F5B" w:rsidRDefault="004B40AD" w:rsidP="008F67AA">
            <w:pPr>
              <w:rPr>
                <w:sz w:val="24"/>
                <w:szCs w:val="24"/>
              </w:rPr>
            </w:pPr>
          </w:p>
        </w:tc>
        <w:tc>
          <w:tcPr>
            <w:tcW w:w="3980" w:type="dxa"/>
            <w:tcBorders>
              <w:bottom w:val="single" w:sz="8" w:space="0" w:color="auto"/>
              <w:right w:val="single" w:sz="8" w:space="0" w:color="auto"/>
            </w:tcBorders>
            <w:vAlign w:val="bottom"/>
          </w:tcPr>
          <w:p w:rsidR="004B40AD" w:rsidRPr="00BB3F5B" w:rsidRDefault="004B40AD" w:rsidP="008F67AA">
            <w:pPr>
              <w:rPr>
                <w:sz w:val="24"/>
                <w:szCs w:val="24"/>
              </w:rPr>
            </w:pPr>
          </w:p>
        </w:tc>
        <w:tc>
          <w:tcPr>
            <w:tcW w:w="3680" w:type="dxa"/>
            <w:tcBorders>
              <w:bottom w:val="single" w:sz="8" w:space="0" w:color="auto"/>
              <w:right w:val="single" w:sz="8" w:space="0" w:color="auto"/>
            </w:tcBorders>
            <w:vAlign w:val="bottom"/>
          </w:tcPr>
          <w:p w:rsidR="004B40AD" w:rsidRPr="00BB3F5B" w:rsidRDefault="004B40AD" w:rsidP="008F67AA">
            <w:pPr>
              <w:rPr>
                <w:sz w:val="24"/>
                <w:szCs w:val="24"/>
              </w:rPr>
            </w:pPr>
          </w:p>
        </w:tc>
        <w:tc>
          <w:tcPr>
            <w:tcW w:w="1700" w:type="dxa"/>
            <w:tcBorders>
              <w:bottom w:val="single" w:sz="8" w:space="0" w:color="auto"/>
              <w:right w:val="single" w:sz="8" w:space="0" w:color="auto"/>
            </w:tcBorders>
            <w:vAlign w:val="bottom"/>
          </w:tcPr>
          <w:p w:rsidR="004B40AD" w:rsidRPr="00BB3F5B" w:rsidRDefault="004B40AD" w:rsidP="008F67AA">
            <w:pPr>
              <w:rPr>
                <w:sz w:val="24"/>
                <w:szCs w:val="24"/>
              </w:rPr>
            </w:pPr>
            <w:r w:rsidRPr="00BB3F5B">
              <w:rPr>
                <w:rFonts w:eastAsia="Times New Roman"/>
                <w:sz w:val="24"/>
                <w:szCs w:val="24"/>
              </w:rPr>
              <w:t>во</w:t>
            </w:r>
          </w:p>
        </w:tc>
        <w:tc>
          <w:tcPr>
            <w:tcW w:w="1020" w:type="dxa"/>
            <w:tcBorders>
              <w:bottom w:val="single" w:sz="8" w:space="0" w:color="auto"/>
            </w:tcBorders>
            <w:vAlign w:val="bottom"/>
          </w:tcPr>
          <w:p w:rsidR="004B40AD" w:rsidRPr="00BB3F5B" w:rsidRDefault="004B40AD" w:rsidP="008F67AA">
            <w:pPr>
              <w:rPr>
                <w:sz w:val="24"/>
                <w:szCs w:val="24"/>
              </w:rPr>
            </w:pPr>
          </w:p>
        </w:tc>
      </w:tr>
      <w:tr w:rsidR="004B40AD" w:rsidRPr="00BB3F5B" w:rsidTr="008F67AA">
        <w:trPr>
          <w:trHeight w:val="317"/>
        </w:trPr>
        <w:tc>
          <w:tcPr>
            <w:tcW w:w="720" w:type="dxa"/>
            <w:tcBorders>
              <w:right w:val="single" w:sz="8" w:space="0" w:color="auto"/>
            </w:tcBorders>
            <w:vAlign w:val="bottom"/>
          </w:tcPr>
          <w:p w:rsidR="004B40AD" w:rsidRPr="00BB3F5B" w:rsidRDefault="004B40AD" w:rsidP="008F67AA">
            <w:pPr>
              <w:spacing w:line="317" w:lineRule="exact"/>
              <w:ind w:right="420"/>
              <w:jc w:val="right"/>
              <w:rPr>
                <w:sz w:val="24"/>
                <w:szCs w:val="24"/>
              </w:rPr>
            </w:pPr>
            <w:r w:rsidRPr="00BB3F5B">
              <w:rPr>
                <w:rFonts w:eastAsia="Times New Roman"/>
                <w:w w:val="99"/>
                <w:sz w:val="24"/>
                <w:szCs w:val="24"/>
              </w:rPr>
              <w:t>3</w:t>
            </w:r>
          </w:p>
        </w:tc>
        <w:tc>
          <w:tcPr>
            <w:tcW w:w="3980" w:type="dxa"/>
            <w:tcBorders>
              <w:right w:val="single" w:sz="8" w:space="0" w:color="auto"/>
            </w:tcBorders>
            <w:vAlign w:val="bottom"/>
          </w:tcPr>
          <w:p w:rsidR="004B40AD" w:rsidRPr="00BB3F5B" w:rsidRDefault="004B40AD" w:rsidP="008F67AA">
            <w:pPr>
              <w:spacing w:line="317" w:lineRule="exact"/>
              <w:rPr>
                <w:sz w:val="24"/>
                <w:szCs w:val="24"/>
              </w:rPr>
            </w:pPr>
            <w:r w:rsidRPr="00BB3F5B">
              <w:rPr>
                <w:rFonts w:eastAsia="Times New Roman"/>
                <w:sz w:val="24"/>
                <w:szCs w:val="24"/>
              </w:rPr>
              <w:t>Английский язык</w:t>
            </w:r>
          </w:p>
        </w:tc>
        <w:tc>
          <w:tcPr>
            <w:tcW w:w="3680" w:type="dxa"/>
            <w:tcBorders>
              <w:right w:val="single" w:sz="8" w:space="0" w:color="auto"/>
            </w:tcBorders>
            <w:vAlign w:val="bottom"/>
          </w:tcPr>
          <w:p w:rsidR="004B40AD" w:rsidRPr="00BB3F5B" w:rsidRDefault="004B40AD" w:rsidP="008F67AA">
            <w:pPr>
              <w:spacing w:line="317" w:lineRule="exact"/>
              <w:rPr>
                <w:sz w:val="24"/>
                <w:szCs w:val="24"/>
              </w:rPr>
            </w:pPr>
            <w:r w:rsidRPr="00BB3F5B">
              <w:rPr>
                <w:rFonts w:eastAsia="Times New Roman"/>
                <w:sz w:val="24"/>
                <w:szCs w:val="24"/>
              </w:rPr>
              <w:t>О.В. Афанасьева, И.В. Михе-</w:t>
            </w:r>
          </w:p>
        </w:tc>
        <w:tc>
          <w:tcPr>
            <w:tcW w:w="1700" w:type="dxa"/>
            <w:tcBorders>
              <w:right w:val="single" w:sz="8" w:space="0" w:color="auto"/>
            </w:tcBorders>
            <w:vAlign w:val="bottom"/>
          </w:tcPr>
          <w:p w:rsidR="004B40AD" w:rsidRPr="00BB3F5B" w:rsidRDefault="004B40AD" w:rsidP="008F67AA">
            <w:pPr>
              <w:spacing w:line="317" w:lineRule="exact"/>
              <w:rPr>
                <w:sz w:val="24"/>
                <w:szCs w:val="24"/>
              </w:rPr>
            </w:pPr>
            <w:r w:rsidRPr="00BB3F5B">
              <w:rPr>
                <w:rFonts w:eastAsia="Times New Roman"/>
                <w:sz w:val="24"/>
                <w:szCs w:val="24"/>
              </w:rPr>
              <w:t>Дрофа</w:t>
            </w:r>
          </w:p>
        </w:tc>
        <w:tc>
          <w:tcPr>
            <w:tcW w:w="1020" w:type="dxa"/>
            <w:vAlign w:val="bottom"/>
          </w:tcPr>
          <w:p w:rsidR="004B40AD" w:rsidRPr="00BB3F5B" w:rsidRDefault="004B40AD" w:rsidP="008F67AA">
            <w:pPr>
              <w:spacing w:line="317" w:lineRule="exact"/>
              <w:ind w:right="260"/>
              <w:jc w:val="right"/>
              <w:rPr>
                <w:sz w:val="24"/>
                <w:szCs w:val="24"/>
              </w:rPr>
            </w:pPr>
            <w:r w:rsidRPr="00BB3F5B">
              <w:rPr>
                <w:rFonts w:eastAsia="Times New Roman"/>
                <w:sz w:val="24"/>
                <w:szCs w:val="24"/>
              </w:rPr>
              <w:t>2020</w:t>
            </w:r>
          </w:p>
        </w:tc>
      </w:tr>
      <w:tr w:rsidR="004B40AD" w:rsidRPr="00BB3F5B" w:rsidTr="008F67AA">
        <w:trPr>
          <w:trHeight w:val="328"/>
        </w:trPr>
        <w:tc>
          <w:tcPr>
            <w:tcW w:w="720" w:type="dxa"/>
            <w:tcBorders>
              <w:bottom w:val="single" w:sz="8" w:space="0" w:color="auto"/>
              <w:right w:val="single" w:sz="8" w:space="0" w:color="auto"/>
            </w:tcBorders>
            <w:vAlign w:val="bottom"/>
          </w:tcPr>
          <w:p w:rsidR="004B40AD" w:rsidRPr="00BB3F5B" w:rsidRDefault="004B40AD" w:rsidP="008F67AA">
            <w:pPr>
              <w:rPr>
                <w:sz w:val="24"/>
                <w:szCs w:val="24"/>
              </w:rPr>
            </w:pPr>
          </w:p>
        </w:tc>
        <w:tc>
          <w:tcPr>
            <w:tcW w:w="3980" w:type="dxa"/>
            <w:tcBorders>
              <w:bottom w:val="single" w:sz="8" w:space="0" w:color="auto"/>
              <w:right w:val="single" w:sz="8" w:space="0" w:color="auto"/>
            </w:tcBorders>
            <w:vAlign w:val="bottom"/>
          </w:tcPr>
          <w:p w:rsidR="004B40AD" w:rsidRPr="00BB3F5B" w:rsidRDefault="004B40AD" w:rsidP="008F67AA">
            <w:pPr>
              <w:rPr>
                <w:sz w:val="24"/>
                <w:szCs w:val="24"/>
              </w:rPr>
            </w:pPr>
          </w:p>
        </w:tc>
        <w:tc>
          <w:tcPr>
            <w:tcW w:w="3680" w:type="dxa"/>
            <w:tcBorders>
              <w:bottom w:val="single" w:sz="8" w:space="0" w:color="auto"/>
              <w:right w:val="single" w:sz="8" w:space="0" w:color="auto"/>
            </w:tcBorders>
            <w:vAlign w:val="bottom"/>
          </w:tcPr>
          <w:p w:rsidR="004B40AD" w:rsidRPr="00BB3F5B" w:rsidRDefault="004B40AD" w:rsidP="008F67AA">
            <w:pPr>
              <w:rPr>
                <w:sz w:val="24"/>
                <w:szCs w:val="24"/>
              </w:rPr>
            </w:pPr>
            <w:r w:rsidRPr="00BB3F5B">
              <w:rPr>
                <w:rFonts w:eastAsia="Times New Roman"/>
                <w:sz w:val="24"/>
                <w:szCs w:val="24"/>
              </w:rPr>
              <w:t>ева, К.М. Баранова</w:t>
            </w:r>
          </w:p>
        </w:tc>
        <w:tc>
          <w:tcPr>
            <w:tcW w:w="1700" w:type="dxa"/>
            <w:tcBorders>
              <w:bottom w:val="single" w:sz="8" w:space="0" w:color="auto"/>
              <w:right w:val="single" w:sz="8" w:space="0" w:color="auto"/>
            </w:tcBorders>
            <w:vAlign w:val="bottom"/>
          </w:tcPr>
          <w:p w:rsidR="004B40AD" w:rsidRPr="00BB3F5B" w:rsidRDefault="004B40AD" w:rsidP="008F67AA">
            <w:pPr>
              <w:rPr>
                <w:sz w:val="24"/>
                <w:szCs w:val="24"/>
              </w:rPr>
            </w:pPr>
          </w:p>
        </w:tc>
        <w:tc>
          <w:tcPr>
            <w:tcW w:w="1020" w:type="dxa"/>
            <w:tcBorders>
              <w:bottom w:val="single" w:sz="8" w:space="0" w:color="auto"/>
            </w:tcBorders>
            <w:vAlign w:val="bottom"/>
          </w:tcPr>
          <w:p w:rsidR="004B40AD" w:rsidRPr="00BB3F5B" w:rsidRDefault="004B40AD" w:rsidP="008F67AA">
            <w:pPr>
              <w:rPr>
                <w:sz w:val="24"/>
                <w:szCs w:val="24"/>
              </w:rPr>
            </w:pPr>
          </w:p>
        </w:tc>
      </w:tr>
      <w:tr w:rsidR="004B40AD" w:rsidRPr="00BB3F5B" w:rsidTr="008F67AA">
        <w:trPr>
          <w:trHeight w:val="323"/>
        </w:trPr>
        <w:tc>
          <w:tcPr>
            <w:tcW w:w="720" w:type="dxa"/>
            <w:tcBorders>
              <w:bottom w:val="single" w:sz="8" w:space="0" w:color="auto"/>
              <w:right w:val="single" w:sz="8" w:space="0" w:color="auto"/>
            </w:tcBorders>
            <w:vAlign w:val="bottom"/>
          </w:tcPr>
          <w:p w:rsidR="004B40AD" w:rsidRPr="00BB3F5B" w:rsidRDefault="004B40AD" w:rsidP="008F67AA">
            <w:pPr>
              <w:spacing w:line="314" w:lineRule="exact"/>
              <w:ind w:right="420"/>
              <w:jc w:val="right"/>
              <w:rPr>
                <w:sz w:val="24"/>
                <w:szCs w:val="24"/>
              </w:rPr>
            </w:pPr>
            <w:r w:rsidRPr="00BB3F5B">
              <w:rPr>
                <w:rFonts w:eastAsia="Times New Roman"/>
                <w:w w:val="99"/>
                <w:sz w:val="24"/>
                <w:szCs w:val="24"/>
              </w:rPr>
              <w:t>4</w:t>
            </w:r>
          </w:p>
        </w:tc>
        <w:tc>
          <w:tcPr>
            <w:tcW w:w="3980" w:type="dxa"/>
            <w:tcBorders>
              <w:bottom w:val="single" w:sz="8" w:space="0" w:color="auto"/>
              <w:right w:val="single" w:sz="8" w:space="0" w:color="auto"/>
            </w:tcBorders>
            <w:vAlign w:val="bottom"/>
          </w:tcPr>
          <w:p w:rsidR="004B40AD" w:rsidRPr="00BB3F5B" w:rsidRDefault="004B40AD" w:rsidP="008F67AA">
            <w:pPr>
              <w:spacing w:line="314" w:lineRule="exact"/>
              <w:rPr>
                <w:sz w:val="24"/>
                <w:szCs w:val="24"/>
              </w:rPr>
            </w:pPr>
            <w:r w:rsidRPr="00BB3F5B">
              <w:rPr>
                <w:rFonts w:eastAsia="Times New Roman"/>
                <w:sz w:val="24"/>
                <w:szCs w:val="24"/>
              </w:rPr>
              <w:t>Алгебра и начала анализа 10 кл.</w:t>
            </w:r>
          </w:p>
        </w:tc>
        <w:tc>
          <w:tcPr>
            <w:tcW w:w="3680" w:type="dxa"/>
            <w:tcBorders>
              <w:bottom w:val="single" w:sz="8" w:space="0" w:color="auto"/>
              <w:right w:val="single" w:sz="8" w:space="0" w:color="auto"/>
            </w:tcBorders>
            <w:vAlign w:val="bottom"/>
          </w:tcPr>
          <w:p w:rsidR="004B40AD" w:rsidRPr="00BB3F5B" w:rsidRDefault="004B40AD" w:rsidP="008F67AA">
            <w:pPr>
              <w:spacing w:line="314" w:lineRule="exact"/>
              <w:rPr>
                <w:sz w:val="24"/>
                <w:szCs w:val="24"/>
              </w:rPr>
            </w:pPr>
            <w:r w:rsidRPr="00BB3F5B">
              <w:rPr>
                <w:rFonts w:eastAsia="Times New Roman"/>
                <w:sz w:val="24"/>
                <w:szCs w:val="24"/>
              </w:rPr>
              <w:t>Алимов Ш.А.</w:t>
            </w:r>
          </w:p>
        </w:tc>
        <w:tc>
          <w:tcPr>
            <w:tcW w:w="1700" w:type="dxa"/>
            <w:tcBorders>
              <w:bottom w:val="single" w:sz="8" w:space="0" w:color="auto"/>
              <w:right w:val="single" w:sz="8" w:space="0" w:color="auto"/>
            </w:tcBorders>
            <w:vAlign w:val="bottom"/>
          </w:tcPr>
          <w:p w:rsidR="004B40AD" w:rsidRPr="00BB3F5B" w:rsidRDefault="004B40AD" w:rsidP="008F67AA">
            <w:pPr>
              <w:spacing w:line="314" w:lineRule="exact"/>
              <w:rPr>
                <w:sz w:val="24"/>
                <w:szCs w:val="24"/>
              </w:rPr>
            </w:pPr>
            <w:r w:rsidRPr="00BB3F5B">
              <w:rPr>
                <w:rFonts w:eastAsia="Times New Roman"/>
                <w:sz w:val="24"/>
                <w:szCs w:val="24"/>
              </w:rPr>
              <w:t>Просвещение</w:t>
            </w:r>
          </w:p>
        </w:tc>
        <w:tc>
          <w:tcPr>
            <w:tcW w:w="1020" w:type="dxa"/>
            <w:tcBorders>
              <w:bottom w:val="single" w:sz="8" w:space="0" w:color="auto"/>
            </w:tcBorders>
            <w:vAlign w:val="bottom"/>
          </w:tcPr>
          <w:p w:rsidR="004B40AD" w:rsidRPr="00BB3F5B" w:rsidRDefault="004B40AD" w:rsidP="008F67AA">
            <w:pPr>
              <w:spacing w:line="314" w:lineRule="exact"/>
              <w:ind w:right="320"/>
              <w:jc w:val="right"/>
              <w:rPr>
                <w:sz w:val="24"/>
                <w:szCs w:val="24"/>
              </w:rPr>
            </w:pPr>
            <w:r w:rsidRPr="00BB3F5B">
              <w:rPr>
                <w:rFonts w:eastAsia="Times New Roman"/>
                <w:w w:val="96"/>
                <w:sz w:val="24"/>
                <w:szCs w:val="24"/>
              </w:rPr>
              <w:t>2017</w:t>
            </w:r>
          </w:p>
        </w:tc>
      </w:tr>
      <w:tr w:rsidR="004B40AD" w:rsidRPr="00BB3F5B" w:rsidTr="008F67AA">
        <w:trPr>
          <w:trHeight w:val="321"/>
        </w:trPr>
        <w:tc>
          <w:tcPr>
            <w:tcW w:w="720" w:type="dxa"/>
            <w:tcBorders>
              <w:bottom w:val="single" w:sz="8" w:space="0" w:color="auto"/>
              <w:right w:val="single" w:sz="8" w:space="0" w:color="auto"/>
            </w:tcBorders>
            <w:vAlign w:val="bottom"/>
          </w:tcPr>
          <w:p w:rsidR="004B40AD" w:rsidRPr="00BB3F5B" w:rsidRDefault="004B40AD" w:rsidP="008F67AA">
            <w:pPr>
              <w:spacing w:line="314" w:lineRule="exact"/>
              <w:ind w:right="420"/>
              <w:jc w:val="right"/>
              <w:rPr>
                <w:sz w:val="24"/>
                <w:szCs w:val="24"/>
              </w:rPr>
            </w:pPr>
            <w:r w:rsidRPr="00BB3F5B">
              <w:rPr>
                <w:rFonts w:eastAsia="Times New Roman"/>
                <w:w w:val="99"/>
                <w:sz w:val="24"/>
                <w:szCs w:val="24"/>
              </w:rPr>
              <w:t>5</w:t>
            </w:r>
          </w:p>
        </w:tc>
        <w:tc>
          <w:tcPr>
            <w:tcW w:w="3980" w:type="dxa"/>
            <w:tcBorders>
              <w:bottom w:val="single" w:sz="8" w:space="0" w:color="auto"/>
              <w:right w:val="single" w:sz="8" w:space="0" w:color="auto"/>
            </w:tcBorders>
            <w:vAlign w:val="bottom"/>
          </w:tcPr>
          <w:p w:rsidR="004B40AD" w:rsidRPr="00BB3F5B" w:rsidRDefault="004B40AD" w:rsidP="008F67AA">
            <w:pPr>
              <w:spacing w:line="314" w:lineRule="exact"/>
              <w:rPr>
                <w:sz w:val="24"/>
                <w:szCs w:val="24"/>
              </w:rPr>
            </w:pPr>
            <w:r w:rsidRPr="00BB3F5B">
              <w:rPr>
                <w:rFonts w:eastAsia="Times New Roman"/>
                <w:sz w:val="24"/>
                <w:szCs w:val="24"/>
              </w:rPr>
              <w:t>Геометрия 10-11 кл.</w:t>
            </w:r>
          </w:p>
        </w:tc>
        <w:tc>
          <w:tcPr>
            <w:tcW w:w="3680" w:type="dxa"/>
            <w:tcBorders>
              <w:bottom w:val="single" w:sz="8" w:space="0" w:color="auto"/>
              <w:right w:val="single" w:sz="8" w:space="0" w:color="auto"/>
            </w:tcBorders>
            <w:vAlign w:val="bottom"/>
          </w:tcPr>
          <w:p w:rsidR="004B40AD" w:rsidRPr="00BB3F5B" w:rsidRDefault="004B40AD" w:rsidP="008F67AA">
            <w:pPr>
              <w:spacing w:line="314" w:lineRule="exact"/>
              <w:rPr>
                <w:sz w:val="24"/>
                <w:szCs w:val="24"/>
              </w:rPr>
            </w:pPr>
            <w:r w:rsidRPr="00BB3F5B">
              <w:rPr>
                <w:rFonts w:eastAsia="Times New Roman"/>
                <w:sz w:val="24"/>
                <w:szCs w:val="24"/>
              </w:rPr>
              <w:t>Атанасян Л.С.</w:t>
            </w:r>
          </w:p>
        </w:tc>
        <w:tc>
          <w:tcPr>
            <w:tcW w:w="1700" w:type="dxa"/>
            <w:tcBorders>
              <w:bottom w:val="single" w:sz="8" w:space="0" w:color="auto"/>
              <w:right w:val="single" w:sz="8" w:space="0" w:color="auto"/>
            </w:tcBorders>
            <w:vAlign w:val="bottom"/>
          </w:tcPr>
          <w:p w:rsidR="004B40AD" w:rsidRPr="00BB3F5B" w:rsidRDefault="004B40AD" w:rsidP="008F67AA">
            <w:pPr>
              <w:spacing w:line="314" w:lineRule="exact"/>
              <w:rPr>
                <w:sz w:val="24"/>
                <w:szCs w:val="24"/>
              </w:rPr>
            </w:pPr>
            <w:r w:rsidRPr="00BB3F5B">
              <w:rPr>
                <w:rFonts w:eastAsia="Times New Roman"/>
                <w:sz w:val="24"/>
                <w:szCs w:val="24"/>
              </w:rPr>
              <w:t>Просвещение</w:t>
            </w:r>
          </w:p>
        </w:tc>
        <w:tc>
          <w:tcPr>
            <w:tcW w:w="1020" w:type="dxa"/>
            <w:tcBorders>
              <w:bottom w:val="single" w:sz="8" w:space="0" w:color="auto"/>
            </w:tcBorders>
            <w:vAlign w:val="bottom"/>
          </w:tcPr>
          <w:p w:rsidR="004B40AD" w:rsidRPr="00BB3F5B" w:rsidRDefault="004B40AD" w:rsidP="008F67AA">
            <w:pPr>
              <w:spacing w:line="314" w:lineRule="exact"/>
              <w:ind w:right="320"/>
              <w:jc w:val="right"/>
              <w:rPr>
                <w:sz w:val="24"/>
                <w:szCs w:val="24"/>
              </w:rPr>
            </w:pPr>
            <w:r w:rsidRPr="00BB3F5B">
              <w:rPr>
                <w:rFonts w:eastAsia="Times New Roman"/>
                <w:w w:val="96"/>
                <w:sz w:val="24"/>
                <w:szCs w:val="24"/>
              </w:rPr>
              <w:t>2017</w:t>
            </w:r>
          </w:p>
        </w:tc>
      </w:tr>
      <w:tr w:rsidR="004B40AD" w:rsidRPr="00BB3F5B" w:rsidTr="008F67AA">
        <w:trPr>
          <w:trHeight w:val="314"/>
        </w:trPr>
        <w:tc>
          <w:tcPr>
            <w:tcW w:w="720" w:type="dxa"/>
            <w:tcBorders>
              <w:right w:val="single" w:sz="8" w:space="0" w:color="auto"/>
            </w:tcBorders>
            <w:vAlign w:val="bottom"/>
          </w:tcPr>
          <w:p w:rsidR="004B40AD" w:rsidRPr="00BB3F5B" w:rsidRDefault="004B40AD" w:rsidP="008F67AA">
            <w:pPr>
              <w:spacing w:line="314" w:lineRule="exact"/>
              <w:ind w:right="420"/>
              <w:jc w:val="right"/>
              <w:rPr>
                <w:sz w:val="24"/>
                <w:szCs w:val="24"/>
              </w:rPr>
            </w:pPr>
            <w:r w:rsidRPr="00BB3F5B">
              <w:rPr>
                <w:rFonts w:eastAsia="Times New Roman"/>
                <w:w w:val="99"/>
                <w:sz w:val="24"/>
                <w:szCs w:val="24"/>
              </w:rPr>
              <w:t>6</w:t>
            </w:r>
          </w:p>
        </w:tc>
        <w:tc>
          <w:tcPr>
            <w:tcW w:w="3980" w:type="dxa"/>
            <w:tcBorders>
              <w:right w:val="single" w:sz="8" w:space="0" w:color="auto"/>
            </w:tcBorders>
            <w:vAlign w:val="bottom"/>
          </w:tcPr>
          <w:p w:rsidR="004B40AD" w:rsidRPr="00BB3F5B" w:rsidRDefault="004B40AD" w:rsidP="008F67AA">
            <w:pPr>
              <w:spacing w:line="314" w:lineRule="exact"/>
              <w:rPr>
                <w:sz w:val="24"/>
                <w:szCs w:val="24"/>
              </w:rPr>
            </w:pPr>
            <w:r w:rsidRPr="00BB3F5B">
              <w:rPr>
                <w:rFonts w:eastAsia="Times New Roman"/>
                <w:sz w:val="24"/>
                <w:szCs w:val="24"/>
              </w:rPr>
              <w:t>История России. В трех частях.</w:t>
            </w:r>
          </w:p>
        </w:tc>
        <w:tc>
          <w:tcPr>
            <w:tcW w:w="3680" w:type="dxa"/>
            <w:tcBorders>
              <w:right w:val="single" w:sz="8" w:space="0" w:color="auto"/>
            </w:tcBorders>
            <w:vAlign w:val="bottom"/>
          </w:tcPr>
          <w:p w:rsidR="004B40AD" w:rsidRPr="00BB3F5B" w:rsidRDefault="004B40AD" w:rsidP="008F67AA">
            <w:pPr>
              <w:spacing w:line="314" w:lineRule="exact"/>
              <w:rPr>
                <w:sz w:val="24"/>
                <w:szCs w:val="24"/>
              </w:rPr>
            </w:pPr>
            <w:r w:rsidRPr="00BB3F5B">
              <w:rPr>
                <w:rFonts w:eastAsia="Times New Roman"/>
                <w:sz w:val="24"/>
                <w:szCs w:val="24"/>
              </w:rPr>
              <w:t>М. М. Горинов, А. А. Дани-</w:t>
            </w:r>
          </w:p>
        </w:tc>
        <w:tc>
          <w:tcPr>
            <w:tcW w:w="1700" w:type="dxa"/>
            <w:tcBorders>
              <w:right w:val="single" w:sz="8" w:space="0" w:color="auto"/>
            </w:tcBorders>
            <w:vAlign w:val="bottom"/>
          </w:tcPr>
          <w:p w:rsidR="004B40AD" w:rsidRPr="00BB3F5B" w:rsidRDefault="004B40AD" w:rsidP="008F67AA">
            <w:pPr>
              <w:spacing w:line="314" w:lineRule="exact"/>
              <w:rPr>
                <w:sz w:val="24"/>
                <w:szCs w:val="24"/>
              </w:rPr>
            </w:pPr>
            <w:r w:rsidRPr="00BB3F5B">
              <w:rPr>
                <w:rFonts w:eastAsia="Times New Roman"/>
                <w:sz w:val="24"/>
                <w:szCs w:val="24"/>
              </w:rPr>
              <w:t>Просвещение</w:t>
            </w:r>
          </w:p>
        </w:tc>
        <w:tc>
          <w:tcPr>
            <w:tcW w:w="1020" w:type="dxa"/>
            <w:vAlign w:val="bottom"/>
          </w:tcPr>
          <w:p w:rsidR="004B40AD" w:rsidRPr="00BB3F5B" w:rsidRDefault="004B40AD" w:rsidP="008F67AA">
            <w:pPr>
              <w:spacing w:line="314" w:lineRule="exact"/>
              <w:ind w:right="320"/>
              <w:jc w:val="right"/>
              <w:rPr>
                <w:sz w:val="24"/>
                <w:szCs w:val="24"/>
              </w:rPr>
            </w:pPr>
            <w:r w:rsidRPr="00BB3F5B">
              <w:rPr>
                <w:rFonts w:eastAsia="Times New Roman"/>
                <w:w w:val="96"/>
                <w:sz w:val="24"/>
                <w:szCs w:val="24"/>
              </w:rPr>
              <w:t>2018</w:t>
            </w:r>
          </w:p>
        </w:tc>
      </w:tr>
      <w:tr w:rsidR="004B40AD" w:rsidRPr="00BB3F5B" w:rsidTr="008F67AA">
        <w:trPr>
          <w:trHeight w:val="330"/>
        </w:trPr>
        <w:tc>
          <w:tcPr>
            <w:tcW w:w="720" w:type="dxa"/>
            <w:tcBorders>
              <w:bottom w:val="single" w:sz="8" w:space="0" w:color="auto"/>
              <w:right w:val="single" w:sz="8" w:space="0" w:color="auto"/>
            </w:tcBorders>
            <w:vAlign w:val="bottom"/>
          </w:tcPr>
          <w:p w:rsidR="004B40AD" w:rsidRPr="00BB3F5B" w:rsidRDefault="004B40AD" w:rsidP="008F67AA">
            <w:pPr>
              <w:rPr>
                <w:sz w:val="24"/>
                <w:szCs w:val="24"/>
              </w:rPr>
            </w:pPr>
          </w:p>
        </w:tc>
        <w:tc>
          <w:tcPr>
            <w:tcW w:w="3980" w:type="dxa"/>
            <w:tcBorders>
              <w:bottom w:val="single" w:sz="8" w:space="0" w:color="auto"/>
              <w:right w:val="single" w:sz="8" w:space="0" w:color="auto"/>
            </w:tcBorders>
            <w:vAlign w:val="bottom"/>
          </w:tcPr>
          <w:p w:rsidR="004B40AD" w:rsidRPr="00BB3F5B" w:rsidRDefault="004B40AD" w:rsidP="008F67AA">
            <w:pPr>
              <w:rPr>
                <w:sz w:val="24"/>
                <w:szCs w:val="24"/>
              </w:rPr>
            </w:pPr>
          </w:p>
        </w:tc>
        <w:tc>
          <w:tcPr>
            <w:tcW w:w="3680" w:type="dxa"/>
            <w:tcBorders>
              <w:bottom w:val="single" w:sz="8" w:space="0" w:color="auto"/>
              <w:right w:val="single" w:sz="8" w:space="0" w:color="auto"/>
            </w:tcBorders>
            <w:vAlign w:val="bottom"/>
          </w:tcPr>
          <w:p w:rsidR="004B40AD" w:rsidRPr="00BB3F5B" w:rsidRDefault="004B40AD" w:rsidP="008F67AA">
            <w:pPr>
              <w:rPr>
                <w:sz w:val="24"/>
                <w:szCs w:val="24"/>
              </w:rPr>
            </w:pPr>
            <w:r w:rsidRPr="00BB3F5B">
              <w:rPr>
                <w:rFonts w:eastAsia="Times New Roman"/>
                <w:sz w:val="24"/>
                <w:szCs w:val="24"/>
              </w:rPr>
              <w:t>лов, М. Ю</w:t>
            </w:r>
          </w:p>
        </w:tc>
        <w:tc>
          <w:tcPr>
            <w:tcW w:w="1700" w:type="dxa"/>
            <w:tcBorders>
              <w:bottom w:val="single" w:sz="8" w:space="0" w:color="auto"/>
              <w:right w:val="single" w:sz="8" w:space="0" w:color="auto"/>
            </w:tcBorders>
            <w:vAlign w:val="bottom"/>
          </w:tcPr>
          <w:p w:rsidR="004B40AD" w:rsidRPr="00BB3F5B" w:rsidRDefault="004B40AD" w:rsidP="008F67AA">
            <w:pPr>
              <w:rPr>
                <w:sz w:val="24"/>
                <w:szCs w:val="24"/>
              </w:rPr>
            </w:pPr>
          </w:p>
        </w:tc>
        <w:tc>
          <w:tcPr>
            <w:tcW w:w="1020" w:type="dxa"/>
            <w:tcBorders>
              <w:bottom w:val="single" w:sz="8" w:space="0" w:color="auto"/>
            </w:tcBorders>
            <w:vAlign w:val="bottom"/>
          </w:tcPr>
          <w:p w:rsidR="004B40AD" w:rsidRPr="00BB3F5B" w:rsidRDefault="004B40AD" w:rsidP="008F67AA">
            <w:pPr>
              <w:rPr>
                <w:sz w:val="24"/>
                <w:szCs w:val="24"/>
              </w:rPr>
            </w:pPr>
          </w:p>
        </w:tc>
      </w:tr>
      <w:tr w:rsidR="004B40AD" w:rsidRPr="00BB3F5B" w:rsidTr="008F67AA">
        <w:trPr>
          <w:trHeight w:val="314"/>
        </w:trPr>
        <w:tc>
          <w:tcPr>
            <w:tcW w:w="720" w:type="dxa"/>
            <w:tcBorders>
              <w:right w:val="single" w:sz="8" w:space="0" w:color="auto"/>
            </w:tcBorders>
            <w:vAlign w:val="bottom"/>
          </w:tcPr>
          <w:p w:rsidR="004B40AD" w:rsidRPr="00BB3F5B" w:rsidRDefault="004B40AD" w:rsidP="008F67AA">
            <w:pPr>
              <w:spacing w:line="314" w:lineRule="exact"/>
              <w:ind w:right="420"/>
              <w:jc w:val="right"/>
              <w:rPr>
                <w:sz w:val="24"/>
                <w:szCs w:val="24"/>
              </w:rPr>
            </w:pPr>
            <w:r w:rsidRPr="00BB3F5B">
              <w:rPr>
                <w:rFonts w:eastAsia="Times New Roman"/>
                <w:w w:val="99"/>
                <w:sz w:val="24"/>
                <w:szCs w:val="24"/>
              </w:rPr>
              <w:t>7</w:t>
            </w:r>
          </w:p>
        </w:tc>
        <w:tc>
          <w:tcPr>
            <w:tcW w:w="3980" w:type="dxa"/>
            <w:tcBorders>
              <w:right w:val="single" w:sz="8" w:space="0" w:color="auto"/>
            </w:tcBorders>
            <w:vAlign w:val="bottom"/>
          </w:tcPr>
          <w:p w:rsidR="004B40AD" w:rsidRPr="00BB3F5B" w:rsidRDefault="004B40AD" w:rsidP="008F67AA">
            <w:pPr>
              <w:spacing w:line="314" w:lineRule="exact"/>
              <w:rPr>
                <w:sz w:val="24"/>
                <w:szCs w:val="24"/>
              </w:rPr>
            </w:pPr>
            <w:r w:rsidRPr="00BB3F5B">
              <w:rPr>
                <w:rFonts w:eastAsia="Times New Roman"/>
                <w:sz w:val="24"/>
                <w:szCs w:val="24"/>
              </w:rPr>
              <w:t>История. Всеобщая история.</w:t>
            </w:r>
          </w:p>
        </w:tc>
        <w:tc>
          <w:tcPr>
            <w:tcW w:w="3680" w:type="dxa"/>
            <w:tcBorders>
              <w:right w:val="single" w:sz="8" w:space="0" w:color="auto"/>
            </w:tcBorders>
            <w:vAlign w:val="bottom"/>
          </w:tcPr>
          <w:p w:rsidR="004B40AD" w:rsidRPr="00BB3F5B" w:rsidRDefault="004B40AD" w:rsidP="008F67AA">
            <w:pPr>
              <w:spacing w:line="314" w:lineRule="exact"/>
              <w:rPr>
                <w:sz w:val="24"/>
                <w:szCs w:val="24"/>
              </w:rPr>
            </w:pPr>
            <w:r w:rsidRPr="00BB3F5B">
              <w:rPr>
                <w:rFonts w:eastAsia="Times New Roman"/>
                <w:sz w:val="24"/>
                <w:szCs w:val="24"/>
              </w:rPr>
              <w:t>Сороко- Цюпа О.С.</w:t>
            </w:r>
          </w:p>
        </w:tc>
        <w:tc>
          <w:tcPr>
            <w:tcW w:w="1700" w:type="dxa"/>
            <w:tcBorders>
              <w:right w:val="single" w:sz="8" w:space="0" w:color="auto"/>
            </w:tcBorders>
            <w:vAlign w:val="bottom"/>
          </w:tcPr>
          <w:p w:rsidR="004B40AD" w:rsidRPr="00BB3F5B" w:rsidRDefault="004B40AD" w:rsidP="008F67AA">
            <w:pPr>
              <w:spacing w:line="314" w:lineRule="exact"/>
              <w:rPr>
                <w:sz w:val="24"/>
                <w:szCs w:val="24"/>
              </w:rPr>
            </w:pPr>
            <w:r w:rsidRPr="00BB3F5B">
              <w:rPr>
                <w:rFonts w:eastAsia="Times New Roman"/>
                <w:sz w:val="24"/>
                <w:szCs w:val="24"/>
              </w:rPr>
              <w:t>Просвещение</w:t>
            </w:r>
          </w:p>
        </w:tc>
        <w:tc>
          <w:tcPr>
            <w:tcW w:w="1020" w:type="dxa"/>
            <w:vAlign w:val="bottom"/>
          </w:tcPr>
          <w:p w:rsidR="004B40AD" w:rsidRPr="00BB3F5B" w:rsidRDefault="004B40AD" w:rsidP="008F67AA">
            <w:pPr>
              <w:spacing w:line="314" w:lineRule="exact"/>
              <w:ind w:right="320"/>
              <w:jc w:val="right"/>
              <w:rPr>
                <w:sz w:val="24"/>
                <w:szCs w:val="24"/>
              </w:rPr>
            </w:pPr>
            <w:r w:rsidRPr="00BB3F5B">
              <w:rPr>
                <w:rFonts w:eastAsia="Times New Roman"/>
                <w:w w:val="96"/>
                <w:sz w:val="24"/>
                <w:szCs w:val="24"/>
              </w:rPr>
              <w:t>2020</w:t>
            </w:r>
          </w:p>
        </w:tc>
      </w:tr>
      <w:tr w:rsidR="004B40AD" w:rsidRPr="00BB3F5B" w:rsidTr="008F67AA">
        <w:trPr>
          <w:trHeight w:val="328"/>
        </w:trPr>
        <w:tc>
          <w:tcPr>
            <w:tcW w:w="720" w:type="dxa"/>
            <w:tcBorders>
              <w:bottom w:val="single" w:sz="8" w:space="0" w:color="auto"/>
              <w:right w:val="single" w:sz="8" w:space="0" w:color="auto"/>
            </w:tcBorders>
            <w:vAlign w:val="bottom"/>
          </w:tcPr>
          <w:p w:rsidR="004B40AD" w:rsidRPr="00BB3F5B" w:rsidRDefault="004B40AD" w:rsidP="008F67AA">
            <w:pPr>
              <w:rPr>
                <w:sz w:val="24"/>
                <w:szCs w:val="24"/>
              </w:rPr>
            </w:pPr>
          </w:p>
        </w:tc>
        <w:tc>
          <w:tcPr>
            <w:tcW w:w="3980" w:type="dxa"/>
            <w:tcBorders>
              <w:bottom w:val="single" w:sz="8" w:space="0" w:color="auto"/>
              <w:right w:val="single" w:sz="8" w:space="0" w:color="auto"/>
            </w:tcBorders>
            <w:vAlign w:val="bottom"/>
          </w:tcPr>
          <w:p w:rsidR="004B40AD" w:rsidRPr="00BB3F5B" w:rsidRDefault="004B40AD" w:rsidP="008F67AA">
            <w:pPr>
              <w:rPr>
                <w:sz w:val="24"/>
                <w:szCs w:val="24"/>
              </w:rPr>
            </w:pPr>
            <w:r w:rsidRPr="00BB3F5B">
              <w:rPr>
                <w:rFonts w:eastAsia="Times New Roman"/>
                <w:sz w:val="24"/>
                <w:szCs w:val="24"/>
              </w:rPr>
              <w:t>Новейшая история</w:t>
            </w:r>
          </w:p>
        </w:tc>
        <w:tc>
          <w:tcPr>
            <w:tcW w:w="3680" w:type="dxa"/>
            <w:tcBorders>
              <w:bottom w:val="single" w:sz="8" w:space="0" w:color="auto"/>
              <w:right w:val="single" w:sz="8" w:space="0" w:color="auto"/>
            </w:tcBorders>
            <w:vAlign w:val="bottom"/>
          </w:tcPr>
          <w:p w:rsidR="004B40AD" w:rsidRPr="00BB3F5B" w:rsidRDefault="004B40AD" w:rsidP="008F67AA">
            <w:pPr>
              <w:rPr>
                <w:sz w:val="24"/>
                <w:szCs w:val="24"/>
              </w:rPr>
            </w:pPr>
          </w:p>
        </w:tc>
        <w:tc>
          <w:tcPr>
            <w:tcW w:w="1700" w:type="dxa"/>
            <w:tcBorders>
              <w:bottom w:val="single" w:sz="8" w:space="0" w:color="auto"/>
              <w:right w:val="single" w:sz="8" w:space="0" w:color="auto"/>
            </w:tcBorders>
            <w:vAlign w:val="bottom"/>
          </w:tcPr>
          <w:p w:rsidR="004B40AD" w:rsidRPr="00BB3F5B" w:rsidRDefault="004B40AD" w:rsidP="008F67AA">
            <w:pPr>
              <w:rPr>
                <w:sz w:val="24"/>
                <w:szCs w:val="24"/>
              </w:rPr>
            </w:pPr>
          </w:p>
        </w:tc>
        <w:tc>
          <w:tcPr>
            <w:tcW w:w="1020" w:type="dxa"/>
            <w:tcBorders>
              <w:bottom w:val="single" w:sz="8" w:space="0" w:color="auto"/>
            </w:tcBorders>
            <w:vAlign w:val="bottom"/>
          </w:tcPr>
          <w:p w:rsidR="004B40AD" w:rsidRPr="00BB3F5B" w:rsidRDefault="004B40AD" w:rsidP="008F67AA">
            <w:pPr>
              <w:rPr>
                <w:sz w:val="24"/>
                <w:szCs w:val="24"/>
              </w:rPr>
            </w:pPr>
          </w:p>
        </w:tc>
      </w:tr>
      <w:tr w:rsidR="004B40AD" w:rsidRPr="00BB3F5B" w:rsidTr="008F67AA">
        <w:trPr>
          <w:trHeight w:val="323"/>
        </w:trPr>
        <w:tc>
          <w:tcPr>
            <w:tcW w:w="720" w:type="dxa"/>
            <w:tcBorders>
              <w:bottom w:val="single" w:sz="8" w:space="0" w:color="auto"/>
              <w:right w:val="single" w:sz="8" w:space="0" w:color="auto"/>
            </w:tcBorders>
            <w:vAlign w:val="bottom"/>
          </w:tcPr>
          <w:p w:rsidR="004B40AD" w:rsidRPr="00BB3F5B" w:rsidRDefault="004B40AD" w:rsidP="008F67AA">
            <w:pPr>
              <w:spacing w:line="317" w:lineRule="exact"/>
              <w:ind w:right="420"/>
              <w:jc w:val="right"/>
              <w:rPr>
                <w:sz w:val="24"/>
                <w:szCs w:val="24"/>
              </w:rPr>
            </w:pPr>
            <w:r w:rsidRPr="00BB3F5B">
              <w:rPr>
                <w:rFonts w:eastAsia="Times New Roman"/>
                <w:w w:val="99"/>
                <w:sz w:val="24"/>
                <w:szCs w:val="24"/>
              </w:rPr>
              <w:t>8</w:t>
            </w:r>
          </w:p>
        </w:tc>
        <w:tc>
          <w:tcPr>
            <w:tcW w:w="3980" w:type="dxa"/>
            <w:tcBorders>
              <w:bottom w:val="single" w:sz="8" w:space="0" w:color="auto"/>
              <w:right w:val="single" w:sz="8" w:space="0" w:color="auto"/>
            </w:tcBorders>
            <w:vAlign w:val="bottom"/>
          </w:tcPr>
          <w:p w:rsidR="004B40AD" w:rsidRPr="00BB3F5B" w:rsidRDefault="004B40AD" w:rsidP="008F67AA">
            <w:pPr>
              <w:spacing w:line="317" w:lineRule="exact"/>
              <w:rPr>
                <w:sz w:val="24"/>
                <w:szCs w:val="24"/>
              </w:rPr>
            </w:pPr>
            <w:r w:rsidRPr="00BB3F5B">
              <w:rPr>
                <w:rFonts w:eastAsia="Times New Roman"/>
                <w:sz w:val="24"/>
                <w:szCs w:val="24"/>
              </w:rPr>
              <w:t>Обществознание</w:t>
            </w:r>
          </w:p>
        </w:tc>
        <w:tc>
          <w:tcPr>
            <w:tcW w:w="3680" w:type="dxa"/>
            <w:tcBorders>
              <w:bottom w:val="single" w:sz="8" w:space="0" w:color="auto"/>
              <w:right w:val="single" w:sz="8" w:space="0" w:color="auto"/>
            </w:tcBorders>
            <w:vAlign w:val="bottom"/>
          </w:tcPr>
          <w:p w:rsidR="004B40AD" w:rsidRPr="00BB3F5B" w:rsidRDefault="004B40AD" w:rsidP="008F67AA">
            <w:pPr>
              <w:spacing w:line="317" w:lineRule="exact"/>
              <w:rPr>
                <w:sz w:val="24"/>
                <w:szCs w:val="24"/>
              </w:rPr>
            </w:pPr>
            <w:r w:rsidRPr="00BB3F5B">
              <w:rPr>
                <w:rFonts w:eastAsia="Times New Roman"/>
                <w:sz w:val="24"/>
                <w:szCs w:val="24"/>
              </w:rPr>
              <w:t>Боголюбов Л.Н</w:t>
            </w:r>
          </w:p>
        </w:tc>
        <w:tc>
          <w:tcPr>
            <w:tcW w:w="1700" w:type="dxa"/>
            <w:tcBorders>
              <w:bottom w:val="single" w:sz="8" w:space="0" w:color="auto"/>
              <w:right w:val="single" w:sz="8" w:space="0" w:color="auto"/>
            </w:tcBorders>
            <w:vAlign w:val="bottom"/>
          </w:tcPr>
          <w:p w:rsidR="004B40AD" w:rsidRPr="00BB3F5B" w:rsidRDefault="004B40AD" w:rsidP="008F67AA">
            <w:pPr>
              <w:spacing w:line="317" w:lineRule="exact"/>
              <w:rPr>
                <w:sz w:val="24"/>
                <w:szCs w:val="24"/>
              </w:rPr>
            </w:pPr>
            <w:r w:rsidRPr="00BB3F5B">
              <w:rPr>
                <w:rFonts w:eastAsia="Times New Roman"/>
                <w:sz w:val="24"/>
                <w:szCs w:val="24"/>
              </w:rPr>
              <w:t>Просвещение</w:t>
            </w:r>
          </w:p>
        </w:tc>
        <w:tc>
          <w:tcPr>
            <w:tcW w:w="1020" w:type="dxa"/>
            <w:tcBorders>
              <w:bottom w:val="single" w:sz="8" w:space="0" w:color="auto"/>
            </w:tcBorders>
            <w:vAlign w:val="bottom"/>
          </w:tcPr>
          <w:p w:rsidR="004B40AD" w:rsidRPr="00BB3F5B" w:rsidRDefault="004B40AD" w:rsidP="008F67AA">
            <w:pPr>
              <w:spacing w:line="317" w:lineRule="exact"/>
              <w:ind w:right="320"/>
              <w:jc w:val="right"/>
              <w:rPr>
                <w:sz w:val="24"/>
                <w:szCs w:val="24"/>
              </w:rPr>
            </w:pPr>
            <w:r w:rsidRPr="00BB3F5B">
              <w:rPr>
                <w:rFonts w:eastAsia="Times New Roman"/>
                <w:w w:val="96"/>
                <w:sz w:val="24"/>
                <w:szCs w:val="24"/>
              </w:rPr>
              <w:t>2017</w:t>
            </w:r>
          </w:p>
        </w:tc>
      </w:tr>
    </w:tbl>
    <w:p w:rsidR="004B40AD" w:rsidRPr="00BB3F5B" w:rsidRDefault="004B40AD" w:rsidP="004B40AD">
      <w:pPr>
        <w:spacing w:line="200" w:lineRule="exact"/>
        <w:rPr>
          <w:sz w:val="24"/>
          <w:szCs w:val="24"/>
        </w:rPr>
      </w:pPr>
    </w:p>
    <w:p w:rsidR="004B40AD" w:rsidRPr="00BB3F5B" w:rsidRDefault="004B40AD" w:rsidP="004B40AD">
      <w:pPr>
        <w:spacing w:line="200" w:lineRule="exact"/>
        <w:rPr>
          <w:sz w:val="24"/>
          <w:szCs w:val="24"/>
        </w:rPr>
      </w:pPr>
    </w:p>
    <w:p w:rsidR="004B40AD" w:rsidRPr="00BB3F5B" w:rsidRDefault="004B40AD" w:rsidP="004B40AD">
      <w:pPr>
        <w:spacing w:line="200" w:lineRule="exact"/>
        <w:rPr>
          <w:sz w:val="24"/>
          <w:szCs w:val="24"/>
        </w:rPr>
      </w:pPr>
    </w:p>
    <w:p w:rsidR="004B40AD" w:rsidRPr="00BB3F5B" w:rsidRDefault="004B40AD" w:rsidP="004B40AD">
      <w:pPr>
        <w:spacing w:line="200" w:lineRule="exact"/>
        <w:rPr>
          <w:sz w:val="24"/>
          <w:szCs w:val="24"/>
        </w:rPr>
      </w:pPr>
    </w:p>
    <w:p w:rsidR="004B40AD" w:rsidRPr="00BB3F5B" w:rsidRDefault="004B40AD" w:rsidP="004B40AD">
      <w:pPr>
        <w:rPr>
          <w:sz w:val="24"/>
          <w:szCs w:val="24"/>
        </w:rPr>
        <w:sectPr w:rsidR="004B40AD" w:rsidRPr="00BB3F5B">
          <w:pgSz w:w="11900" w:h="16838"/>
          <w:pgMar w:top="973" w:right="219" w:bottom="0" w:left="580" w:header="0" w:footer="0" w:gutter="0"/>
          <w:cols w:space="720" w:equalWidth="0">
            <w:col w:w="11100"/>
          </w:cols>
        </w:sectPr>
      </w:pPr>
    </w:p>
    <w:tbl>
      <w:tblPr>
        <w:tblW w:w="0" w:type="auto"/>
        <w:tblInd w:w="10" w:type="dxa"/>
        <w:tblLayout w:type="fixed"/>
        <w:tblCellMar>
          <w:left w:w="0" w:type="dxa"/>
          <w:right w:w="0" w:type="dxa"/>
        </w:tblCellMar>
        <w:tblLook w:val="04A0"/>
      </w:tblPr>
      <w:tblGrid>
        <w:gridCol w:w="720"/>
        <w:gridCol w:w="3980"/>
        <w:gridCol w:w="3680"/>
        <w:gridCol w:w="1700"/>
        <w:gridCol w:w="1020"/>
      </w:tblGrid>
      <w:tr w:rsidR="004B40AD" w:rsidRPr="00BB3F5B" w:rsidTr="008F67AA">
        <w:trPr>
          <w:trHeight w:val="328"/>
        </w:trPr>
        <w:tc>
          <w:tcPr>
            <w:tcW w:w="720" w:type="dxa"/>
            <w:tcBorders>
              <w:left w:val="single" w:sz="8" w:space="0" w:color="auto"/>
              <w:right w:val="single" w:sz="8" w:space="0" w:color="auto"/>
            </w:tcBorders>
            <w:vAlign w:val="bottom"/>
          </w:tcPr>
          <w:p w:rsidR="004B40AD" w:rsidRPr="00BB3F5B" w:rsidRDefault="004B40AD" w:rsidP="008F67AA">
            <w:pPr>
              <w:ind w:left="20"/>
              <w:rPr>
                <w:sz w:val="24"/>
                <w:szCs w:val="24"/>
              </w:rPr>
            </w:pPr>
            <w:r w:rsidRPr="00BB3F5B">
              <w:rPr>
                <w:rFonts w:eastAsia="Times New Roman"/>
                <w:sz w:val="24"/>
                <w:szCs w:val="24"/>
              </w:rPr>
              <w:lastRenderedPageBreak/>
              <w:t>9</w:t>
            </w:r>
          </w:p>
        </w:tc>
        <w:tc>
          <w:tcPr>
            <w:tcW w:w="3980" w:type="dxa"/>
            <w:tcBorders>
              <w:right w:val="single" w:sz="8" w:space="0" w:color="auto"/>
            </w:tcBorders>
            <w:vAlign w:val="bottom"/>
          </w:tcPr>
          <w:p w:rsidR="004B40AD" w:rsidRPr="00BB3F5B" w:rsidRDefault="004B40AD" w:rsidP="008F67AA">
            <w:pPr>
              <w:rPr>
                <w:sz w:val="24"/>
                <w:szCs w:val="24"/>
              </w:rPr>
            </w:pPr>
            <w:r w:rsidRPr="00BB3F5B">
              <w:rPr>
                <w:rFonts w:eastAsia="Times New Roman"/>
                <w:sz w:val="24"/>
                <w:szCs w:val="24"/>
              </w:rPr>
              <w:t>Основы правовой культуры в 2-</w:t>
            </w:r>
          </w:p>
        </w:tc>
        <w:tc>
          <w:tcPr>
            <w:tcW w:w="3680" w:type="dxa"/>
            <w:tcBorders>
              <w:right w:val="single" w:sz="8" w:space="0" w:color="auto"/>
            </w:tcBorders>
            <w:vAlign w:val="bottom"/>
          </w:tcPr>
          <w:p w:rsidR="004B40AD" w:rsidRPr="00BB3F5B" w:rsidRDefault="004B40AD" w:rsidP="008F67AA">
            <w:pPr>
              <w:rPr>
                <w:sz w:val="24"/>
                <w:szCs w:val="24"/>
              </w:rPr>
            </w:pPr>
            <w:r w:rsidRPr="00BB3F5B">
              <w:rPr>
                <w:rFonts w:eastAsia="Times New Roman"/>
                <w:sz w:val="24"/>
                <w:szCs w:val="24"/>
              </w:rPr>
              <w:t>Никитин А.Ф.</w:t>
            </w:r>
          </w:p>
        </w:tc>
        <w:tc>
          <w:tcPr>
            <w:tcW w:w="1700" w:type="dxa"/>
            <w:tcBorders>
              <w:right w:val="single" w:sz="8" w:space="0" w:color="auto"/>
            </w:tcBorders>
            <w:vAlign w:val="bottom"/>
          </w:tcPr>
          <w:p w:rsidR="004B40AD" w:rsidRPr="00BB3F5B" w:rsidRDefault="004B40AD" w:rsidP="008F67AA">
            <w:pPr>
              <w:rPr>
                <w:sz w:val="24"/>
                <w:szCs w:val="24"/>
              </w:rPr>
            </w:pPr>
            <w:r w:rsidRPr="00BB3F5B">
              <w:rPr>
                <w:rFonts w:eastAsia="Times New Roman"/>
                <w:sz w:val="24"/>
                <w:szCs w:val="24"/>
              </w:rPr>
              <w:t>Дрофа</w:t>
            </w:r>
          </w:p>
        </w:tc>
        <w:tc>
          <w:tcPr>
            <w:tcW w:w="1020" w:type="dxa"/>
            <w:tcBorders>
              <w:right w:val="single" w:sz="8" w:space="0" w:color="auto"/>
            </w:tcBorders>
            <w:vAlign w:val="bottom"/>
          </w:tcPr>
          <w:p w:rsidR="004B40AD" w:rsidRPr="00BB3F5B" w:rsidRDefault="004B40AD" w:rsidP="008F67AA">
            <w:pPr>
              <w:rPr>
                <w:sz w:val="24"/>
                <w:szCs w:val="24"/>
              </w:rPr>
            </w:pPr>
            <w:r w:rsidRPr="00BB3F5B">
              <w:rPr>
                <w:rFonts w:eastAsia="Times New Roman"/>
                <w:sz w:val="24"/>
                <w:szCs w:val="24"/>
              </w:rPr>
              <w:t>2019</w:t>
            </w:r>
          </w:p>
        </w:tc>
      </w:tr>
      <w:tr w:rsidR="004B40AD" w:rsidRPr="00BB3F5B" w:rsidTr="008F67AA">
        <w:trPr>
          <w:trHeight w:val="315"/>
        </w:trPr>
        <w:tc>
          <w:tcPr>
            <w:tcW w:w="720" w:type="dxa"/>
            <w:tcBorders>
              <w:left w:val="single" w:sz="8" w:space="0" w:color="auto"/>
              <w:bottom w:val="single" w:sz="8" w:space="0" w:color="auto"/>
              <w:right w:val="single" w:sz="8" w:space="0" w:color="auto"/>
            </w:tcBorders>
            <w:vAlign w:val="bottom"/>
          </w:tcPr>
          <w:p w:rsidR="004B40AD" w:rsidRPr="00BB3F5B" w:rsidRDefault="004B40AD" w:rsidP="008F67AA">
            <w:pPr>
              <w:rPr>
                <w:sz w:val="24"/>
                <w:szCs w:val="24"/>
              </w:rPr>
            </w:pPr>
          </w:p>
        </w:tc>
        <w:tc>
          <w:tcPr>
            <w:tcW w:w="3980" w:type="dxa"/>
            <w:tcBorders>
              <w:bottom w:val="single" w:sz="8" w:space="0" w:color="auto"/>
              <w:right w:val="single" w:sz="8" w:space="0" w:color="auto"/>
            </w:tcBorders>
            <w:vAlign w:val="bottom"/>
          </w:tcPr>
          <w:p w:rsidR="004B40AD" w:rsidRPr="00BB3F5B" w:rsidRDefault="004B40AD" w:rsidP="008F67AA">
            <w:pPr>
              <w:spacing w:line="308" w:lineRule="exact"/>
              <w:rPr>
                <w:sz w:val="24"/>
                <w:szCs w:val="24"/>
              </w:rPr>
            </w:pPr>
            <w:r w:rsidRPr="00BB3F5B">
              <w:rPr>
                <w:rFonts w:eastAsia="Times New Roman"/>
                <w:sz w:val="24"/>
                <w:szCs w:val="24"/>
              </w:rPr>
              <w:t>х ч 1- ч</w:t>
            </w:r>
          </w:p>
        </w:tc>
        <w:tc>
          <w:tcPr>
            <w:tcW w:w="3680" w:type="dxa"/>
            <w:tcBorders>
              <w:bottom w:val="single" w:sz="8" w:space="0" w:color="auto"/>
              <w:right w:val="single" w:sz="8" w:space="0" w:color="auto"/>
            </w:tcBorders>
            <w:vAlign w:val="bottom"/>
          </w:tcPr>
          <w:p w:rsidR="004B40AD" w:rsidRPr="00BB3F5B" w:rsidRDefault="004B40AD" w:rsidP="008F67AA">
            <w:pPr>
              <w:rPr>
                <w:sz w:val="24"/>
                <w:szCs w:val="24"/>
              </w:rPr>
            </w:pPr>
          </w:p>
        </w:tc>
        <w:tc>
          <w:tcPr>
            <w:tcW w:w="1700" w:type="dxa"/>
            <w:tcBorders>
              <w:bottom w:val="single" w:sz="8" w:space="0" w:color="auto"/>
              <w:right w:val="single" w:sz="8" w:space="0" w:color="auto"/>
            </w:tcBorders>
            <w:vAlign w:val="bottom"/>
          </w:tcPr>
          <w:p w:rsidR="004B40AD" w:rsidRPr="00BB3F5B" w:rsidRDefault="004B40AD" w:rsidP="008F67AA">
            <w:pPr>
              <w:rPr>
                <w:sz w:val="24"/>
                <w:szCs w:val="24"/>
              </w:rPr>
            </w:pPr>
          </w:p>
        </w:tc>
        <w:tc>
          <w:tcPr>
            <w:tcW w:w="1020" w:type="dxa"/>
            <w:tcBorders>
              <w:bottom w:val="single" w:sz="8" w:space="0" w:color="auto"/>
              <w:right w:val="single" w:sz="8" w:space="0" w:color="auto"/>
            </w:tcBorders>
            <w:vAlign w:val="bottom"/>
          </w:tcPr>
          <w:p w:rsidR="004B40AD" w:rsidRPr="00BB3F5B" w:rsidRDefault="004B40AD" w:rsidP="008F67AA">
            <w:pPr>
              <w:rPr>
                <w:sz w:val="24"/>
                <w:szCs w:val="24"/>
              </w:rPr>
            </w:pPr>
          </w:p>
        </w:tc>
      </w:tr>
      <w:tr w:rsidR="004B40AD" w:rsidRPr="00BB3F5B" w:rsidTr="008F67AA">
        <w:trPr>
          <w:trHeight w:val="315"/>
        </w:trPr>
        <w:tc>
          <w:tcPr>
            <w:tcW w:w="720" w:type="dxa"/>
            <w:tcBorders>
              <w:left w:val="single" w:sz="8" w:space="0" w:color="auto"/>
              <w:right w:val="single" w:sz="8" w:space="0" w:color="auto"/>
            </w:tcBorders>
            <w:vAlign w:val="bottom"/>
          </w:tcPr>
          <w:p w:rsidR="004B40AD" w:rsidRPr="00BB3F5B" w:rsidRDefault="004B40AD" w:rsidP="008F67AA">
            <w:pPr>
              <w:spacing w:line="314" w:lineRule="exact"/>
              <w:ind w:left="20"/>
              <w:rPr>
                <w:sz w:val="24"/>
                <w:szCs w:val="24"/>
              </w:rPr>
            </w:pPr>
            <w:r w:rsidRPr="00BB3F5B">
              <w:rPr>
                <w:rFonts w:eastAsia="Times New Roman"/>
                <w:sz w:val="24"/>
                <w:szCs w:val="24"/>
              </w:rPr>
              <w:t>10</w:t>
            </w:r>
          </w:p>
        </w:tc>
        <w:tc>
          <w:tcPr>
            <w:tcW w:w="3980" w:type="dxa"/>
            <w:tcBorders>
              <w:right w:val="single" w:sz="8" w:space="0" w:color="auto"/>
            </w:tcBorders>
            <w:vAlign w:val="bottom"/>
          </w:tcPr>
          <w:p w:rsidR="004B40AD" w:rsidRPr="00BB3F5B" w:rsidRDefault="004B40AD" w:rsidP="008F67AA">
            <w:pPr>
              <w:spacing w:line="314" w:lineRule="exact"/>
              <w:rPr>
                <w:sz w:val="24"/>
                <w:szCs w:val="24"/>
              </w:rPr>
            </w:pPr>
            <w:r w:rsidRPr="00BB3F5B">
              <w:rPr>
                <w:rFonts w:eastAsia="Times New Roman"/>
                <w:sz w:val="24"/>
                <w:szCs w:val="24"/>
              </w:rPr>
              <w:t>ОБЖ</w:t>
            </w:r>
          </w:p>
        </w:tc>
        <w:tc>
          <w:tcPr>
            <w:tcW w:w="3680" w:type="dxa"/>
            <w:tcBorders>
              <w:right w:val="single" w:sz="8" w:space="0" w:color="auto"/>
            </w:tcBorders>
            <w:vAlign w:val="bottom"/>
          </w:tcPr>
          <w:p w:rsidR="004B40AD" w:rsidRPr="00BB3F5B" w:rsidRDefault="004B40AD" w:rsidP="008F67AA">
            <w:pPr>
              <w:spacing w:line="314" w:lineRule="exact"/>
              <w:rPr>
                <w:sz w:val="24"/>
                <w:szCs w:val="24"/>
              </w:rPr>
            </w:pPr>
            <w:r w:rsidRPr="00BB3F5B">
              <w:rPr>
                <w:rFonts w:eastAsia="Times New Roman"/>
                <w:sz w:val="24"/>
                <w:szCs w:val="24"/>
              </w:rPr>
              <w:t>Смирнов А.Т., Хренников</w:t>
            </w:r>
          </w:p>
        </w:tc>
        <w:tc>
          <w:tcPr>
            <w:tcW w:w="1700" w:type="dxa"/>
            <w:tcBorders>
              <w:right w:val="single" w:sz="8" w:space="0" w:color="auto"/>
            </w:tcBorders>
            <w:vAlign w:val="bottom"/>
          </w:tcPr>
          <w:p w:rsidR="004B40AD" w:rsidRPr="00BB3F5B" w:rsidRDefault="004B40AD" w:rsidP="008F67AA">
            <w:pPr>
              <w:spacing w:line="314" w:lineRule="exact"/>
              <w:rPr>
                <w:sz w:val="24"/>
                <w:szCs w:val="24"/>
              </w:rPr>
            </w:pPr>
            <w:r w:rsidRPr="00BB3F5B">
              <w:rPr>
                <w:rFonts w:eastAsia="Times New Roman"/>
                <w:sz w:val="24"/>
                <w:szCs w:val="24"/>
              </w:rPr>
              <w:t>Просвещение</w:t>
            </w:r>
          </w:p>
        </w:tc>
        <w:tc>
          <w:tcPr>
            <w:tcW w:w="1020" w:type="dxa"/>
            <w:tcBorders>
              <w:right w:val="single" w:sz="8" w:space="0" w:color="auto"/>
            </w:tcBorders>
            <w:vAlign w:val="bottom"/>
          </w:tcPr>
          <w:p w:rsidR="004B40AD" w:rsidRPr="00BB3F5B" w:rsidRDefault="004B40AD" w:rsidP="008F67AA">
            <w:pPr>
              <w:spacing w:line="314" w:lineRule="exact"/>
              <w:rPr>
                <w:sz w:val="24"/>
                <w:szCs w:val="24"/>
              </w:rPr>
            </w:pPr>
            <w:r w:rsidRPr="00BB3F5B">
              <w:rPr>
                <w:rFonts w:eastAsia="Times New Roman"/>
                <w:sz w:val="24"/>
                <w:szCs w:val="24"/>
              </w:rPr>
              <w:t>2019</w:t>
            </w:r>
          </w:p>
        </w:tc>
      </w:tr>
      <w:tr w:rsidR="004B40AD" w:rsidRPr="00BB3F5B" w:rsidTr="008F67AA">
        <w:trPr>
          <w:trHeight w:val="330"/>
        </w:trPr>
        <w:tc>
          <w:tcPr>
            <w:tcW w:w="720" w:type="dxa"/>
            <w:tcBorders>
              <w:left w:val="single" w:sz="8" w:space="0" w:color="auto"/>
              <w:bottom w:val="single" w:sz="8" w:space="0" w:color="auto"/>
              <w:right w:val="single" w:sz="8" w:space="0" w:color="auto"/>
            </w:tcBorders>
            <w:vAlign w:val="bottom"/>
          </w:tcPr>
          <w:p w:rsidR="004B40AD" w:rsidRPr="00BB3F5B" w:rsidRDefault="004B40AD" w:rsidP="008F67AA">
            <w:pPr>
              <w:rPr>
                <w:sz w:val="24"/>
                <w:szCs w:val="24"/>
              </w:rPr>
            </w:pPr>
          </w:p>
        </w:tc>
        <w:tc>
          <w:tcPr>
            <w:tcW w:w="3980" w:type="dxa"/>
            <w:tcBorders>
              <w:bottom w:val="single" w:sz="8" w:space="0" w:color="auto"/>
              <w:right w:val="single" w:sz="8" w:space="0" w:color="auto"/>
            </w:tcBorders>
            <w:vAlign w:val="bottom"/>
          </w:tcPr>
          <w:p w:rsidR="004B40AD" w:rsidRPr="00BB3F5B" w:rsidRDefault="004B40AD" w:rsidP="008F67AA">
            <w:pPr>
              <w:rPr>
                <w:sz w:val="24"/>
                <w:szCs w:val="24"/>
              </w:rPr>
            </w:pPr>
          </w:p>
        </w:tc>
        <w:tc>
          <w:tcPr>
            <w:tcW w:w="3680" w:type="dxa"/>
            <w:tcBorders>
              <w:bottom w:val="single" w:sz="8" w:space="0" w:color="auto"/>
              <w:right w:val="single" w:sz="8" w:space="0" w:color="auto"/>
            </w:tcBorders>
            <w:vAlign w:val="bottom"/>
          </w:tcPr>
          <w:p w:rsidR="004B40AD" w:rsidRPr="00BB3F5B" w:rsidRDefault="004B40AD" w:rsidP="008F67AA">
            <w:pPr>
              <w:rPr>
                <w:sz w:val="24"/>
                <w:szCs w:val="24"/>
              </w:rPr>
            </w:pPr>
            <w:r w:rsidRPr="00BB3F5B">
              <w:rPr>
                <w:rFonts w:eastAsia="Times New Roman"/>
                <w:sz w:val="24"/>
                <w:szCs w:val="24"/>
              </w:rPr>
              <w:t>Б.О. / Под ред. Смирнова А.Т.</w:t>
            </w:r>
          </w:p>
        </w:tc>
        <w:tc>
          <w:tcPr>
            <w:tcW w:w="1700" w:type="dxa"/>
            <w:tcBorders>
              <w:bottom w:val="single" w:sz="8" w:space="0" w:color="auto"/>
              <w:right w:val="single" w:sz="8" w:space="0" w:color="auto"/>
            </w:tcBorders>
            <w:vAlign w:val="bottom"/>
          </w:tcPr>
          <w:p w:rsidR="004B40AD" w:rsidRPr="00BB3F5B" w:rsidRDefault="004B40AD" w:rsidP="008F67AA">
            <w:pPr>
              <w:rPr>
                <w:sz w:val="24"/>
                <w:szCs w:val="24"/>
              </w:rPr>
            </w:pPr>
          </w:p>
        </w:tc>
        <w:tc>
          <w:tcPr>
            <w:tcW w:w="1020" w:type="dxa"/>
            <w:tcBorders>
              <w:bottom w:val="single" w:sz="8" w:space="0" w:color="auto"/>
              <w:right w:val="single" w:sz="8" w:space="0" w:color="auto"/>
            </w:tcBorders>
            <w:vAlign w:val="bottom"/>
          </w:tcPr>
          <w:p w:rsidR="004B40AD" w:rsidRPr="00BB3F5B" w:rsidRDefault="004B40AD" w:rsidP="008F67AA">
            <w:pPr>
              <w:rPr>
                <w:sz w:val="24"/>
                <w:szCs w:val="24"/>
              </w:rPr>
            </w:pPr>
          </w:p>
        </w:tc>
      </w:tr>
      <w:tr w:rsidR="004B40AD" w:rsidRPr="00BB3F5B" w:rsidTr="008F67AA">
        <w:trPr>
          <w:trHeight w:val="314"/>
        </w:trPr>
        <w:tc>
          <w:tcPr>
            <w:tcW w:w="720" w:type="dxa"/>
            <w:tcBorders>
              <w:left w:val="single" w:sz="8" w:space="0" w:color="auto"/>
              <w:right w:val="single" w:sz="8" w:space="0" w:color="auto"/>
            </w:tcBorders>
            <w:vAlign w:val="bottom"/>
          </w:tcPr>
          <w:p w:rsidR="004B40AD" w:rsidRPr="00BB3F5B" w:rsidRDefault="004B40AD" w:rsidP="008F67AA">
            <w:pPr>
              <w:spacing w:line="314" w:lineRule="exact"/>
              <w:ind w:left="20"/>
              <w:rPr>
                <w:sz w:val="24"/>
                <w:szCs w:val="24"/>
              </w:rPr>
            </w:pPr>
            <w:r w:rsidRPr="00BB3F5B">
              <w:rPr>
                <w:rFonts w:eastAsia="Times New Roman"/>
                <w:sz w:val="24"/>
                <w:szCs w:val="24"/>
              </w:rPr>
              <w:t>11</w:t>
            </w:r>
          </w:p>
        </w:tc>
        <w:tc>
          <w:tcPr>
            <w:tcW w:w="3980" w:type="dxa"/>
            <w:tcBorders>
              <w:right w:val="single" w:sz="8" w:space="0" w:color="auto"/>
            </w:tcBorders>
            <w:vAlign w:val="bottom"/>
          </w:tcPr>
          <w:p w:rsidR="004B40AD" w:rsidRPr="00BB3F5B" w:rsidRDefault="004B40AD" w:rsidP="008F67AA">
            <w:pPr>
              <w:spacing w:line="314" w:lineRule="exact"/>
              <w:rPr>
                <w:sz w:val="24"/>
                <w:szCs w:val="24"/>
              </w:rPr>
            </w:pPr>
            <w:r w:rsidRPr="00BB3F5B">
              <w:rPr>
                <w:rFonts w:eastAsia="Times New Roman"/>
                <w:sz w:val="24"/>
                <w:szCs w:val="24"/>
              </w:rPr>
              <w:t>Экономика 10/11 кл</w:t>
            </w:r>
          </w:p>
        </w:tc>
        <w:tc>
          <w:tcPr>
            <w:tcW w:w="3680" w:type="dxa"/>
            <w:tcBorders>
              <w:right w:val="single" w:sz="8" w:space="0" w:color="auto"/>
            </w:tcBorders>
            <w:vAlign w:val="bottom"/>
          </w:tcPr>
          <w:p w:rsidR="004B40AD" w:rsidRPr="00BB3F5B" w:rsidRDefault="004B40AD" w:rsidP="008F67AA">
            <w:pPr>
              <w:spacing w:line="314" w:lineRule="exact"/>
              <w:rPr>
                <w:sz w:val="24"/>
                <w:szCs w:val="24"/>
              </w:rPr>
            </w:pPr>
            <w:r w:rsidRPr="00BB3F5B">
              <w:rPr>
                <w:rFonts w:eastAsia="Times New Roman"/>
                <w:sz w:val="24"/>
                <w:szCs w:val="24"/>
              </w:rPr>
              <w:t>Королева Г.Э.</w:t>
            </w:r>
          </w:p>
        </w:tc>
        <w:tc>
          <w:tcPr>
            <w:tcW w:w="1700" w:type="dxa"/>
            <w:tcBorders>
              <w:right w:val="single" w:sz="8" w:space="0" w:color="auto"/>
            </w:tcBorders>
            <w:vAlign w:val="bottom"/>
          </w:tcPr>
          <w:p w:rsidR="004B40AD" w:rsidRPr="00BB3F5B" w:rsidRDefault="004B40AD" w:rsidP="008F67AA">
            <w:pPr>
              <w:spacing w:line="314" w:lineRule="exact"/>
              <w:rPr>
                <w:sz w:val="24"/>
                <w:szCs w:val="24"/>
              </w:rPr>
            </w:pPr>
            <w:r w:rsidRPr="00BB3F5B">
              <w:rPr>
                <w:rFonts w:eastAsia="Times New Roman"/>
                <w:sz w:val="24"/>
                <w:szCs w:val="24"/>
              </w:rPr>
              <w:t>Вентанта-</w:t>
            </w:r>
          </w:p>
        </w:tc>
        <w:tc>
          <w:tcPr>
            <w:tcW w:w="1020" w:type="dxa"/>
            <w:tcBorders>
              <w:right w:val="single" w:sz="8" w:space="0" w:color="auto"/>
            </w:tcBorders>
            <w:vAlign w:val="bottom"/>
          </w:tcPr>
          <w:p w:rsidR="004B40AD" w:rsidRPr="00BB3F5B" w:rsidRDefault="004B40AD" w:rsidP="008F67AA">
            <w:pPr>
              <w:spacing w:line="314" w:lineRule="exact"/>
              <w:rPr>
                <w:sz w:val="24"/>
                <w:szCs w:val="24"/>
              </w:rPr>
            </w:pPr>
            <w:r w:rsidRPr="00BB3F5B">
              <w:rPr>
                <w:rFonts w:eastAsia="Times New Roman"/>
                <w:sz w:val="24"/>
                <w:szCs w:val="24"/>
              </w:rPr>
              <w:t>2019</w:t>
            </w:r>
          </w:p>
        </w:tc>
      </w:tr>
      <w:tr w:rsidR="004B40AD" w:rsidRPr="00BB3F5B" w:rsidTr="008F67AA">
        <w:trPr>
          <w:trHeight w:val="328"/>
        </w:trPr>
        <w:tc>
          <w:tcPr>
            <w:tcW w:w="720" w:type="dxa"/>
            <w:tcBorders>
              <w:left w:val="single" w:sz="8" w:space="0" w:color="auto"/>
              <w:bottom w:val="single" w:sz="8" w:space="0" w:color="auto"/>
              <w:right w:val="single" w:sz="8" w:space="0" w:color="auto"/>
            </w:tcBorders>
            <w:vAlign w:val="bottom"/>
          </w:tcPr>
          <w:p w:rsidR="004B40AD" w:rsidRPr="00BB3F5B" w:rsidRDefault="004B40AD" w:rsidP="008F67AA">
            <w:pPr>
              <w:rPr>
                <w:sz w:val="24"/>
                <w:szCs w:val="24"/>
              </w:rPr>
            </w:pPr>
          </w:p>
        </w:tc>
        <w:tc>
          <w:tcPr>
            <w:tcW w:w="3980" w:type="dxa"/>
            <w:tcBorders>
              <w:bottom w:val="single" w:sz="8" w:space="0" w:color="auto"/>
              <w:right w:val="single" w:sz="8" w:space="0" w:color="auto"/>
            </w:tcBorders>
            <w:vAlign w:val="bottom"/>
          </w:tcPr>
          <w:p w:rsidR="004B40AD" w:rsidRPr="00BB3F5B" w:rsidRDefault="004B40AD" w:rsidP="008F67AA">
            <w:pPr>
              <w:rPr>
                <w:sz w:val="24"/>
                <w:szCs w:val="24"/>
              </w:rPr>
            </w:pPr>
          </w:p>
        </w:tc>
        <w:tc>
          <w:tcPr>
            <w:tcW w:w="3680" w:type="dxa"/>
            <w:tcBorders>
              <w:bottom w:val="single" w:sz="8" w:space="0" w:color="auto"/>
              <w:right w:val="single" w:sz="8" w:space="0" w:color="auto"/>
            </w:tcBorders>
            <w:vAlign w:val="bottom"/>
          </w:tcPr>
          <w:p w:rsidR="004B40AD" w:rsidRPr="00BB3F5B" w:rsidRDefault="004B40AD" w:rsidP="008F67AA">
            <w:pPr>
              <w:rPr>
                <w:sz w:val="24"/>
                <w:szCs w:val="24"/>
              </w:rPr>
            </w:pPr>
          </w:p>
        </w:tc>
        <w:tc>
          <w:tcPr>
            <w:tcW w:w="1700" w:type="dxa"/>
            <w:tcBorders>
              <w:bottom w:val="single" w:sz="8" w:space="0" w:color="auto"/>
              <w:right w:val="single" w:sz="8" w:space="0" w:color="auto"/>
            </w:tcBorders>
            <w:vAlign w:val="bottom"/>
          </w:tcPr>
          <w:p w:rsidR="004B40AD" w:rsidRPr="00BB3F5B" w:rsidRDefault="004B40AD" w:rsidP="008F67AA">
            <w:pPr>
              <w:rPr>
                <w:sz w:val="24"/>
                <w:szCs w:val="24"/>
              </w:rPr>
            </w:pPr>
            <w:r w:rsidRPr="00BB3F5B">
              <w:rPr>
                <w:rFonts w:eastAsia="Times New Roman"/>
                <w:sz w:val="24"/>
                <w:szCs w:val="24"/>
              </w:rPr>
              <w:t>Граф</w:t>
            </w:r>
          </w:p>
        </w:tc>
        <w:tc>
          <w:tcPr>
            <w:tcW w:w="1020" w:type="dxa"/>
            <w:tcBorders>
              <w:bottom w:val="single" w:sz="8" w:space="0" w:color="auto"/>
              <w:right w:val="single" w:sz="8" w:space="0" w:color="auto"/>
            </w:tcBorders>
            <w:vAlign w:val="bottom"/>
          </w:tcPr>
          <w:p w:rsidR="004B40AD" w:rsidRPr="00BB3F5B" w:rsidRDefault="004B40AD" w:rsidP="008F67AA">
            <w:pPr>
              <w:rPr>
                <w:sz w:val="24"/>
                <w:szCs w:val="24"/>
              </w:rPr>
            </w:pPr>
          </w:p>
        </w:tc>
      </w:tr>
      <w:tr w:rsidR="004B40AD" w:rsidRPr="00BB3F5B" w:rsidTr="008F67AA">
        <w:trPr>
          <w:trHeight w:val="323"/>
        </w:trPr>
        <w:tc>
          <w:tcPr>
            <w:tcW w:w="720" w:type="dxa"/>
            <w:tcBorders>
              <w:left w:val="single" w:sz="8" w:space="0" w:color="auto"/>
              <w:bottom w:val="single" w:sz="8" w:space="0" w:color="auto"/>
              <w:right w:val="single" w:sz="8" w:space="0" w:color="auto"/>
            </w:tcBorders>
            <w:vAlign w:val="bottom"/>
          </w:tcPr>
          <w:p w:rsidR="004B40AD" w:rsidRPr="00BB3F5B" w:rsidRDefault="004B40AD" w:rsidP="008F67AA">
            <w:pPr>
              <w:spacing w:line="317" w:lineRule="exact"/>
              <w:ind w:left="20"/>
              <w:rPr>
                <w:sz w:val="24"/>
                <w:szCs w:val="24"/>
              </w:rPr>
            </w:pPr>
            <w:r w:rsidRPr="00BB3F5B">
              <w:rPr>
                <w:rFonts w:eastAsia="Times New Roman"/>
                <w:sz w:val="24"/>
                <w:szCs w:val="24"/>
              </w:rPr>
              <w:t>12</w:t>
            </w:r>
          </w:p>
        </w:tc>
        <w:tc>
          <w:tcPr>
            <w:tcW w:w="3980" w:type="dxa"/>
            <w:tcBorders>
              <w:bottom w:val="single" w:sz="8" w:space="0" w:color="auto"/>
              <w:right w:val="single" w:sz="8" w:space="0" w:color="auto"/>
            </w:tcBorders>
            <w:vAlign w:val="bottom"/>
          </w:tcPr>
          <w:p w:rsidR="004B40AD" w:rsidRPr="00BB3F5B" w:rsidRDefault="004B40AD" w:rsidP="008F67AA">
            <w:pPr>
              <w:spacing w:line="317" w:lineRule="exact"/>
              <w:rPr>
                <w:sz w:val="24"/>
                <w:szCs w:val="24"/>
              </w:rPr>
            </w:pPr>
            <w:r w:rsidRPr="00BB3F5B">
              <w:rPr>
                <w:rFonts w:eastAsia="Times New Roman"/>
                <w:sz w:val="24"/>
                <w:szCs w:val="24"/>
              </w:rPr>
              <w:t>География 10/11кл</w:t>
            </w:r>
          </w:p>
        </w:tc>
        <w:tc>
          <w:tcPr>
            <w:tcW w:w="3680" w:type="dxa"/>
            <w:tcBorders>
              <w:bottom w:val="single" w:sz="8" w:space="0" w:color="auto"/>
              <w:right w:val="single" w:sz="8" w:space="0" w:color="auto"/>
            </w:tcBorders>
            <w:vAlign w:val="bottom"/>
          </w:tcPr>
          <w:p w:rsidR="004B40AD" w:rsidRPr="00BB3F5B" w:rsidRDefault="004B40AD" w:rsidP="008F67AA">
            <w:pPr>
              <w:spacing w:line="317" w:lineRule="exact"/>
              <w:rPr>
                <w:sz w:val="24"/>
                <w:szCs w:val="24"/>
              </w:rPr>
            </w:pPr>
            <w:r w:rsidRPr="00BB3F5B">
              <w:rPr>
                <w:rFonts w:eastAsia="Times New Roman"/>
                <w:sz w:val="24"/>
                <w:szCs w:val="24"/>
              </w:rPr>
              <w:t>Максаковский Г.Я.</w:t>
            </w:r>
          </w:p>
        </w:tc>
        <w:tc>
          <w:tcPr>
            <w:tcW w:w="1700" w:type="dxa"/>
            <w:tcBorders>
              <w:bottom w:val="single" w:sz="8" w:space="0" w:color="auto"/>
              <w:right w:val="single" w:sz="8" w:space="0" w:color="auto"/>
            </w:tcBorders>
            <w:vAlign w:val="bottom"/>
          </w:tcPr>
          <w:p w:rsidR="004B40AD" w:rsidRPr="00BB3F5B" w:rsidRDefault="004B40AD" w:rsidP="008F67AA">
            <w:pPr>
              <w:spacing w:line="317" w:lineRule="exact"/>
              <w:rPr>
                <w:sz w:val="24"/>
                <w:szCs w:val="24"/>
              </w:rPr>
            </w:pPr>
            <w:r w:rsidRPr="00BB3F5B">
              <w:rPr>
                <w:rFonts w:eastAsia="Times New Roman"/>
                <w:sz w:val="24"/>
                <w:szCs w:val="24"/>
              </w:rPr>
              <w:t>Просвещение</w:t>
            </w:r>
          </w:p>
        </w:tc>
        <w:tc>
          <w:tcPr>
            <w:tcW w:w="1020" w:type="dxa"/>
            <w:tcBorders>
              <w:bottom w:val="single" w:sz="8" w:space="0" w:color="auto"/>
              <w:right w:val="single" w:sz="8" w:space="0" w:color="auto"/>
            </w:tcBorders>
            <w:vAlign w:val="bottom"/>
          </w:tcPr>
          <w:p w:rsidR="004B40AD" w:rsidRPr="00BB3F5B" w:rsidRDefault="004B40AD" w:rsidP="008F67AA">
            <w:pPr>
              <w:spacing w:line="317" w:lineRule="exact"/>
              <w:rPr>
                <w:sz w:val="24"/>
                <w:szCs w:val="24"/>
              </w:rPr>
            </w:pPr>
            <w:r w:rsidRPr="00BB3F5B">
              <w:rPr>
                <w:rFonts w:eastAsia="Times New Roman"/>
                <w:sz w:val="24"/>
                <w:szCs w:val="24"/>
              </w:rPr>
              <w:t>2019</w:t>
            </w:r>
          </w:p>
        </w:tc>
      </w:tr>
      <w:tr w:rsidR="004B40AD" w:rsidRPr="00BB3F5B" w:rsidTr="008F67AA">
        <w:trPr>
          <w:trHeight w:val="314"/>
        </w:trPr>
        <w:tc>
          <w:tcPr>
            <w:tcW w:w="720" w:type="dxa"/>
            <w:tcBorders>
              <w:left w:val="single" w:sz="8" w:space="0" w:color="auto"/>
              <w:right w:val="single" w:sz="8" w:space="0" w:color="auto"/>
            </w:tcBorders>
            <w:vAlign w:val="bottom"/>
          </w:tcPr>
          <w:p w:rsidR="004B40AD" w:rsidRPr="00BB3F5B" w:rsidRDefault="004B40AD" w:rsidP="008F67AA">
            <w:pPr>
              <w:spacing w:line="314" w:lineRule="exact"/>
              <w:ind w:left="20"/>
              <w:rPr>
                <w:sz w:val="24"/>
                <w:szCs w:val="24"/>
              </w:rPr>
            </w:pPr>
            <w:r w:rsidRPr="00BB3F5B">
              <w:rPr>
                <w:rFonts w:eastAsia="Times New Roman"/>
                <w:sz w:val="24"/>
                <w:szCs w:val="24"/>
              </w:rPr>
              <w:t>13</w:t>
            </w:r>
          </w:p>
        </w:tc>
        <w:tc>
          <w:tcPr>
            <w:tcW w:w="3980" w:type="dxa"/>
            <w:tcBorders>
              <w:right w:val="single" w:sz="8" w:space="0" w:color="auto"/>
            </w:tcBorders>
            <w:vAlign w:val="bottom"/>
          </w:tcPr>
          <w:p w:rsidR="004B40AD" w:rsidRPr="00BB3F5B" w:rsidRDefault="004B40AD" w:rsidP="008F67AA">
            <w:pPr>
              <w:spacing w:line="314" w:lineRule="exact"/>
              <w:rPr>
                <w:sz w:val="24"/>
                <w:szCs w:val="24"/>
              </w:rPr>
            </w:pPr>
            <w:r w:rsidRPr="00BB3F5B">
              <w:rPr>
                <w:rFonts w:eastAsia="Times New Roman"/>
                <w:sz w:val="24"/>
                <w:szCs w:val="24"/>
              </w:rPr>
              <w:t>Экология 10кл</w:t>
            </w:r>
          </w:p>
        </w:tc>
        <w:tc>
          <w:tcPr>
            <w:tcW w:w="3680" w:type="dxa"/>
            <w:tcBorders>
              <w:right w:val="single" w:sz="8" w:space="0" w:color="auto"/>
            </w:tcBorders>
            <w:vAlign w:val="bottom"/>
          </w:tcPr>
          <w:p w:rsidR="004B40AD" w:rsidRPr="00BB3F5B" w:rsidRDefault="004B40AD" w:rsidP="008F67AA">
            <w:pPr>
              <w:spacing w:line="314" w:lineRule="exact"/>
              <w:rPr>
                <w:sz w:val="24"/>
                <w:szCs w:val="24"/>
              </w:rPr>
            </w:pPr>
            <w:r w:rsidRPr="00BB3F5B">
              <w:rPr>
                <w:rFonts w:eastAsia="Times New Roman"/>
                <w:sz w:val="24"/>
                <w:szCs w:val="24"/>
              </w:rPr>
              <w:t>Мамедов Н.М.</w:t>
            </w:r>
          </w:p>
        </w:tc>
        <w:tc>
          <w:tcPr>
            <w:tcW w:w="1700" w:type="dxa"/>
            <w:tcBorders>
              <w:right w:val="single" w:sz="8" w:space="0" w:color="auto"/>
            </w:tcBorders>
            <w:vAlign w:val="bottom"/>
          </w:tcPr>
          <w:p w:rsidR="004B40AD" w:rsidRPr="00BB3F5B" w:rsidRDefault="004B40AD" w:rsidP="008F67AA">
            <w:pPr>
              <w:spacing w:line="314" w:lineRule="exact"/>
              <w:rPr>
                <w:sz w:val="24"/>
                <w:szCs w:val="24"/>
              </w:rPr>
            </w:pPr>
            <w:r w:rsidRPr="00BB3F5B">
              <w:rPr>
                <w:rFonts w:eastAsia="Times New Roman"/>
                <w:sz w:val="24"/>
                <w:szCs w:val="24"/>
              </w:rPr>
              <w:t>Русское сло-</w:t>
            </w:r>
          </w:p>
        </w:tc>
        <w:tc>
          <w:tcPr>
            <w:tcW w:w="1020" w:type="dxa"/>
            <w:tcBorders>
              <w:right w:val="single" w:sz="8" w:space="0" w:color="auto"/>
            </w:tcBorders>
            <w:vAlign w:val="bottom"/>
          </w:tcPr>
          <w:p w:rsidR="004B40AD" w:rsidRPr="00BB3F5B" w:rsidRDefault="004B40AD" w:rsidP="008F67AA">
            <w:pPr>
              <w:spacing w:line="314" w:lineRule="exact"/>
              <w:rPr>
                <w:sz w:val="24"/>
                <w:szCs w:val="24"/>
              </w:rPr>
            </w:pPr>
            <w:r w:rsidRPr="00BB3F5B">
              <w:rPr>
                <w:rFonts w:eastAsia="Times New Roman"/>
                <w:sz w:val="24"/>
                <w:szCs w:val="24"/>
              </w:rPr>
              <w:t>2019</w:t>
            </w:r>
          </w:p>
        </w:tc>
      </w:tr>
      <w:tr w:rsidR="004B40AD" w:rsidRPr="00BB3F5B" w:rsidTr="008F67AA">
        <w:trPr>
          <w:trHeight w:val="328"/>
        </w:trPr>
        <w:tc>
          <w:tcPr>
            <w:tcW w:w="720" w:type="dxa"/>
            <w:tcBorders>
              <w:left w:val="single" w:sz="8" w:space="0" w:color="auto"/>
              <w:bottom w:val="single" w:sz="8" w:space="0" w:color="auto"/>
              <w:right w:val="single" w:sz="8" w:space="0" w:color="auto"/>
            </w:tcBorders>
            <w:vAlign w:val="bottom"/>
          </w:tcPr>
          <w:p w:rsidR="004B40AD" w:rsidRPr="00BB3F5B" w:rsidRDefault="004B40AD" w:rsidP="008F67AA">
            <w:pPr>
              <w:rPr>
                <w:sz w:val="24"/>
                <w:szCs w:val="24"/>
              </w:rPr>
            </w:pPr>
          </w:p>
        </w:tc>
        <w:tc>
          <w:tcPr>
            <w:tcW w:w="3980" w:type="dxa"/>
            <w:tcBorders>
              <w:bottom w:val="single" w:sz="8" w:space="0" w:color="auto"/>
              <w:right w:val="single" w:sz="8" w:space="0" w:color="auto"/>
            </w:tcBorders>
            <w:vAlign w:val="bottom"/>
          </w:tcPr>
          <w:p w:rsidR="004B40AD" w:rsidRPr="00BB3F5B" w:rsidRDefault="004B40AD" w:rsidP="008F67AA">
            <w:pPr>
              <w:rPr>
                <w:sz w:val="24"/>
                <w:szCs w:val="24"/>
              </w:rPr>
            </w:pPr>
          </w:p>
        </w:tc>
        <w:tc>
          <w:tcPr>
            <w:tcW w:w="3680" w:type="dxa"/>
            <w:tcBorders>
              <w:bottom w:val="single" w:sz="8" w:space="0" w:color="auto"/>
              <w:right w:val="single" w:sz="8" w:space="0" w:color="auto"/>
            </w:tcBorders>
            <w:vAlign w:val="bottom"/>
          </w:tcPr>
          <w:p w:rsidR="004B40AD" w:rsidRPr="00BB3F5B" w:rsidRDefault="004B40AD" w:rsidP="008F67AA">
            <w:pPr>
              <w:rPr>
                <w:sz w:val="24"/>
                <w:szCs w:val="24"/>
              </w:rPr>
            </w:pPr>
          </w:p>
        </w:tc>
        <w:tc>
          <w:tcPr>
            <w:tcW w:w="1700" w:type="dxa"/>
            <w:tcBorders>
              <w:bottom w:val="single" w:sz="8" w:space="0" w:color="auto"/>
              <w:right w:val="single" w:sz="8" w:space="0" w:color="auto"/>
            </w:tcBorders>
            <w:vAlign w:val="bottom"/>
          </w:tcPr>
          <w:p w:rsidR="004B40AD" w:rsidRPr="00BB3F5B" w:rsidRDefault="004B40AD" w:rsidP="008F67AA">
            <w:pPr>
              <w:rPr>
                <w:sz w:val="24"/>
                <w:szCs w:val="24"/>
              </w:rPr>
            </w:pPr>
            <w:r w:rsidRPr="00BB3F5B">
              <w:rPr>
                <w:rFonts w:eastAsia="Times New Roman"/>
                <w:sz w:val="24"/>
                <w:szCs w:val="24"/>
              </w:rPr>
              <w:t>во</w:t>
            </w:r>
          </w:p>
        </w:tc>
        <w:tc>
          <w:tcPr>
            <w:tcW w:w="1020" w:type="dxa"/>
            <w:tcBorders>
              <w:bottom w:val="single" w:sz="8" w:space="0" w:color="auto"/>
              <w:right w:val="single" w:sz="8" w:space="0" w:color="auto"/>
            </w:tcBorders>
            <w:vAlign w:val="bottom"/>
          </w:tcPr>
          <w:p w:rsidR="004B40AD" w:rsidRPr="00BB3F5B" w:rsidRDefault="004B40AD" w:rsidP="008F67AA">
            <w:pPr>
              <w:rPr>
                <w:sz w:val="24"/>
                <w:szCs w:val="24"/>
              </w:rPr>
            </w:pPr>
          </w:p>
        </w:tc>
      </w:tr>
      <w:tr w:rsidR="004B40AD" w:rsidRPr="00BB3F5B" w:rsidTr="008F67AA">
        <w:trPr>
          <w:trHeight w:val="323"/>
        </w:trPr>
        <w:tc>
          <w:tcPr>
            <w:tcW w:w="720" w:type="dxa"/>
            <w:tcBorders>
              <w:left w:val="single" w:sz="8" w:space="0" w:color="auto"/>
              <w:bottom w:val="single" w:sz="8" w:space="0" w:color="auto"/>
              <w:right w:val="single" w:sz="8" w:space="0" w:color="auto"/>
            </w:tcBorders>
            <w:vAlign w:val="bottom"/>
          </w:tcPr>
          <w:p w:rsidR="004B40AD" w:rsidRPr="00BB3F5B" w:rsidRDefault="004B40AD" w:rsidP="008F67AA">
            <w:pPr>
              <w:spacing w:line="317" w:lineRule="exact"/>
              <w:ind w:left="20"/>
              <w:rPr>
                <w:sz w:val="24"/>
                <w:szCs w:val="24"/>
              </w:rPr>
            </w:pPr>
            <w:r w:rsidRPr="00BB3F5B">
              <w:rPr>
                <w:rFonts w:eastAsia="Times New Roman"/>
                <w:sz w:val="24"/>
                <w:szCs w:val="24"/>
              </w:rPr>
              <w:t>14</w:t>
            </w:r>
          </w:p>
        </w:tc>
        <w:tc>
          <w:tcPr>
            <w:tcW w:w="3980" w:type="dxa"/>
            <w:tcBorders>
              <w:bottom w:val="single" w:sz="8" w:space="0" w:color="auto"/>
              <w:right w:val="single" w:sz="8" w:space="0" w:color="auto"/>
            </w:tcBorders>
            <w:vAlign w:val="bottom"/>
          </w:tcPr>
          <w:p w:rsidR="004B40AD" w:rsidRPr="00BB3F5B" w:rsidRDefault="004B40AD" w:rsidP="008F67AA">
            <w:pPr>
              <w:spacing w:line="317" w:lineRule="exact"/>
              <w:rPr>
                <w:sz w:val="24"/>
                <w:szCs w:val="24"/>
              </w:rPr>
            </w:pPr>
            <w:r w:rsidRPr="00BB3F5B">
              <w:rPr>
                <w:rFonts w:eastAsia="Times New Roman"/>
                <w:sz w:val="24"/>
                <w:szCs w:val="24"/>
              </w:rPr>
              <w:t>Физика 10 кл.</w:t>
            </w:r>
          </w:p>
        </w:tc>
        <w:tc>
          <w:tcPr>
            <w:tcW w:w="3680" w:type="dxa"/>
            <w:tcBorders>
              <w:bottom w:val="single" w:sz="8" w:space="0" w:color="auto"/>
              <w:right w:val="single" w:sz="8" w:space="0" w:color="auto"/>
            </w:tcBorders>
            <w:vAlign w:val="bottom"/>
          </w:tcPr>
          <w:p w:rsidR="004B40AD" w:rsidRPr="00BB3F5B" w:rsidRDefault="004B40AD" w:rsidP="008F67AA">
            <w:pPr>
              <w:spacing w:line="317" w:lineRule="exact"/>
              <w:rPr>
                <w:sz w:val="24"/>
                <w:szCs w:val="24"/>
              </w:rPr>
            </w:pPr>
            <w:r w:rsidRPr="00BB3F5B">
              <w:rPr>
                <w:rFonts w:eastAsia="Times New Roman"/>
                <w:sz w:val="24"/>
                <w:szCs w:val="24"/>
              </w:rPr>
              <w:t>Мякишев Г.Я.,</w:t>
            </w:r>
          </w:p>
        </w:tc>
        <w:tc>
          <w:tcPr>
            <w:tcW w:w="1700" w:type="dxa"/>
            <w:tcBorders>
              <w:bottom w:val="single" w:sz="8" w:space="0" w:color="auto"/>
              <w:right w:val="single" w:sz="8" w:space="0" w:color="auto"/>
            </w:tcBorders>
            <w:vAlign w:val="bottom"/>
          </w:tcPr>
          <w:p w:rsidR="004B40AD" w:rsidRPr="00BB3F5B" w:rsidRDefault="004B40AD" w:rsidP="008F67AA">
            <w:pPr>
              <w:spacing w:line="317" w:lineRule="exact"/>
              <w:rPr>
                <w:sz w:val="24"/>
                <w:szCs w:val="24"/>
              </w:rPr>
            </w:pPr>
            <w:r w:rsidRPr="00BB3F5B">
              <w:rPr>
                <w:rFonts w:eastAsia="Times New Roman"/>
                <w:sz w:val="24"/>
                <w:szCs w:val="24"/>
              </w:rPr>
              <w:t>Просвещение</w:t>
            </w:r>
          </w:p>
        </w:tc>
        <w:tc>
          <w:tcPr>
            <w:tcW w:w="1020" w:type="dxa"/>
            <w:tcBorders>
              <w:bottom w:val="single" w:sz="8" w:space="0" w:color="auto"/>
              <w:right w:val="single" w:sz="8" w:space="0" w:color="auto"/>
            </w:tcBorders>
            <w:vAlign w:val="bottom"/>
          </w:tcPr>
          <w:p w:rsidR="004B40AD" w:rsidRPr="00BB3F5B" w:rsidRDefault="004B40AD" w:rsidP="008F67AA">
            <w:pPr>
              <w:spacing w:line="317" w:lineRule="exact"/>
              <w:rPr>
                <w:sz w:val="24"/>
                <w:szCs w:val="24"/>
              </w:rPr>
            </w:pPr>
            <w:r w:rsidRPr="00BB3F5B">
              <w:rPr>
                <w:rFonts w:eastAsia="Times New Roman"/>
                <w:sz w:val="24"/>
                <w:szCs w:val="24"/>
              </w:rPr>
              <w:t>2019</w:t>
            </w:r>
          </w:p>
        </w:tc>
      </w:tr>
      <w:tr w:rsidR="004B40AD" w:rsidRPr="00BB3F5B" w:rsidTr="008F67AA">
        <w:trPr>
          <w:trHeight w:val="321"/>
        </w:trPr>
        <w:tc>
          <w:tcPr>
            <w:tcW w:w="720" w:type="dxa"/>
            <w:tcBorders>
              <w:left w:val="single" w:sz="8" w:space="0" w:color="auto"/>
              <w:bottom w:val="single" w:sz="8" w:space="0" w:color="auto"/>
              <w:right w:val="single" w:sz="8" w:space="0" w:color="auto"/>
            </w:tcBorders>
            <w:vAlign w:val="bottom"/>
          </w:tcPr>
          <w:p w:rsidR="004B40AD" w:rsidRPr="00BB3F5B" w:rsidRDefault="004B40AD" w:rsidP="008F67AA">
            <w:pPr>
              <w:spacing w:line="314" w:lineRule="exact"/>
              <w:ind w:left="20"/>
              <w:rPr>
                <w:sz w:val="24"/>
                <w:szCs w:val="24"/>
              </w:rPr>
            </w:pPr>
            <w:r w:rsidRPr="00BB3F5B">
              <w:rPr>
                <w:rFonts w:eastAsia="Times New Roman"/>
                <w:sz w:val="24"/>
                <w:szCs w:val="24"/>
              </w:rPr>
              <w:t>15</w:t>
            </w:r>
          </w:p>
        </w:tc>
        <w:tc>
          <w:tcPr>
            <w:tcW w:w="3980" w:type="dxa"/>
            <w:tcBorders>
              <w:bottom w:val="single" w:sz="8" w:space="0" w:color="auto"/>
              <w:right w:val="single" w:sz="8" w:space="0" w:color="auto"/>
            </w:tcBorders>
            <w:vAlign w:val="bottom"/>
          </w:tcPr>
          <w:p w:rsidR="004B40AD" w:rsidRPr="00BB3F5B" w:rsidRDefault="004B40AD" w:rsidP="008F67AA">
            <w:pPr>
              <w:spacing w:line="314" w:lineRule="exact"/>
              <w:rPr>
                <w:sz w:val="24"/>
                <w:szCs w:val="24"/>
              </w:rPr>
            </w:pPr>
            <w:r w:rsidRPr="00BB3F5B">
              <w:rPr>
                <w:rFonts w:eastAsia="Times New Roman"/>
                <w:sz w:val="24"/>
                <w:szCs w:val="24"/>
              </w:rPr>
              <w:t>Астрономия 10/11кл</w:t>
            </w:r>
          </w:p>
        </w:tc>
        <w:tc>
          <w:tcPr>
            <w:tcW w:w="3680" w:type="dxa"/>
            <w:tcBorders>
              <w:bottom w:val="single" w:sz="8" w:space="0" w:color="auto"/>
              <w:right w:val="single" w:sz="8" w:space="0" w:color="auto"/>
            </w:tcBorders>
            <w:vAlign w:val="bottom"/>
          </w:tcPr>
          <w:p w:rsidR="004B40AD" w:rsidRPr="00BB3F5B" w:rsidRDefault="004B40AD" w:rsidP="008F67AA">
            <w:pPr>
              <w:spacing w:line="314" w:lineRule="exact"/>
              <w:rPr>
                <w:sz w:val="24"/>
                <w:szCs w:val="24"/>
              </w:rPr>
            </w:pPr>
            <w:r w:rsidRPr="00BB3F5B">
              <w:rPr>
                <w:rFonts w:eastAsia="Times New Roman"/>
                <w:sz w:val="24"/>
                <w:szCs w:val="24"/>
              </w:rPr>
              <w:t>Чаругин В.М.</w:t>
            </w:r>
          </w:p>
        </w:tc>
        <w:tc>
          <w:tcPr>
            <w:tcW w:w="1700" w:type="dxa"/>
            <w:tcBorders>
              <w:bottom w:val="single" w:sz="8" w:space="0" w:color="auto"/>
              <w:right w:val="single" w:sz="8" w:space="0" w:color="auto"/>
            </w:tcBorders>
            <w:vAlign w:val="bottom"/>
          </w:tcPr>
          <w:p w:rsidR="004B40AD" w:rsidRPr="00BB3F5B" w:rsidRDefault="004B40AD" w:rsidP="008F67AA">
            <w:pPr>
              <w:spacing w:line="314" w:lineRule="exact"/>
              <w:rPr>
                <w:sz w:val="24"/>
                <w:szCs w:val="24"/>
              </w:rPr>
            </w:pPr>
            <w:r w:rsidRPr="00BB3F5B">
              <w:rPr>
                <w:rFonts w:eastAsia="Times New Roman"/>
                <w:sz w:val="24"/>
                <w:szCs w:val="24"/>
              </w:rPr>
              <w:t>Просвещение</w:t>
            </w:r>
          </w:p>
        </w:tc>
        <w:tc>
          <w:tcPr>
            <w:tcW w:w="1020" w:type="dxa"/>
            <w:tcBorders>
              <w:bottom w:val="single" w:sz="8" w:space="0" w:color="auto"/>
              <w:right w:val="single" w:sz="8" w:space="0" w:color="auto"/>
            </w:tcBorders>
            <w:vAlign w:val="bottom"/>
          </w:tcPr>
          <w:p w:rsidR="004B40AD" w:rsidRPr="00BB3F5B" w:rsidRDefault="004B40AD" w:rsidP="008F67AA">
            <w:pPr>
              <w:spacing w:line="314" w:lineRule="exact"/>
              <w:rPr>
                <w:sz w:val="24"/>
                <w:szCs w:val="24"/>
              </w:rPr>
            </w:pPr>
            <w:r w:rsidRPr="00BB3F5B">
              <w:rPr>
                <w:rFonts w:eastAsia="Times New Roman"/>
                <w:sz w:val="24"/>
                <w:szCs w:val="24"/>
              </w:rPr>
              <w:t>2019</w:t>
            </w:r>
          </w:p>
        </w:tc>
      </w:tr>
      <w:tr w:rsidR="004B40AD" w:rsidRPr="00BB3F5B" w:rsidTr="008F67AA">
        <w:trPr>
          <w:trHeight w:val="323"/>
        </w:trPr>
        <w:tc>
          <w:tcPr>
            <w:tcW w:w="720" w:type="dxa"/>
            <w:tcBorders>
              <w:left w:val="single" w:sz="8" w:space="0" w:color="auto"/>
              <w:bottom w:val="single" w:sz="8" w:space="0" w:color="auto"/>
              <w:right w:val="single" w:sz="8" w:space="0" w:color="auto"/>
            </w:tcBorders>
            <w:vAlign w:val="bottom"/>
          </w:tcPr>
          <w:p w:rsidR="004B40AD" w:rsidRPr="00BB3F5B" w:rsidRDefault="004B40AD" w:rsidP="008F67AA">
            <w:pPr>
              <w:spacing w:line="317" w:lineRule="exact"/>
              <w:ind w:left="20"/>
              <w:rPr>
                <w:sz w:val="24"/>
                <w:szCs w:val="24"/>
              </w:rPr>
            </w:pPr>
            <w:r w:rsidRPr="00BB3F5B">
              <w:rPr>
                <w:rFonts w:eastAsia="Times New Roman"/>
                <w:sz w:val="24"/>
                <w:szCs w:val="24"/>
              </w:rPr>
              <w:t>16</w:t>
            </w:r>
          </w:p>
        </w:tc>
        <w:tc>
          <w:tcPr>
            <w:tcW w:w="3980" w:type="dxa"/>
            <w:tcBorders>
              <w:bottom w:val="single" w:sz="8" w:space="0" w:color="auto"/>
              <w:right w:val="single" w:sz="8" w:space="0" w:color="auto"/>
            </w:tcBorders>
            <w:vAlign w:val="bottom"/>
          </w:tcPr>
          <w:p w:rsidR="004B40AD" w:rsidRPr="00BB3F5B" w:rsidRDefault="004B40AD" w:rsidP="008F67AA">
            <w:pPr>
              <w:spacing w:line="317" w:lineRule="exact"/>
              <w:rPr>
                <w:sz w:val="24"/>
                <w:szCs w:val="24"/>
              </w:rPr>
            </w:pPr>
            <w:r w:rsidRPr="00BB3F5B">
              <w:rPr>
                <w:rFonts w:eastAsia="Times New Roman"/>
                <w:sz w:val="24"/>
                <w:szCs w:val="24"/>
              </w:rPr>
              <w:t>Химия 10 базовый уровень</w:t>
            </w:r>
          </w:p>
        </w:tc>
        <w:tc>
          <w:tcPr>
            <w:tcW w:w="3680" w:type="dxa"/>
            <w:tcBorders>
              <w:bottom w:val="single" w:sz="8" w:space="0" w:color="auto"/>
              <w:right w:val="single" w:sz="8" w:space="0" w:color="auto"/>
            </w:tcBorders>
            <w:vAlign w:val="bottom"/>
          </w:tcPr>
          <w:p w:rsidR="004B40AD" w:rsidRPr="00BB3F5B" w:rsidRDefault="004B40AD" w:rsidP="008F67AA">
            <w:pPr>
              <w:spacing w:line="317" w:lineRule="exact"/>
              <w:rPr>
                <w:sz w:val="24"/>
                <w:szCs w:val="24"/>
              </w:rPr>
            </w:pPr>
            <w:r w:rsidRPr="00BB3F5B">
              <w:rPr>
                <w:rFonts w:eastAsia="Times New Roman"/>
                <w:sz w:val="24"/>
                <w:szCs w:val="24"/>
              </w:rPr>
              <w:t>Габриелян О.С.</w:t>
            </w:r>
          </w:p>
        </w:tc>
        <w:tc>
          <w:tcPr>
            <w:tcW w:w="1700" w:type="dxa"/>
            <w:tcBorders>
              <w:bottom w:val="single" w:sz="8" w:space="0" w:color="auto"/>
              <w:right w:val="single" w:sz="8" w:space="0" w:color="auto"/>
            </w:tcBorders>
            <w:vAlign w:val="bottom"/>
          </w:tcPr>
          <w:p w:rsidR="004B40AD" w:rsidRPr="00BB3F5B" w:rsidRDefault="004B40AD" w:rsidP="008F67AA">
            <w:pPr>
              <w:spacing w:line="317" w:lineRule="exact"/>
              <w:rPr>
                <w:sz w:val="24"/>
                <w:szCs w:val="24"/>
              </w:rPr>
            </w:pPr>
            <w:r w:rsidRPr="00BB3F5B">
              <w:rPr>
                <w:rFonts w:eastAsia="Times New Roman"/>
                <w:sz w:val="24"/>
                <w:szCs w:val="24"/>
              </w:rPr>
              <w:t>Дрофа</w:t>
            </w:r>
          </w:p>
        </w:tc>
        <w:tc>
          <w:tcPr>
            <w:tcW w:w="1020" w:type="dxa"/>
            <w:tcBorders>
              <w:bottom w:val="single" w:sz="8" w:space="0" w:color="auto"/>
              <w:right w:val="single" w:sz="8" w:space="0" w:color="auto"/>
            </w:tcBorders>
            <w:vAlign w:val="bottom"/>
          </w:tcPr>
          <w:p w:rsidR="004B40AD" w:rsidRPr="00BB3F5B" w:rsidRDefault="004B40AD" w:rsidP="008F67AA">
            <w:pPr>
              <w:spacing w:line="317" w:lineRule="exact"/>
              <w:rPr>
                <w:sz w:val="24"/>
                <w:szCs w:val="24"/>
              </w:rPr>
            </w:pPr>
            <w:r w:rsidRPr="00BB3F5B">
              <w:rPr>
                <w:rFonts w:eastAsia="Times New Roman"/>
                <w:sz w:val="24"/>
                <w:szCs w:val="24"/>
              </w:rPr>
              <w:t>2019</w:t>
            </w:r>
          </w:p>
        </w:tc>
      </w:tr>
      <w:tr w:rsidR="004B40AD" w:rsidRPr="00BB3F5B" w:rsidTr="008F67AA">
        <w:trPr>
          <w:trHeight w:val="321"/>
        </w:trPr>
        <w:tc>
          <w:tcPr>
            <w:tcW w:w="720" w:type="dxa"/>
            <w:tcBorders>
              <w:left w:val="single" w:sz="8" w:space="0" w:color="auto"/>
              <w:bottom w:val="single" w:sz="8" w:space="0" w:color="auto"/>
              <w:right w:val="single" w:sz="8" w:space="0" w:color="auto"/>
            </w:tcBorders>
            <w:vAlign w:val="bottom"/>
          </w:tcPr>
          <w:p w:rsidR="004B40AD" w:rsidRPr="00BB3F5B" w:rsidRDefault="004B40AD" w:rsidP="008F67AA">
            <w:pPr>
              <w:spacing w:line="314" w:lineRule="exact"/>
              <w:ind w:left="20"/>
              <w:rPr>
                <w:sz w:val="24"/>
                <w:szCs w:val="24"/>
              </w:rPr>
            </w:pPr>
            <w:r w:rsidRPr="00BB3F5B">
              <w:rPr>
                <w:rFonts w:eastAsia="Times New Roman"/>
                <w:sz w:val="24"/>
                <w:szCs w:val="24"/>
              </w:rPr>
              <w:t>17</w:t>
            </w:r>
          </w:p>
        </w:tc>
        <w:tc>
          <w:tcPr>
            <w:tcW w:w="3980" w:type="dxa"/>
            <w:tcBorders>
              <w:bottom w:val="single" w:sz="8" w:space="0" w:color="auto"/>
              <w:right w:val="single" w:sz="8" w:space="0" w:color="auto"/>
            </w:tcBorders>
            <w:vAlign w:val="bottom"/>
          </w:tcPr>
          <w:p w:rsidR="004B40AD" w:rsidRPr="00BB3F5B" w:rsidRDefault="004B40AD" w:rsidP="008F67AA">
            <w:pPr>
              <w:spacing w:line="314" w:lineRule="exact"/>
              <w:rPr>
                <w:sz w:val="24"/>
                <w:szCs w:val="24"/>
              </w:rPr>
            </w:pPr>
            <w:r w:rsidRPr="00BB3F5B">
              <w:rPr>
                <w:rFonts w:eastAsia="Times New Roman"/>
                <w:sz w:val="24"/>
                <w:szCs w:val="24"/>
              </w:rPr>
              <w:t>Химия 10 углубленный уровень</w:t>
            </w:r>
          </w:p>
        </w:tc>
        <w:tc>
          <w:tcPr>
            <w:tcW w:w="3680" w:type="dxa"/>
            <w:tcBorders>
              <w:bottom w:val="single" w:sz="8" w:space="0" w:color="auto"/>
              <w:right w:val="single" w:sz="8" w:space="0" w:color="auto"/>
            </w:tcBorders>
            <w:vAlign w:val="bottom"/>
          </w:tcPr>
          <w:p w:rsidR="004B40AD" w:rsidRPr="00BB3F5B" w:rsidRDefault="004B40AD" w:rsidP="008F67AA">
            <w:pPr>
              <w:spacing w:line="314" w:lineRule="exact"/>
              <w:rPr>
                <w:sz w:val="24"/>
                <w:szCs w:val="24"/>
              </w:rPr>
            </w:pPr>
            <w:r w:rsidRPr="00BB3F5B">
              <w:rPr>
                <w:rFonts w:eastAsia="Times New Roman"/>
                <w:sz w:val="24"/>
                <w:szCs w:val="24"/>
              </w:rPr>
              <w:t>Рудзитис Г.Е.</w:t>
            </w:r>
          </w:p>
        </w:tc>
        <w:tc>
          <w:tcPr>
            <w:tcW w:w="1700" w:type="dxa"/>
            <w:tcBorders>
              <w:bottom w:val="single" w:sz="8" w:space="0" w:color="auto"/>
              <w:right w:val="single" w:sz="8" w:space="0" w:color="auto"/>
            </w:tcBorders>
            <w:vAlign w:val="bottom"/>
          </w:tcPr>
          <w:p w:rsidR="004B40AD" w:rsidRPr="00BB3F5B" w:rsidRDefault="004B40AD" w:rsidP="008F67AA">
            <w:pPr>
              <w:spacing w:line="314" w:lineRule="exact"/>
              <w:rPr>
                <w:sz w:val="24"/>
                <w:szCs w:val="24"/>
              </w:rPr>
            </w:pPr>
            <w:r w:rsidRPr="00BB3F5B">
              <w:rPr>
                <w:rFonts w:eastAsia="Times New Roman"/>
                <w:sz w:val="24"/>
                <w:szCs w:val="24"/>
              </w:rPr>
              <w:t>Просвещение</w:t>
            </w:r>
          </w:p>
        </w:tc>
        <w:tc>
          <w:tcPr>
            <w:tcW w:w="1020" w:type="dxa"/>
            <w:tcBorders>
              <w:bottom w:val="single" w:sz="8" w:space="0" w:color="auto"/>
              <w:right w:val="single" w:sz="8" w:space="0" w:color="auto"/>
            </w:tcBorders>
            <w:vAlign w:val="bottom"/>
          </w:tcPr>
          <w:p w:rsidR="004B40AD" w:rsidRPr="00BB3F5B" w:rsidRDefault="004B40AD" w:rsidP="008F67AA">
            <w:pPr>
              <w:spacing w:line="314" w:lineRule="exact"/>
              <w:rPr>
                <w:sz w:val="24"/>
                <w:szCs w:val="24"/>
              </w:rPr>
            </w:pPr>
            <w:r w:rsidRPr="00BB3F5B">
              <w:rPr>
                <w:rFonts w:eastAsia="Times New Roman"/>
                <w:sz w:val="24"/>
                <w:szCs w:val="24"/>
              </w:rPr>
              <w:t>2019</w:t>
            </w:r>
          </w:p>
        </w:tc>
      </w:tr>
      <w:tr w:rsidR="004B40AD" w:rsidRPr="00BB3F5B" w:rsidTr="008F67AA">
        <w:trPr>
          <w:trHeight w:val="317"/>
        </w:trPr>
        <w:tc>
          <w:tcPr>
            <w:tcW w:w="720" w:type="dxa"/>
            <w:tcBorders>
              <w:left w:val="single" w:sz="8" w:space="0" w:color="auto"/>
              <w:right w:val="single" w:sz="8" w:space="0" w:color="auto"/>
            </w:tcBorders>
            <w:vAlign w:val="bottom"/>
          </w:tcPr>
          <w:p w:rsidR="004B40AD" w:rsidRPr="00BB3F5B" w:rsidRDefault="004B40AD" w:rsidP="008F67AA">
            <w:pPr>
              <w:spacing w:line="317" w:lineRule="exact"/>
              <w:ind w:left="20"/>
              <w:rPr>
                <w:sz w:val="24"/>
                <w:szCs w:val="24"/>
              </w:rPr>
            </w:pPr>
            <w:r w:rsidRPr="00BB3F5B">
              <w:rPr>
                <w:rFonts w:eastAsia="Times New Roman"/>
                <w:sz w:val="24"/>
                <w:szCs w:val="24"/>
              </w:rPr>
              <w:t>18</w:t>
            </w:r>
          </w:p>
        </w:tc>
        <w:tc>
          <w:tcPr>
            <w:tcW w:w="3980" w:type="dxa"/>
            <w:tcBorders>
              <w:right w:val="single" w:sz="8" w:space="0" w:color="auto"/>
            </w:tcBorders>
            <w:vAlign w:val="bottom"/>
          </w:tcPr>
          <w:p w:rsidR="004B40AD" w:rsidRPr="00BB3F5B" w:rsidRDefault="004B40AD" w:rsidP="008F67AA">
            <w:pPr>
              <w:spacing w:line="317" w:lineRule="exact"/>
              <w:rPr>
                <w:sz w:val="24"/>
                <w:szCs w:val="24"/>
              </w:rPr>
            </w:pPr>
            <w:r w:rsidRPr="00BB3F5B">
              <w:rPr>
                <w:rFonts w:eastAsia="Times New Roman"/>
                <w:sz w:val="24"/>
                <w:szCs w:val="24"/>
              </w:rPr>
              <w:t>Биология. 10-11 кл в 2-х частях</w:t>
            </w:r>
          </w:p>
        </w:tc>
        <w:tc>
          <w:tcPr>
            <w:tcW w:w="3680" w:type="dxa"/>
            <w:tcBorders>
              <w:right w:val="single" w:sz="8" w:space="0" w:color="auto"/>
            </w:tcBorders>
            <w:vAlign w:val="bottom"/>
          </w:tcPr>
          <w:p w:rsidR="004B40AD" w:rsidRPr="00BB3F5B" w:rsidRDefault="004B40AD" w:rsidP="008F67AA">
            <w:pPr>
              <w:spacing w:line="317" w:lineRule="exact"/>
              <w:rPr>
                <w:sz w:val="24"/>
                <w:szCs w:val="24"/>
              </w:rPr>
            </w:pPr>
            <w:r w:rsidRPr="00BB3F5B">
              <w:rPr>
                <w:rFonts w:eastAsia="Times New Roman"/>
                <w:sz w:val="24"/>
                <w:szCs w:val="24"/>
              </w:rPr>
              <w:t>Бородин П.М..</w:t>
            </w:r>
          </w:p>
        </w:tc>
        <w:tc>
          <w:tcPr>
            <w:tcW w:w="1700" w:type="dxa"/>
            <w:tcBorders>
              <w:right w:val="single" w:sz="8" w:space="0" w:color="auto"/>
            </w:tcBorders>
            <w:vAlign w:val="bottom"/>
          </w:tcPr>
          <w:p w:rsidR="004B40AD" w:rsidRPr="00BB3F5B" w:rsidRDefault="004B40AD" w:rsidP="008F67AA">
            <w:pPr>
              <w:spacing w:line="317" w:lineRule="exact"/>
              <w:rPr>
                <w:sz w:val="24"/>
                <w:szCs w:val="24"/>
              </w:rPr>
            </w:pPr>
            <w:r w:rsidRPr="00BB3F5B">
              <w:rPr>
                <w:rFonts w:eastAsia="Times New Roman"/>
                <w:sz w:val="24"/>
                <w:szCs w:val="24"/>
              </w:rPr>
              <w:t>Просвещение</w:t>
            </w:r>
          </w:p>
        </w:tc>
        <w:tc>
          <w:tcPr>
            <w:tcW w:w="1020" w:type="dxa"/>
            <w:tcBorders>
              <w:right w:val="single" w:sz="8" w:space="0" w:color="auto"/>
            </w:tcBorders>
            <w:vAlign w:val="bottom"/>
          </w:tcPr>
          <w:p w:rsidR="004B40AD" w:rsidRPr="00BB3F5B" w:rsidRDefault="004B40AD" w:rsidP="008F67AA">
            <w:pPr>
              <w:spacing w:line="317" w:lineRule="exact"/>
              <w:rPr>
                <w:sz w:val="24"/>
                <w:szCs w:val="24"/>
              </w:rPr>
            </w:pPr>
            <w:r w:rsidRPr="00BB3F5B">
              <w:rPr>
                <w:rFonts w:eastAsia="Times New Roman"/>
                <w:sz w:val="24"/>
                <w:szCs w:val="24"/>
              </w:rPr>
              <w:t>2017</w:t>
            </w:r>
          </w:p>
        </w:tc>
      </w:tr>
      <w:tr w:rsidR="004B40AD" w:rsidRPr="00BB3F5B" w:rsidTr="008F67AA">
        <w:trPr>
          <w:trHeight w:val="329"/>
        </w:trPr>
        <w:tc>
          <w:tcPr>
            <w:tcW w:w="720" w:type="dxa"/>
            <w:tcBorders>
              <w:left w:val="single" w:sz="8" w:space="0" w:color="auto"/>
              <w:bottom w:val="single" w:sz="8" w:space="0" w:color="auto"/>
              <w:right w:val="single" w:sz="8" w:space="0" w:color="auto"/>
            </w:tcBorders>
            <w:vAlign w:val="bottom"/>
          </w:tcPr>
          <w:p w:rsidR="004B40AD" w:rsidRPr="00BB3F5B" w:rsidRDefault="004B40AD" w:rsidP="008F67AA">
            <w:pPr>
              <w:rPr>
                <w:sz w:val="24"/>
                <w:szCs w:val="24"/>
              </w:rPr>
            </w:pPr>
          </w:p>
        </w:tc>
        <w:tc>
          <w:tcPr>
            <w:tcW w:w="3980" w:type="dxa"/>
            <w:tcBorders>
              <w:bottom w:val="single" w:sz="8" w:space="0" w:color="auto"/>
              <w:right w:val="single" w:sz="8" w:space="0" w:color="auto"/>
            </w:tcBorders>
            <w:vAlign w:val="bottom"/>
          </w:tcPr>
          <w:p w:rsidR="004B40AD" w:rsidRPr="00BB3F5B" w:rsidRDefault="004B40AD" w:rsidP="008F67AA">
            <w:pPr>
              <w:rPr>
                <w:sz w:val="24"/>
                <w:szCs w:val="24"/>
              </w:rPr>
            </w:pPr>
            <w:r w:rsidRPr="00BB3F5B">
              <w:rPr>
                <w:rFonts w:eastAsia="Times New Roman"/>
                <w:sz w:val="24"/>
                <w:szCs w:val="24"/>
              </w:rPr>
              <w:t>углубленный уровень 1ч</w:t>
            </w:r>
          </w:p>
        </w:tc>
        <w:tc>
          <w:tcPr>
            <w:tcW w:w="3680" w:type="dxa"/>
            <w:tcBorders>
              <w:bottom w:val="single" w:sz="8" w:space="0" w:color="auto"/>
              <w:right w:val="single" w:sz="8" w:space="0" w:color="auto"/>
            </w:tcBorders>
            <w:vAlign w:val="bottom"/>
          </w:tcPr>
          <w:p w:rsidR="004B40AD" w:rsidRPr="00BB3F5B" w:rsidRDefault="004B40AD" w:rsidP="008F67AA">
            <w:pPr>
              <w:rPr>
                <w:sz w:val="24"/>
                <w:szCs w:val="24"/>
              </w:rPr>
            </w:pPr>
          </w:p>
        </w:tc>
        <w:tc>
          <w:tcPr>
            <w:tcW w:w="1700" w:type="dxa"/>
            <w:tcBorders>
              <w:bottom w:val="single" w:sz="8" w:space="0" w:color="auto"/>
              <w:right w:val="single" w:sz="8" w:space="0" w:color="auto"/>
            </w:tcBorders>
            <w:vAlign w:val="bottom"/>
          </w:tcPr>
          <w:p w:rsidR="004B40AD" w:rsidRPr="00BB3F5B" w:rsidRDefault="004B40AD" w:rsidP="008F67AA">
            <w:pPr>
              <w:rPr>
                <w:sz w:val="24"/>
                <w:szCs w:val="24"/>
              </w:rPr>
            </w:pPr>
          </w:p>
        </w:tc>
        <w:tc>
          <w:tcPr>
            <w:tcW w:w="1020" w:type="dxa"/>
            <w:tcBorders>
              <w:bottom w:val="single" w:sz="8" w:space="0" w:color="auto"/>
              <w:right w:val="single" w:sz="8" w:space="0" w:color="auto"/>
            </w:tcBorders>
            <w:vAlign w:val="bottom"/>
          </w:tcPr>
          <w:p w:rsidR="004B40AD" w:rsidRPr="00BB3F5B" w:rsidRDefault="004B40AD" w:rsidP="008F67AA">
            <w:pPr>
              <w:rPr>
                <w:sz w:val="24"/>
                <w:szCs w:val="24"/>
              </w:rPr>
            </w:pPr>
          </w:p>
        </w:tc>
      </w:tr>
      <w:tr w:rsidR="004B40AD" w:rsidRPr="00BB3F5B" w:rsidTr="008F67AA">
        <w:trPr>
          <w:trHeight w:val="314"/>
        </w:trPr>
        <w:tc>
          <w:tcPr>
            <w:tcW w:w="720" w:type="dxa"/>
            <w:tcBorders>
              <w:left w:val="single" w:sz="8" w:space="0" w:color="auto"/>
              <w:right w:val="single" w:sz="8" w:space="0" w:color="auto"/>
            </w:tcBorders>
            <w:vAlign w:val="bottom"/>
          </w:tcPr>
          <w:p w:rsidR="004B40AD" w:rsidRPr="00BB3F5B" w:rsidRDefault="004B40AD" w:rsidP="008F67AA">
            <w:pPr>
              <w:spacing w:line="314" w:lineRule="exact"/>
              <w:ind w:left="20"/>
              <w:rPr>
                <w:sz w:val="24"/>
                <w:szCs w:val="24"/>
              </w:rPr>
            </w:pPr>
            <w:r w:rsidRPr="00BB3F5B">
              <w:rPr>
                <w:rFonts w:eastAsia="Times New Roman"/>
                <w:sz w:val="24"/>
                <w:szCs w:val="24"/>
              </w:rPr>
              <w:t>19</w:t>
            </w:r>
          </w:p>
        </w:tc>
        <w:tc>
          <w:tcPr>
            <w:tcW w:w="3980" w:type="dxa"/>
            <w:tcBorders>
              <w:right w:val="single" w:sz="8" w:space="0" w:color="auto"/>
            </w:tcBorders>
            <w:vAlign w:val="bottom"/>
          </w:tcPr>
          <w:p w:rsidR="004B40AD" w:rsidRPr="00BB3F5B" w:rsidRDefault="004B40AD" w:rsidP="008F67AA">
            <w:pPr>
              <w:spacing w:line="314" w:lineRule="exact"/>
              <w:rPr>
                <w:sz w:val="24"/>
                <w:szCs w:val="24"/>
              </w:rPr>
            </w:pPr>
            <w:r w:rsidRPr="00BB3F5B">
              <w:rPr>
                <w:rFonts w:eastAsia="Times New Roman"/>
                <w:sz w:val="24"/>
                <w:szCs w:val="24"/>
              </w:rPr>
              <w:t>Биология 10 кл. базовый уро-</w:t>
            </w:r>
          </w:p>
        </w:tc>
        <w:tc>
          <w:tcPr>
            <w:tcW w:w="3680" w:type="dxa"/>
            <w:tcBorders>
              <w:right w:val="single" w:sz="8" w:space="0" w:color="auto"/>
            </w:tcBorders>
            <w:vAlign w:val="bottom"/>
          </w:tcPr>
          <w:p w:rsidR="004B40AD" w:rsidRPr="00BB3F5B" w:rsidRDefault="004B40AD" w:rsidP="008F67AA">
            <w:pPr>
              <w:spacing w:line="314" w:lineRule="exact"/>
              <w:rPr>
                <w:sz w:val="24"/>
                <w:szCs w:val="24"/>
              </w:rPr>
            </w:pPr>
            <w:r w:rsidRPr="00BB3F5B">
              <w:rPr>
                <w:rFonts w:eastAsia="Times New Roman"/>
                <w:sz w:val="24"/>
                <w:szCs w:val="24"/>
              </w:rPr>
              <w:t>Сивоглазова В.И.</w:t>
            </w:r>
          </w:p>
        </w:tc>
        <w:tc>
          <w:tcPr>
            <w:tcW w:w="1700" w:type="dxa"/>
            <w:tcBorders>
              <w:right w:val="single" w:sz="8" w:space="0" w:color="auto"/>
            </w:tcBorders>
            <w:vAlign w:val="bottom"/>
          </w:tcPr>
          <w:p w:rsidR="004B40AD" w:rsidRPr="00BB3F5B" w:rsidRDefault="004B40AD" w:rsidP="008F67AA">
            <w:pPr>
              <w:spacing w:line="314" w:lineRule="exact"/>
              <w:rPr>
                <w:sz w:val="24"/>
                <w:szCs w:val="24"/>
              </w:rPr>
            </w:pPr>
            <w:r w:rsidRPr="00BB3F5B">
              <w:rPr>
                <w:rFonts w:eastAsia="Times New Roman"/>
                <w:sz w:val="24"/>
                <w:szCs w:val="24"/>
              </w:rPr>
              <w:t>Дрофа</w:t>
            </w:r>
          </w:p>
        </w:tc>
        <w:tc>
          <w:tcPr>
            <w:tcW w:w="1020" w:type="dxa"/>
            <w:tcBorders>
              <w:right w:val="single" w:sz="8" w:space="0" w:color="auto"/>
            </w:tcBorders>
            <w:vAlign w:val="bottom"/>
          </w:tcPr>
          <w:p w:rsidR="004B40AD" w:rsidRPr="00BB3F5B" w:rsidRDefault="004B40AD" w:rsidP="008F67AA">
            <w:pPr>
              <w:spacing w:line="314" w:lineRule="exact"/>
              <w:rPr>
                <w:sz w:val="24"/>
                <w:szCs w:val="24"/>
              </w:rPr>
            </w:pPr>
            <w:r w:rsidRPr="00BB3F5B">
              <w:rPr>
                <w:rFonts w:eastAsia="Times New Roman"/>
                <w:sz w:val="24"/>
                <w:szCs w:val="24"/>
              </w:rPr>
              <w:t>2019</w:t>
            </w:r>
          </w:p>
        </w:tc>
      </w:tr>
      <w:tr w:rsidR="004B40AD" w:rsidRPr="00BB3F5B" w:rsidTr="008F67AA">
        <w:trPr>
          <w:trHeight w:val="330"/>
        </w:trPr>
        <w:tc>
          <w:tcPr>
            <w:tcW w:w="720" w:type="dxa"/>
            <w:tcBorders>
              <w:left w:val="single" w:sz="8" w:space="0" w:color="auto"/>
              <w:bottom w:val="single" w:sz="8" w:space="0" w:color="auto"/>
              <w:right w:val="single" w:sz="8" w:space="0" w:color="auto"/>
            </w:tcBorders>
            <w:vAlign w:val="bottom"/>
          </w:tcPr>
          <w:p w:rsidR="004B40AD" w:rsidRPr="00BB3F5B" w:rsidRDefault="004B40AD" w:rsidP="008F67AA">
            <w:pPr>
              <w:rPr>
                <w:sz w:val="24"/>
                <w:szCs w:val="24"/>
              </w:rPr>
            </w:pPr>
          </w:p>
        </w:tc>
        <w:tc>
          <w:tcPr>
            <w:tcW w:w="3980" w:type="dxa"/>
            <w:tcBorders>
              <w:bottom w:val="single" w:sz="8" w:space="0" w:color="auto"/>
              <w:right w:val="single" w:sz="8" w:space="0" w:color="auto"/>
            </w:tcBorders>
            <w:vAlign w:val="bottom"/>
          </w:tcPr>
          <w:p w:rsidR="004B40AD" w:rsidRPr="00BB3F5B" w:rsidRDefault="004B40AD" w:rsidP="008F67AA">
            <w:pPr>
              <w:rPr>
                <w:sz w:val="24"/>
                <w:szCs w:val="24"/>
              </w:rPr>
            </w:pPr>
            <w:r w:rsidRPr="00BB3F5B">
              <w:rPr>
                <w:rFonts w:eastAsia="Times New Roman"/>
                <w:sz w:val="24"/>
                <w:szCs w:val="24"/>
              </w:rPr>
              <w:t>вень</w:t>
            </w:r>
          </w:p>
        </w:tc>
        <w:tc>
          <w:tcPr>
            <w:tcW w:w="3680" w:type="dxa"/>
            <w:tcBorders>
              <w:bottom w:val="single" w:sz="8" w:space="0" w:color="auto"/>
              <w:right w:val="single" w:sz="8" w:space="0" w:color="auto"/>
            </w:tcBorders>
            <w:vAlign w:val="bottom"/>
          </w:tcPr>
          <w:p w:rsidR="004B40AD" w:rsidRPr="00BB3F5B" w:rsidRDefault="004B40AD" w:rsidP="008F67AA">
            <w:pPr>
              <w:rPr>
                <w:sz w:val="24"/>
                <w:szCs w:val="24"/>
              </w:rPr>
            </w:pPr>
          </w:p>
        </w:tc>
        <w:tc>
          <w:tcPr>
            <w:tcW w:w="1700" w:type="dxa"/>
            <w:tcBorders>
              <w:bottom w:val="single" w:sz="8" w:space="0" w:color="auto"/>
              <w:right w:val="single" w:sz="8" w:space="0" w:color="auto"/>
            </w:tcBorders>
            <w:vAlign w:val="bottom"/>
          </w:tcPr>
          <w:p w:rsidR="004B40AD" w:rsidRPr="00BB3F5B" w:rsidRDefault="004B40AD" w:rsidP="008F67AA">
            <w:pPr>
              <w:rPr>
                <w:sz w:val="24"/>
                <w:szCs w:val="24"/>
              </w:rPr>
            </w:pPr>
          </w:p>
        </w:tc>
        <w:tc>
          <w:tcPr>
            <w:tcW w:w="1020" w:type="dxa"/>
            <w:tcBorders>
              <w:bottom w:val="single" w:sz="8" w:space="0" w:color="auto"/>
              <w:right w:val="single" w:sz="8" w:space="0" w:color="auto"/>
            </w:tcBorders>
            <w:vAlign w:val="bottom"/>
          </w:tcPr>
          <w:p w:rsidR="004B40AD" w:rsidRPr="00BB3F5B" w:rsidRDefault="004B40AD" w:rsidP="008F67AA">
            <w:pPr>
              <w:rPr>
                <w:sz w:val="24"/>
                <w:szCs w:val="24"/>
              </w:rPr>
            </w:pPr>
          </w:p>
        </w:tc>
      </w:tr>
      <w:tr w:rsidR="004B40AD" w:rsidRPr="00BB3F5B" w:rsidTr="008F67AA">
        <w:trPr>
          <w:trHeight w:val="321"/>
        </w:trPr>
        <w:tc>
          <w:tcPr>
            <w:tcW w:w="720" w:type="dxa"/>
            <w:tcBorders>
              <w:left w:val="single" w:sz="8" w:space="0" w:color="auto"/>
              <w:bottom w:val="single" w:sz="8" w:space="0" w:color="auto"/>
              <w:right w:val="single" w:sz="8" w:space="0" w:color="auto"/>
            </w:tcBorders>
            <w:vAlign w:val="bottom"/>
          </w:tcPr>
          <w:p w:rsidR="004B40AD" w:rsidRPr="00BB3F5B" w:rsidRDefault="004B40AD" w:rsidP="008F67AA">
            <w:pPr>
              <w:spacing w:line="314" w:lineRule="exact"/>
              <w:ind w:left="20"/>
              <w:rPr>
                <w:sz w:val="24"/>
                <w:szCs w:val="24"/>
              </w:rPr>
            </w:pPr>
            <w:r w:rsidRPr="00BB3F5B">
              <w:rPr>
                <w:rFonts w:eastAsia="Times New Roman"/>
                <w:sz w:val="24"/>
                <w:szCs w:val="24"/>
              </w:rPr>
              <w:t>20</w:t>
            </w:r>
          </w:p>
        </w:tc>
        <w:tc>
          <w:tcPr>
            <w:tcW w:w="3980" w:type="dxa"/>
            <w:tcBorders>
              <w:bottom w:val="single" w:sz="8" w:space="0" w:color="auto"/>
              <w:right w:val="single" w:sz="8" w:space="0" w:color="auto"/>
            </w:tcBorders>
            <w:vAlign w:val="bottom"/>
          </w:tcPr>
          <w:p w:rsidR="004B40AD" w:rsidRPr="00BB3F5B" w:rsidRDefault="004B40AD" w:rsidP="008F67AA">
            <w:pPr>
              <w:spacing w:line="314" w:lineRule="exact"/>
              <w:rPr>
                <w:sz w:val="24"/>
                <w:szCs w:val="24"/>
              </w:rPr>
            </w:pPr>
            <w:r w:rsidRPr="00BB3F5B">
              <w:rPr>
                <w:rFonts w:eastAsia="Times New Roman"/>
                <w:sz w:val="24"/>
                <w:szCs w:val="24"/>
              </w:rPr>
              <w:t>Физическая культура 10-11кл</w:t>
            </w:r>
          </w:p>
        </w:tc>
        <w:tc>
          <w:tcPr>
            <w:tcW w:w="3680" w:type="dxa"/>
            <w:tcBorders>
              <w:bottom w:val="single" w:sz="8" w:space="0" w:color="auto"/>
              <w:right w:val="single" w:sz="8" w:space="0" w:color="auto"/>
            </w:tcBorders>
            <w:vAlign w:val="bottom"/>
          </w:tcPr>
          <w:p w:rsidR="004B40AD" w:rsidRPr="00BB3F5B" w:rsidRDefault="004B40AD" w:rsidP="008F67AA">
            <w:pPr>
              <w:spacing w:line="314" w:lineRule="exact"/>
              <w:rPr>
                <w:sz w:val="24"/>
                <w:szCs w:val="24"/>
              </w:rPr>
            </w:pPr>
            <w:r w:rsidRPr="00BB3F5B">
              <w:rPr>
                <w:rFonts w:eastAsia="Times New Roman"/>
                <w:sz w:val="24"/>
                <w:szCs w:val="24"/>
              </w:rPr>
              <w:t>Лях В.И.</w:t>
            </w:r>
          </w:p>
        </w:tc>
        <w:tc>
          <w:tcPr>
            <w:tcW w:w="1700" w:type="dxa"/>
            <w:tcBorders>
              <w:bottom w:val="single" w:sz="8" w:space="0" w:color="auto"/>
              <w:right w:val="single" w:sz="8" w:space="0" w:color="auto"/>
            </w:tcBorders>
            <w:vAlign w:val="bottom"/>
          </w:tcPr>
          <w:p w:rsidR="004B40AD" w:rsidRPr="00BB3F5B" w:rsidRDefault="004B40AD" w:rsidP="008F67AA">
            <w:pPr>
              <w:spacing w:line="314" w:lineRule="exact"/>
              <w:rPr>
                <w:sz w:val="24"/>
                <w:szCs w:val="24"/>
              </w:rPr>
            </w:pPr>
            <w:r w:rsidRPr="00BB3F5B">
              <w:rPr>
                <w:rFonts w:eastAsia="Times New Roman"/>
                <w:sz w:val="24"/>
                <w:szCs w:val="24"/>
              </w:rPr>
              <w:t>Просвещение</w:t>
            </w:r>
          </w:p>
        </w:tc>
        <w:tc>
          <w:tcPr>
            <w:tcW w:w="1020" w:type="dxa"/>
            <w:tcBorders>
              <w:bottom w:val="single" w:sz="8" w:space="0" w:color="auto"/>
              <w:right w:val="single" w:sz="8" w:space="0" w:color="auto"/>
            </w:tcBorders>
            <w:vAlign w:val="bottom"/>
          </w:tcPr>
          <w:p w:rsidR="004B40AD" w:rsidRPr="00BB3F5B" w:rsidRDefault="004B40AD" w:rsidP="008F67AA">
            <w:pPr>
              <w:spacing w:line="314" w:lineRule="exact"/>
              <w:rPr>
                <w:sz w:val="24"/>
                <w:szCs w:val="24"/>
              </w:rPr>
            </w:pPr>
            <w:r w:rsidRPr="00BB3F5B">
              <w:rPr>
                <w:rFonts w:eastAsia="Times New Roman"/>
                <w:sz w:val="24"/>
                <w:szCs w:val="24"/>
              </w:rPr>
              <w:t>2019</w:t>
            </w:r>
          </w:p>
        </w:tc>
      </w:tr>
      <w:tr w:rsidR="004B40AD" w:rsidRPr="00BB3F5B" w:rsidTr="008F67AA">
        <w:trPr>
          <w:trHeight w:val="323"/>
        </w:trPr>
        <w:tc>
          <w:tcPr>
            <w:tcW w:w="720" w:type="dxa"/>
            <w:tcBorders>
              <w:left w:val="single" w:sz="8" w:space="0" w:color="auto"/>
              <w:bottom w:val="single" w:sz="8" w:space="0" w:color="auto"/>
            </w:tcBorders>
            <w:vAlign w:val="bottom"/>
          </w:tcPr>
          <w:p w:rsidR="004B40AD" w:rsidRPr="00BB3F5B" w:rsidRDefault="004B40AD" w:rsidP="008F67AA">
            <w:pPr>
              <w:rPr>
                <w:sz w:val="24"/>
                <w:szCs w:val="24"/>
              </w:rPr>
            </w:pPr>
          </w:p>
        </w:tc>
        <w:tc>
          <w:tcPr>
            <w:tcW w:w="3980" w:type="dxa"/>
            <w:tcBorders>
              <w:bottom w:val="single" w:sz="8" w:space="0" w:color="auto"/>
            </w:tcBorders>
            <w:vAlign w:val="bottom"/>
          </w:tcPr>
          <w:p w:rsidR="004B40AD" w:rsidRPr="00BB3F5B" w:rsidRDefault="004B40AD" w:rsidP="008F67AA">
            <w:pPr>
              <w:rPr>
                <w:sz w:val="24"/>
                <w:szCs w:val="24"/>
              </w:rPr>
            </w:pPr>
          </w:p>
        </w:tc>
        <w:tc>
          <w:tcPr>
            <w:tcW w:w="3680" w:type="dxa"/>
            <w:tcBorders>
              <w:bottom w:val="single" w:sz="8" w:space="0" w:color="auto"/>
            </w:tcBorders>
            <w:vAlign w:val="bottom"/>
          </w:tcPr>
          <w:p w:rsidR="004B40AD" w:rsidRPr="00BB3F5B" w:rsidRDefault="004B40AD" w:rsidP="008F67AA">
            <w:pPr>
              <w:spacing w:line="317" w:lineRule="exact"/>
              <w:ind w:left="340"/>
              <w:rPr>
                <w:sz w:val="24"/>
                <w:szCs w:val="24"/>
              </w:rPr>
            </w:pPr>
            <w:r w:rsidRPr="00BB3F5B">
              <w:rPr>
                <w:rFonts w:eastAsia="Times New Roman"/>
                <w:sz w:val="24"/>
                <w:szCs w:val="24"/>
              </w:rPr>
              <w:t>11 класс</w:t>
            </w:r>
          </w:p>
        </w:tc>
        <w:tc>
          <w:tcPr>
            <w:tcW w:w="1700" w:type="dxa"/>
            <w:tcBorders>
              <w:bottom w:val="single" w:sz="8" w:space="0" w:color="auto"/>
            </w:tcBorders>
            <w:vAlign w:val="bottom"/>
          </w:tcPr>
          <w:p w:rsidR="004B40AD" w:rsidRPr="00BB3F5B" w:rsidRDefault="004B40AD" w:rsidP="008F67AA">
            <w:pPr>
              <w:rPr>
                <w:sz w:val="24"/>
                <w:szCs w:val="24"/>
              </w:rPr>
            </w:pPr>
          </w:p>
        </w:tc>
        <w:tc>
          <w:tcPr>
            <w:tcW w:w="1020" w:type="dxa"/>
            <w:tcBorders>
              <w:bottom w:val="single" w:sz="8" w:space="0" w:color="auto"/>
              <w:right w:val="single" w:sz="8" w:space="0" w:color="auto"/>
            </w:tcBorders>
            <w:vAlign w:val="bottom"/>
          </w:tcPr>
          <w:p w:rsidR="004B40AD" w:rsidRPr="00BB3F5B" w:rsidRDefault="004B40AD" w:rsidP="008F67AA">
            <w:pPr>
              <w:rPr>
                <w:sz w:val="24"/>
                <w:szCs w:val="24"/>
              </w:rPr>
            </w:pPr>
          </w:p>
        </w:tc>
      </w:tr>
      <w:tr w:rsidR="004B40AD" w:rsidRPr="00BB3F5B" w:rsidTr="008F67AA">
        <w:trPr>
          <w:trHeight w:val="314"/>
        </w:trPr>
        <w:tc>
          <w:tcPr>
            <w:tcW w:w="720" w:type="dxa"/>
            <w:tcBorders>
              <w:left w:val="single" w:sz="8" w:space="0" w:color="auto"/>
              <w:right w:val="single" w:sz="8" w:space="0" w:color="auto"/>
            </w:tcBorders>
            <w:vAlign w:val="bottom"/>
          </w:tcPr>
          <w:p w:rsidR="004B40AD" w:rsidRPr="00BB3F5B" w:rsidRDefault="004B40AD" w:rsidP="008F67AA">
            <w:pPr>
              <w:spacing w:line="314" w:lineRule="exact"/>
              <w:ind w:left="20"/>
              <w:rPr>
                <w:sz w:val="24"/>
                <w:szCs w:val="24"/>
              </w:rPr>
            </w:pPr>
            <w:r w:rsidRPr="00BB3F5B">
              <w:rPr>
                <w:rFonts w:eastAsia="Times New Roman"/>
                <w:sz w:val="24"/>
                <w:szCs w:val="24"/>
              </w:rPr>
              <w:t>1</w:t>
            </w:r>
          </w:p>
        </w:tc>
        <w:tc>
          <w:tcPr>
            <w:tcW w:w="3980" w:type="dxa"/>
            <w:tcBorders>
              <w:right w:val="single" w:sz="8" w:space="0" w:color="auto"/>
            </w:tcBorders>
            <w:vAlign w:val="bottom"/>
          </w:tcPr>
          <w:p w:rsidR="004B40AD" w:rsidRPr="00BB3F5B" w:rsidRDefault="004B40AD" w:rsidP="008F67AA">
            <w:pPr>
              <w:spacing w:line="314" w:lineRule="exact"/>
              <w:rPr>
                <w:sz w:val="24"/>
                <w:szCs w:val="24"/>
              </w:rPr>
            </w:pPr>
            <w:r w:rsidRPr="00BB3F5B">
              <w:rPr>
                <w:rFonts w:eastAsia="Times New Roman"/>
                <w:sz w:val="24"/>
                <w:szCs w:val="24"/>
              </w:rPr>
              <w:t>Русский язык 10-11 кл в 2-х ч</w:t>
            </w:r>
          </w:p>
        </w:tc>
        <w:tc>
          <w:tcPr>
            <w:tcW w:w="3680" w:type="dxa"/>
            <w:tcBorders>
              <w:right w:val="single" w:sz="8" w:space="0" w:color="auto"/>
            </w:tcBorders>
            <w:vAlign w:val="bottom"/>
          </w:tcPr>
          <w:p w:rsidR="004B40AD" w:rsidRPr="00BB3F5B" w:rsidRDefault="004B40AD" w:rsidP="008F67AA">
            <w:pPr>
              <w:spacing w:line="314" w:lineRule="exact"/>
              <w:rPr>
                <w:sz w:val="24"/>
                <w:szCs w:val="24"/>
              </w:rPr>
            </w:pPr>
            <w:r w:rsidRPr="00BB3F5B">
              <w:rPr>
                <w:rFonts w:eastAsia="Times New Roman"/>
                <w:sz w:val="24"/>
                <w:szCs w:val="24"/>
              </w:rPr>
              <w:t>Гольцова Н.Г., Шамшин И.В.,</w:t>
            </w:r>
          </w:p>
        </w:tc>
        <w:tc>
          <w:tcPr>
            <w:tcW w:w="1700" w:type="dxa"/>
            <w:tcBorders>
              <w:right w:val="single" w:sz="8" w:space="0" w:color="auto"/>
            </w:tcBorders>
            <w:vAlign w:val="bottom"/>
          </w:tcPr>
          <w:p w:rsidR="004B40AD" w:rsidRPr="00BB3F5B" w:rsidRDefault="004B40AD" w:rsidP="008F67AA">
            <w:pPr>
              <w:spacing w:line="314" w:lineRule="exact"/>
              <w:rPr>
                <w:sz w:val="24"/>
                <w:szCs w:val="24"/>
              </w:rPr>
            </w:pPr>
            <w:r w:rsidRPr="00BB3F5B">
              <w:rPr>
                <w:rFonts w:eastAsia="Times New Roman"/>
                <w:sz w:val="24"/>
                <w:szCs w:val="24"/>
              </w:rPr>
              <w:t>Русское сло-</w:t>
            </w:r>
          </w:p>
        </w:tc>
        <w:tc>
          <w:tcPr>
            <w:tcW w:w="1020" w:type="dxa"/>
            <w:tcBorders>
              <w:right w:val="single" w:sz="8" w:space="0" w:color="auto"/>
            </w:tcBorders>
            <w:vAlign w:val="bottom"/>
          </w:tcPr>
          <w:p w:rsidR="004B40AD" w:rsidRPr="00BB3F5B" w:rsidRDefault="004B40AD" w:rsidP="008F67AA">
            <w:pPr>
              <w:spacing w:line="314" w:lineRule="exact"/>
              <w:rPr>
                <w:sz w:val="24"/>
                <w:szCs w:val="24"/>
              </w:rPr>
            </w:pPr>
            <w:r w:rsidRPr="00BB3F5B">
              <w:rPr>
                <w:rFonts w:eastAsia="Times New Roman"/>
                <w:sz w:val="24"/>
                <w:szCs w:val="24"/>
              </w:rPr>
              <w:t>2019</w:t>
            </w:r>
          </w:p>
        </w:tc>
      </w:tr>
      <w:tr w:rsidR="004B40AD" w:rsidRPr="00BB3F5B" w:rsidTr="008F67AA">
        <w:trPr>
          <w:trHeight w:val="328"/>
        </w:trPr>
        <w:tc>
          <w:tcPr>
            <w:tcW w:w="720" w:type="dxa"/>
            <w:tcBorders>
              <w:left w:val="single" w:sz="8" w:space="0" w:color="auto"/>
              <w:bottom w:val="single" w:sz="8" w:space="0" w:color="auto"/>
              <w:right w:val="single" w:sz="8" w:space="0" w:color="auto"/>
            </w:tcBorders>
            <w:vAlign w:val="bottom"/>
          </w:tcPr>
          <w:p w:rsidR="004B40AD" w:rsidRPr="00BB3F5B" w:rsidRDefault="004B40AD" w:rsidP="008F67AA">
            <w:pPr>
              <w:rPr>
                <w:sz w:val="24"/>
                <w:szCs w:val="24"/>
              </w:rPr>
            </w:pPr>
          </w:p>
        </w:tc>
        <w:tc>
          <w:tcPr>
            <w:tcW w:w="3980" w:type="dxa"/>
            <w:tcBorders>
              <w:bottom w:val="single" w:sz="8" w:space="0" w:color="auto"/>
              <w:right w:val="single" w:sz="8" w:space="0" w:color="auto"/>
            </w:tcBorders>
            <w:vAlign w:val="bottom"/>
          </w:tcPr>
          <w:p w:rsidR="004B40AD" w:rsidRPr="00BB3F5B" w:rsidRDefault="004B40AD" w:rsidP="008F67AA">
            <w:pPr>
              <w:rPr>
                <w:sz w:val="24"/>
                <w:szCs w:val="24"/>
              </w:rPr>
            </w:pPr>
          </w:p>
        </w:tc>
        <w:tc>
          <w:tcPr>
            <w:tcW w:w="3680" w:type="dxa"/>
            <w:tcBorders>
              <w:bottom w:val="single" w:sz="8" w:space="0" w:color="auto"/>
              <w:right w:val="single" w:sz="8" w:space="0" w:color="auto"/>
            </w:tcBorders>
            <w:vAlign w:val="bottom"/>
          </w:tcPr>
          <w:p w:rsidR="004B40AD" w:rsidRPr="00BB3F5B" w:rsidRDefault="004B40AD" w:rsidP="008F67AA">
            <w:pPr>
              <w:rPr>
                <w:sz w:val="24"/>
                <w:szCs w:val="24"/>
              </w:rPr>
            </w:pPr>
            <w:r w:rsidRPr="00BB3F5B">
              <w:rPr>
                <w:rFonts w:eastAsia="Times New Roman"/>
                <w:sz w:val="24"/>
                <w:szCs w:val="24"/>
              </w:rPr>
              <w:t>Мищерина М.А.)</w:t>
            </w:r>
          </w:p>
        </w:tc>
        <w:tc>
          <w:tcPr>
            <w:tcW w:w="1700" w:type="dxa"/>
            <w:tcBorders>
              <w:bottom w:val="single" w:sz="8" w:space="0" w:color="auto"/>
              <w:right w:val="single" w:sz="8" w:space="0" w:color="auto"/>
            </w:tcBorders>
            <w:vAlign w:val="bottom"/>
          </w:tcPr>
          <w:p w:rsidR="004B40AD" w:rsidRPr="00BB3F5B" w:rsidRDefault="004B40AD" w:rsidP="008F67AA">
            <w:pPr>
              <w:rPr>
                <w:sz w:val="24"/>
                <w:szCs w:val="24"/>
              </w:rPr>
            </w:pPr>
            <w:r w:rsidRPr="00BB3F5B">
              <w:rPr>
                <w:rFonts w:eastAsia="Times New Roman"/>
                <w:sz w:val="24"/>
                <w:szCs w:val="24"/>
              </w:rPr>
              <w:t>во</w:t>
            </w:r>
          </w:p>
        </w:tc>
        <w:tc>
          <w:tcPr>
            <w:tcW w:w="1020" w:type="dxa"/>
            <w:tcBorders>
              <w:bottom w:val="single" w:sz="8" w:space="0" w:color="auto"/>
              <w:right w:val="single" w:sz="8" w:space="0" w:color="auto"/>
            </w:tcBorders>
            <w:vAlign w:val="bottom"/>
          </w:tcPr>
          <w:p w:rsidR="004B40AD" w:rsidRPr="00BB3F5B" w:rsidRDefault="004B40AD" w:rsidP="008F67AA">
            <w:pPr>
              <w:rPr>
                <w:sz w:val="24"/>
                <w:szCs w:val="24"/>
              </w:rPr>
            </w:pPr>
          </w:p>
        </w:tc>
      </w:tr>
      <w:tr w:rsidR="004B40AD" w:rsidRPr="00BB3F5B" w:rsidTr="008F67AA">
        <w:trPr>
          <w:trHeight w:val="323"/>
        </w:trPr>
        <w:tc>
          <w:tcPr>
            <w:tcW w:w="720" w:type="dxa"/>
            <w:tcBorders>
              <w:left w:val="single" w:sz="8" w:space="0" w:color="auto"/>
              <w:bottom w:val="single" w:sz="8" w:space="0" w:color="auto"/>
              <w:right w:val="single" w:sz="8" w:space="0" w:color="auto"/>
            </w:tcBorders>
            <w:vAlign w:val="bottom"/>
          </w:tcPr>
          <w:p w:rsidR="004B40AD" w:rsidRPr="00BB3F5B" w:rsidRDefault="004B40AD" w:rsidP="008F67AA">
            <w:pPr>
              <w:spacing w:line="317" w:lineRule="exact"/>
              <w:ind w:left="20"/>
              <w:rPr>
                <w:sz w:val="24"/>
                <w:szCs w:val="24"/>
              </w:rPr>
            </w:pPr>
            <w:r w:rsidRPr="00BB3F5B">
              <w:rPr>
                <w:rFonts w:eastAsia="Times New Roman"/>
                <w:sz w:val="24"/>
                <w:szCs w:val="24"/>
              </w:rPr>
              <w:t>2</w:t>
            </w:r>
          </w:p>
        </w:tc>
        <w:tc>
          <w:tcPr>
            <w:tcW w:w="3980" w:type="dxa"/>
            <w:tcBorders>
              <w:bottom w:val="single" w:sz="8" w:space="0" w:color="auto"/>
              <w:right w:val="single" w:sz="8" w:space="0" w:color="auto"/>
            </w:tcBorders>
            <w:vAlign w:val="bottom"/>
          </w:tcPr>
          <w:p w:rsidR="004B40AD" w:rsidRPr="00BB3F5B" w:rsidRDefault="004B40AD" w:rsidP="008F67AA">
            <w:pPr>
              <w:spacing w:line="317" w:lineRule="exact"/>
              <w:rPr>
                <w:sz w:val="24"/>
                <w:szCs w:val="24"/>
              </w:rPr>
            </w:pPr>
            <w:r w:rsidRPr="00BB3F5B">
              <w:rPr>
                <w:rFonts w:eastAsia="Times New Roman"/>
                <w:sz w:val="24"/>
                <w:szCs w:val="24"/>
              </w:rPr>
              <w:t>Русская литература, в 2-х ч</w:t>
            </w:r>
          </w:p>
        </w:tc>
        <w:tc>
          <w:tcPr>
            <w:tcW w:w="3680" w:type="dxa"/>
            <w:tcBorders>
              <w:bottom w:val="single" w:sz="8" w:space="0" w:color="auto"/>
              <w:right w:val="single" w:sz="8" w:space="0" w:color="auto"/>
            </w:tcBorders>
            <w:vAlign w:val="bottom"/>
          </w:tcPr>
          <w:p w:rsidR="004B40AD" w:rsidRPr="00BB3F5B" w:rsidRDefault="004B40AD" w:rsidP="008F67AA">
            <w:pPr>
              <w:spacing w:line="317" w:lineRule="exact"/>
              <w:rPr>
                <w:sz w:val="24"/>
                <w:szCs w:val="24"/>
              </w:rPr>
            </w:pPr>
            <w:r w:rsidRPr="00BB3F5B">
              <w:rPr>
                <w:rFonts w:eastAsia="Times New Roman"/>
                <w:sz w:val="24"/>
                <w:szCs w:val="24"/>
              </w:rPr>
              <w:t>Зинин С.А</w:t>
            </w:r>
          </w:p>
        </w:tc>
        <w:tc>
          <w:tcPr>
            <w:tcW w:w="1700" w:type="dxa"/>
            <w:tcBorders>
              <w:bottom w:val="single" w:sz="8" w:space="0" w:color="auto"/>
              <w:right w:val="single" w:sz="8" w:space="0" w:color="auto"/>
            </w:tcBorders>
            <w:vAlign w:val="bottom"/>
          </w:tcPr>
          <w:p w:rsidR="004B40AD" w:rsidRPr="00BB3F5B" w:rsidRDefault="004B40AD" w:rsidP="008F67AA">
            <w:pPr>
              <w:spacing w:line="317" w:lineRule="exact"/>
              <w:rPr>
                <w:sz w:val="24"/>
                <w:szCs w:val="24"/>
              </w:rPr>
            </w:pPr>
            <w:r w:rsidRPr="00BB3F5B">
              <w:rPr>
                <w:rFonts w:eastAsia="Times New Roman"/>
                <w:sz w:val="24"/>
                <w:szCs w:val="24"/>
              </w:rPr>
              <w:t>Просвещение</w:t>
            </w:r>
          </w:p>
        </w:tc>
        <w:tc>
          <w:tcPr>
            <w:tcW w:w="1020" w:type="dxa"/>
            <w:tcBorders>
              <w:bottom w:val="single" w:sz="8" w:space="0" w:color="auto"/>
              <w:right w:val="single" w:sz="8" w:space="0" w:color="auto"/>
            </w:tcBorders>
            <w:vAlign w:val="bottom"/>
          </w:tcPr>
          <w:p w:rsidR="004B40AD" w:rsidRPr="00BB3F5B" w:rsidRDefault="004B40AD" w:rsidP="008F67AA">
            <w:pPr>
              <w:spacing w:line="317" w:lineRule="exact"/>
              <w:rPr>
                <w:sz w:val="24"/>
                <w:szCs w:val="24"/>
              </w:rPr>
            </w:pPr>
            <w:r w:rsidRPr="00BB3F5B">
              <w:rPr>
                <w:rFonts w:eastAsia="Times New Roman"/>
                <w:sz w:val="24"/>
                <w:szCs w:val="24"/>
              </w:rPr>
              <w:t>2019</w:t>
            </w:r>
          </w:p>
        </w:tc>
      </w:tr>
      <w:tr w:rsidR="004B40AD" w:rsidRPr="00BB3F5B" w:rsidTr="008F67AA">
        <w:trPr>
          <w:trHeight w:val="314"/>
        </w:trPr>
        <w:tc>
          <w:tcPr>
            <w:tcW w:w="720" w:type="dxa"/>
            <w:tcBorders>
              <w:left w:val="single" w:sz="8" w:space="0" w:color="auto"/>
              <w:right w:val="single" w:sz="8" w:space="0" w:color="auto"/>
            </w:tcBorders>
            <w:vAlign w:val="bottom"/>
          </w:tcPr>
          <w:p w:rsidR="004B40AD" w:rsidRPr="00BB3F5B" w:rsidRDefault="004B40AD" w:rsidP="008F67AA">
            <w:pPr>
              <w:spacing w:line="314" w:lineRule="exact"/>
              <w:ind w:left="20"/>
              <w:rPr>
                <w:sz w:val="24"/>
                <w:szCs w:val="24"/>
              </w:rPr>
            </w:pPr>
            <w:r w:rsidRPr="00BB3F5B">
              <w:rPr>
                <w:rFonts w:eastAsia="Times New Roman"/>
                <w:sz w:val="24"/>
                <w:szCs w:val="24"/>
              </w:rPr>
              <w:t>3</w:t>
            </w:r>
          </w:p>
        </w:tc>
        <w:tc>
          <w:tcPr>
            <w:tcW w:w="3980" w:type="dxa"/>
            <w:tcBorders>
              <w:right w:val="single" w:sz="8" w:space="0" w:color="auto"/>
            </w:tcBorders>
            <w:vAlign w:val="bottom"/>
          </w:tcPr>
          <w:p w:rsidR="004B40AD" w:rsidRPr="00BB3F5B" w:rsidRDefault="004B40AD" w:rsidP="008F67AA">
            <w:pPr>
              <w:spacing w:line="314" w:lineRule="exact"/>
              <w:rPr>
                <w:sz w:val="24"/>
                <w:szCs w:val="24"/>
              </w:rPr>
            </w:pPr>
            <w:r w:rsidRPr="00BB3F5B">
              <w:rPr>
                <w:rFonts w:eastAsia="Times New Roman"/>
                <w:sz w:val="24"/>
                <w:szCs w:val="24"/>
              </w:rPr>
              <w:t>Английский язык</w:t>
            </w:r>
          </w:p>
        </w:tc>
        <w:tc>
          <w:tcPr>
            <w:tcW w:w="3680" w:type="dxa"/>
            <w:tcBorders>
              <w:right w:val="single" w:sz="8" w:space="0" w:color="auto"/>
            </w:tcBorders>
            <w:vAlign w:val="bottom"/>
          </w:tcPr>
          <w:p w:rsidR="004B40AD" w:rsidRPr="00BB3F5B" w:rsidRDefault="004B40AD" w:rsidP="008F67AA">
            <w:pPr>
              <w:spacing w:line="314" w:lineRule="exact"/>
              <w:rPr>
                <w:sz w:val="24"/>
                <w:szCs w:val="24"/>
              </w:rPr>
            </w:pPr>
            <w:r w:rsidRPr="00BB3F5B">
              <w:rPr>
                <w:rFonts w:eastAsia="Times New Roman"/>
                <w:sz w:val="24"/>
                <w:szCs w:val="24"/>
              </w:rPr>
              <w:t>О.В. Афанасьева, И.В. Михе-</w:t>
            </w:r>
          </w:p>
        </w:tc>
        <w:tc>
          <w:tcPr>
            <w:tcW w:w="1700" w:type="dxa"/>
            <w:tcBorders>
              <w:right w:val="single" w:sz="8" w:space="0" w:color="auto"/>
            </w:tcBorders>
            <w:vAlign w:val="bottom"/>
          </w:tcPr>
          <w:p w:rsidR="004B40AD" w:rsidRPr="00BB3F5B" w:rsidRDefault="004B40AD" w:rsidP="008F67AA">
            <w:pPr>
              <w:spacing w:line="314" w:lineRule="exact"/>
              <w:rPr>
                <w:sz w:val="24"/>
                <w:szCs w:val="24"/>
              </w:rPr>
            </w:pPr>
            <w:r w:rsidRPr="00BB3F5B">
              <w:rPr>
                <w:rFonts w:eastAsia="Times New Roman"/>
                <w:sz w:val="24"/>
                <w:szCs w:val="24"/>
              </w:rPr>
              <w:t>Дрофа</w:t>
            </w:r>
          </w:p>
        </w:tc>
        <w:tc>
          <w:tcPr>
            <w:tcW w:w="1020" w:type="dxa"/>
            <w:tcBorders>
              <w:right w:val="single" w:sz="8" w:space="0" w:color="auto"/>
            </w:tcBorders>
            <w:vAlign w:val="bottom"/>
          </w:tcPr>
          <w:p w:rsidR="004B40AD" w:rsidRPr="00BB3F5B" w:rsidRDefault="004B40AD" w:rsidP="008F67AA">
            <w:pPr>
              <w:spacing w:line="314" w:lineRule="exact"/>
              <w:ind w:left="60"/>
              <w:rPr>
                <w:sz w:val="24"/>
                <w:szCs w:val="24"/>
              </w:rPr>
            </w:pPr>
            <w:r w:rsidRPr="00BB3F5B">
              <w:rPr>
                <w:rFonts w:eastAsia="Times New Roman"/>
                <w:sz w:val="24"/>
                <w:szCs w:val="24"/>
              </w:rPr>
              <w:t>2020</w:t>
            </w:r>
          </w:p>
        </w:tc>
      </w:tr>
      <w:tr w:rsidR="004B40AD" w:rsidRPr="00BB3F5B" w:rsidTr="008F67AA">
        <w:trPr>
          <w:trHeight w:val="328"/>
        </w:trPr>
        <w:tc>
          <w:tcPr>
            <w:tcW w:w="720" w:type="dxa"/>
            <w:tcBorders>
              <w:left w:val="single" w:sz="8" w:space="0" w:color="auto"/>
              <w:bottom w:val="single" w:sz="8" w:space="0" w:color="auto"/>
              <w:right w:val="single" w:sz="8" w:space="0" w:color="auto"/>
            </w:tcBorders>
            <w:vAlign w:val="bottom"/>
          </w:tcPr>
          <w:p w:rsidR="004B40AD" w:rsidRPr="00BB3F5B" w:rsidRDefault="004B40AD" w:rsidP="008F67AA">
            <w:pPr>
              <w:rPr>
                <w:sz w:val="24"/>
                <w:szCs w:val="24"/>
              </w:rPr>
            </w:pPr>
          </w:p>
        </w:tc>
        <w:tc>
          <w:tcPr>
            <w:tcW w:w="3980" w:type="dxa"/>
            <w:tcBorders>
              <w:bottom w:val="single" w:sz="8" w:space="0" w:color="auto"/>
              <w:right w:val="single" w:sz="8" w:space="0" w:color="auto"/>
            </w:tcBorders>
            <w:vAlign w:val="bottom"/>
          </w:tcPr>
          <w:p w:rsidR="004B40AD" w:rsidRPr="00BB3F5B" w:rsidRDefault="004B40AD" w:rsidP="008F67AA">
            <w:pPr>
              <w:rPr>
                <w:sz w:val="24"/>
                <w:szCs w:val="24"/>
              </w:rPr>
            </w:pPr>
          </w:p>
        </w:tc>
        <w:tc>
          <w:tcPr>
            <w:tcW w:w="3680" w:type="dxa"/>
            <w:tcBorders>
              <w:bottom w:val="single" w:sz="8" w:space="0" w:color="auto"/>
              <w:right w:val="single" w:sz="8" w:space="0" w:color="auto"/>
            </w:tcBorders>
            <w:vAlign w:val="bottom"/>
          </w:tcPr>
          <w:p w:rsidR="004B40AD" w:rsidRPr="00BB3F5B" w:rsidRDefault="004B40AD" w:rsidP="008F67AA">
            <w:pPr>
              <w:rPr>
                <w:sz w:val="24"/>
                <w:szCs w:val="24"/>
              </w:rPr>
            </w:pPr>
            <w:r w:rsidRPr="00BB3F5B">
              <w:rPr>
                <w:rFonts w:eastAsia="Times New Roman"/>
                <w:sz w:val="24"/>
                <w:szCs w:val="24"/>
              </w:rPr>
              <w:t>ева, К.М. Баранова</w:t>
            </w:r>
          </w:p>
        </w:tc>
        <w:tc>
          <w:tcPr>
            <w:tcW w:w="1700" w:type="dxa"/>
            <w:tcBorders>
              <w:bottom w:val="single" w:sz="8" w:space="0" w:color="auto"/>
              <w:right w:val="single" w:sz="8" w:space="0" w:color="auto"/>
            </w:tcBorders>
            <w:vAlign w:val="bottom"/>
          </w:tcPr>
          <w:p w:rsidR="004B40AD" w:rsidRPr="00BB3F5B" w:rsidRDefault="004B40AD" w:rsidP="008F67AA">
            <w:pPr>
              <w:rPr>
                <w:sz w:val="24"/>
                <w:szCs w:val="24"/>
              </w:rPr>
            </w:pPr>
          </w:p>
        </w:tc>
        <w:tc>
          <w:tcPr>
            <w:tcW w:w="1020" w:type="dxa"/>
            <w:tcBorders>
              <w:bottom w:val="single" w:sz="8" w:space="0" w:color="auto"/>
              <w:right w:val="single" w:sz="8" w:space="0" w:color="auto"/>
            </w:tcBorders>
            <w:vAlign w:val="bottom"/>
          </w:tcPr>
          <w:p w:rsidR="004B40AD" w:rsidRPr="00BB3F5B" w:rsidRDefault="004B40AD" w:rsidP="008F67AA">
            <w:pPr>
              <w:rPr>
                <w:sz w:val="24"/>
                <w:szCs w:val="24"/>
              </w:rPr>
            </w:pPr>
          </w:p>
        </w:tc>
      </w:tr>
      <w:tr w:rsidR="004B40AD" w:rsidRPr="00BB3F5B" w:rsidTr="008F67AA">
        <w:trPr>
          <w:trHeight w:val="323"/>
        </w:trPr>
        <w:tc>
          <w:tcPr>
            <w:tcW w:w="720" w:type="dxa"/>
            <w:tcBorders>
              <w:left w:val="single" w:sz="8" w:space="0" w:color="auto"/>
              <w:bottom w:val="single" w:sz="8" w:space="0" w:color="auto"/>
              <w:right w:val="single" w:sz="8" w:space="0" w:color="auto"/>
            </w:tcBorders>
            <w:vAlign w:val="bottom"/>
          </w:tcPr>
          <w:p w:rsidR="004B40AD" w:rsidRPr="00BB3F5B" w:rsidRDefault="004B40AD" w:rsidP="008F67AA">
            <w:pPr>
              <w:spacing w:line="317" w:lineRule="exact"/>
              <w:ind w:left="20"/>
              <w:rPr>
                <w:sz w:val="24"/>
                <w:szCs w:val="24"/>
              </w:rPr>
            </w:pPr>
            <w:r w:rsidRPr="00BB3F5B">
              <w:rPr>
                <w:rFonts w:eastAsia="Times New Roman"/>
                <w:sz w:val="24"/>
                <w:szCs w:val="24"/>
              </w:rPr>
              <w:t>4</w:t>
            </w:r>
          </w:p>
        </w:tc>
        <w:tc>
          <w:tcPr>
            <w:tcW w:w="3980" w:type="dxa"/>
            <w:tcBorders>
              <w:bottom w:val="single" w:sz="8" w:space="0" w:color="auto"/>
              <w:right w:val="single" w:sz="8" w:space="0" w:color="auto"/>
            </w:tcBorders>
            <w:vAlign w:val="bottom"/>
          </w:tcPr>
          <w:p w:rsidR="004B40AD" w:rsidRPr="00BB3F5B" w:rsidRDefault="004B40AD" w:rsidP="008F67AA">
            <w:pPr>
              <w:spacing w:line="317" w:lineRule="exact"/>
              <w:rPr>
                <w:sz w:val="24"/>
                <w:szCs w:val="24"/>
              </w:rPr>
            </w:pPr>
            <w:r w:rsidRPr="00BB3F5B">
              <w:rPr>
                <w:rFonts w:eastAsia="Times New Roman"/>
                <w:sz w:val="24"/>
                <w:szCs w:val="24"/>
              </w:rPr>
              <w:t>Алгебра и начала анализа 11кл.</w:t>
            </w:r>
          </w:p>
        </w:tc>
        <w:tc>
          <w:tcPr>
            <w:tcW w:w="3680" w:type="dxa"/>
            <w:tcBorders>
              <w:bottom w:val="single" w:sz="8" w:space="0" w:color="auto"/>
              <w:right w:val="single" w:sz="8" w:space="0" w:color="auto"/>
            </w:tcBorders>
            <w:vAlign w:val="bottom"/>
          </w:tcPr>
          <w:p w:rsidR="004B40AD" w:rsidRPr="00BB3F5B" w:rsidRDefault="004B40AD" w:rsidP="008F67AA">
            <w:pPr>
              <w:spacing w:line="317" w:lineRule="exact"/>
              <w:rPr>
                <w:sz w:val="24"/>
                <w:szCs w:val="24"/>
              </w:rPr>
            </w:pPr>
            <w:r w:rsidRPr="00BB3F5B">
              <w:rPr>
                <w:rFonts w:eastAsia="Times New Roman"/>
                <w:sz w:val="24"/>
                <w:szCs w:val="24"/>
              </w:rPr>
              <w:t>Алимов Ш.А.</w:t>
            </w:r>
          </w:p>
        </w:tc>
        <w:tc>
          <w:tcPr>
            <w:tcW w:w="1700" w:type="dxa"/>
            <w:tcBorders>
              <w:bottom w:val="single" w:sz="8" w:space="0" w:color="auto"/>
              <w:right w:val="single" w:sz="8" w:space="0" w:color="auto"/>
            </w:tcBorders>
            <w:vAlign w:val="bottom"/>
          </w:tcPr>
          <w:p w:rsidR="004B40AD" w:rsidRPr="00BB3F5B" w:rsidRDefault="004B40AD" w:rsidP="008F67AA">
            <w:pPr>
              <w:spacing w:line="317" w:lineRule="exact"/>
              <w:rPr>
                <w:sz w:val="24"/>
                <w:szCs w:val="24"/>
              </w:rPr>
            </w:pPr>
            <w:r w:rsidRPr="00BB3F5B">
              <w:rPr>
                <w:rFonts w:eastAsia="Times New Roman"/>
                <w:sz w:val="24"/>
                <w:szCs w:val="24"/>
              </w:rPr>
              <w:t>Просвещение</w:t>
            </w:r>
          </w:p>
        </w:tc>
        <w:tc>
          <w:tcPr>
            <w:tcW w:w="1020" w:type="dxa"/>
            <w:tcBorders>
              <w:bottom w:val="single" w:sz="8" w:space="0" w:color="auto"/>
              <w:right w:val="single" w:sz="8" w:space="0" w:color="auto"/>
            </w:tcBorders>
            <w:vAlign w:val="bottom"/>
          </w:tcPr>
          <w:p w:rsidR="004B40AD" w:rsidRPr="00BB3F5B" w:rsidRDefault="004B40AD" w:rsidP="008F67AA">
            <w:pPr>
              <w:spacing w:line="317" w:lineRule="exact"/>
              <w:rPr>
                <w:sz w:val="24"/>
                <w:szCs w:val="24"/>
              </w:rPr>
            </w:pPr>
            <w:r w:rsidRPr="00BB3F5B">
              <w:rPr>
                <w:rFonts w:eastAsia="Times New Roman"/>
                <w:sz w:val="24"/>
                <w:szCs w:val="24"/>
              </w:rPr>
              <w:t>2017</w:t>
            </w:r>
          </w:p>
        </w:tc>
      </w:tr>
      <w:tr w:rsidR="004B40AD" w:rsidRPr="00BB3F5B" w:rsidTr="008F67AA">
        <w:trPr>
          <w:trHeight w:val="321"/>
        </w:trPr>
        <w:tc>
          <w:tcPr>
            <w:tcW w:w="720" w:type="dxa"/>
            <w:tcBorders>
              <w:left w:val="single" w:sz="8" w:space="0" w:color="auto"/>
              <w:bottom w:val="single" w:sz="8" w:space="0" w:color="auto"/>
              <w:right w:val="single" w:sz="8" w:space="0" w:color="auto"/>
            </w:tcBorders>
            <w:vAlign w:val="bottom"/>
          </w:tcPr>
          <w:p w:rsidR="004B40AD" w:rsidRPr="00BB3F5B" w:rsidRDefault="004B40AD" w:rsidP="008F67AA">
            <w:pPr>
              <w:spacing w:line="314" w:lineRule="exact"/>
              <w:ind w:left="20"/>
              <w:rPr>
                <w:sz w:val="24"/>
                <w:szCs w:val="24"/>
              </w:rPr>
            </w:pPr>
            <w:r w:rsidRPr="00BB3F5B">
              <w:rPr>
                <w:rFonts w:eastAsia="Times New Roman"/>
                <w:sz w:val="24"/>
                <w:szCs w:val="24"/>
              </w:rPr>
              <w:t>5</w:t>
            </w:r>
          </w:p>
        </w:tc>
        <w:tc>
          <w:tcPr>
            <w:tcW w:w="3980" w:type="dxa"/>
            <w:tcBorders>
              <w:bottom w:val="single" w:sz="8" w:space="0" w:color="auto"/>
              <w:right w:val="single" w:sz="8" w:space="0" w:color="auto"/>
            </w:tcBorders>
            <w:vAlign w:val="bottom"/>
          </w:tcPr>
          <w:p w:rsidR="004B40AD" w:rsidRPr="00BB3F5B" w:rsidRDefault="004B40AD" w:rsidP="008F67AA">
            <w:pPr>
              <w:spacing w:line="314" w:lineRule="exact"/>
              <w:rPr>
                <w:sz w:val="24"/>
                <w:szCs w:val="24"/>
              </w:rPr>
            </w:pPr>
            <w:r w:rsidRPr="00BB3F5B">
              <w:rPr>
                <w:rFonts w:eastAsia="Times New Roman"/>
                <w:sz w:val="24"/>
                <w:szCs w:val="24"/>
              </w:rPr>
              <w:t>Геометрия, 10-11 кл</w:t>
            </w:r>
          </w:p>
        </w:tc>
        <w:tc>
          <w:tcPr>
            <w:tcW w:w="3680" w:type="dxa"/>
            <w:tcBorders>
              <w:bottom w:val="single" w:sz="8" w:space="0" w:color="auto"/>
              <w:right w:val="single" w:sz="8" w:space="0" w:color="auto"/>
            </w:tcBorders>
            <w:vAlign w:val="bottom"/>
          </w:tcPr>
          <w:p w:rsidR="004B40AD" w:rsidRPr="00BB3F5B" w:rsidRDefault="004B40AD" w:rsidP="008F67AA">
            <w:pPr>
              <w:spacing w:line="314" w:lineRule="exact"/>
              <w:rPr>
                <w:sz w:val="24"/>
                <w:szCs w:val="24"/>
              </w:rPr>
            </w:pPr>
            <w:r w:rsidRPr="00BB3F5B">
              <w:rPr>
                <w:rFonts w:eastAsia="Times New Roman"/>
                <w:sz w:val="24"/>
                <w:szCs w:val="24"/>
              </w:rPr>
              <w:t>АтанасянЛ.С.</w:t>
            </w:r>
          </w:p>
        </w:tc>
        <w:tc>
          <w:tcPr>
            <w:tcW w:w="1700" w:type="dxa"/>
            <w:tcBorders>
              <w:bottom w:val="single" w:sz="8" w:space="0" w:color="auto"/>
              <w:right w:val="single" w:sz="8" w:space="0" w:color="auto"/>
            </w:tcBorders>
            <w:vAlign w:val="bottom"/>
          </w:tcPr>
          <w:p w:rsidR="004B40AD" w:rsidRPr="00BB3F5B" w:rsidRDefault="004B40AD" w:rsidP="008F67AA">
            <w:pPr>
              <w:spacing w:line="314" w:lineRule="exact"/>
              <w:rPr>
                <w:sz w:val="24"/>
                <w:szCs w:val="24"/>
              </w:rPr>
            </w:pPr>
            <w:r w:rsidRPr="00BB3F5B">
              <w:rPr>
                <w:rFonts w:eastAsia="Times New Roman"/>
                <w:sz w:val="24"/>
                <w:szCs w:val="24"/>
              </w:rPr>
              <w:t>Просвещение</w:t>
            </w:r>
          </w:p>
        </w:tc>
        <w:tc>
          <w:tcPr>
            <w:tcW w:w="1020" w:type="dxa"/>
            <w:tcBorders>
              <w:bottom w:val="single" w:sz="8" w:space="0" w:color="auto"/>
              <w:right w:val="single" w:sz="8" w:space="0" w:color="auto"/>
            </w:tcBorders>
            <w:vAlign w:val="bottom"/>
          </w:tcPr>
          <w:p w:rsidR="004B40AD" w:rsidRPr="00BB3F5B" w:rsidRDefault="004B40AD" w:rsidP="008F67AA">
            <w:pPr>
              <w:spacing w:line="314" w:lineRule="exact"/>
              <w:rPr>
                <w:sz w:val="24"/>
                <w:szCs w:val="24"/>
              </w:rPr>
            </w:pPr>
            <w:r w:rsidRPr="00BB3F5B">
              <w:rPr>
                <w:rFonts w:eastAsia="Times New Roman"/>
                <w:sz w:val="24"/>
                <w:szCs w:val="24"/>
              </w:rPr>
              <w:t>2017</w:t>
            </w:r>
          </w:p>
        </w:tc>
      </w:tr>
      <w:tr w:rsidR="004B40AD" w:rsidRPr="00BB3F5B" w:rsidTr="008F67AA">
        <w:trPr>
          <w:trHeight w:val="317"/>
        </w:trPr>
        <w:tc>
          <w:tcPr>
            <w:tcW w:w="720" w:type="dxa"/>
            <w:tcBorders>
              <w:left w:val="single" w:sz="8" w:space="0" w:color="auto"/>
              <w:right w:val="single" w:sz="8" w:space="0" w:color="auto"/>
            </w:tcBorders>
            <w:vAlign w:val="bottom"/>
          </w:tcPr>
          <w:p w:rsidR="004B40AD" w:rsidRPr="00BB3F5B" w:rsidRDefault="004B40AD" w:rsidP="008F67AA">
            <w:pPr>
              <w:rPr>
                <w:sz w:val="24"/>
                <w:szCs w:val="24"/>
              </w:rPr>
            </w:pPr>
          </w:p>
        </w:tc>
        <w:tc>
          <w:tcPr>
            <w:tcW w:w="3980" w:type="dxa"/>
            <w:tcBorders>
              <w:right w:val="single" w:sz="8" w:space="0" w:color="auto"/>
            </w:tcBorders>
            <w:vAlign w:val="bottom"/>
          </w:tcPr>
          <w:p w:rsidR="004B40AD" w:rsidRPr="00BB3F5B" w:rsidRDefault="004B40AD" w:rsidP="008F67AA">
            <w:pPr>
              <w:spacing w:line="317" w:lineRule="exact"/>
              <w:rPr>
                <w:sz w:val="24"/>
                <w:szCs w:val="24"/>
              </w:rPr>
            </w:pPr>
            <w:r w:rsidRPr="00BB3F5B">
              <w:rPr>
                <w:rFonts w:eastAsia="Times New Roman"/>
                <w:sz w:val="24"/>
                <w:szCs w:val="24"/>
              </w:rPr>
              <w:t>Биология 11 кл. базовый уро-</w:t>
            </w:r>
          </w:p>
        </w:tc>
        <w:tc>
          <w:tcPr>
            <w:tcW w:w="3680" w:type="dxa"/>
            <w:tcBorders>
              <w:right w:val="single" w:sz="8" w:space="0" w:color="auto"/>
            </w:tcBorders>
            <w:vAlign w:val="bottom"/>
          </w:tcPr>
          <w:p w:rsidR="004B40AD" w:rsidRPr="00BB3F5B" w:rsidRDefault="004B40AD" w:rsidP="008F67AA">
            <w:pPr>
              <w:rPr>
                <w:sz w:val="24"/>
                <w:szCs w:val="24"/>
              </w:rPr>
            </w:pPr>
          </w:p>
        </w:tc>
        <w:tc>
          <w:tcPr>
            <w:tcW w:w="1700" w:type="dxa"/>
            <w:tcBorders>
              <w:right w:val="single" w:sz="8" w:space="0" w:color="auto"/>
            </w:tcBorders>
            <w:vAlign w:val="bottom"/>
          </w:tcPr>
          <w:p w:rsidR="004B40AD" w:rsidRPr="00BB3F5B" w:rsidRDefault="004B40AD" w:rsidP="008F67AA">
            <w:pPr>
              <w:rPr>
                <w:sz w:val="24"/>
                <w:szCs w:val="24"/>
              </w:rPr>
            </w:pPr>
          </w:p>
        </w:tc>
        <w:tc>
          <w:tcPr>
            <w:tcW w:w="1020" w:type="dxa"/>
            <w:tcBorders>
              <w:right w:val="single" w:sz="8" w:space="0" w:color="auto"/>
            </w:tcBorders>
            <w:vAlign w:val="bottom"/>
          </w:tcPr>
          <w:p w:rsidR="004B40AD" w:rsidRPr="00BB3F5B" w:rsidRDefault="004B40AD" w:rsidP="008F67AA">
            <w:pPr>
              <w:rPr>
                <w:sz w:val="24"/>
                <w:szCs w:val="24"/>
              </w:rPr>
            </w:pPr>
          </w:p>
        </w:tc>
      </w:tr>
      <w:tr w:rsidR="004B40AD" w:rsidRPr="00BB3F5B" w:rsidTr="008F67AA">
        <w:trPr>
          <w:trHeight w:val="328"/>
        </w:trPr>
        <w:tc>
          <w:tcPr>
            <w:tcW w:w="720" w:type="dxa"/>
            <w:tcBorders>
              <w:left w:val="single" w:sz="8" w:space="0" w:color="auto"/>
              <w:bottom w:val="single" w:sz="8" w:space="0" w:color="auto"/>
              <w:right w:val="single" w:sz="8" w:space="0" w:color="auto"/>
            </w:tcBorders>
            <w:vAlign w:val="bottom"/>
          </w:tcPr>
          <w:p w:rsidR="004B40AD" w:rsidRPr="00BB3F5B" w:rsidRDefault="004B40AD" w:rsidP="008F67AA">
            <w:pPr>
              <w:ind w:left="20"/>
              <w:rPr>
                <w:sz w:val="24"/>
                <w:szCs w:val="24"/>
              </w:rPr>
            </w:pPr>
            <w:r w:rsidRPr="00BB3F5B">
              <w:rPr>
                <w:rFonts w:eastAsia="Times New Roman"/>
                <w:sz w:val="24"/>
                <w:szCs w:val="24"/>
              </w:rPr>
              <w:t>6</w:t>
            </w:r>
          </w:p>
        </w:tc>
        <w:tc>
          <w:tcPr>
            <w:tcW w:w="3980" w:type="dxa"/>
            <w:tcBorders>
              <w:bottom w:val="single" w:sz="8" w:space="0" w:color="auto"/>
              <w:right w:val="single" w:sz="8" w:space="0" w:color="auto"/>
            </w:tcBorders>
            <w:vAlign w:val="bottom"/>
          </w:tcPr>
          <w:p w:rsidR="004B40AD" w:rsidRPr="00BB3F5B" w:rsidRDefault="004B40AD" w:rsidP="008F67AA">
            <w:pPr>
              <w:rPr>
                <w:sz w:val="24"/>
                <w:szCs w:val="24"/>
              </w:rPr>
            </w:pPr>
            <w:r w:rsidRPr="00BB3F5B">
              <w:rPr>
                <w:rFonts w:eastAsia="Times New Roman"/>
                <w:sz w:val="24"/>
                <w:szCs w:val="24"/>
              </w:rPr>
              <w:t>вень</w:t>
            </w:r>
          </w:p>
        </w:tc>
        <w:tc>
          <w:tcPr>
            <w:tcW w:w="3680" w:type="dxa"/>
            <w:tcBorders>
              <w:bottom w:val="single" w:sz="8" w:space="0" w:color="auto"/>
              <w:right w:val="single" w:sz="8" w:space="0" w:color="auto"/>
            </w:tcBorders>
            <w:vAlign w:val="bottom"/>
          </w:tcPr>
          <w:p w:rsidR="004B40AD" w:rsidRPr="00BB3F5B" w:rsidRDefault="004B40AD" w:rsidP="008F67AA">
            <w:pPr>
              <w:rPr>
                <w:sz w:val="24"/>
                <w:szCs w:val="24"/>
              </w:rPr>
            </w:pPr>
            <w:r w:rsidRPr="00BB3F5B">
              <w:rPr>
                <w:rFonts w:eastAsia="Times New Roman"/>
                <w:sz w:val="24"/>
                <w:szCs w:val="24"/>
              </w:rPr>
              <w:t>Сивоглазова В.И.</w:t>
            </w:r>
          </w:p>
        </w:tc>
        <w:tc>
          <w:tcPr>
            <w:tcW w:w="1700" w:type="dxa"/>
            <w:tcBorders>
              <w:bottom w:val="single" w:sz="8" w:space="0" w:color="auto"/>
              <w:right w:val="single" w:sz="8" w:space="0" w:color="auto"/>
            </w:tcBorders>
            <w:vAlign w:val="bottom"/>
          </w:tcPr>
          <w:p w:rsidR="004B40AD" w:rsidRPr="00BB3F5B" w:rsidRDefault="004B40AD" w:rsidP="008F67AA">
            <w:pPr>
              <w:rPr>
                <w:sz w:val="24"/>
                <w:szCs w:val="24"/>
              </w:rPr>
            </w:pPr>
            <w:r w:rsidRPr="00BB3F5B">
              <w:rPr>
                <w:rFonts w:eastAsia="Times New Roman"/>
                <w:sz w:val="24"/>
                <w:szCs w:val="24"/>
              </w:rPr>
              <w:t>Дрофа</w:t>
            </w:r>
          </w:p>
        </w:tc>
        <w:tc>
          <w:tcPr>
            <w:tcW w:w="1020" w:type="dxa"/>
            <w:tcBorders>
              <w:bottom w:val="single" w:sz="8" w:space="0" w:color="auto"/>
              <w:right w:val="single" w:sz="8" w:space="0" w:color="auto"/>
            </w:tcBorders>
            <w:vAlign w:val="bottom"/>
          </w:tcPr>
          <w:p w:rsidR="004B40AD" w:rsidRPr="00BB3F5B" w:rsidRDefault="004B40AD" w:rsidP="008F67AA">
            <w:pPr>
              <w:rPr>
                <w:sz w:val="24"/>
                <w:szCs w:val="24"/>
              </w:rPr>
            </w:pPr>
            <w:r w:rsidRPr="00BB3F5B">
              <w:rPr>
                <w:rFonts w:eastAsia="Times New Roman"/>
                <w:sz w:val="24"/>
                <w:szCs w:val="24"/>
              </w:rPr>
              <w:t>2019</w:t>
            </w:r>
          </w:p>
        </w:tc>
      </w:tr>
      <w:tr w:rsidR="004B40AD" w:rsidRPr="00BB3F5B" w:rsidTr="008F67AA">
        <w:trPr>
          <w:trHeight w:val="314"/>
        </w:trPr>
        <w:tc>
          <w:tcPr>
            <w:tcW w:w="720" w:type="dxa"/>
            <w:tcBorders>
              <w:left w:val="single" w:sz="8" w:space="0" w:color="auto"/>
              <w:right w:val="single" w:sz="8" w:space="0" w:color="auto"/>
            </w:tcBorders>
            <w:vAlign w:val="bottom"/>
          </w:tcPr>
          <w:p w:rsidR="004B40AD" w:rsidRPr="00BB3F5B" w:rsidRDefault="004B40AD" w:rsidP="008F67AA">
            <w:pPr>
              <w:spacing w:line="314" w:lineRule="exact"/>
              <w:ind w:left="20"/>
              <w:rPr>
                <w:sz w:val="24"/>
                <w:szCs w:val="24"/>
              </w:rPr>
            </w:pPr>
            <w:r w:rsidRPr="00BB3F5B">
              <w:rPr>
                <w:rFonts w:eastAsia="Times New Roman"/>
                <w:sz w:val="24"/>
                <w:szCs w:val="24"/>
              </w:rPr>
              <w:t>7</w:t>
            </w:r>
          </w:p>
        </w:tc>
        <w:tc>
          <w:tcPr>
            <w:tcW w:w="3980" w:type="dxa"/>
            <w:tcBorders>
              <w:right w:val="single" w:sz="8" w:space="0" w:color="auto"/>
            </w:tcBorders>
            <w:vAlign w:val="bottom"/>
          </w:tcPr>
          <w:p w:rsidR="004B40AD" w:rsidRPr="00BB3F5B" w:rsidRDefault="004B40AD" w:rsidP="008F67AA">
            <w:pPr>
              <w:spacing w:line="314" w:lineRule="exact"/>
              <w:rPr>
                <w:sz w:val="24"/>
                <w:szCs w:val="24"/>
              </w:rPr>
            </w:pPr>
            <w:r w:rsidRPr="00BB3F5B">
              <w:rPr>
                <w:rFonts w:eastAsia="Times New Roman"/>
                <w:sz w:val="24"/>
                <w:szCs w:val="24"/>
              </w:rPr>
              <w:t>Биология. 10-11 кл в 2-х частях</w:t>
            </w:r>
          </w:p>
        </w:tc>
        <w:tc>
          <w:tcPr>
            <w:tcW w:w="3680" w:type="dxa"/>
            <w:tcBorders>
              <w:right w:val="single" w:sz="8" w:space="0" w:color="auto"/>
            </w:tcBorders>
            <w:vAlign w:val="bottom"/>
          </w:tcPr>
          <w:p w:rsidR="004B40AD" w:rsidRPr="00BB3F5B" w:rsidRDefault="004B40AD" w:rsidP="008F67AA">
            <w:pPr>
              <w:rPr>
                <w:sz w:val="24"/>
                <w:szCs w:val="24"/>
              </w:rPr>
            </w:pPr>
          </w:p>
        </w:tc>
        <w:tc>
          <w:tcPr>
            <w:tcW w:w="1700" w:type="dxa"/>
            <w:tcBorders>
              <w:right w:val="single" w:sz="8" w:space="0" w:color="auto"/>
            </w:tcBorders>
            <w:vAlign w:val="bottom"/>
          </w:tcPr>
          <w:p w:rsidR="004B40AD" w:rsidRPr="00BB3F5B" w:rsidRDefault="004B40AD" w:rsidP="008F67AA">
            <w:pPr>
              <w:rPr>
                <w:sz w:val="24"/>
                <w:szCs w:val="24"/>
              </w:rPr>
            </w:pPr>
          </w:p>
        </w:tc>
        <w:tc>
          <w:tcPr>
            <w:tcW w:w="1020" w:type="dxa"/>
            <w:tcBorders>
              <w:right w:val="single" w:sz="8" w:space="0" w:color="auto"/>
            </w:tcBorders>
            <w:vAlign w:val="bottom"/>
          </w:tcPr>
          <w:p w:rsidR="004B40AD" w:rsidRPr="00BB3F5B" w:rsidRDefault="004B40AD" w:rsidP="008F67AA">
            <w:pPr>
              <w:rPr>
                <w:sz w:val="24"/>
                <w:szCs w:val="24"/>
              </w:rPr>
            </w:pPr>
          </w:p>
        </w:tc>
      </w:tr>
      <w:tr w:rsidR="004B40AD" w:rsidRPr="00BB3F5B" w:rsidTr="008F67AA">
        <w:trPr>
          <w:trHeight w:val="330"/>
        </w:trPr>
        <w:tc>
          <w:tcPr>
            <w:tcW w:w="720" w:type="dxa"/>
            <w:tcBorders>
              <w:left w:val="single" w:sz="8" w:space="0" w:color="auto"/>
              <w:bottom w:val="single" w:sz="8" w:space="0" w:color="auto"/>
              <w:right w:val="single" w:sz="8" w:space="0" w:color="auto"/>
            </w:tcBorders>
            <w:vAlign w:val="bottom"/>
          </w:tcPr>
          <w:p w:rsidR="004B40AD" w:rsidRPr="00BB3F5B" w:rsidRDefault="004B40AD" w:rsidP="008F67AA">
            <w:pPr>
              <w:rPr>
                <w:sz w:val="24"/>
                <w:szCs w:val="24"/>
              </w:rPr>
            </w:pPr>
          </w:p>
        </w:tc>
        <w:tc>
          <w:tcPr>
            <w:tcW w:w="3980" w:type="dxa"/>
            <w:tcBorders>
              <w:bottom w:val="single" w:sz="8" w:space="0" w:color="auto"/>
              <w:right w:val="single" w:sz="8" w:space="0" w:color="auto"/>
            </w:tcBorders>
            <w:vAlign w:val="bottom"/>
          </w:tcPr>
          <w:p w:rsidR="004B40AD" w:rsidRPr="00BB3F5B" w:rsidRDefault="004B40AD" w:rsidP="008F67AA">
            <w:pPr>
              <w:rPr>
                <w:sz w:val="24"/>
                <w:szCs w:val="24"/>
              </w:rPr>
            </w:pPr>
            <w:r w:rsidRPr="00BB3F5B">
              <w:rPr>
                <w:rFonts w:eastAsia="Times New Roman"/>
                <w:sz w:val="24"/>
                <w:szCs w:val="24"/>
              </w:rPr>
              <w:t>углубленный уровень2-ч</w:t>
            </w:r>
          </w:p>
        </w:tc>
        <w:tc>
          <w:tcPr>
            <w:tcW w:w="3680" w:type="dxa"/>
            <w:tcBorders>
              <w:bottom w:val="single" w:sz="8" w:space="0" w:color="auto"/>
              <w:right w:val="single" w:sz="8" w:space="0" w:color="auto"/>
            </w:tcBorders>
            <w:vAlign w:val="bottom"/>
          </w:tcPr>
          <w:p w:rsidR="004B40AD" w:rsidRPr="00BB3F5B" w:rsidRDefault="004B40AD" w:rsidP="008F67AA">
            <w:pPr>
              <w:rPr>
                <w:sz w:val="24"/>
                <w:szCs w:val="24"/>
              </w:rPr>
            </w:pPr>
            <w:r w:rsidRPr="00BB3F5B">
              <w:rPr>
                <w:rFonts w:eastAsia="Times New Roman"/>
                <w:sz w:val="24"/>
                <w:szCs w:val="24"/>
              </w:rPr>
              <w:t>Бородин П.М..</w:t>
            </w:r>
          </w:p>
        </w:tc>
        <w:tc>
          <w:tcPr>
            <w:tcW w:w="1700" w:type="dxa"/>
            <w:tcBorders>
              <w:bottom w:val="single" w:sz="8" w:space="0" w:color="auto"/>
              <w:right w:val="single" w:sz="8" w:space="0" w:color="auto"/>
            </w:tcBorders>
            <w:vAlign w:val="bottom"/>
          </w:tcPr>
          <w:p w:rsidR="004B40AD" w:rsidRPr="00BB3F5B" w:rsidRDefault="004B40AD" w:rsidP="008F67AA">
            <w:pPr>
              <w:rPr>
                <w:sz w:val="24"/>
                <w:szCs w:val="24"/>
              </w:rPr>
            </w:pPr>
            <w:r w:rsidRPr="00BB3F5B">
              <w:rPr>
                <w:rFonts w:eastAsia="Times New Roman"/>
                <w:sz w:val="24"/>
                <w:szCs w:val="24"/>
              </w:rPr>
              <w:t>Просвещение</w:t>
            </w:r>
          </w:p>
        </w:tc>
        <w:tc>
          <w:tcPr>
            <w:tcW w:w="1020" w:type="dxa"/>
            <w:tcBorders>
              <w:bottom w:val="single" w:sz="8" w:space="0" w:color="auto"/>
              <w:right w:val="single" w:sz="8" w:space="0" w:color="auto"/>
            </w:tcBorders>
            <w:vAlign w:val="bottom"/>
          </w:tcPr>
          <w:p w:rsidR="004B40AD" w:rsidRPr="00BB3F5B" w:rsidRDefault="004B40AD" w:rsidP="008F67AA">
            <w:pPr>
              <w:rPr>
                <w:sz w:val="24"/>
                <w:szCs w:val="24"/>
              </w:rPr>
            </w:pPr>
            <w:r w:rsidRPr="00BB3F5B">
              <w:rPr>
                <w:rFonts w:eastAsia="Times New Roman"/>
                <w:sz w:val="24"/>
                <w:szCs w:val="24"/>
              </w:rPr>
              <w:t>2017</w:t>
            </w:r>
          </w:p>
        </w:tc>
      </w:tr>
      <w:tr w:rsidR="004B40AD" w:rsidRPr="00BB3F5B" w:rsidTr="008F67AA">
        <w:trPr>
          <w:trHeight w:val="314"/>
        </w:trPr>
        <w:tc>
          <w:tcPr>
            <w:tcW w:w="720" w:type="dxa"/>
            <w:tcBorders>
              <w:left w:val="single" w:sz="8" w:space="0" w:color="auto"/>
              <w:right w:val="single" w:sz="8" w:space="0" w:color="auto"/>
            </w:tcBorders>
            <w:vAlign w:val="bottom"/>
          </w:tcPr>
          <w:p w:rsidR="004B40AD" w:rsidRPr="00BB3F5B" w:rsidRDefault="004B40AD" w:rsidP="008F67AA">
            <w:pPr>
              <w:spacing w:line="314" w:lineRule="exact"/>
              <w:ind w:left="20"/>
              <w:rPr>
                <w:sz w:val="24"/>
                <w:szCs w:val="24"/>
              </w:rPr>
            </w:pPr>
            <w:r w:rsidRPr="00BB3F5B">
              <w:rPr>
                <w:rFonts w:eastAsia="Times New Roman"/>
                <w:sz w:val="24"/>
                <w:szCs w:val="24"/>
              </w:rPr>
              <w:t>8</w:t>
            </w:r>
          </w:p>
        </w:tc>
        <w:tc>
          <w:tcPr>
            <w:tcW w:w="3980" w:type="dxa"/>
            <w:tcBorders>
              <w:right w:val="single" w:sz="8" w:space="0" w:color="auto"/>
            </w:tcBorders>
            <w:vAlign w:val="bottom"/>
          </w:tcPr>
          <w:p w:rsidR="004B40AD" w:rsidRPr="00BB3F5B" w:rsidRDefault="004B40AD" w:rsidP="008F67AA">
            <w:pPr>
              <w:spacing w:line="314" w:lineRule="exact"/>
              <w:rPr>
                <w:sz w:val="24"/>
                <w:szCs w:val="24"/>
              </w:rPr>
            </w:pPr>
            <w:r w:rsidRPr="00BB3F5B">
              <w:rPr>
                <w:rFonts w:eastAsia="Times New Roman"/>
                <w:sz w:val="24"/>
                <w:szCs w:val="24"/>
              </w:rPr>
              <w:t>Физика, 11 кл</w:t>
            </w:r>
          </w:p>
        </w:tc>
        <w:tc>
          <w:tcPr>
            <w:tcW w:w="3680" w:type="dxa"/>
            <w:tcBorders>
              <w:right w:val="single" w:sz="8" w:space="0" w:color="auto"/>
            </w:tcBorders>
            <w:vAlign w:val="bottom"/>
          </w:tcPr>
          <w:p w:rsidR="004B40AD" w:rsidRPr="00BB3F5B" w:rsidRDefault="004B40AD" w:rsidP="008F67AA">
            <w:pPr>
              <w:spacing w:line="314" w:lineRule="exact"/>
              <w:rPr>
                <w:sz w:val="24"/>
                <w:szCs w:val="24"/>
              </w:rPr>
            </w:pPr>
            <w:r w:rsidRPr="00BB3F5B">
              <w:rPr>
                <w:rFonts w:eastAsia="Times New Roman"/>
                <w:sz w:val="24"/>
                <w:szCs w:val="24"/>
              </w:rPr>
              <w:t>Мякишев Г.Я., Буховцев Б.Б.,</w:t>
            </w:r>
          </w:p>
        </w:tc>
        <w:tc>
          <w:tcPr>
            <w:tcW w:w="1700" w:type="dxa"/>
            <w:tcBorders>
              <w:right w:val="single" w:sz="8" w:space="0" w:color="auto"/>
            </w:tcBorders>
            <w:vAlign w:val="bottom"/>
          </w:tcPr>
          <w:p w:rsidR="004B40AD" w:rsidRPr="00BB3F5B" w:rsidRDefault="004B40AD" w:rsidP="008F67AA">
            <w:pPr>
              <w:spacing w:line="314" w:lineRule="exact"/>
              <w:rPr>
                <w:sz w:val="24"/>
                <w:szCs w:val="24"/>
              </w:rPr>
            </w:pPr>
            <w:r w:rsidRPr="00BB3F5B">
              <w:rPr>
                <w:rFonts w:eastAsia="Times New Roman"/>
                <w:sz w:val="24"/>
                <w:szCs w:val="24"/>
              </w:rPr>
              <w:t>Просвещение</w:t>
            </w:r>
          </w:p>
        </w:tc>
        <w:tc>
          <w:tcPr>
            <w:tcW w:w="1020" w:type="dxa"/>
            <w:tcBorders>
              <w:right w:val="single" w:sz="8" w:space="0" w:color="auto"/>
            </w:tcBorders>
            <w:vAlign w:val="bottom"/>
          </w:tcPr>
          <w:p w:rsidR="004B40AD" w:rsidRPr="00BB3F5B" w:rsidRDefault="004B40AD" w:rsidP="008F67AA">
            <w:pPr>
              <w:spacing w:line="314" w:lineRule="exact"/>
              <w:rPr>
                <w:sz w:val="24"/>
                <w:szCs w:val="24"/>
              </w:rPr>
            </w:pPr>
            <w:r w:rsidRPr="00BB3F5B">
              <w:rPr>
                <w:rFonts w:eastAsia="Times New Roman"/>
                <w:sz w:val="24"/>
                <w:szCs w:val="24"/>
              </w:rPr>
              <w:t>2017-</w:t>
            </w:r>
          </w:p>
        </w:tc>
      </w:tr>
      <w:tr w:rsidR="004B40AD" w:rsidRPr="00BB3F5B" w:rsidTr="008F67AA">
        <w:trPr>
          <w:trHeight w:val="322"/>
        </w:trPr>
        <w:tc>
          <w:tcPr>
            <w:tcW w:w="720" w:type="dxa"/>
            <w:tcBorders>
              <w:left w:val="single" w:sz="8" w:space="0" w:color="auto"/>
              <w:right w:val="single" w:sz="8" w:space="0" w:color="auto"/>
            </w:tcBorders>
            <w:vAlign w:val="bottom"/>
          </w:tcPr>
          <w:p w:rsidR="004B40AD" w:rsidRPr="00BB3F5B" w:rsidRDefault="004B40AD" w:rsidP="008F67AA">
            <w:pPr>
              <w:rPr>
                <w:sz w:val="24"/>
                <w:szCs w:val="24"/>
              </w:rPr>
            </w:pPr>
          </w:p>
        </w:tc>
        <w:tc>
          <w:tcPr>
            <w:tcW w:w="3980" w:type="dxa"/>
            <w:tcBorders>
              <w:right w:val="single" w:sz="8" w:space="0" w:color="auto"/>
            </w:tcBorders>
            <w:vAlign w:val="bottom"/>
          </w:tcPr>
          <w:p w:rsidR="004B40AD" w:rsidRPr="00BB3F5B" w:rsidRDefault="004B40AD" w:rsidP="008F67AA">
            <w:pPr>
              <w:rPr>
                <w:sz w:val="24"/>
                <w:szCs w:val="24"/>
              </w:rPr>
            </w:pPr>
          </w:p>
        </w:tc>
        <w:tc>
          <w:tcPr>
            <w:tcW w:w="3680" w:type="dxa"/>
            <w:tcBorders>
              <w:right w:val="single" w:sz="8" w:space="0" w:color="auto"/>
            </w:tcBorders>
            <w:vAlign w:val="bottom"/>
          </w:tcPr>
          <w:p w:rsidR="004B40AD" w:rsidRPr="00BB3F5B" w:rsidRDefault="004B40AD" w:rsidP="008F67AA">
            <w:pPr>
              <w:rPr>
                <w:sz w:val="24"/>
                <w:szCs w:val="24"/>
              </w:rPr>
            </w:pPr>
            <w:r w:rsidRPr="00BB3F5B">
              <w:rPr>
                <w:rFonts w:eastAsia="Times New Roman"/>
                <w:sz w:val="24"/>
                <w:szCs w:val="24"/>
              </w:rPr>
              <w:t>Сотский Н.Н. (под ред. Пар-</w:t>
            </w:r>
          </w:p>
        </w:tc>
        <w:tc>
          <w:tcPr>
            <w:tcW w:w="1700" w:type="dxa"/>
            <w:tcBorders>
              <w:right w:val="single" w:sz="8" w:space="0" w:color="auto"/>
            </w:tcBorders>
            <w:vAlign w:val="bottom"/>
          </w:tcPr>
          <w:p w:rsidR="004B40AD" w:rsidRPr="00BB3F5B" w:rsidRDefault="004B40AD" w:rsidP="008F67AA">
            <w:pPr>
              <w:rPr>
                <w:sz w:val="24"/>
                <w:szCs w:val="24"/>
              </w:rPr>
            </w:pPr>
          </w:p>
        </w:tc>
        <w:tc>
          <w:tcPr>
            <w:tcW w:w="1020" w:type="dxa"/>
            <w:tcBorders>
              <w:right w:val="single" w:sz="8" w:space="0" w:color="auto"/>
            </w:tcBorders>
            <w:vAlign w:val="bottom"/>
          </w:tcPr>
          <w:p w:rsidR="004B40AD" w:rsidRPr="00BB3F5B" w:rsidRDefault="004B40AD" w:rsidP="008F67AA">
            <w:pPr>
              <w:rPr>
                <w:sz w:val="24"/>
                <w:szCs w:val="24"/>
              </w:rPr>
            </w:pPr>
            <w:r w:rsidRPr="00BB3F5B">
              <w:rPr>
                <w:rFonts w:eastAsia="Times New Roman"/>
                <w:sz w:val="24"/>
                <w:szCs w:val="24"/>
              </w:rPr>
              <w:t>2019</w:t>
            </w:r>
          </w:p>
        </w:tc>
      </w:tr>
      <w:tr w:rsidR="004B40AD" w:rsidRPr="00BB3F5B" w:rsidTr="008F67AA">
        <w:trPr>
          <w:trHeight w:val="330"/>
        </w:trPr>
        <w:tc>
          <w:tcPr>
            <w:tcW w:w="720" w:type="dxa"/>
            <w:tcBorders>
              <w:left w:val="single" w:sz="8" w:space="0" w:color="auto"/>
              <w:bottom w:val="single" w:sz="8" w:space="0" w:color="auto"/>
              <w:right w:val="single" w:sz="8" w:space="0" w:color="auto"/>
            </w:tcBorders>
            <w:vAlign w:val="bottom"/>
          </w:tcPr>
          <w:p w:rsidR="004B40AD" w:rsidRPr="00BB3F5B" w:rsidRDefault="004B40AD" w:rsidP="008F67AA">
            <w:pPr>
              <w:rPr>
                <w:sz w:val="24"/>
                <w:szCs w:val="24"/>
              </w:rPr>
            </w:pPr>
          </w:p>
        </w:tc>
        <w:tc>
          <w:tcPr>
            <w:tcW w:w="3980" w:type="dxa"/>
            <w:tcBorders>
              <w:bottom w:val="single" w:sz="8" w:space="0" w:color="auto"/>
              <w:right w:val="single" w:sz="8" w:space="0" w:color="auto"/>
            </w:tcBorders>
            <w:vAlign w:val="bottom"/>
          </w:tcPr>
          <w:p w:rsidR="004B40AD" w:rsidRPr="00BB3F5B" w:rsidRDefault="004B40AD" w:rsidP="008F67AA">
            <w:pPr>
              <w:rPr>
                <w:sz w:val="24"/>
                <w:szCs w:val="24"/>
              </w:rPr>
            </w:pPr>
          </w:p>
        </w:tc>
        <w:tc>
          <w:tcPr>
            <w:tcW w:w="3680" w:type="dxa"/>
            <w:tcBorders>
              <w:bottom w:val="single" w:sz="8" w:space="0" w:color="auto"/>
              <w:right w:val="single" w:sz="8" w:space="0" w:color="auto"/>
            </w:tcBorders>
            <w:vAlign w:val="bottom"/>
          </w:tcPr>
          <w:p w:rsidR="004B40AD" w:rsidRPr="00BB3F5B" w:rsidRDefault="004B40AD" w:rsidP="008F67AA">
            <w:pPr>
              <w:rPr>
                <w:sz w:val="24"/>
                <w:szCs w:val="24"/>
              </w:rPr>
            </w:pPr>
            <w:r w:rsidRPr="00BB3F5B">
              <w:rPr>
                <w:rFonts w:eastAsia="Times New Roman"/>
                <w:sz w:val="24"/>
                <w:szCs w:val="24"/>
              </w:rPr>
              <w:t>фентьевой Н.А.)</w:t>
            </w:r>
          </w:p>
        </w:tc>
        <w:tc>
          <w:tcPr>
            <w:tcW w:w="1700" w:type="dxa"/>
            <w:tcBorders>
              <w:bottom w:val="single" w:sz="8" w:space="0" w:color="auto"/>
              <w:right w:val="single" w:sz="8" w:space="0" w:color="auto"/>
            </w:tcBorders>
            <w:vAlign w:val="bottom"/>
          </w:tcPr>
          <w:p w:rsidR="004B40AD" w:rsidRPr="00BB3F5B" w:rsidRDefault="004B40AD" w:rsidP="008F67AA">
            <w:pPr>
              <w:rPr>
                <w:sz w:val="24"/>
                <w:szCs w:val="24"/>
              </w:rPr>
            </w:pPr>
          </w:p>
        </w:tc>
        <w:tc>
          <w:tcPr>
            <w:tcW w:w="1020" w:type="dxa"/>
            <w:tcBorders>
              <w:bottom w:val="single" w:sz="8" w:space="0" w:color="auto"/>
              <w:right w:val="single" w:sz="8" w:space="0" w:color="auto"/>
            </w:tcBorders>
            <w:vAlign w:val="bottom"/>
          </w:tcPr>
          <w:p w:rsidR="004B40AD" w:rsidRPr="00BB3F5B" w:rsidRDefault="004B40AD" w:rsidP="008F67AA">
            <w:pPr>
              <w:rPr>
                <w:sz w:val="24"/>
                <w:szCs w:val="24"/>
              </w:rPr>
            </w:pPr>
          </w:p>
        </w:tc>
      </w:tr>
      <w:tr w:rsidR="004B40AD" w:rsidRPr="00BB3F5B" w:rsidTr="008F67AA">
        <w:trPr>
          <w:trHeight w:val="321"/>
        </w:trPr>
        <w:tc>
          <w:tcPr>
            <w:tcW w:w="720" w:type="dxa"/>
            <w:tcBorders>
              <w:left w:val="single" w:sz="8" w:space="0" w:color="auto"/>
              <w:bottom w:val="single" w:sz="8" w:space="0" w:color="auto"/>
              <w:right w:val="single" w:sz="8" w:space="0" w:color="auto"/>
            </w:tcBorders>
            <w:vAlign w:val="bottom"/>
          </w:tcPr>
          <w:p w:rsidR="004B40AD" w:rsidRPr="00BB3F5B" w:rsidRDefault="004B40AD" w:rsidP="008F67AA">
            <w:pPr>
              <w:spacing w:line="314" w:lineRule="exact"/>
              <w:ind w:left="20"/>
              <w:rPr>
                <w:sz w:val="24"/>
                <w:szCs w:val="24"/>
              </w:rPr>
            </w:pPr>
            <w:r w:rsidRPr="00BB3F5B">
              <w:rPr>
                <w:rFonts w:eastAsia="Times New Roman"/>
                <w:sz w:val="24"/>
                <w:szCs w:val="24"/>
              </w:rPr>
              <w:t>9</w:t>
            </w:r>
          </w:p>
        </w:tc>
        <w:tc>
          <w:tcPr>
            <w:tcW w:w="3980" w:type="dxa"/>
            <w:tcBorders>
              <w:bottom w:val="single" w:sz="8" w:space="0" w:color="auto"/>
              <w:right w:val="single" w:sz="8" w:space="0" w:color="auto"/>
            </w:tcBorders>
            <w:vAlign w:val="bottom"/>
          </w:tcPr>
          <w:p w:rsidR="004B40AD" w:rsidRPr="00BB3F5B" w:rsidRDefault="004B40AD" w:rsidP="008F67AA">
            <w:pPr>
              <w:spacing w:line="314" w:lineRule="exact"/>
              <w:rPr>
                <w:sz w:val="24"/>
                <w:szCs w:val="24"/>
              </w:rPr>
            </w:pPr>
            <w:r w:rsidRPr="00BB3F5B">
              <w:rPr>
                <w:rFonts w:eastAsia="Times New Roman"/>
                <w:sz w:val="24"/>
                <w:szCs w:val="24"/>
              </w:rPr>
              <w:t>Химия, 11кл базовый уровень</w:t>
            </w:r>
          </w:p>
        </w:tc>
        <w:tc>
          <w:tcPr>
            <w:tcW w:w="3680" w:type="dxa"/>
            <w:tcBorders>
              <w:bottom w:val="single" w:sz="8" w:space="0" w:color="auto"/>
              <w:right w:val="single" w:sz="8" w:space="0" w:color="auto"/>
            </w:tcBorders>
            <w:vAlign w:val="bottom"/>
          </w:tcPr>
          <w:p w:rsidR="004B40AD" w:rsidRPr="00BB3F5B" w:rsidRDefault="004B40AD" w:rsidP="008F67AA">
            <w:pPr>
              <w:spacing w:line="314" w:lineRule="exact"/>
              <w:rPr>
                <w:sz w:val="24"/>
                <w:szCs w:val="24"/>
              </w:rPr>
            </w:pPr>
            <w:r w:rsidRPr="00BB3F5B">
              <w:rPr>
                <w:rFonts w:eastAsia="Times New Roman"/>
                <w:sz w:val="24"/>
                <w:szCs w:val="24"/>
              </w:rPr>
              <w:t>Габриелян О.С.</w:t>
            </w:r>
          </w:p>
        </w:tc>
        <w:tc>
          <w:tcPr>
            <w:tcW w:w="1700" w:type="dxa"/>
            <w:tcBorders>
              <w:bottom w:val="single" w:sz="8" w:space="0" w:color="auto"/>
              <w:right w:val="single" w:sz="8" w:space="0" w:color="auto"/>
            </w:tcBorders>
            <w:vAlign w:val="bottom"/>
          </w:tcPr>
          <w:p w:rsidR="004B40AD" w:rsidRPr="00BB3F5B" w:rsidRDefault="004B40AD" w:rsidP="008F67AA">
            <w:pPr>
              <w:spacing w:line="314" w:lineRule="exact"/>
              <w:rPr>
                <w:sz w:val="24"/>
                <w:szCs w:val="24"/>
              </w:rPr>
            </w:pPr>
            <w:r w:rsidRPr="00BB3F5B">
              <w:rPr>
                <w:rFonts w:eastAsia="Times New Roman"/>
                <w:sz w:val="24"/>
                <w:szCs w:val="24"/>
              </w:rPr>
              <w:t>Дрофа</w:t>
            </w:r>
          </w:p>
        </w:tc>
        <w:tc>
          <w:tcPr>
            <w:tcW w:w="1020" w:type="dxa"/>
            <w:tcBorders>
              <w:bottom w:val="single" w:sz="8" w:space="0" w:color="auto"/>
              <w:right w:val="single" w:sz="8" w:space="0" w:color="auto"/>
            </w:tcBorders>
            <w:vAlign w:val="bottom"/>
          </w:tcPr>
          <w:p w:rsidR="004B40AD" w:rsidRPr="00BB3F5B" w:rsidRDefault="004B40AD" w:rsidP="008F67AA">
            <w:pPr>
              <w:spacing w:line="314" w:lineRule="exact"/>
              <w:rPr>
                <w:sz w:val="24"/>
                <w:szCs w:val="24"/>
              </w:rPr>
            </w:pPr>
            <w:r w:rsidRPr="00BB3F5B">
              <w:rPr>
                <w:rFonts w:eastAsia="Times New Roman"/>
                <w:sz w:val="24"/>
                <w:szCs w:val="24"/>
              </w:rPr>
              <w:t>2019</w:t>
            </w:r>
          </w:p>
        </w:tc>
      </w:tr>
      <w:tr w:rsidR="004B40AD" w:rsidRPr="00BB3F5B" w:rsidTr="008F67AA">
        <w:trPr>
          <w:trHeight w:val="314"/>
        </w:trPr>
        <w:tc>
          <w:tcPr>
            <w:tcW w:w="720" w:type="dxa"/>
            <w:tcBorders>
              <w:left w:val="single" w:sz="8" w:space="0" w:color="auto"/>
              <w:right w:val="single" w:sz="8" w:space="0" w:color="auto"/>
            </w:tcBorders>
            <w:vAlign w:val="bottom"/>
          </w:tcPr>
          <w:p w:rsidR="004B40AD" w:rsidRPr="00BB3F5B" w:rsidRDefault="004B40AD" w:rsidP="008F67AA">
            <w:pPr>
              <w:rPr>
                <w:sz w:val="24"/>
                <w:szCs w:val="24"/>
              </w:rPr>
            </w:pPr>
          </w:p>
        </w:tc>
        <w:tc>
          <w:tcPr>
            <w:tcW w:w="3980" w:type="dxa"/>
            <w:tcBorders>
              <w:right w:val="single" w:sz="8" w:space="0" w:color="auto"/>
            </w:tcBorders>
            <w:vAlign w:val="bottom"/>
          </w:tcPr>
          <w:p w:rsidR="004B40AD" w:rsidRPr="00BB3F5B" w:rsidRDefault="004B40AD" w:rsidP="008F67AA">
            <w:pPr>
              <w:spacing w:line="314" w:lineRule="exact"/>
              <w:rPr>
                <w:sz w:val="24"/>
                <w:szCs w:val="24"/>
              </w:rPr>
            </w:pPr>
            <w:r w:rsidRPr="00BB3F5B">
              <w:rPr>
                <w:rFonts w:eastAsia="Times New Roman"/>
                <w:sz w:val="24"/>
                <w:szCs w:val="24"/>
              </w:rPr>
              <w:t>Химия, 11кл углубленный уро-</w:t>
            </w:r>
          </w:p>
        </w:tc>
        <w:tc>
          <w:tcPr>
            <w:tcW w:w="3680" w:type="dxa"/>
            <w:tcBorders>
              <w:right w:val="single" w:sz="8" w:space="0" w:color="auto"/>
            </w:tcBorders>
            <w:vAlign w:val="bottom"/>
          </w:tcPr>
          <w:p w:rsidR="004B40AD" w:rsidRPr="00BB3F5B" w:rsidRDefault="004B40AD" w:rsidP="008F67AA">
            <w:pPr>
              <w:rPr>
                <w:sz w:val="24"/>
                <w:szCs w:val="24"/>
              </w:rPr>
            </w:pPr>
          </w:p>
        </w:tc>
        <w:tc>
          <w:tcPr>
            <w:tcW w:w="1700" w:type="dxa"/>
            <w:tcBorders>
              <w:right w:val="single" w:sz="8" w:space="0" w:color="auto"/>
            </w:tcBorders>
            <w:vAlign w:val="bottom"/>
          </w:tcPr>
          <w:p w:rsidR="004B40AD" w:rsidRPr="00BB3F5B" w:rsidRDefault="004B40AD" w:rsidP="008F67AA">
            <w:pPr>
              <w:rPr>
                <w:sz w:val="24"/>
                <w:szCs w:val="24"/>
              </w:rPr>
            </w:pPr>
          </w:p>
        </w:tc>
        <w:tc>
          <w:tcPr>
            <w:tcW w:w="1020" w:type="dxa"/>
            <w:tcBorders>
              <w:right w:val="single" w:sz="8" w:space="0" w:color="auto"/>
            </w:tcBorders>
            <w:vAlign w:val="bottom"/>
          </w:tcPr>
          <w:p w:rsidR="004B40AD" w:rsidRPr="00BB3F5B" w:rsidRDefault="004B40AD" w:rsidP="008F67AA">
            <w:pPr>
              <w:rPr>
                <w:sz w:val="24"/>
                <w:szCs w:val="24"/>
              </w:rPr>
            </w:pPr>
          </w:p>
        </w:tc>
      </w:tr>
      <w:tr w:rsidR="004B40AD" w:rsidRPr="00BB3F5B" w:rsidTr="008F67AA">
        <w:trPr>
          <w:trHeight w:val="330"/>
        </w:trPr>
        <w:tc>
          <w:tcPr>
            <w:tcW w:w="720" w:type="dxa"/>
            <w:tcBorders>
              <w:left w:val="single" w:sz="8" w:space="0" w:color="auto"/>
              <w:bottom w:val="single" w:sz="8" w:space="0" w:color="auto"/>
              <w:right w:val="single" w:sz="8" w:space="0" w:color="auto"/>
            </w:tcBorders>
            <w:vAlign w:val="bottom"/>
          </w:tcPr>
          <w:p w:rsidR="004B40AD" w:rsidRPr="00BB3F5B" w:rsidRDefault="004B40AD" w:rsidP="008F67AA">
            <w:pPr>
              <w:ind w:left="20"/>
              <w:rPr>
                <w:sz w:val="24"/>
                <w:szCs w:val="24"/>
              </w:rPr>
            </w:pPr>
            <w:r w:rsidRPr="00BB3F5B">
              <w:rPr>
                <w:rFonts w:eastAsia="Times New Roman"/>
                <w:sz w:val="24"/>
                <w:szCs w:val="24"/>
              </w:rPr>
              <w:t>10</w:t>
            </w:r>
          </w:p>
        </w:tc>
        <w:tc>
          <w:tcPr>
            <w:tcW w:w="3980" w:type="dxa"/>
            <w:tcBorders>
              <w:bottom w:val="single" w:sz="8" w:space="0" w:color="auto"/>
              <w:right w:val="single" w:sz="8" w:space="0" w:color="auto"/>
            </w:tcBorders>
            <w:vAlign w:val="bottom"/>
          </w:tcPr>
          <w:p w:rsidR="004B40AD" w:rsidRPr="00BB3F5B" w:rsidRDefault="004B40AD" w:rsidP="008F67AA">
            <w:pPr>
              <w:rPr>
                <w:sz w:val="24"/>
                <w:szCs w:val="24"/>
              </w:rPr>
            </w:pPr>
            <w:r w:rsidRPr="00BB3F5B">
              <w:rPr>
                <w:rFonts w:eastAsia="Times New Roman"/>
                <w:sz w:val="24"/>
                <w:szCs w:val="24"/>
              </w:rPr>
              <w:t>вень</w:t>
            </w:r>
          </w:p>
        </w:tc>
        <w:tc>
          <w:tcPr>
            <w:tcW w:w="3680" w:type="dxa"/>
            <w:tcBorders>
              <w:bottom w:val="single" w:sz="8" w:space="0" w:color="auto"/>
              <w:right w:val="single" w:sz="8" w:space="0" w:color="auto"/>
            </w:tcBorders>
            <w:vAlign w:val="bottom"/>
          </w:tcPr>
          <w:p w:rsidR="004B40AD" w:rsidRPr="00BB3F5B" w:rsidRDefault="004B40AD" w:rsidP="008F67AA">
            <w:pPr>
              <w:rPr>
                <w:sz w:val="24"/>
                <w:szCs w:val="24"/>
              </w:rPr>
            </w:pPr>
            <w:r w:rsidRPr="00BB3F5B">
              <w:rPr>
                <w:rFonts w:eastAsia="Times New Roman"/>
                <w:sz w:val="24"/>
                <w:szCs w:val="24"/>
              </w:rPr>
              <w:t>Габриелян О.С.</w:t>
            </w:r>
          </w:p>
        </w:tc>
        <w:tc>
          <w:tcPr>
            <w:tcW w:w="1700" w:type="dxa"/>
            <w:tcBorders>
              <w:bottom w:val="single" w:sz="8" w:space="0" w:color="auto"/>
              <w:right w:val="single" w:sz="8" w:space="0" w:color="auto"/>
            </w:tcBorders>
            <w:vAlign w:val="bottom"/>
          </w:tcPr>
          <w:p w:rsidR="004B40AD" w:rsidRPr="00BB3F5B" w:rsidRDefault="004B40AD" w:rsidP="008F67AA">
            <w:pPr>
              <w:rPr>
                <w:sz w:val="24"/>
                <w:szCs w:val="24"/>
              </w:rPr>
            </w:pPr>
            <w:r w:rsidRPr="00BB3F5B">
              <w:rPr>
                <w:rFonts w:eastAsia="Times New Roman"/>
                <w:sz w:val="24"/>
                <w:szCs w:val="24"/>
              </w:rPr>
              <w:t>Дрофа</w:t>
            </w:r>
          </w:p>
        </w:tc>
        <w:tc>
          <w:tcPr>
            <w:tcW w:w="1020" w:type="dxa"/>
            <w:tcBorders>
              <w:bottom w:val="single" w:sz="8" w:space="0" w:color="auto"/>
              <w:right w:val="single" w:sz="8" w:space="0" w:color="auto"/>
            </w:tcBorders>
            <w:vAlign w:val="bottom"/>
          </w:tcPr>
          <w:p w:rsidR="004B40AD" w:rsidRPr="00BB3F5B" w:rsidRDefault="004B40AD" w:rsidP="008F67AA">
            <w:pPr>
              <w:rPr>
                <w:sz w:val="24"/>
                <w:szCs w:val="24"/>
              </w:rPr>
            </w:pPr>
            <w:r w:rsidRPr="00BB3F5B">
              <w:rPr>
                <w:rFonts w:eastAsia="Times New Roman"/>
                <w:sz w:val="24"/>
                <w:szCs w:val="24"/>
              </w:rPr>
              <w:t>2019</w:t>
            </w:r>
          </w:p>
        </w:tc>
      </w:tr>
      <w:tr w:rsidR="004B40AD" w:rsidRPr="00BB3F5B" w:rsidTr="008F67AA">
        <w:trPr>
          <w:trHeight w:val="315"/>
        </w:trPr>
        <w:tc>
          <w:tcPr>
            <w:tcW w:w="720" w:type="dxa"/>
            <w:tcBorders>
              <w:left w:val="single" w:sz="8" w:space="0" w:color="auto"/>
              <w:right w:val="single" w:sz="8" w:space="0" w:color="auto"/>
            </w:tcBorders>
            <w:vAlign w:val="bottom"/>
          </w:tcPr>
          <w:p w:rsidR="004B40AD" w:rsidRPr="00BB3F5B" w:rsidRDefault="004B40AD" w:rsidP="008F67AA">
            <w:pPr>
              <w:rPr>
                <w:sz w:val="24"/>
                <w:szCs w:val="24"/>
              </w:rPr>
            </w:pPr>
          </w:p>
        </w:tc>
        <w:tc>
          <w:tcPr>
            <w:tcW w:w="3980" w:type="dxa"/>
            <w:tcBorders>
              <w:right w:val="single" w:sz="8" w:space="0" w:color="auto"/>
            </w:tcBorders>
            <w:vAlign w:val="bottom"/>
          </w:tcPr>
          <w:p w:rsidR="004B40AD" w:rsidRPr="00BB3F5B" w:rsidRDefault="004B40AD" w:rsidP="008F67AA">
            <w:pPr>
              <w:spacing w:line="314" w:lineRule="exact"/>
              <w:rPr>
                <w:sz w:val="24"/>
                <w:szCs w:val="24"/>
              </w:rPr>
            </w:pPr>
            <w:r w:rsidRPr="00BB3F5B">
              <w:rPr>
                <w:rFonts w:eastAsia="Times New Roman"/>
                <w:sz w:val="24"/>
                <w:szCs w:val="24"/>
              </w:rPr>
              <w:t>Биология. Общая биология10-</w:t>
            </w:r>
          </w:p>
        </w:tc>
        <w:tc>
          <w:tcPr>
            <w:tcW w:w="3680" w:type="dxa"/>
            <w:tcBorders>
              <w:right w:val="single" w:sz="8" w:space="0" w:color="auto"/>
            </w:tcBorders>
            <w:vAlign w:val="bottom"/>
          </w:tcPr>
          <w:p w:rsidR="004B40AD" w:rsidRPr="00BB3F5B" w:rsidRDefault="004B40AD" w:rsidP="008F67AA">
            <w:pPr>
              <w:rPr>
                <w:sz w:val="24"/>
                <w:szCs w:val="24"/>
              </w:rPr>
            </w:pPr>
          </w:p>
        </w:tc>
        <w:tc>
          <w:tcPr>
            <w:tcW w:w="1700" w:type="dxa"/>
            <w:tcBorders>
              <w:right w:val="single" w:sz="8" w:space="0" w:color="auto"/>
            </w:tcBorders>
            <w:vAlign w:val="bottom"/>
          </w:tcPr>
          <w:p w:rsidR="004B40AD" w:rsidRPr="00BB3F5B" w:rsidRDefault="004B40AD" w:rsidP="008F67AA">
            <w:pPr>
              <w:rPr>
                <w:sz w:val="24"/>
                <w:szCs w:val="24"/>
              </w:rPr>
            </w:pPr>
          </w:p>
        </w:tc>
        <w:tc>
          <w:tcPr>
            <w:tcW w:w="1020" w:type="dxa"/>
            <w:tcBorders>
              <w:right w:val="single" w:sz="8" w:space="0" w:color="auto"/>
            </w:tcBorders>
            <w:vAlign w:val="bottom"/>
          </w:tcPr>
          <w:p w:rsidR="004B40AD" w:rsidRPr="00BB3F5B" w:rsidRDefault="004B40AD" w:rsidP="008F67AA">
            <w:pPr>
              <w:rPr>
                <w:sz w:val="24"/>
                <w:szCs w:val="24"/>
              </w:rPr>
            </w:pPr>
          </w:p>
        </w:tc>
      </w:tr>
      <w:tr w:rsidR="004B40AD" w:rsidRPr="00BB3F5B" w:rsidTr="008F67AA">
        <w:trPr>
          <w:trHeight w:val="328"/>
        </w:trPr>
        <w:tc>
          <w:tcPr>
            <w:tcW w:w="720" w:type="dxa"/>
            <w:tcBorders>
              <w:left w:val="single" w:sz="8" w:space="0" w:color="auto"/>
              <w:bottom w:val="single" w:sz="8" w:space="0" w:color="auto"/>
              <w:right w:val="single" w:sz="8" w:space="0" w:color="auto"/>
            </w:tcBorders>
            <w:vAlign w:val="bottom"/>
          </w:tcPr>
          <w:p w:rsidR="004B40AD" w:rsidRPr="00BB3F5B" w:rsidRDefault="004B40AD" w:rsidP="008F67AA">
            <w:pPr>
              <w:ind w:left="20"/>
              <w:rPr>
                <w:sz w:val="24"/>
                <w:szCs w:val="24"/>
              </w:rPr>
            </w:pPr>
            <w:r w:rsidRPr="00BB3F5B">
              <w:rPr>
                <w:rFonts w:eastAsia="Times New Roman"/>
                <w:sz w:val="24"/>
                <w:szCs w:val="24"/>
              </w:rPr>
              <w:t>11</w:t>
            </w:r>
          </w:p>
        </w:tc>
        <w:tc>
          <w:tcPr>
            <w:tcW w:w="3980" w:type="dxa"/>
            <w:tcBorders>
              <w:bottom w:val="single" w:sz="8" w:space="0" w:color="auto"/>
              <w:right w:val="single" w:sz="8" w:space="0" w:color="auto"/>
            </w:tcBorders>
            <w:vAlign w:val="bottom"/>
          </w:tcPr>
          <w:p w:rsidR="004B40AD" w:rsidRPr="00BB3F5B" w:rsidRDefault="004B40AD" w:rsidP="008F67AA">
            <w:pPr>
              <w:rPr>
                <w:sz w:val="24"/>
                <w:szCs w:val="24"/>
              </w:rPr>
            </w:pPr>
            <w:r w:rsidRPr="00BB3F5B">
              <w:rPr>
                <w:rFonts w:eastAsia="Times New Roman"/>
                <w:sz w:val="24"/>
                <w:szCs w:val="24"/>
              </w:rPr>
              <w:t>11кл</w:t>
            </w:r>
          </w:p>
        </w:tc>
        <w:tc>
          <w:tcPr>
            <w:tcW w:w="3680" w:type="dxa"/>
            <w:tcBorders>
              <w:bottom w:val="single" w:sz="8" w:space="0" w:color="auto"/>
              <w:right w:val="single" w:sz="8" w:space="0" w:color="auto"/>
            </w:tcBorders>
            <w:vAlign w:val="bottom"/>
          </w:tcPr>
          <w:p w:rsidR="004B40AD" w:rsidRPr="00BB3F5B" w:rsidRDefault="004B40AD" w:rsidP="008F67AA">
            <w:pPr>
              <w:rPr>
                <w:sz w:val="24"/>
                <w:szCs w:val="24"/>
              </w:rPr>
            </w:pPr>
            <w:r w:rsidRPr="00BB3F5B">
              <w:rPr>
                <w:rFonts w:eastAsia="Times New Roman"/>
                <w:sz w:val="24"/>
                <w:szCs w:val="24"/>
              </w:rPr>
              <w:t>Бородин П.М.</w:t>
            </w:r>
          </w:p>
        </w:tc>
        <w:tc>
          <w:tcPr>
            <w:tcW w:w="1700" w:type="dxa"/>
            <w:tcBorders>
              <w:bottom w:val="single" w:sz="8" w:space="0" w:color="auto"/>
              <w:right w:val="single" w:sz="8" w:space="0" w:color="auto"/>
            </w:tcBorders>
            <w:vAlign w:val="bottom"/>
          </w:tcPr>
          <w:p w:rsidR="004B40AD" w:rsidRPr="00BB3F5B" w:rsidRDefault="004B40AD" w:rsidP="008F67AA">
            <w:pPr>
              <w:rPr>
                <w:sz w:val="24"/>
                <w:szCs w:val="24"/>
              </w:rPr>
            </w:pPr>
            <w:r w:rsidRPr="00BB3F5B">
              <w:rPr>
                <w:rFonts w:eastAsia="Times New Roman"/>
                <w:sz w:val="24"/>
                <w:szCs w:val="24"/>
              </w:rPr>
              <w:t>Просвещение</w:t>
            </w:r>
          </w:p>
        </w:tc>
        <w:tc>
          <w:tcPr>
            <w:tcW w:w="1020" w:type="dxa"/>
            <w:tcBorders>
              <w:bottom w:val="single" w:sz="8" w:space="0" w:color="auto"/>
              <w:right w:val="single" w:sz="8" w:space="0" w:color="auto"/>
            </w:tcBorders>
            <w:vAlign w:val="bottom"/>
          </w:tcPr>
          <w:p w:rsidR="004B40AD" w:rsidRPr="00BB3F5B" w:rsidRDefault="004B40AD" w:rsidP="008F67AA">
            <w:pPr>
              <w:rPr>
                <w:sz w:val="24"/>
                <w:szCs w:val="24"/>
              </w:rPr>
            </w:pPr>
            <w:r w:rsidRPr="00BB3F5B">
              <w:rPr>
                <w:rFonts w:eastAsia="Times New Roman"/>
                <w:sz w:val="24"/>
                <w:szCs w:val="24"/>
              </w:rPr>
              <w:t>2017</w:t>
            </w:r>
          </w:p>
        </w:tc>
      </w:tr>
      <w:tr w:rsidR="004B40AD" w:rsidRPr="00BB3F5B" w:rsidTr="008F67AA">
        <w:trPr>
          <w:trHeight w:val="317"/>
        </w:trPr>
        <w:tc>
          <w:tcPr>
            <w:tcW w:w="720" w:type="dxa"/>
            <w:tcBorders>
              <w:left w:val="single" w:sz="8" w:space="0" w:color="auto"/>
              <w:right w:val="single" w:sz="8" w:space="0" w:color="auto"/>
            </w:tcBorders>
            <w:vAlign w:val="bottom"/>
          </w:tcPr>
          <w:p w:rsidR="004B40AD" w:rsidRPr="00BB3F5B" w:rsidRDefault="004B40AD" w:rsidP="008F67AA">
            <w:pPr>
              <w:spacing w:line="317" w:lineRule="exact"/>
              <w:ind w:left="20"/>
              <w:rPr>
                <w:sz w:val="24"/>
                <w:szCs w:val="24"/>
              </w:rPr>
            </w:pPr>
            <w:r w:rsidRPr="00BB3F5B">
              <w:rPr>
                <w:rFonts w:eastAsia="Times New Roman"/>
                <w:sz w:val="24"/>
                <w:szCs w:val="24"/>
              </w:rPr>
              <w:t>12</w:t>
            </w:r>
          </w:p>
        </w:tc>
        <w:tc>
          <w:tcPr>
            <w:tcW w:w="3980" w:type="dxa"/>
            <w:tcBorders>
              <w:right w:val="single" w:sz="8" w:space="0" w:color="auto"/>
            </w:tcBorders>
            <w:vAlign w:val="bottom"/>
          </w:tcPr>
          <w:p w:rsidR="004B40AD" w:rsidRPr="00BB3F5B" w:rsidRDefault="004B40AD" w:rsidP="008F67AA">
            <w:pPr>
              <w:spacing w:line="317" w:lineRule="exact"/>
              <w:rPr>
                <w:sz w:val="24"/>
                <w:szCs w:val="24"/>
              </w:rPr>
            </w:pPr>
            <w:r w:rsidRPr="00BB3F5B">
              <w:rPr>
                <w:rFonts w:eastAsia="Times New Roman"/>
                <w:sz w:val="24"/>
                <w:szCs w:val="24"/>
              </w:rPr>
              <w:t>История конец XlX в. – начало</w:t>
            </w:r>
          </w:p>
        </w:tc>
        <w:tc>
          <w:tcPr>
            <w:tcW w:w="3680" w:type="dxa"/>
            <w:tcBorders>
              <w:right w:val="single" w:sz="8" w:space="0" w:color="auto"/>
            </w:tcBorders>
            <w:vAlign w:val="bottom"/>
          </w:tcPr>
          <w:p w:rsidR="004B40AD" w:rsidRPr="00BB3F5B" w:rsidRDefault="004B40AD" w:rsidP="008F67AA">
            <w:pPr>
              <w:spacing w:line="317" w:lineRule="exact"/>
              <w:rPr>
                <w:sz w:val="24"/>
                <w:szCs w:val="24"/>
              </w:rPr>
            </w:pPr>
            <w:r w:rsidRPr="00BB3F5B">
              <w:rPr>
                <w:rFonts w:eastAsia="Times New Roman"/>
                <w:sz w:val="24"/>
                <w:szCs w:val="24"/>
              </w:rPr>
              <w:t>Загладин Н.В., Ю.А. Петров</w:t>
            </w:r>
          </w:p>
        </w:tc>
        <w:tc>
          <w:tcPr>
            <w:tcW w:w="1700" w:type="dxa"/>
            <w:tcBorders>
              <w:right w:val="single" w:sz="8" w:space="0" w:color="auto"/>
            </w:tcBorders>
            <w:vAlign w:val="bottom"/>
          </w:tcPr>
          <w:p w:rsidR="004B40AD" w:rsidRPr="00BB3F5B" w:rsidRDefault="004B40AD" w:rsidP="008F67AA">
            <w:pPr>
              <w:spacing w:line="317" w:lineRule="exact"/>
              <w:rPr>
                <w:sz w:val="24"/>
                <w:szCs w:val="24"/>
              </w:rPr>
            </w:pPr>
            <w:r w:rsidRPr="00BB3F5B">
              <w:rPr>
                <w:rFonts w:eastAsia="Times New Roman"/>
                <w:sz w:val="24"/>
                <w:szCs w:val="24"/>
              </w:rPr>
              <w:t>Русское сло-</w:t>
            </w:r>
          </w:p>
        </w:tc>
        <w:tc>
          <w:tcPr>
            <w:tcW w:w="1020" w:type="dxa"/>
            <w:tcBorders>
              <w:right w:val="single" w:sz="8" w:space="0" w:color="auto"/>
            </w:tcBorders>
            <w:vAlign w:val="bottom"/>
          </w:tcPr>
          <w:p w:rsidR="004B40AD" w:rsidRPr="00BB3F5B" w:rsidRDefault="004B40AD" w:rsidP="008F67AA">
            <w:pPr>
              <w:spacing w:line="317" w:lineRule="exact"/>
              <w:rPr>
                <w:sz w:val="24"/>
                <w:szCs w:val="24"/>
              </w:rPr>
            </w:pPr>
            <w:r w:rsidRPr="00BB3F5B">
              <w:rPr>
                <w:rFonts w:eastAsia="Times New Roman"/>
                <w:sz w:val="24"/>
                <w:szCs w:val="24"/>
              </w:rPr>
              <w:t>2019</w:t>
            </w:r>
          </w:p>
        </w:tc>
      </w:tr>
      <w:tr w:rsidR="004B40AD" w:rsidRPr="00BB3F5B" w:rsidTr="008F67AA">
        <w:trPr>
          <w:trHeight w:val="328"/>
        </w:trPr>
        <w:tc>
          <w:tcPr>
            <w:tcW w:w="720" w:type="dxa"/>
            <w:tcBorders>
              <w:left w:val="single" w:sz="8" w:space="0" w:color="auto"/>
              <w:bottom w:val="single" w:sz="8" w:space="0" w:color="auto"/>
              <w:right w:val="single" w:sz="8" w:space="0" w:color="auto"/>
            </w:tcBorders>
            <w:vAlign w:val="bottom"/>
          </w:tcPr>
          <w:p w:rsidR="004B40AD" w:rsidRPr="00BB3F5B" w:rsidRDefault="004B40AD" w:rsidP="008F67AA">
            <w:pPr>
              <w:rPr>
                <w:sz w:val="24"/>
                <w:szCs w:val="24"/>
              </w:rPr>
            </w:pPr>
          </w:p>
        </w:tc>
        <w:tc>
          <w:tcPr>
            <w:tcW w:w="3980" w:type="dxa"/>
            <w:tcBorders>
              <w:bottom w:val="single" w:sz="8" w:space="0" w:color="auto"/>
              <w:right w:val="single" w:sz="8" w:space="0" w:color="auto"/>
            </w:tcBorders>
            <w:vAlign w:val="bottom"/>
          </w:tcPr>
          <w:p w:rsidR="004B40AD" w:rsidRPr="00BB3F5B" w:rsidRDefault="004B40AD" w:rsidP="008F67AA">
            <w:pPr>
              <w:rPr>
                <w:sz w:val="24"/>
                <w:szCs w:val="24"/>
              </w:rPr>
            </w:pPr>
            <w:r w:rsidRPr="00BB3F5B">
              <w:rPr>
                <w:rFonts w:eastAsia="Times New Roman"/>
                <w:sz w:val="24"/>
                <w:szCs w:val="24"/>
              </w:rPr>
              <w:t>XXl в</w:t>
            </w:r>
          </w:p>
        </w:tc>
        <w:tc>
          <w:tcPr>
            <w:tcW w:w="3680" w:type="dxa"/>
            <w:tcBorders>
              <w:bottom w:val="single" w:sz="8" w:space="0" w:color="auto"/>
              <w:right w:val="single" w:sz="8" w:space="0" w:color="auto"/>
            </w:tcBorders>
            <w:vAlign w:val="bottom"/>
          </w:tcPr>
          <w:p w:rsidR="004B40AD" w:rsidRPr="00BB3F5B" w:rsidRDefault="004B40AD" w:rsidP="008F67AA">
            <w:pPr>
              <w:rPr>
                <w:sz w:val="24"/>
                <w:szCs w:val="24"/>
              </w:rPr>
            </w:pPr>
          </w:p>
        </w:tc>
        <w:tc>
          <w:tcPr>
            <w:tcW w:w="1700" w:type="dxa"/>
            <w:tcBorders>
              <w:bottom w:val="single" w:sz="8" w:space="0" w:color="auto"/>
              <w:right w:val="single" w:sz="8" w:space="0" w:color="auto"/>
            </w:tcBorders>
            <w:vAlign w:val="bottom"/>
          </w:tcPr>
          <w:p w:rsidR="004B40AD" w:rsidRPr="00BB3F5B" w:rsidRDefault="004B40AD" w:rsidP="008F67AA">
            <w:pPr>
              <w:rPr>
                <w:sz w:val="24"/>
                <w:szCs w:val="24"/>
              </w:rPr>
            </w:pPr>
            <w:r w:rsidRPr="00BB3F5B">
              <w:rPr>
                <w:rFonts w:eastAsia="Times New Roman"/>
                <w:sz w:val="24"/>
                <w:szCs w:val="24"/>
              </w:rPr>
              <w:t>во</w:t>
            </w:r>
          </w:p>
        </w:tc>
        <w:tc>
          <w:tcPr>
            <w:tcW w:w="1020" w:type="dxa"/>
            <w:tcBorders>
              <w:bottom w:val="single" w:sz="8" w:space="0" w:color="auto"/>
              <w:right w:val="single" w:sz="8" w:space="0" w:color="auto"/>
            </w:tcBorders>
            <w:vAlign w:val="bottom"/>
          </w:tcPr>
          <w:p w:rsidR="004B40AD" w:rsidRPr="00BB3F5B" w:rsidRDefault="004B40AD" w:rsidP="008F67AA">
            <w:pPr>
              <w:rPr>
                <w:sz w:val="24"/>
                <w:szCs w:val="24"/>
              </w:rPr>
            </w:pPr>
          </w:p>
        </w:tc>
      </w:tr>
      <w:tr w:rsidR="004B40AD" w:rsidRPr="00BB3F5B" w:rsidTr="008F67AA">
        <w:trPr>
          <w:trHeight w:val="314"/>
        </w:trPr>
        <w:tc>
          <w:tcPr>
            <w:tcW w:w="720" w:type="dxa"/>
            <w:tcBorders>
              <w:left w:val="single" w:sz="8" w:space="0" w:color="auto"/>
              <w:right w:val="single" w:sz="8" w:space="0" w:color="auto"/>
            </w:tcBorders>
            <w:vAlign w:val="bottom"/>
          </w:tcPr>
          <w:p w:rsidR="004B40AD" w:rsidRPr="00BB3F5B" w:rsidRDefault="004B40AD" w:rsidP="008F67AA">
            <w:pPr>
              <w:rPr>
                <w:sz w:val="24"/>
                <w:szCs w:val="24"/>
              </w:rPr>
            </w:pPr>
          </w:p>
        </w:tc>
        <w:tc>
          <w:tcPr>
            <w:tcW w:w="3980" w:type="dxa"/>
            <w:tcBorders>
              <w:right w:val="single" w:sz="8" w:space="0" w:color="auto"/>
            </w:tcBorders>
            <w:vAlign w:val="bottom"/>
          </w:tcPr>
          <w:p w:rsidR="004B40AD" w:rsidRPr="00BB3F5B" w:rsidRDefault="004B40AD" w:rsidP="008F67AA">
            <w:pPr>
              <w:rPr>
                <w:sz w:val="24"/>
                <w:szCs w:val="24"/>
              </w:rPr>
            </w:pPr>
          </w:p>
        </w:tc>
        <w:tc>
          <w:tcPr>
            <w:tcW w:w="3680" w:type="dxa"/>
            <w:tcBorders>
              <w:right w:val="single" w:sz="8" w:space="0" w:color="auto"/>
            </w:tcBorders>
            <w:vAlign w:val="bottom"/>
          </w:tcPr>
          <w:p w:rsidR="004B40AD" w:rsidRPr="00BB3F5B" w:rsidRDefault="004B40AD" w:rsidP="008F67AA">
            <w:pPr>
              <w:rPr>
                <w:sz w:val="24"/>
                <w:szCs w:val="24"/>
              </w:rPr>
            </w:pPr>
          </w:p>
        </w:tc>
        <w:tc>
          <w:tcPr>
            <w:tcW w:w="1700" w:type="dxa"/>
            <w:tcBorders>
              <w:right w:val="single" w:sz="8" w:space="0" w:color="auto"/>
            </w:tcBorders>
            <w:vAlign w:val="bottom"/>
          </w:tcPr>
          <w:p w:rsidR="004B40AD" w:rsidRPr="00BB3F5B" w:rsidRDefault="004B40AD" w:rsidP="008F67AA">
            <w:pPr>
              <w:spacing w:line="314" w:lineRule="exact"/>
              <w:rPr>
                <w:sz w:val="24"/>
                <w:szCs w:val="24"/>
              </w:rPr>
            </w:pPr>
            <w:r w:rsidRPr="00BB3F5B">
              <w:rPr>
                <w:rFonts w:eastAsia="Times New Roman"/>
                <w:sz w:val="24"/>
                <w:szCs w:val="24"/>
              </w:rPr>
              <w:t>Русское сло-</w:t>
            </w:r>
          </w:p>
        </w:tc>
        <w:tc>
          <w:tcPr>
            <w:tcW w:w="1020" w:type="dxa"/>
            <w:tcBorders>
              <w:right w:val="single" w:sz="8" w:space="0" w:color="auto"/>
            </w:tcBorders>
            <w:vAlign w:val="bottom"/>
          </w:tcPr>
          <w:p w:rsidR="004B40AD" w:rsidRPr="00BB3F5B" w:rsidRDefault="004B40AD" w:rsidP="008F67AA">
            <w:pPr>
              <w:rPr>
                <w:sz w:val="24"/>
                <w:szCs w:val="24"/>
              </w:rPr>
            </w:pPr>
          </w:p>
        </w:tc>
      </w:tr>
      <w:tr w:rsidR="004B40AD" w:rsidRPr="00BB3F5B" w:rsidTr="008F67AA">
        <w:trPr>
          <w:trHeight w:val="330"/>
        </w:trPr>
        <w:tc>
          <w:tcPr>
            <w:tcW w:w="720" w:type="dxa"/>
            <w:tcBorders>
              <w:left w:val="single" w:sz="8" w:space="0" w:color="auto"/>
              <w:bottom w:val="single" w:sz="8" w:space="0" w:color="auto"/>
              <w:right w:val="single" w:sz="8" w:space="0" w:color="auto"/>
            </w:tcBorders>
            <w:vAlign w:val="bottom"/>
          </w:tcPr>
          <w:p w:rsidR="004B40AD" w:rsidRPr="00BB3F5B" w:rsidRDefault="004B40AD" w:rsidP="008F67AA">
            <w:pPr>
              <w:ind w:left="20"/>
              <w:rPr>
                <w:sz w:val="24"/>
                <w:szCs w:val="24"/>
              </w:rPr>
            </w:pPr>
            <w:r w:rsidRPr="00BB3F5B">
              <w:rPr>
                <w:rFonts w:eastAsia="Times New Roman"/>
                <w:sz w:val="24"/>
                <w:szCs w:val="24"/>
              </w:rPr>
              <w:t>13</w:t>
            </w:r>
          </w:p>
        </w:tc>
        <w:tc>
          <w:tcPr>
            <w:tcW w:w="3980" w:type="dxa"/>
            <w:tcBorders>
              <w:bottom w:val="single" w:sz="8" w:space="0" w:color="auto"/>
              <w:right w:val="single" w:sz="8" w:space="0" w:color="auto"/>
            </w:tcBorders>
            <w:vAlign w:val="bottom"/>
          </w:tcPr>
          <w:p w:rsidR="004B40AD" w:rsidRPr="00BB3F5B" w:rsidRDefault="004B40AD" w:rsidP="008F67AA">
            <w:pPr>
              <w:rPr>
                <w:sz w:val="24"/>
                <w:szCs w:val="24"/>
              </w:rPr>
            </w:pPr>
            <w:r w:rsidRPr="00BB3F5B">
              <w:rPr>
                <w:rFonts w:eastAsia="Times New Roman"/>
                <w:sz w:val="24"/>
                <w:szCs w:val="24"/>
              </w:rPr>
              <w:t>Право 10/11 класс</w:t>
            </w:r>
          </w:p>
        </w:tc>
        <w:tc>
          <w:tcPr>
            <w:tcW w:w="3680" w:type="dxa"/>
            <w:tcBorders>
              <w:bottom w:val="single" w:sz="8" w:space="0" w:color="auto"/>
              <w:right w:val="single" w:sz="8" w:space="0" w:color="auto"/>
            </w:tcBorders>
            <w:vAlign w:val="bottom"/>
          </w:tcPr>
          <w:p w:rsidR="004B40AD" w:rsidRPr="00BB3F5B" w:rsidRDefault="004B40AD" w:rsidP="008F67AA">
            <w:pPr>
              <w:rPr>
                <w:sz w:val="24"/>
                <w:szCs w:val="24"/>
              </w:rPr>
            </w:pPr>
            <w:r w:rsidRPr="00BB3F5B">
              <w:rPr>
                <w:rFonts w:eastAsia="Times New Roman"/>
                <w:sz w:val="24"/>
                <w:szCs w:val="24"/>
              </w:rPr>
              <w:t>Певцова Е.А.</w:t>
            </w:r>
          </w:p>
        </w:tc>
        <w:tc>
          <w:tcPr>
            <w:tcW w:w="1700" w:type="dxa"/>
            <w:tcBorders>
              <w:bottom w:val="single" w:sz="8" w:space="0" w:color="auto"/>
              <w:right w:val="single" w:sz="8" w:space="0" w:color="auto"/>
            </w:tcBorders>
            <w:vAlign w:val="bottom"/>
          </w:tcPr>
          <w:p w:rsidR="004B40AD" w:rsidRPr="00BB3F5B" w:rsidRDefault="004B40AD" w:rsidP="008F67AA">
            <w:pPr>
              <w:rPr>
                <w:sz w:val="24"/>
                <w:szCs w:val="24"/>
              </w:rPr>
            </w:pPr>
            <w:r w:rsidRPr="00BB3F5B">
              <w:rPr>
                <w:rFonts w:eastAsia="Times New Roman"/>
                <w:sz w:val="24"/>
                <w:szCs w:val="24"/>
              </w:rPr>
              <w:t>во</w:t>
            </w:r>
          </w:p>
        </w:tc>
        <w:tc>
          <w:tcPr>
            <w:tcW w:w="1020" w:type="dxa"/>
            <w:tcBorders>
              <w:bottom w:val="single" w:sz="8" w:space="0" w:color="auto"/>
              <w:right w:val="single" w:sz="8" w:space="0" w:color="auto"/>
            </w:tcBorders>
            <w:vAlign w:val="bottom"/>
          </w:tcPr>
          <w:p w:rsidR="004B40AD" w:rsidRPr="00BB3F5B" w:rsidRDefault="004B40AD" w:rsidP="008F67AA">
            <w:pPr>
              <w:rPr>
                <w:sz w:val="24"/>
                <w:szCs w:val="24"/>
              </w:rPr>
            </w:pPr>
            <w:r w:rsidRPr="00BB3F5B">
              <w:rPr>
                <w:rFonts w:eastAsia="Times New Roman"/>
                <w:sz w:val="24"/>
                <w:szCs w:val="24"/>
              </w:rPr>
              <w:t>2019</w:t>
            </w:r>
          </w:p>
        </w:tc>
      </w:tr>
      <w:tr w:rsidR="004B40AD" w:rsidRPr="00BB3F5B" w:rsidTr="008F67AA">
        <w:trPr>
          <w:trHeight w:val="321"/>
        </w:trPr>
        <w:tc>
          <w:tcPr>
            <w:tcW w:w="720" w:type="dxa"/>
            <w:tcBorders>
              <w:left w:val="single" w:sz="8" w:space="0" w:color="auto"/>
              <w:bottom w:val="single" w:sz="8" w:space="0" w:color="auto"/>
              <w:right w:val="single" w:sz="8" w:space="0" w:color="auto"/>
            </w:tcBorders>
            <w:vAlign w:val="bottom"/>
          </w:tcPr>
          <w:p w:rsidR="004B40AD" w:rsidRPr="00BB3F5B" w:rsidRDefault="004B40AD" w:rsidP="008F67AA">
            <w:pPr>
              <w:spacing w:line="314" w:lineRule="exact"/>
              <w:ind w:left="20"/>
              <w:rPr>
                <w:sz w:val="24"/>
                <w:szCs w:val="24"/>
              </w:rPr>
            </w:pPr>
            <w:r w:rsidRPr="00BB3F5B">
              <w:rPr>
                <w:rFonts w:eastAsia="Times New Roman"/>
                <w:sz w:val="24"/>
                <w:szCs w:val="24"/>
              </w:rPr>
              <w:t>14</w:t>
            </w:r>
          </w:p>
        </w:tc>
        <w:tc>
          <w:tcPr>
            <w:tcW w:w="3980" w:type="dxa"/>
            <w:tcBorders>
              <w:bottom w:val="single" w:sz="8" w:space="0" w:color="auto"/>
              <w:right w:val="single" w:sz="8" w:space="0" w:color="auto"/>
            </w:tcBorders>
            <w:vAlign w:val="bottom"/>
          </w:tcPr>
          <w:p w:rsidR="004B40AD" w:rsidRPr="00BB3F5B" w:rsidRDefault="004B40AD" w:rsidP="008F67AA">
            <w:pPr>
              <w:spacing w:line="314" w:lineRule="exact"/>
              <w:rPr>
                <w:sz w:val="24"/>
                <w:szCs w:val="24"/>
              </w:rPr>
            </w:pPr>
            <w:r w:rsidRPr="00BB3F5B">
              <w:rPr>
                <w:rFonts w:eastAsia="Times New Roman"/>
                <w:sz w:val="24"/>
                <w:szCs w:val="24"/>
              </w:rPr>
              <w:t>Экономика 10/11 кл</w:t>
            </w:r>
          </w:p>
        </w:tc>
        <w:tc>
          <w:tcPr>
            <w:tcW w:w="3680" w:type="dxa"/>
            <w:tcBorders>
              <w:bottom w:val="single" w:sz="8" w:space="0" w:color="auto"/>
              <w:right w:val="single" w:sz="8" w:space="0" w:color="auto"/>
            </w:tcBorders>
            <w:vAlign w:val="bottom"/>
          </w:tcPr>
          <w:p w:rsidR="004B40AD" w:rsidRPr="00BB3F5B" w:rsidRDefault="004B40AD" w:rsidP="008F67AA">
            <w:pPr>
              <w:spacing w:line="314" w:lineRule="exact"/>
              <w:rPr>
                <w:sz w:val="24"/>
                <w:szCs w:val="24"/>
              </w:rPr>
            </w:pPr>
            <w:r w:rsidRPr="00BB3F5B">
              <w:rPr>
                <w:rFonts w:eastAsia="Times New Roman"/>
                <w:sz w:val="24"/>
                <w:szCs w:val="24"/>
              </w:rPr>
              <w:t>Королева Г.Э.</w:t>
            </w:r>
          </w:p>
        </w:tc>
        <w:tc>
          <w:tcPr>
            <w:tcW w:w="1700" w:type="dxa"/>
            <w:tcBorders>
              <w:bottom w:val="single" w:sz="8" w:space="0" w:color="auto"/>
              <w:right w:val="single" w:sz="8" w:space="0" w:color="auto"/>
            </w:tcBorders>
            <w:vAlign w:val="bottom"/>
          </w:tcPr>
          <w:p w:rsidR="004B40AD" w:rsidRPr="00BB3F5B" w:rsidRDefault="004B40AD" w:rsidP="008F67AA">
            <w:pPr>
              <w:spacing w:line="314" w:lineRule="exact"/>
              <w:rPr>
                <w:sz w:val="24"/>
                <w:szCs w:val="24"/>
              </w:rPr>
            </w:pPr>
            <w:r w:rsidRPr="00BB3F5B">
              <w:rPr>
                <w:rFonts w:eastAsia="Times New Roman"/>
                <w:sz w:val="24"/>
                <w:szCs w:val="24"/>
              </w:rPr>
              <w:t>Вентанта-</w:t>
            </w:r>
          </w:p>
        </w:tc>
        <w:tc>
          <w:tcPr>
            <w:tcW w:w="1020" w:type="dxa"/>
            <w:tcBorders>
              <w:bottom w:val="single" w:sz="8" w:space="0" w:color="auto"/>
              <w:right w:val="single" w:sz="8" w:space="0" w:color="auto"/>
            </w:tcBorders>
            <w:vAlign w:val="bottom"/>
          </w:tcPr>
          <w:p w:rsidR="004B40AD" w:rsidRPr="00BB3F5B" w:rsidRDefault="004B40AD" w:rsidP="008F67AA">
            <w:pPr>
              <w:spacing w:line="314" w:lineRule="exact"/>
              <w:rPr>
                <w:sz w:val="24"/>
                <w:szCs w:val="24"/>
              </w:rPr>
            </w:pPr>
            <w:r w:rsidRPr="00BB3F5B">
              <w:rPr>
                <w:rFonts w:eastAsia="Times New Roman"/>
                <w:sz w:val="24"/>
                <w:szCs w:val="24"/>
              </w:rPr>
              <w:t>2019</w:t>
            </w:r>
          </w:p>
        </w:tc>
      </w:tr>
    </w:tbl>
    <w:p w:rsidR="004B40AD" w:rsidRPr="00BB3F5B" w:rsidRDefault="004B40AD" w:rsidP="004B40AD">
      <w:pPr>
        <w:spacing w:line="200" w:lineRule="exact"/>
        <w:rPr>
          <w:sz w:val="24"/>
          <w:szCs w:val="24"/>
        </w:rPr>
      </w:pPr>
    </w:p>
    <w:p w:rsidR="004B40AD" w:rsidRPr="00BB3F5B" w:rsidRDefault="004B40AD" w:rsidP="004B40AD">
      <w:pPr>
        <w:spacing w:line="200" w:lineRule="exact"/>
        <w:rPr>
          <w:sz w:val="24"/>
          <w:szCs w:val="24"/>
        </w:rPr>
      </w:pPr>
    </w:p>
    <w:p w:rsidR="004B40AD" w:rsidRPr="00BB3F5B" w:rsidRDefault="004B40AD" w:rsidP="004B40AD">
      <w:pPr>
        <w:spacing w:line="200" w:lineRule="exact"/>
        <w:rPr>
          <w:sz w:val="24"/>
          <w:szCs w:val="24"/>
        </w:rPr>
      </w:pPr>
    </w:p>
    <w:p w:rsidR="004B40AD" w:rsidRPr="00BB3F5B" w:rsidRDefault="004B40AD" w:rsidP="004B40AD">
      <w:pPr>
        <w:spacing w:line="347" w:lineRule="exact"/>
        <w:rPr>
          <w:sz w:val="24"/>
          <w:szCs w:val="24"/>
        </w:rPr>
      </w:pPr>
    </w:p>
    <w:p w:rsidR="004B40AD" w:rsidRPr="00BB3F5B" w:rsidRDefault="004B40AD" w:rsidP="004B40AD">
      <w:pPr>
        <w:rPr>
          <w:sz w:val="24"/>
          <w:szCs w:val="24"/>
        </w:rPr>
        <w:sectPr w:rsidR="004B40AD" w:rsidRPr="00BB3F5B">
          <w:pgSz w:w="11900" w:h="16838"/>
          <w:pgMar w:top="993" w:right="219" w:bottom="0" w:left="580" w:header="0" w:footer="0" w:gutter="0"/>
          <w:cols w:space="720" w:equalWidth="0">
            <w:col w:w="11100"/>
          </w:cols>
        </w:sectPr>
      </w:pPr>
    </w:p>
    <w:tbl>
      <w:tblPr>
        <w:tblW w:w="0" w:type="auto"/>
        <w:tblInd w:w="10" w:type="dxa"/>
        <w:tblLayout w:type="fixed"/>
        <w:tblCellMar>
          <w:left w:w="0" w:type="dxa"/>
          <w:right w:w="0" w:type="dxa"/>
        </w:tblCellMar>
        <w:tblLook w:val="04A0"/>
      </w:tblPr>
      <w:tblGrid>
        <w:gridCol w:w="720"/>
        <w:gridCol w:w="3980"/>
        <w:gridCol w:w="3680"/>
        <w:gridCol w:w="1700"/>
        <w:gridCol w:w="1020"/>
      </w:tblGrid>
      <w:tr w:rsidR="004B40AD" w:rsidRPr="00BB3F5B" w:rsidTr="008F67AA">
        <w:trPr>
          <w:trHeight w:val="322"/>
        </w:trPr>
        <w:tc>
          <w:tcPr>
            <w:tcW w:w="720" w:type="dxa"/>
            <w:tcBorders>
              <w:left w:val="single" w:sz="8" w:space="0" w:color="auto"/>
              <w:bottom w:val="single" w:sz="8" w:space="0" w:color="auto"/>
              <w:right w:val="single" w:sz="8" w:space="0" w:color="auto"/>
            </w:tcBorders>
            <w:vAlign w:val="bottom"/>
          </w:tcPr>
          <w:p w:rsidR="004B40AD" w:rsidRPr="00BB3F5B" w:rsidRDefault="004B40AD" w:rsidP="008F67AA">
            <w:pPr>
              <w:rPr>
                <w:sz w:val="24"/>
                <w:szCs w:val="24"/>
              </w:rPr>
            </w:pPr>
          </w:p>
        </w:tc>
        <w:tc>
          <w:tcPr>
            <w:tcW w:w="3980" w:type="dxa"/>
            <w:tcBorders>
              <w:bottom w:val="single" w:sz="8" w:space="0" w:color="auto"/>
              <w:right w:val="single" w:sz="8" w:space="0" w:color="auto"/>
            </w:tcBorders>
            <w:vAlign w:val="bottom"/>
          </w:tcPr>
          <w:p w:rsidR="004B40AD" w:rsidRPr="00BB3F5B" w:rsidRDefault="004B40AD" w:rsidP="008F67AA">
            <w:pPr>
              <w:rPr>
                <w:sz w:val="24"/>
                <w:szCs w:val="24"/>
              </w:rPr>
            </w:pPr>
          </w:p>
        </w:tc>
        <w:tc>
          <w:tcPr>
            <w:tcW w:w="3680" w:type="dxa"/>
            <w:tcBorders>
              <w:bottom w:val="single" w:sz="8" w:space="0" w:color="auto"/>
              <w:right w:val="single" w:sz="8" w:space="0" w:color="auto"/>
            </w:tcBorders>
            <w:vAlign w:val="bottom"/>
          </w:tcPr>
          <w:p w:rsidR="004B40AD" w:rsidRPr="00BB3F5B" w:rsidRDefault="004B40AD" w:rsidP="008F67AA">
            <w:pPr>
              <w:rPr>
                <w:sz w:val="24"/>
                <w:szCs w:val="24"/>
              </w:rPr>
            </w:pPr>
          </w:p>
        </w:tc>
        <w:tc>
          <w:tcPr>
            <w:tcW w:w="1700" w:type="dxa"/>
            <w:tcBorders>
              <w:bottom w:val="single" w:sz="8" w:space="0" w:color="auto"/>
              <w:right w:val="single" w:sz="8" w:space="0" w:color="auto"/>
            </w:tcBorders>
            <w:vAlign w:val="bottom"/>
          </w:tcPr>
          <w:p w:rsidR="004B40AD" w:rsidRPr="00BB3F5B" w:rsidRDefault="004B40AD" w:rsidP="008F67AA">
            <w:pPr>
              <w:rPr>
                <w:sz w:val="24"/>
                <w:szCs w:val="24"/>
              </w:rPr>
            </w:pPr>
            <w:r w:rsidRPr="00BB3F5B">
              <w:rPr>
                <w:rFonts w:eastAsia="Times New Roman"/>
                <w:sz w:val="24"/>
                <w:szCs w:val="24"/>
              </w:rPr>
              <w:t>Граф</w:t>
            </w:r>
          </w:p>
        </w:tc>
        <w:tc>
          <w:tcPr>
            <w:tcW w:w="1020" w:type="dxa"/>
            <w:tcBorders>
              <w:bottom w:val="single" w:sz="8" w:space="0" w:color="auto"/>
              <w:right w:val="single" w:sz="8" w:space="0" w:color="auto"/>
            </w:tcBorders>
            <w:vAlign w:val="bottom"/>
          </w:tcPr>
          <w:p w:rsidR="004B40AD" w:rsidRPr="00BB3F5B" w:rsidRDefault="004B40AD" w:rsidP="008F67AA">
            <w:pPr>
              <w:rPr>
                <w:sz w:val="24"/>
                <w:szCs w:val="24"/>
              </w:rPr>
            </w:pPr>
          </w:p>
        </w:tc>
      </w:tr>
      <w:tr w:rsidR="004B40AD" w:rsidRPr="00BB3F5B" w:rsidTr="008F67AA">
        <w:trPr>
          <w:trHeight w:val="320"/>
        </w:trPr>
        <w:tc>
          <w:tcPr>
            <w:tcW w:w="720" w:type="dxa"/>
            <w:tcBorders>
              <w:left w:val="single" w:sz="8" w:space="0" w:color="auto"/>
              <w:bottom w:val="single" w:sz="8" w:space="0" w:color="auto"/>
              <w:right w:val="single" w:sz="8" w:space="0" w:color="auto"/>
            </w:tcBorders>
            <w:vAlign w:val="bottom"/>
          </w:tcPr>
          <w:p w:rsidR="004B40AD" w:rsidRPr="00BB3F5B" w:rsidRDefault="004B40AD" w:rsidP="008F67AA">
            <w:pPr>
              <w:spacing w:line="313" w:lineRule="exact"/>
              <w:ind w:right="280"/>
              <w:jc w:val="right"/>
              <w:rPr>
                <w:sz w:val="24"/>
                <w:szCs w:val="24"/>
              </w:rPr>
            </w:pPr>
            <w:r w:rsidRPr="00BB3F5B">
              <w:rPr>
                <w:rFonts w:eastAsia="Times New Roman"/>
                <w:w w:val="99"/>
                <w:sz w:val="24"/>
                <w:szCs w:val="24"/>
              </w:rPr>
              <w:t>15</w:t>
            </w:r>
          </w:p>
        </w:tc>
        <w:tc>
          <w:tcPr>
            <w:tcW w:w="3980" w:type="dxa"/>
            <w:tcBorders>
              <w:bottom w:val="single" w:sz="8" w:space="0" w:color="auto"/>
              <w:right w:val="single" w:sz="8" w:space="0" w:color="auto"/>
            </w:tcBorders>
            <w:vAlign w:val="bottom"/>
          </w:tcPr>
          <w:p w:rsidR="004B40AD" w:rsidRPr="00BB3F5B" w:rsidRDefault="004B40AD" w:rsidP="008F67AA">
            <w:pPr>
              <w:spacing w:line="313" w:lineRule="exact"/>
              <w:rPr>
                <w:sz w:val="24"/>
                <w:szCs w:val="24"/>
              </w:rPr>
            </w:pPr>
            <w:r w:rsidRPr="00BB3F5B">
              <w:rPr>
                <w:rFonts w:eastAsia="Times New Roman"/>
                <w:sz w:val="24"/>
                <w:szCs w:val="24"/>
              </w:rPr>
              <w:t>Обществознание</w:t>
            </w:r>
          </w:p>
        </w:tc>
        <w:tc>
          <w:tcPr>
            <w:tcW w:w="3680" w:type="dxa"/>
            <w:tcBorders>
              <w:bottom w:val="single" w:sz="8" w:space="0" w:color="auto"/>
              <w:right w:val="single" w:sz="8" w:space="0" w:color="auto"/>
            </w:tcBorders>
            <w:vAlign w:val="bottom"/>
          </w:tcPr>
          <w:p w:rsidR="004B40AD" w:rsidRPr="00BB3F5B" w:rsidRDefault="004B40AD" w:rsidP="008F67AA">
            <w:pPr>
              <w:spacing w:line="313" w:lineRule="exact"/>
              <w:rPr>
                <w:sz w:val="24"/>
                <w:szCs w:val="24"/>
              </w:rPr>
            </w:pPr>
            <w:r w:rsidRPr="00BB3F5B">
              <w:rPr>
                <w:rFonts w:eastAsia="Times New Roman"/>
                <w:sz w:val="24"/>
                <w:szCs w:val="24"/>
              </w:rPr>
              <w:t>Боголюбов Л.Н</w:t>
            </w:r>
          </w:p>
        </w:tc>
        <w:tc>
          <w:tcPr>
            <w:tcW w:w="1700" w:type="dxa"/>
            <w:tcBorders>
              <w:bottom w:val="single" w:sz="8" w:space="0" w:color="auto"/>
              <w:right w:val="single" w:sz="8" w:space="0" w:color="auto"/>
            </w:tcBorders>
            <w:vAlign w:val="bottom"/>
          </w:tcPr>
          <w:p w:rsidR="004B40AD" w:rsidRPr="00BB3F5B" w:rsidRDefault="004B40AD" w:rsidP="008F67AA">
            <w:pPr>
              <w:spacing w:line="313" w:lineRule="exact"/>
              <w:rPr>
                <w:sz w:val="24"/>
                <w:szCs w:val="24"/>
              </w:rPr>
            </w:pPr>
            <w:r w:rsidRPr="00BB3F5B">
              <w:rPr>
                <w:rFonts w:eastAsia="Times New Roman"/>
                <w:sz w:val="24"/>
                <w:szCs w:val="24"/>
              </w:rPr>
              <w:t>Просвещение</w:t>
            </w:r>
          </w:p>
        </w:tc>
        <w:tc>
          <w:tcPr>
            <w:tcW w:w="1020" w:type="dxa"/>
            <w:tcBorders>
              <w:bottom w:val="single" w:sz="8" w:space="0" w:color="auto"/>
              <w:right w:val="single" w:sz="8" w:space="0" w:color="auto"/>
            </w:tcBorders>
            <w:vAlign w:val="bottom"/>
          </w:tcPr>
          <w:p w:rsidR="004B40AD" w:rsidRPr="00BB3F5B" w:rsidRDefault="004B40AD" w:rsidP="008F67AA">
            <w:pPr>
              <w:spacing w:line="313" w:lineRule="exact"/>
              <w:ind w:right="320"/>
              <w:jc w:val="right"/>
              <w:rPr>
                <w:sz w:val="24"/>
                <w:szCs w:val="24"/>
              </w:rPr>
            </w:pPr>
            <w:r w:rsidRPr="00BB3F5B">
              <w:rPr>
                <w:rFonts w:eastAsia="Times New Roman"/>
                <w:w w:val="96"/>
                <w:sz w:val="24"/>
                <w:szCs w:val="24"/>
              </w:rPr>
              <w:t>2017</w:t>
            </w:r>
          </w:p>
        </w:tc>
      </w:tr>
      <w:tr w:rsidR="004B40AD" w:rsidRPr="00BB3F5B" w:rsidTr="008F67AA">
        <w:trPr>
          <w:trHeight w:val="317"/>
        </w:trPr>
        <w:tc>
          <w:tcPr>
            <w:tcW w:w="720" w:type="dxa"/>
            <w:tcBorders>
              <w:left w:val="single" w:sz="8" w:space="0" w:color="auto"/>
              <w:right w:val="single" w:sz="8" w:space="0" w:color="auto"/>
            </w:tcBorders>
            <w:vAlign w:val="bottom"/>
          </w:tcPr>
          <w:p w:rsidR="004B40AD" w:rsidRPr="00BB3F5B" w:rsidRDefault="004B40AD" w:rsidP="008F67AA">
            <w:pPr>
              <w:rPr>
                <w:sz w:val="24"/>
                <w:szCs w:val="24"/>
              </w:rPr>
            </w:pPr>
          </w:p>
        </w:tc>
        <w:tc>
          <w:tcPr>
            <w:tcW w:w="3980" w:type="dxa"/>
            <w:tcBorders>
              <w:right w:val="single" w:sz="8" w:space="0" w:color="auto"/>
            </w:tcBorders>
            <w:vAlign w:val="bottom"/>
          </w:tcPr>
          <w:p w:rsidR="004B40AD" w:rsidRPr="00BB3F5B" w:rsidRDefault="004B40AD" w:rsidP="008F67AA">
            <w:pPr>
              <w:rPr>
                <w:sz w:val="24"/>
                <w:szCs w:val="24"/>
              </w:rPr>
            </w:pPr>
          </w:p>
        </w:tc>
        <w:tc>
          <w:tcPr>
            <w:tcW w:w="3680" w:type="dxa"/>
            <w:tcBorders>
              <w:right w:val="single" w:sz="8" w:space="0" w:color="auto"/>
            </w:tcBorders>
            <w:vAlign w:val="bottom"/>
          </w:tcPr>
          <w:p w:rsidR="004B40AD" w:rsidRPr="00BB3F5B" w:rsidRDefault="004B40AD" w:rsidP="008F67AA">
            <w:pPr>
              <w:rPr>
                <w:sz w:val="24"/>
                <w:szCs w:val="24"/>
              </w:rPr>
            </w:pPr>
          </w:p>
        </w:tc>
        <w:tc>
          <w:tcPr>
            <w:tcW w:w="1700" w:type="dxa"/>
            <w:tcBorders>
              <w:right w:val="single" w:sz="8" w:space="0" w:color="auto"/>
            </w:tcBorders>
            <w:vAlign w:val="bottom"/>
          </w:tcPr>
          <w:p w:rsidR="004B40AD" w:rsidRPr="00BB3F5B" w:rsidRDefault="004B40AD" w:rsidP="008F67AA">
            <w:pPr>
              <w:spacing w:line="317" w:lineRule="exact"/>
              <w:rPr>
                <w:sz w:val="24"/>
                <w:szCs w:val="24"/>
              </w:rPr>
            </w:pPr>
            <w:r w:rsidRPr="00BB3F5B">
              <w:rPr>
                <w:rFonts w:eastAsia="Times New Roman"/>
                <w:sz w:val="24"/>
                <w:szCs w:val="24"/>
              </w:rPr>
              <w:t>Русское сло-</w:t>
            </w:r>
          </w:p>
        </w:tc>
        <w:tc>
          <w:tcPr>
            <w:tcW w:w="1020" w:type="dxa"/>
            <w:tcBorders>
              <w:right w:val="single" w:sz="8" w:space="0" w:color="auto"/>
            </w:tcBorders>
            <w:vAlign w:val="bottom"/>
          </w:tcPr>
          <w:p w:rsidR="004B40AD" w:rsidRPr="00BB3F5B" w:rsidRDefault="004B40AD" w:rsidP="008F67AA">
            <w:pPr>
              <w:rPr>
                <w:sz w:val="24"/>
                <w:szCs w:val="24"/>
              </w:rPr>
            </w:pPr>
          </w:p>
        </w:tc>
      </w:tr>
      <w:tr w:rsidR="004B40AD" w:rsidRPr="00BB3F5B" w:rsidTr="008F67AA">
        <w:trPr>
          <w:trHeight w:val="328"/>
        </w:trPr>
        <w:tc>
          <w:tcPr>
            <w:tcW w:w="720" w:type="dxa"/>
            <w:tcBorders>
              <w:left w:val="single" w:sz="8" w:space="0" w:color="auto"/>
              <w:bottom w:val="single" w:sz="8" w:space="0" w:color="auto"/>
              <w:right w:val="single" w:sz="8" w:space="0" w:color="auto"/>
            </w:tcBorders>
            <w:vAlign w:val="bottom"/>
          </w:tcPr>
          <w:p w:rsidR="004B40AD" w:rsidRPr="00BB3F5B" w:rsidRDefault="004B40AD" w:rsidP="008F67AA">
            <w:pPr>
              <w:ind w:right="280"/>
              <w:jc w:val="right"/>
              <w:rPr>
                <w:sz w:val="24"/>
                <w:szCs w:val="24"/>
              </w:rPr>
            </w:pPr>
            <w:r w:rsidRPr="00BB3F5B">
              <w:rPr>
                <w:rFonts w:eastAsia="Times New Roman"/>
                <w:w w:val="99"/>
                <w:sz w:val="24"/>
                <w:szCs w:val="24"/>
              </w:rPr>
              <w:t>16</w:t>
            </w:r>
          </w:p>
        </w:tc>
        <w:tc>
          <w:tcPr>
            <w:tcW w:w="3980" w:type="dxa"/>
            <w:tcBorders>
              <w:bottom w:val="single" w:sz="8" w:space="0" w:color="auto"/>
              <w:right w:val="single" w:sz="8" w:space="0" w:color="auto"/>
            </w:tcBorders>
            <w:vAlign w:val="bottom"/>
          </w:tcPr>
          <w:p w:rsidR="004B40AD" w:rsidRPr="00BB3F5B" w:rsidRDefault="004B40AD" w:rsidP="008F67AA">
            <w:pPr>
              <w:rPr>
                <w:sz w:val="24"/>
                <w:szCs w:val="24"/>
              </w:rPr>
            </w:pPr>
            <w:r w:rsidRPr="00BB3F5B">
              <w:rPr>
                <w:rFonts w:eastAsia="Times New Roman"/>
                <w:sz w:val="24"/>
                <w:szCs w:val="24"/>
              </w:rPr>
              <w:t>Физическая культура 10-11кл</w:t>
            </w:r>
          </w:p>
        </w:tc>
        <w:tc>
          <w:tcPr>
            <w:tcW w:w="3680" w:type="dxa"/>
            <w:tcBorders>
              <w:bottom w:val="single" w:sz="8" w:space="0" w:color="auto"/>
              <w:right w:val="single" w:sz="8" w:space="0" w:color="auto"/>
            </w:tcBorders>
            <w:vAlign w:val="bottom"/>
          </w:tcPr>
          <w:p w:rsidR="004B40AD" w:rsidRPr="00BB3F5B" w:rsidRDefault="004B40AD" w:rsidP="008F67AA">
            <w:pPr>
              <w:rPr>
                <w:sz w:val="24"/>
                <w:szCs w:val="24"/>
              </w:rPr>
            </w:pPr>
            <w:r w:rsidRPr="00BB3F5B">
              <w:rPr>
                <w:rFonts w:eastAsia="Times New Roman"/>
                <w:sz w:val="24"/>
                <w:szCs w:val="24"/>
              </w:rPr>
              <w:t>Лях В.И.</w:t>
            </w:r>
          </w:p>
        </w:tc>
        <w:tc>
          <w:tcPr>
            <w:tcW w:w="1700" w:type="dxa"/>
            <w:tcBorders>
              <w:bottom w:val="single" w:sz="8" w:space="0" w:color="auto"/>
              <w:right w:val="single" w:sz="8" w:space="0" w:color="auto"/>
            </w:tcBorders>
            <w:vAlign w:val="bottom"/>
          </w:tcPr>
          <w:p w:rsidR="004B40AD" w:rsidRPr="00BB3F5B" w:rsidRDefault="004B40AD" w:rsidP="008F67AA">
            <w:pPr>
              <w:rPr>
                <w:sz w:val="24"/>
                <w:szCs w:val="24"/>
              </w:rPr>
            </w:pPr>
            <w:r w:rsidRPr="00BB3F5B">
              <w:rPr>
                <w:rFonts w:eastAsia="Times New Roman"/>
                <w:sz w:val="24"/>
                <w:szCs w:val="24"/>
              </w:rPr>
              <w:t>во</w:t>
            </w:r>
          </w:p>
        </w:tc>
        <w:tc>
          <w:tcPr>
            <w:tcW w:w="1020" w:type="dxa"/>
            <w:tcBorders>
              <w:bottom w:val="single" w:sz="8" w:space="0" w:color="auto"/>
              <w:right w:val="single" w:sz="8" w:space="0" w:color="auto"/>
            </w:tcBorders>
            <w:vAlign w:val="bottom"/>
          </w:tcPr>
          <w:p w:rsidR="004B40AD" w:rsidRPr="00BB3F5B" w:rsidRDefault="004B40AD" w:rsidP="008F67AA">
            <w:pPr>
              <w:ind w:right="320"/>
              <w:jc w:val="right"/>
              <w:rPr>
                <w:sz w:val="24"/>
                <w:szCs w:val="24"/>
              </w:rPr>
            </w:pPr>
            <w:r w:rsidRPr="00BB3F5B">
              <w:rPr>
                <w:rFonts w:eastAsia="Times New Roman"/>
                <w:w w:val="96"/>
                <w:sz w:val="24"/>
                <w:szCs w:val="24"/>
              </w:rPr>
              <w:t>2019</w:t>
            </w:r>
          </w:p>
        </w:tc>
      </w:tr>
      <w:tr w:rsidR="004B40AD" w:rsidRPr="00BB3F5B" w:rsidTr="008F67AA">
        <w:trPr>
          <w:trHeight w:val="323"/>
        </w:trPr>
        <w:tc>
          <w:tcPr>
            <w:tcW w:w="720" w:type="dxa"/>
            <w:tcBorders>
              <w:left w:val="single" w:sz="8" w:space="0" w:color="auto"/>
              <w:bottom w:val="single" w:sz="8" w:space="0" w:color="auto"/>
              <w:right w:val="single" w:sz="8" w:space="0" w:color="auto"/>
            </w:tcBorders>
            <w:vAlign w:val="bottom"/>
          </w:tcPr>
          <w:p w:rsidR="004B40AD" w:rsidRPr="00BB3F5B" w:rsidRDefault="004B40AD" w:rsidP="008F67AA">
            <w:pPr>
              <w:spacing w:line="314" w:lineRule="exact"/>
              <w:ind w:right="280"/>
              <w:jc w:val="right"/>
              <w:rPr>
                <w:sz w:val="24"/>
                <w:szCs w:val="24"/>
              </w:rPr>
            </w:pPr>
            <w:r w:rsidRPr="00BB3F5B">
              <w:rPr>
                <w:rFonts w:eastAsia="Times New Roman"/>
                <w:w w:val="99"/>
                <w:sz w:val="24"/>
                <w:szCs w:val="24"/>
              </w:rPr>
              <w:t>17</w:t>
            </w:r>
          </w:p>
        </w:tc>
        <w:tc>
          <w:tcPr>
            <w:tcW w:w="3980" w:type="dxa"/>
            <w:tcBorders>
              <w:bottom w:val="single" w:sz="8" w:space="0" w:color="auto"/>
              <w:right w:val="single" w:sz="8" w:space="0" w:color="auto"/>
            </w:tcBorders>
            <w:vAlign w:val="bottom"/>
          </w:tcPr>
          <w:p w:rsidR="004B40AD" w:rsidRPr="00BB3F5B" w:rsidRDefault="004B40AD" w:rsidP="008F67AA">
            <w:pPr>
              <w:spacing w:line="314" w:lineRule="exact"/>
              <w:rPr>
                <w:sz w:val="24"/>
                <w:szCs w:val="24"/>
              </w:rPr>
            </w:pPr>
            <w:r w:rsidRPr="00BB3F5B">
              <w:rPr>
                <w:rFonts w:eastAsia="Times New Roman"/>
                <w:sz w:val="24"/>
                <w:szCs w:val="24"/>
              </w:rPr>
              <w:t>ОБЖ</w:t>
            </w:r>
          </w:p>
        </w:tc>
        <w:tc>
          <w:tcPr>
            <w:tcW w:w="3680" w:type="dxa"/>
            <w:tcBorders>
              <w:bottom w:val="single" w:sz="8" w:space="0" w:color="auto"/>
              <w:right w:val="single" w:sz="8" w:space="0" w:color="auto"/>
            </w:tcBorders>
            <w:vAlign w:val="bottom"/>
          </w:tcPr>
          <w:p w:rsidR="004B40AD" w:rsidRPr="00BB3F5B" w:rsidRDefault="004B40AD" w:rsidP="008F67AA">
            <w:pPr>
              <w:spacing w:line="314" w:lineRule="exact"/>
              <w:rPr>
                <w:sz w:val="24"/>
                <w:szCs w:val="24"/>
              </w:rPr>
            </w:pPr>
            <w:r w:rsidRPr="00BB3F5B">
              <w:rPr>
                <w:rFonts w:eastAsia="Times New Roman"/>
                <w:sz w:val="24"/>
                <w:szCs w:val="24"/>
              </w:rPr>
              <w:t>Латчук В.Н.</w:t>
            </w:r>
          </w:p>
        </w:tc>
        <w:tc>
          <w:tcPr>
            <w:tcW w:w="1700" w:type="dxa"/>
            <w:tcBorders>
              <w:bottom w:val="single" w:sz="8" w:space="0" w:color="auto"/>
              <w:right w:val="single" w:sz="8" w:space="0" w:color="auto"/>
            </w:tcBorders>
            <w:vAlign w:val="bottom"/>
          </w:tcPr>
          <w:p w:rsidR="004B40AD" w:rsidRPr="00BB3F5B" w:rsidRDefault="004B40AD" w:rsidP="008F67AA">
            <w:pPr>
              <w:spacing w:line="314" w:lineRule="exact"/>
              <w:rPr>
                <w:sz w:val="24"/>
                <w:szCs w:val="24"/>
              </w:rPr>
            </w:pPr>
            <w:r w:rsidRPr="00BB3F5B">
              <w:rPr>
                <w:rFonts w:eastAsia="Times New Roman"/>
                <w:sz w:val="24"/>
                <w:szCs w:val="24"/>
              </w:rPr>
              <w:t>Дрофа</w:t>
            </w:r>
          </w:p>
        </w:tc>
        <w:tc>
          <w:tcPr>
            <w:tcW w:w="1020" w:type="dxa"/>
            <w:tcBorders>
              <w:bottom w:val="single" w:sz="8" w:space="0" w:color="auto"/>
              <w:right w:val="single" w:sz="8" w:space="0" w:color="auto"/>
            </w:tcBorders>
            <w:vAlign w:val="bottom"/>
          </w:tcPr>
          <w:p w:rsidR="004B40AD" w:rsidRPr="00BB3F5B" w:rsidRDefault="004B40AD" w:rsidP="008F67AA">
            <w:pPr>
              <w:spacing w:line="314" w:lineRule="exact"/>
              <w:ind w:right="320"/>
              <w:jc w:val="right"/>
              <w:rPr>
                <w:sz w:val="24"/>
                <w:szCs w:val="24"/>
              </w:rPr>
            </w:pPr>
            <w:r w:rsidRPr="00BB3F5B">
              <w:rPr>
                <w:rFonts w:eastAsia="Times New Roman"/>
                <w:w w:val="96"/>
                <w:sz w:val="24"/>
                <w:szCs w:val="24"/>
              </w:rPr>
              <w:t>2019</w:t>
            </w:r>
          </w:p>
        </w:tc>
      </w:tr>
    </w:tbl>
    <w:p w:rsidR="004B40AD" w:rsidRPr="00BB3F5B" w:rsidRDefault="004B40AD" w:rsidP="004B40AD">
      <w:pPr>
        <w:spacing w:line="11" w:lineRule="exact"/>
        <w:rPr>
          <w:sz w:val="24"/>
          <w:szCs w:val="24"/>
        </w:rPr>
      </w:pPr>
    </w:p>
    <w:p w:rsidR="004B40AD" w:rsidRPr="00BB3F5B" w:rsidRDefault="004B40AD" w:rsidP="004B40AD">
      <w:pPr>
        <w:spacing w:line="233" w:lineRule="auto"/>
        <w:ind w:left="1720" w:right="200"/>
        <w:rPr>
          <w:sz w:val="24"/>
          <w:szCs w:val="24"/>
        </w:rPr>
      </w:pPr>
      <w:r w:rsidRPr="00BB3F5B">
        <w:rPr>
          <w:rFonts w:eastAsia="Times New Roman"/>
          <w:b/>
          <w:bCs/>
          <w:sz w:val="24"/>
          <w:szCs w:val="24"/>
        </w:rPr>
        <w:t xml:space="preserve">Организация управления реализацией образовательной программы </w:t>
      </w:r>
      <w:r w:rsidRPr="00BB3F5B">
        <w:rPr>
          <w:rFonts w:eastAsia="Times New Roman"/>
          <w:sz w:val="24"/>
          <w:szCs w:val="24"/>
        </w:rPr>
        <w:t>Принятие управленческих решений, связанных с повышением эффективно-</w:t>
      </w:r>
    </w:p>
    <w:p w:rsidR="004B40AD" w:rsidRPr="00BB3F5B" w:rsidRDefault="004B40AD" w:rsidP="004B40AD">
      <w:pPr>
        <w:ind w:left="860"/>
        <w:rPr>
          <w:sz w:val="24"/>
          <w:szCs w:val="24"/>
        </w:rPr>
      </w:pPr>
      <w:r w:rsidRPr="00BB3F5B">
        <w:rPr>
          <w:rFonts w:eastAsia="Times New Roman"/>
          <w:sz w:val="24"/>
          <w:szCs w:val="24"/>
        </w:rPr>
        <w:t>сти реализации ООП СОО</w:t>
      </w:r>
      <w:r w:rsidRPr="00BB3F5B">
        <w:rPr>
          <w:rFonts w:eastAsia="Times New Roman"/>
          <w:b/>
          <w:bCs/>
          <w:sz w:val="24"/>
          <w:szCs w:val="24"/>
        </w:rPr>
        <w:t>,</w:t>
      </w:r>
      <w:r w:rsidRPr="00BB3F5B">
        <w:rPr>
          <w:rFonts w:eastAsia="Times New Roman"/>
          <w:sz w:val="24"/>
          <w:szCs w:val="24"/>
        </w:rPr>
        <w:t xml:space="preserve"> осуществляется на основе анализа, включающего:</w:t>
      </w:r>
    </w:p>
    <w:p w:rsidR="004B40AD" w:rsidRPr="00BB3F5B" w:rsidRDefault="004B40AD" w:rsidP="004B40AD">
      <w:pPr>
        <w:ind w:left="1720"/>
        <w:rPr>
          <w:sz w:val="24"/>
          <w:szCs w:val="24"/>
        </w:rPr>
      </w:pPr>
      <w:r w:rsidRPr="00BB3F5B">
        <w:rPr>
          <w:rFonts w:eastAsia="Times New Roman"/>
          <w:sz w:val="24"/>
          <w:szCs w:val="24"/>
        </w:rPr>
        <w:t>-мониторинг удовлетворенности родителей, учителей и учеников процессом</w:t>
      </w:r>
    </w:p>
    <w:p w:rsidR="004B40AD" w:rsidRPr="00BB3F5B" w:rsidRDefault="004B40AD" w:rsidP="004B40AD">
      <w:pPr>
        <w:spacing w:line="239" w:lineRule="auto"/>
        <w:ind w:left="860"/>
        <w:rPr>
          <w:sz w:val="24"/>
          <w:szCs w:val="24"/>
        </w:rPr>
      </w:pPr>
      <w:r w:rsidRPr="00BB3F5B">
        <w:rPr>
          <w:rFonts w:eastAsia="Times New Roman"/>
          <w:sz w:val="24"/>
          <w:szCs w:val="24"/>
        </w:rPr>
        <w:t>и результатом реализации образовательной программы;</w:t>
      </w:r>
    </w:p>
    <w:p w:rsidR="004B40AD" w:rsidRPr="00BB3F5B" w:rsidRDefault="004B40AD" w:rsidP="004B40AD">
      <w:pPr>
        <w:spacing w:line="2" w:lineRule="exact"/>
        <w:rPr>
          <w:sz w:val="24"/>
          <w:szCs w:val="24"/>
        </w:rPr>
      </w:pPr>
    </w:p>
    <w:p w:rsidR="004B40AD" w:rsidRPr="00BB3F5B" w:rsidRDefault="004B40AD" w:rsidP="004B40AD">
      <w:pPr>
        <w:ind w:left="1720"/>
        <w:rPr>
          <w:sz w:val="24"/>
          <w:szCs w:val="24"/>
        </w:rPr>
      </w:pPr>
      <w:r w:rsidRPr="00BB3F5B">
        <w:rPr>
          <w:rFonts w:eastAsia="Times New Roman"/>
          <w:sz w:val="24"/>
          <w:szCs w:val="24"/>
        </w:rPr>
        <w:t>-изучение процесса и результатов реализации ООП СОО администрацией</w:t>
      </w:r>
    </w:p>
    <w:p w:rsidR="004B40AD" w:rsidRPr="00BB3F5B" w:rsidRDefault="00FC06CE" w:rsidP="004B40AD">
      <w:pPr>
        <w:ind w:left="1720"/>
        <w:rPr>
          <w:sz w:val="24"/>
          <w:szCs w:val="24"/>
        </w:rPr>
      </w:pPr>
      <w:r w:rsidRPr="00023ACB">
        <w:rPr>
          <w:rFonts w:eastAsia="Times New Roman"/>
          <w:sz w:val="24"/>
          <w:szCs w:val="24"/>
        </w:rPr>
        <w:t>МКОУ «СОШ №7»</w:t>
      </w:r>
      <w:r w:rsidR="004B40AD" w:rsidRPr="00BB3F5B">
        <w:rPr>
          <w:rFonts w:eastAsia="Times New Roman"/>
          <w:sz w:val="24"/>
          <w:szCs w:val="24"/>
        </w:rPr>
        <w:t>-наблюдение;</w:t>
      </w:r>
    </w:p>
    <w:p w:rsidR="004B40AD" w:rsidRPr="00BB3F5B" w:rsidRDefault="004B40AD" w:rsidP="004B40AD">
      <w:pPr>
        <w:spacing w:line="239" w:lineRule="auto"/>
        <w:ind w:left="1720"/>
        <w:rPr>
          <w:sz w:val="24"/>
          <w:szCs w:val="24"/>
        </w:rPr>
      </w:pPr>
      <w:r w:rsidRPr="00BB3F5B">
        <w:rPr>
          <w:rFonts w:eastAsia="Times New Roman"/>
          <w:sz w:val="24"/>
          <w:szCs w:val="24"/>
        </w:rPr>
        <w:t>-собеседование;</w:t>
      </w:r>
    </w:p>
    <w:p w:rsidR="004B40AD" w:rsidRPr="00BB3F5B" w:rsidRDefault="004B40AD" w:rsidP="004B40AD">
      <w:pPr>
        <w:ind w:left="1720"/>
        <w:rPr>
          <w:sz w:val="24"/>
          <w:szCs w:val="24"/>
        </w:rPr>
      </w:pPr>
      <w:r w:rsidRPr="00BB3F5B">
        <w:rPr>
          <w:rFonts w:eastAsia="Times New Roman"/>
          <w:sz w:val="24"/>
          <w:szCs w:val="24"/>
        </w:rPr>
        <w:t>-посещение уроков;</w:t>
      </w:r>
    </w:p>
    <w:p w:rsidR="004B40AD" w:rsidRPr="00BB3F5B" w:rsidRDefault="004B40AD" w:rsidP="004B40AD">
      <w:pPr>
        <w:ind w:left="1720"/>
        <w:rPr>
          <w:sz w:val="24"/>
          <w:szCs w:val="24"/>
        </w:rPr>
      </w:pPr>
      <w:r w:rsidRPr="00BB3F5B">
        <w:rPr>
          <w:rFonts w:eastAsia="Times New Roman"/>
          <w:sz w:val="24"/>
          <w:szCs w:val="24"/>
        </w:rPr>
        <w:t>-анализ школьной документации;</w:t>
      </w:r>
    </w:p>
    <w:p w:rsidR="004B40AD" w:rsidRPr="00BB3F5B" w:rsidRDefault="004B40AD" w:rsidP="004B40AD">
      <w:pPr>
        <w:spacing w:line="2" w:lineRule="exact"/>
        <w:rPr>
          <w:sz w:val="24"/>
          <w:szCs w:val="24"/>
        </w:rPr>
      </w:pPr>
    </w:p>
    <w:p w:rsidR="004B40AD" w:rsidRPr="00BB3F5B" w:rsidRDefault="004B40AD" w:rsidP="004B40AD">
      <w:pPr>
        <w:ind w:left="1720"/>
        <w:rPr>
          <w:sz w:val="24"/>
          <w:szCs w:val="24"/>
        </w:rPr>
      </w:pPr>
      <w:r w:rsidRPr="00BB3F5B">
        <w:rPr>
          <w:rFonts w:eastAsia="Times New Roman"/>
          <w:sz w:val="24"/>
          <w:szCs w:val="24"/>
        </w:rPr>
        <w:t>-внешнюю экспертизу процессов и результатов реализации ООП СОО:</w:t>
      </w:r>
    </w:p>
    <w:p w:rsidR="004B40AD" w:rsidRPr="00BB3F5B" w:rsidRDefault="004B40AD" w:rsidP="004B40AD">
      <w:pPr>
        <w:ind w:left="1720"/>
        <w:rPr>
          <w:sz w:val="24"/>
          <w:szCs w:val="24"/>
        </w:rPr>
      </w:pPr>
      <w:r w:rsidRPr="00BB3F5B">
        <w:rPr>
          <w:rFonts w:eastAsia="Times New Roman"/>
          <w:sz w:val="24"/>
          <w:szCs w:val="24"/>
        </w:rPr>
        <w:t xml:space="preserve">-аттестация </w:t>
      </w:r>
      <w:r w:rsidR="00BB3F5B" w:rsidRPr="00BB3F5B">
        <w:rPr>
          <w:rFonts w:eastAsia="Times New Roman"/>
          <w:sz w:val="24"/>
          <w:szCs w:val="24"/>
        </w:rPr>
        <w:t xml:space="preserve">МКОУ «СОШ №7» </w:t>
      </w:r>
      <w:r w:rsidRPr="00BB3F5B">
        <w:rPr>
          <w:rFonts w:eastAsia="Times New Roman"/>
          <w:sz w:val="24"/>
          <w:szCs w:val="24"/>
        </w:rPr>
        <w:t>-данные педагогических исследований сторонних организаций.</w:t>
      </w:r>
    </w:p>
    <w:p w:rsidR="004B40AD" w:rsidRPr="00BB3F5B" w:rsidRDefault="004B40AD" w:rsidP="004B40AD">
      <w:pPr>
        <w:spacing w:line="239" w:lineRule="auto"/>
        <w:ind w:left="1720"/>
        <w:rPr>
          <w:sz w:val="24"/>
          <w:szCs w:val="24"/>
        </w:rPr>
      </w:pPr>
      <w:r w:rsidRPr="00BB3F5B">
        <w:rPr>
          <w:rFonts w:eastAsia="Times New Roman"/>
          <w:sz w:val="24"/>
          <w:szCs w:val="24"/>
        </w:rPr>
        <w:t>-проведение диагностических работ</w:t>
      </w:r>
    </w:p>
    <w:p w:rsidR="004B40AD" w:rsidRPr="00BB3F5B" w:rsidRDefault="004B40AD" w:rsidP="004B40AD">
      <w:pPr>
        <w:spacing w:line="13" w:lineRule="exact"/>
        <w:rPr>
          <w:sz w:val="24"/>
          <w:szCs w:val="24"/>
        </w:rPr>
      </w:pPr>
    </w:p>
    <w:p w:rsidR="004B40AD" w:rsidRPr="00BB3F5B" w:rsidRDefault="004B40AD" w:rsidP="004B40AD">
      <w:pPr>
        <w:spacing w:line="238" w:lineRule="auto"/>
        <w:ind w:left="860" w:right="200" w:firstLine="862"/>
        <w:jc w:val="both"/>
        <w:rPr>
          <w:sz w:val="24"/>
          <w:szCs w:val="24"/>
        </w:rPr>
      </w:pPr>
      <w:r w:rsidRPr="00BB3F5B">
        <w:rPr>
          <w:rFonts w:eastAsia="Times New Roman"/>
          <w:sz w:val="24"/>
          <w:szCs w:val="24"/>
        </w:rPr>
        <w:t xml:space="preserve">Способы представления </w:t>
      </w:r>
      <w:r w:rsidR="00BB3F5B" w:rsidRPr="00BB3F5B">
        <w:rPr>
          <w:rFonts w:eastAsia="Times New Roman"/>
          <w:sz w:val="24"/>
          <w:szCs w:val="24"/>
        </w:rPr>
        <w:t xml:space="preserve">МКОУ «СОШ №7» </w:t>
      </w:r>
      <w:r w:rsidRPr="00BB3F5B">
        <w:rPr>
          <w:rFonts w:eastAsia="Times New Roman"/>
          <w:sz w:val="24"/>
          <w:szCs w:val="24"/>
        </w:rPr>
        <w:t xml:space="preserve">результатов реализации образовательной программы. </w:t>
      </w:r>
      <w:r w:rsidR="00BB3F5B" w:rsidRPr="00BB3F5B">
        <w:rPr>
          <w:rFonts w:eastAsia="Times New Roman"/>
          <w:sz w:val="24"/>
          <w:szCs w:val="24"/>
        </w:rPr>
        <w:t xml:space="preserve">Школа </w:t>
      </w:r>
      <w:r w:rsidRPr="00BB3F5B">
        <w:rPr>
          <w:rFonts w:eastAsia="Times New Roman"/>
          <w:sz w:val="24"/>
          <w:szCs w:val="24"/>
        </w:rPr>
        <w:t xml:space="preserve"> презентует публичный отчет на основе мониторинга результатов реализации образовательной программы, используя для этого, в том числе и данные независимой общественной экспертизы, и результаты проверки соответствия образовательного процесса утвержденной образовательной программе школы, проводимой при аттестации образовательного учреждения.</w:t>
      </w:r>
    </w:p>
    <w:p w:rsidR="004B40AD" w:rsidRPr="00BB3F5B" w:rsidRDefault="004B40AD" w:rsidP="004B40AD">
      <w:pPr>
        <w:spacing w:line="8" w:lineRule="exact"/>
        <w:rPr>
          <w:sz w:val="24"/>
          <w:szCs w:val="24"/>
        </w:rPr>
      </w:pPr>
    </w:p>
    <w:p w:rsidR="004B40AD" w:rsidRPr="00BB3F5B" w:rsidRDefault="004B40AD" w:rsidP="004B40AD">
      <w:pPr>
        <w:ind w:left="1720"/>
        <w:rPr>
          <w:sz w:val="24"/>
          <w:szCs w:val="24"/>
        </w:rPr>
      </w:pPr>
      <w:r w:rsidRPr="00BB3F5B">
        <w:rPr>
          <w:rFonts w:eastAsia="Times New Roman"/>
          <w:b/>
          <w:bCs/>
          <w:sz w:val="24"/>
          <w:szCs w:val="24"/>
        </w:rPr>
        <w:t>Финансовые условия реализации ООП СОО</w:t>
      </w:r>
    </w:p>
    <w:p w:rsidR="004B40AD" w:rsidRPr="00BB3F5B" w:rsidRDefault="004B40AD" w:rsidP="004B40AD">
      <w:pPr>
        <w:spacing w:line="8" w:lineRule="exact"/>
        <w:rPr>
          <w:sz w:val="24"/>
          <w:szCs w:val="24"/>
        </w:rPr>
      </w:pPr>
    </w:p>
    <w:p w:rsidR="004B40AD" w:rsidRPr="00BB3F5B" w:rsidRDefault="004B40AD" w:rsidP="004B40AD">
      <w:pPr>
        <w:spacing w:line="238" w:lineRule="auto"/>
        <w:ind w:left="860" w:right="200" w:firstLine="852"/>
        <w:jc w:val="both"/>
        <w:rPr>
          <w:sz w:val="24"/>
          <w:szCs w:val="24"/>
        </w:rPr>
      </w:pPr>
      <w:r w:rsidRPr="00BB3F5B">
        <w:rPr>
          <w:rFonts w:eastAsia="Times New Roman"/>
          <w:sz w:val="24"/>
          <w:szCs w:val="24"/>
        </w:rPr>
        <w:t xml:space="preserve">Структура и объем финансирования реализации образовательной программы осуществляется на основе принципа нормативного подушевого финансирования. Расходование бюджета предусматривает возможность обеспечения расходов на оплату труда работников, на учебно-методическое и информационное обеспечение, на повышение квалификации, аттестацию, затраты на приобретение расходных материалов, хозяйственные расходы. </w:t>
      </w:r>
    </w:p>
    <w:p w:rsidR="004B40AD" w:rsidRPr="00BB3F5B" w:rsidRDefault="004B40AD" w:rsidP="004B40AD">
      <w:pPr>
        <w:spacing w:line="23" w:lineRule="exact"/>
        <w:rPr>
          <w:sz w:val="24"/>
          <w:szCs w:val="24"/>
        </w:rPr>
      </w:pPr>
    </w:p>
    <w:p w:rsidR="004B40AD" w:rsidRPr="00BB3F5B" w:rsidRDefault="004B40AD" w:rsidP="004B40AD">
      <w:pPr>
        <w:spacing w:line="234" w:lineRule="auto"/>
        <w:ind w:left="860" w:right="200" w:firstLine="852"/>
        <w:jc w:val="both"/>
        <w:rPr>
          <w:sz w:val="24"/>
          <w:szCs w:val="24"/>
        </w:rPr>
      </w:pPr>
      <w:r w:rsidRPr="00BB3F5B">
        <w:rPr>
          <w:rFonts w:eastAsia="Times New Roman"/>
          <w:sz w:val="24"/>
          <w:szCs w:val="24"/>
        </w:rPr>
        <w:t>Данные финансовые условия обеспечивают необходимое качество реализации образовательной программы и эффективно стимулируют его повышение.</w:t>
      </w:r>
    </w:p>
    <w:p w:rsidR="004B40AD" w:rsidRPr="00BB3F5B" w:rsidRDefault="004B40AD" w:rsidP="004B40AD">
      <w:pPr>
        <w:spacing w:line="21" w:lineRule="exact"/>
        <w:rPr>
          <w:sz w:val="24"/>
          <w:szCs w:val="24"/>
        </w:rPr>
      </w:pPr>
    </w:p>
    <w:p w:rsidR="004B40AD" w:rsidRPr="00BB3F5B" w:rsidRDefault="004B40AD" w:rsidP="004B40AD">
      <w:pPr>
        <w:spacing w:line="233" w:lineRule="auto"/>
        <w:ind w:left="1720" w:right="1780" w:hanging="73"/>
        <w:rPr>
          <w:sz w:val="24"/>
          <w:szCs w:val="24"/>
        </w:rPr>
      </w:pPr>
      <w:r w:rsidRPr="00BB3F5B">
        <w:rPr>
          <w:rFonts w:eastAsia="Times New Roman"/>
          <w:b/>
          <w:bCs/>
          <w:sz w:val="24"/>
          <w:szCs w:val="24"/>
        </w:rPr>
        <w:t xml:space="preserve">Материально-технические условия реализации ООП СОО </w:t>
      </w:r>
      <w:r w:rsidRPr="00BB3F5B">
        <w:rPr>
          <w:rFonts w:eastAsia="Times New Roman"/>
          <w:sz w:val="24"/>
          <w:szCs w:val="24"/>
        </w:rPr>
        <w:t>Данные условия обеспечены наличием в основной школе:</w:t>
      </w:r>
    </w:p>
    <w:p w:rsidR="004B40AD" w:rsidRPr="00BB3F5B" w:rsidRDefault="004B40AD" w:rsidP="004B40AD">
      <w:pPr>
        <w:spacing w:line="13" w:lineRule="exact"/>
        <w:rPr>
          <w:sz w:val="24"/>
          <w:szCs w:val="24"/>
        </w:rPr>
      </w:pPr>
    </w:p>
    <w:p w:rsidR="004B40AD" w:rsidRPr="00BB3F5B" w:rsidRDefault="004B40AD" w:rsidP="00DF40D7">
      <w:pPr>
        <w:numPr>
          <w:ilvl w:val="0"/>
          <w:numId w:val="143"/>
        </w:numPr>
        <w:tabs>
          <w:tab w:val="left" w:pos="1938"/>
        </w:tabs>
        <w:spacing w:line="236" w:lineRule="auto"/>
        <w:ind w:left="860" w:right="200" w:firstLine="852"/>
        <w:jc w:val="both"/>
        <w:rPr>
          <w:rFonts w:ascii="Symbol" w:eastAsia="Symbol" w:hAnsi="Symbol" w:cs="Symbol"/>
          <w:sz w:val="24"/>
          <w:szCs w:val="24"/>
        </w:rPr>
      </w:pPr>
      <w:r w:rsidRPr="00BB3F5B">
        <w:rPr>
          <w:rFonts w:eastAsia="Times New Roman"/>
          <w:sz w:val="24"/>
          <w:szCs w:val="24"/>
        </w:rPr>
        <w:t>современных оборудованных кабинетов, включающих наличие у учителя персонального компьютера, имеющего выход в Интернет, мультимедийного оборудования;</w:t>
      </w:r>
    </w:p>
    <w:p w:rsidR="004B40AD" w:rsidRPr="00BB3F5B" w:rsidRDefault="004B40AD" w:rsidP="004B40AD">
      <w:pPr>
        <w:spacing w:line="17" w:lineRule="exact"/>
        <w:rPr>
          <w:rFonts w:ascii="Symbol" w:eastAsia="Symbol" w:hAnsi="Symbol" w:cs="Symbol"/>
          <w:sz w:val="24"/>
          <w:szCs w:val="24"/>
        </w:rPr>
      </w:pPr>
    </w:p>
    <w:p w:rsidR="004B40AD" w:rsidRPr="00BB3F5B" w:rsidRDefault="004B40AD" w:rsidP="00DF40D7">
      <w:pPr>
        <w:numPr>
          <w:ilvl w:val="0"/>
          <w:numId w:val="143"/>
        </w:numPr>
        <w:tabs>
          <w:tab w:val="left" w:pos="1938"/>
        </w:tabs>
        <w:spacing w:line="234" w:lineRule="auto"/>
        <w:ind w:left="860" w:right="200" w:firstLine="852"/>
        <w:rPr>
          <w:rFonts w:ascii="Symbol" w:eastAsia="Symbol" w:hAnsi="Symbol" w:cs="Symbol"/>
          <w:sz w:val="24"/>
          <w:szCs w:val="24"/>
        </w:rPr>
      </w:pPr>
      <w:r w:rsidRPr="00BB3F5B">
        <w:rPr>
          <w:rFonts w:eastAsia="Times New Roman"/>
          <w:sz w:val="24"/>
          <w:szCs w:val="24"/>
        </w:rPr>
        <w:t>оборудованных спортивного, актового и столовых залов, волейбольной площадки;</w:t>
      </w:r>
    </w:p>
    <w:p w:rsidR="004B40AD" w:rsidRPr="00BB3F5B" w:rsidRDefault="004B40AD" w:rsidP="004B40AD">
      <w:pPr>
        <w:spacing w:line="200" w:lineRule="exact"/>
        <w:rPr>
          <w:sz w:val="24"/>
          <w:szCs w:val="24"/>
        </w:rPr>
      </w:pPr>
    </w:p>
    <w:p w:rsidR="004B40AD" w:rsidRPr="00BB3F5B" w:rsidRDefault="004B40AD" w:rsidP="004B40AD">
      <w:pPr>
        <w:spacing w:line="200" w:lineRule="exact"/>
        <w:rPr>
          <w:sz w:val="24"/>
          <w:szCs w:val="24"/>
        </w:rPr>
      </w:pPr>
    </w:p>
    <w:p w:rsidR="004B40AD" w:rsidRPr="00BB3F5B" w:rsidRDefault="004B40AD" w:rsidP="00DF40D7">
      <w:pPr>
        <w:numPr>
          <w:ilvl w:val="0"/>
          <w:numId w:val="144"/>
        </w:numPr>
        <w:tabs>
          <w:tab w:val="left" w:pos="1078"/>
        </w:tabs>
        <w:spacing w:line="234" w:lineRule="auto"/>
        <w:ind w:firstLine="852"/>
        <w:rPr>
          <w:rFonts w:ascii="Symbol" w:eastAsia="Symbol" w:hAnsi="Symbol" w:cs="Symbol"/>
          <w:sz w:val="24"/>
          <w:szCs w:val="24"/>
        </w:rPr>
      </w:pPr>
      <w:r w:rsidRPr="00BB3F5B">
        <w:rPr>
          <w:rFonts w:eastAsia="Times New Roman"/>
          <w:sz w:val="24"/>
          <w:szCs w:val="24"/>
        </w:rPr>
        <w:t>библиотекой и читальным залом, оснащенными персональным компьютерам, имеющим выход в Интернет, принтером и копиром;</w:t>
      </w:r>
    </w:p>
    <w:p w:rsidR="004B40AD" w:rsidRPr="00BB3F5B" w:rsidRDefault="004B40AD" w:rsidP="004B40AD">
      <w:pPr>
        <w:spacing w:line="15" w:lineRule="exact"/>
        <w:rPr>
          <w:rFonts w:ascii="Symbol" w:eastAsia="Symbol" w:hAnsi="Symbol" w:cs="Symbol"/>
          <w:sz w:val="24"/>
          <w:szCs w:val="24"/>
        </w:rPr>
      </w:pPr>
    </w:p>
    <w:p w:rsidR="004B40AD" w:rsidRPr="00BB3F5B" w:rsidRDefault="004B40AD" w:rsidP="00DF40D7">
      <w:pPr>
        <w:numPr>
          <w:ilvl w:val="0"/>
          <w:numId w:val="144"/>
        </w:numPr>
        <w:tabs>
          <w:tab w:val="left" w:pos="1078"/>
        </w:tabs>
        <w:spacing w:line="234" w:lineRule="auto"/>
        <w:ind w:firstLine="852"/>
        <w:rPr>
          <w:rFonts w:ascii="Symbol" w:eastAsia="Symbol" w:hAnsi="Symbol" w:cs="Symbol"/>
          <w:sz w:val="24"/>
          <w:szCs w:val="24"/>
        </w:rPr>
      </w:pPr>
      <w:r w:rsidRPr="00BB3F5B">
        <w:rPr>
          <w:rFonts w:eastAsia="Times New Roman"/>
          <w:sz w:val="24"/>
          <w:szCs w:val="24"/>
        </w:rPr>
        <w:lastRenderedPageBreak/>
        <w:t>2 компьютерными классами с разнообразными программными материалами и имеющими выход в Интернет;</w:t>
      </w:r>
    </w:p>
    <w:p w:rsidR="004B40AD" w:rsidRPr="00BB3F5B" w:rsidRDefault="004B40AD" w:rsidP="004B40AD">
      <w:pPr>
        <w:spacing w:line="15" w:lineRule="exact"/>
        <w:rPr>
          <w:rFonts w:ascii="Symbol" w:eastAsia="Symbol" w:hAnsi="Symbol" w:cs="Symbol"/>
          <w:sz w:val="24"/>
          <w:szCs w:val="24"/>
        </w:rPr>
      </w:pPr>
    </w:p>
    <w:p w:rsidR="004B40AD" w:rsidRPr="00BB3F5B" w:rsidRDefault="004B40AD" w:rsidP="004B40AD">
      <w:pPr>
        <w:spacing w:line="239" w:lineRule="auto"/>
        <w:ind w:firstLine="852"/>
        <w:jc w:val="both"/>
        <w:rPr>
          <w:rFonts w:ascii="Symbol" w:eastAsia="Symbol" w:hAnsi="Symbol" w:cs="Symbol"/>
          <w:sz w:val="24"/>
          <w:szCs w:val="24"/>
        </w:rPr>
      </w:pPr>
      <w:r w:rsidRPr="00BB3F5B">
        <w:rPr>
          <w:rFonts w:eastAsia="Times New Roman"/>
          <w:sz w:val="24"/>
          <w:szCs w:val="24"/>
        </w:rPr>
        <w:t>Материально-технические условия реализации образовательной программы отвечают характеристикам современного образования, требованиям к оснащенно-сти учебных и административных помещений, параметрам эргономико-дидактической приспособленности материальных условий кабинетов, соответ-ствуют возрастным особенностям и возможностям обучающихся, позволяют обес-печить реализацию современных образовательных и иных потребностей и возмож-ностей, обучающихся по жизнеобеспечению и безопасности, сохранению и укреп-лению здоровья, развитию профессионального, социального и творческого опыта обучающихся и др.</w:t>
      </w:r>
    </w:p>
    <w:p w:rsidR="004B40AD" w:rsidRPr="00BB3F5B" w:rsidRDefault="004B40AD" w:rsidP="004B40AD">
      <w:pPr>
        <w:spacing w:line="4" w:lineRule="exact"/>
        <w:rPr>
          <w:rFonts w:ascii="Symbol" w:eastAsia="Symbol" w:hAnsi="Symbol" w:cs="Symbol"/>
          <w:sz w:val="24"/>
          <w:szCs w:val="24"/>
        </w:rPr>
      </w:pPr>
    </w:p>
    <w:p w:rsidR="004B40AD" w:rsidRPr="00BB3F5B" w:rsidRDefault="004B40AD" w:rsidP="004B40AD">
      <w:pPr>
        <w:ind w:left="860"/>
        <w:rPr>
          <w:rFonts w:ascii="Symbol" w:eastAsia="Symbol" w:hAnsi="Symbol" w:cs="Symbol"/>
          <w:sz w:val="24"/>
          <w:szCs w:val="24"/>
        </w:rPr>
      </w:pPr>
      <w:r w:rsidRPr="00BB3F5B">
        <w:rPr>
          <w:rFonts w:eastAsia="Times New Roman"/>
          <w:b/>
          <w:bCs/>
          <w:sz w:val="24"/>
          <w:szCs w:val="24"/>
        </w:rPr>
        <w:t>Информационное обеспечение реализации ООП СОО</w:t>
      </w:r>
    </w:p>
    <w:p w:rsidR="004B40AD" w:rsidRPr="00BB3F5B" w:rsidRDefault="004B40AD" w:rsidP="004B40AD">
      <w:pPr>
        <w:spacing w:line="9" w:lineRule="exact"/>
        <w:rPr>
          <w:rFonts w:ascii="Symbol" w:eastAsia="Symbol" w:hAnsi="Symbol" w:cs="Symbol"/>
          <w:sz w:val="24"/>
          <w:szCs w:val="24"/>
        </w:rPr>
      </w:pPr>
    </w:p>
    <w:p w:rsidR="004B40AD" w:rsidRPr="00BB3F5B" w:rsidRDefault="004B40AD" w:rsidP="004B40AD">
      <w:pPr>
        <w:spacing w:line="238" w:lineRule="auto"/>
        <w:ind w:firstLine="852"/>
        <w:jc w:val="both"/>
        <w:rPr>
          <w:rFonts w:ascii="Symbol" w:eastAsia="Symbol" w:hAnsi="Symbol" w:cs="Symbol"/>
          <w:sz w:val="24"/>
          <w:szCs w:val="24"/>
        </w:rPr>
      </w:pPr>
      <w:r w:rsidRPr="00BB3F5B">
        <w:rPr>
          <w:rFonts w:eastAsia="Times New Roman"/>
          <w:sz w:val="24"/>
          <w:szCs w:val="24"/>
        </w:rPr>
        <w:t>Эффективность реализации ООП СОО обеспечивается системой информационно- образовательных ресурсов и инструментов, которые дают школе возможность входить в единую информационную среду, фиксировать ход образовательного процесса, размещать материалы, иметь доступ к любым видам необходимой для достижения целей ООП СОО информации, ограничивать доступ к информации, несовместимой с задачами духовно- нравственного развития, обеспечивать необходимый электронный документооборот.</w:t>
      </w:r>
    </w:p>
    <w:p w:rsidR="004B40AD" w:rsidRPr="00BB3F5B" w:rsidRDefault="004B40AD" w:rsidP="004B40AD">
      <w:pPr>
        <w:spacing w:line="9" w:lineRule="exact"/>
        <w:rPr>
          <w:rFonts w:ascii="Symbol" w:eastAsia="Symbol" w:hAnsi="Symbol" w:cs="Symbol"/>
          <w:sz w:val="24"/>
          <w:szCs w:val="24"/>
        </w:rPr>
      </w:pPr>
    </w:p>
    <w:p w:rsidR="004B40AD" w:rsidRPr="00BB3F5B" w:rsidRDefault="004B40AD" w:rsidP="004B40AD">
      <w:pPr>
        <w:ind w:left="860"/>
        <w:rPr>
          <w:rFonts w:ascii="Symbol" w:eastAsia="Symbol" w:hAnsi="Symbol" w:cs="Symbol"/>
          <w:sz w:val="24"/>
          <w:szCs w:val="24"/>
        </w:rPr>
      </w:pPr>
      <w:r w:rsidRPr="00BB3F5B">
        <w:rPr>
          <w:rFonts w:eastAsia="Times New Roman"/>
          <w:b/>
          <w:bCs/>
          <w:sz w:val="24"/>
          <w:szCs w:val="24"/>
        </w:rPr>
        <w:t>Учебно-методическое обеспечение реализации ООП СОО</w:t>
      </w:r>
    </w:p>
    <w:p w:rsidR="004B40AD" w:rsidRPr="00BB3F5B" w:rsidRDefault="004B40AD" w:rsidP="004B40AD">
      <w:pPr>
        <w:spacing w:line="8" w:lineRule="exact"/>
        <w:rPr>
          <w:rFonts w:ascii="Symbol" w:eastAsia="Symbol" w:hAnsi="Symbol" w:cs="Symbol"/>
          <w:sz w:val="24"/>
          <w:szCs w:val="24"/>
        </w:rPr>
      </w:pPr>
    </w:p>
    <w:p w:rsidR="004B40AD" w:rsidRPr="00BB3F5B" w:rsidRDefault="00BB3F5B" w:rsidP="004B40AD">
      <w:pPr>
        <w:spacing w:line="238" w:lineRule="auto"/>
        <w:ind w:firstLine="852"/>
        <w:jc w:val="both"/>
        <w:rPr>
          <w:rFonts w:ascii="Symbol" w:eastAsia="Symbol" w:hAnsi="Symbol" w:cs="Symbol"/>
          <w:sz w:val="24"/>
          <w:szCs w:val="24"/>
        </w:rPr>
      </w:pPr>
      <w:r w:rsidRPr="00BB3F5B">
        <w:rPr>
          <w:rFonts w:eastAsia="Times New Roman"/>
          <w:sz w:val="24"/>
          <w:szCs w:val="24"/>
        </w:rPr>
        <w:t xml:space="preserve">МКОУ «СОШ №7» </w:t>
      </w:r>
      <w:r w:rsidR="004B40AD" w:rsidRPr="00BB3F5B">
        <w:rPr>
          <w:rFonts w:eastAsia="Times New Roman"/>
          <w:sz w:val="24"/>
          <w:szCs w:val="24"/>
        </w:rPr>
        <w:t>обеспечена учебниками, учебно- методической литературой и материалами по всем учебным предметам. Библиотека школы имеет фонд дополнительной литературы: художественную, научно-популярную, справочно- библиографические и периодические издания, сопровождающие реализацию образовательной программы.</w:t>
      </w:r>
    </w:p>
    <w:p w:rsidR="004B40AD" w:rsidRPr="00BB3F5B" w:rsidRDefault="004B40AD" w:rsidP="004B40AD">
      <w:pPr>
        <w:spacing w:line="5" w:lineRule="exact"/>
        <w:rPr>
          <w:rFonts w:ascii="Symbol" w:eastAsia="Symbol" w:hAnsi="Symbol" w:cs="Symbol"/>
          <w:sz w:val="24"/>
          <w:szCs w:val="24"/>
        </w:rPr>
      </w:pPr>
    </w:p>
    <w:p w:rsidR="004B40AD" w:rsidRPr="00BB3F5B" w:rsidRDefault="004B40AD" w:rsidP="004B40AD">
      <w:pPr>
        <w:ind w:left="860"/>
        <w:rPr>
          <w:rFonts w:ascii="Symbol" w:eastAsia="Symbol" w:hAnsi="Symbol" w:cs="Symbol"/>
          <w:sz w:val="24"/>
          <w:szCs w:val="24"/>
        </w:rPr>
      </w:pPr>
      <w:r w:rsidRPr="00BB3F5B">
        <w:rPr>
          <w:rFonts w:eastAsia="Times New Roman"/>
          <w:b/>
          <w:bCs/>
          <w:sz w:val="24"/>
          <w:szCs w:val="24"/>
        </w:rPr>
        <w:t>Кадровые условия реализации ООП СОО</w:t>
      </w:r>
    </w:p>
    <w:p w:rsidR="004B40AD" w:rsidRPr="00BB3F5B" w:rsidRDefault="004B40AD" w:rsidP="004B40AD">
      <w:pPr>
        <w:spacing w:line="8" w:lineRule="exact"/>
        <w:rPr>
          <w:rFonts w:ascii="Symbol" w:eastAsia="Symbol" w:hAnsi="Symbol" w:cs="Symbol"/>
          <w:sz w:val="24"/>
          <w:szCs w:val="24"/>
        </w:rPr>
      </w:pPr>
    </w:p>
    <w:p w:rsidR="004B40AD" w:rsidRPr="00BB3F5B" w:rsidRDefault="00BB3F5B" w:rsidP="004B40AD">
      <w:pPr>
        <w:spacing w:line="238" w:lineRule="auto"/>
        <w:ind w:firstLine="852"/>
        <w:jc w:val="both"/>
        <w:rPr>
          <w:rFonts w:ascii="Symbol" w:eastAsia="Symbol" w:hAnsi="Symbol" w:cs="Symbol"/>
          <w:sz w:val="24"/>
          <w:szCs w:val="24"/>
        </w:rPr>
      </w:pPr>
      <w:r w:rsidRPr="00BB3F5B">
        <w:rPr>
          <w:rFonts w:eastAsia="Times New Roman"/>
          <w:sz w:val="24"/>
          <w:szCs w:val="24"/>
        </w:rPr>
        <w:t xml:space="preserve">МКОУ «СОШ №7» </w:t>
      </w:r>
      <w:r w:rsidR="004B40AD" w:rsidRPr="00BB3F5B">
        <w:rPr>
          <w:rFonts w:eastAsia="Times New Roman"/>
          <w:sz w:val="24"/>
          <w:szCs w:val="24"/>
        </w:rPr>
        <w:t xml:space="preserve">укомплектована педагогическими работниками высшей и первой квалификационной категории. Кадровые условия реализации образовательной программы </w:t>
      </w:r>
      <w:r w:rsidRPr="00BB3F5B">
        <w:rPr>
          <w:rFonts w:eastAsia="Times New Roman"/>
          <w:sz w:val="24"/>
          <w:szCs w:val="24"/>
        </w:rPr>
        <w:t>МКОУ «СОШ №7» обеспечивают необходимое ка</w:t>
      </w:r>
      <w:r w:rsidR="004B40AD" w:rsidRPr="00BB3F5B">
        <w:rPr>
          <w:rFonts w:eastAsia="Times New Roman"/>
          <w:sz w:val="24"/>
          <w:szCs w:val="24"/>
        </w:rPr>
        <w:t>чество и постоянное совершенствование профессиональной деятельности работников. В школе работает творческий коллектив педагогов-единомышленников, заинтересованных в постоянном.</w:t>
      </w:r>
    </w:p>
    <w:p w:rsidR="004B40AD" w:rsidRPr="00BB3F5B" w:rsidRDefault="004B40AD" w:rsidP="004B40AD">
      <w:pPr>
        <w:spacing w:line="21" w:lineRule="exact"/>
        <w:rPr>
          <w:rFonts w:ascii="Symbol" w:eastAsia="Symbol" w:hAnsi="Symbol" w:cs="Symbol"/>
          <w:sz w:val="24"/>
          <w:szCs w:val="24"/>
        </w:rPr>
      </w:pPr>
    </w:p>
    <w:p w:rsidR="004B40AD" w:rsidRPr="00BB3F5B" w:rsidRDefault="004B40AD" w:rsidP="004B40AD">
      <w:pPr>
        <w:spacing w:line="233" w:lineRule="auto"/>
        <w:ind w:left="1000" w:hanging="139"/>
        <w:rPr>
          <w:rFonts w:ascii="Symbol" w:eastAsia="Symbol" w:hAnsi="Symbol" w:cs="Symbol"/>
          <w:sz w:val="24"/>
          <w:szCs w:val="24"/>
        </w:rPr>
      </w:pPr>
      <w:r w:rsidRPr="00BB3F5B">
        <w:rPr>
          <w:rFonts w:eastAsia="Times New Roman"/>
          <w:b/>
          <w:bCs/>
          <w:sz w:val="24"/>
          <w:szCs w:val="24"/>
        </w:rPr>
        <w:t xml:space="preserve">3.5. Контроль за состоянием системы условий </w:t>
      </w:r>
      <w:r w:rsidRPr="00BB3F5B">
        <w:rPr>
          <w:rFonts w:eastAsia="Times New Roman"/>
          <w:sz w:val="24"/>
          <w:szCs w:val="24"/>
        </w:rPr>
        <w:t>Контроль за состоянием системы условий реализации ООП СОО прово-</w:t>
      </w:r>
    </w:p>
    <w:p w:rsidR="004B40AD" w:rsidRPr="00BB3F5B" w:rsidRDefault="004B40AD" w:rsidP="004B40AD">
      <w:pPr>
        <w:spacing w:line="13" w:lineRule="exact"/>
        <w:rPr>
          <w:rFonts w:ascii="Symbol" w:eastAsia="Symbol" w:hAnsi="Symbol" w:cs="Symbol"/>
          <w:sz w:val="24"/>
          <w:szCs w:val="24"/>
        </w:rPr>
      </w:pPr>
    </w:p>
    <w:p w:rsidR="00F075E3" w:rsidRPr="00BB3F5B" w:rsidRDefault="004B40AD" w:rsidP="00BB3F5B">
      <w:pPr>
        <w:spacing w:line="238" w:lineRule="auto"/>
        <w:jc w:val="both"/>
        <w:rPr>
          <w:sz w:val="24"/>
          <w:szCs w:val="24"/>
        </w:rPr>
      </w:pPr>
      <w:r w:rsidRPr="00BB3F5B">
        <w:rPr>
          <w:rFonts w:eastAsia="Times New Roman"/>
          <w:sz w:val="24"/>
          <w:szCs w:val="24"/>
        </w:rPr>
        <w:t>дится путем мониторинга с целью эффективног</w:t>
      </w:r>
      <w:r w:rsidR="00BB3F5B" w:rsidRPr="00BB3F5B">
        <w:rPr>
          <w:rFonts w:eastAsia="Times New Roman"/>
          <w:sz w:val="24"/>
          <w:szCs w:val="24"/>
        </w:rPr>
        <w:t>о управления процессом ее реали</w:t>
      </w:r>
      <w:r w:rsidRPr="00BB3F5B">
        <w:rPr>
          <w:rFonts w:eastAsia="Times New Roman"/>
          <w:sz w:val="24"/>
          <w:szCs w:val="24"/>
        </w:rPr>
        <w:t xml:space="preserve">зации. Оценке обязательно подлежат: кадровые, психолого-педагогические, финансовые, материально-технические условия, учебно-методическое и информационное обеспечение; деятельность педагогов в реализации психолого-педагогических условий; условий (ресурсов) образовательной организации. Для такой оценки используется определенный набор показателей, а также экспертиза образовательных и учебных программ, проектов, пособий, образовательной среды, профессиональной деятельности специалистов </w:t>
      </w:r>
      <w:r w:rsidR="00BB3F5B" w:rsidRPr="00BB3F5B">
        <w:rPr>
          <w:rFonts w:eastAsia="Times New Roman"/>
          <w:sz w:val="24"/>
          <w:szCs w:val="24"/>
        </w:rPr>
        <w:t>МКОУ «СОШ №7»</w:t>
      </w:r>
    </w:p>
    <w:sectPr w:rsidR="00F075E3" w:rsidRPr="00BB3F5B" w:rsidSect="001D070E">
      <w:pgSz w:w="11906" w:h="16838"/>
      <w:pgMar w:top="1134" w:right="850" w:bottom="1134"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2A4718" w:rsidRDefault="002A4718" w:rsidP="00A243FB">
      <w:r>
        <w:separator/>
      </w:r>
    </w:p>
  </w:endnote>
  <w:endnote w:type="continuationSeparator" w:id="1">
    <w:p w:rsidR="002A4718" w:rsidRDefault="002A4718" w:rsidP="00A243FB">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Symbol">
    <w:panose1 w:val="05050102010706020507"/>
    <w:charset w:val="02"/>
    <w:family w:val="roman"/>
    <w:pitch w:val="variable"/>
    <w:sig w:usb0="00000000" w:usb1="10000000" w:usb2="00000000" w:usb3="00000000" w:csb0="80000000" w:csb1="00000000"/>
  </w:font>
  <w:font w:name="Times">
    <w:panose1 w:val="02020603050405020304"/>
    <w:charset w:val="CC"/>
    <w:family w:val="roman"/>
    <w:pitch w:val="variable"/>
    <w:sig w:usb0="E0002AFF" w:usb1="C0007841" w:usb2="00000009" w:usb3="00000000" w:csb0="000001FF" w:csb1="00000000"/>
  </w:font>
  <w:font w:name="Calibri Light">
    <w:altName w:val="Calibri"/>
    <w:charset w:val="CC"/>
    <w:family w:val="swiss"/>
    <w:pitch w:val="variable"/>
    <w:sig w:usb0="00000001" w:usb1="4000207B"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800686604"/>
      <w:docPartObj>
        <w:docPartGallery w:val="Page Numbers (Bottom of Page)"/>
        <w:docPartUnique/>
      </w:docPartObj>
    </w:sdtPr>
    <w:sdtContent>
      <w:p w:rsidR="00F02662" w:rsidRDefault="001D070E">
        <w:pPr>
          <w:pStyle w:val="a7"/>
          <w:jc w:val="right"/>
        </w:pPr>
        <w:r>
          <w:fldChar w:fldCharType="begin"/>
        </w:r>
        <w:r w:rsidR="00F02662">
          <w:instrText>PAGE   \* MERGEFORMAT</w:instrText>
        </w:r>
        <w:r>
          <w:fldChar w:fldCharType="separate"/>
        </w:r>
        <w:r w:rsidR="00BC7033">
          <w:rPr>
            <w:noProof/>
          </w:rPr>
          <w:t>2</w:t>
        </w:r>
        <w:r>
          <w:fldChar w:fldCharType="end"/>
        </w:r>
      </w:p>
    </w:sdtContent>
  </w:sdt>
  <w:p w:rsidR="00F02662" w:rsidRDefault="00F02662">
    <w:pPr>
      <w:pStyle w:val="a7"/>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2A4718" w:rsidRDefault="002A4718" w:rsidP="00A243FB">
      <w:r>
        <w:separator/>
      </w:r>
    </w:p>
  </w:footnote>
  <w:footnote w:type="continuationSeparator" w:id="1">
    <w:p w:rsidR="002A4718" w:rsidRDefault="002A4718" w:rsidP="00A243FB">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8E"/>
    <w:multiLevelType w:val="hybridMultilevel"/>
    <w:tmpl w:val="783AB70A"/>
    <w:lvl w:ilvl="0" w:tplc="7708E272">
      <w:start w:val="1"/>
      <w:numFmt w:val="bullet"/>
      <w:lvlText w:val="к"/>
      <w:lvlJc w:val="left"/>
    </w:lvl>
    <w:lvl w:ilvl="1" w:tplc="C1C08C90">
      <w:start w:val="1"/>
      <w:numFmt w:val="bullet"/>
      <w:lvlText w:val="\endash "/>
      <w:lvlJc w:val="left"/>
    </w:lvl>
    <w:lvl w:ilvl="2" w:tplc="FF5AD406">
      <w:numFmt w:val="decimal"/>
      <w:lvlText w:val=""/>
      <w:lvlJc w:val="left"/>
    </w:lvl>
    <w:lvl w:ilvl="3" w:tplc="8D08DC56">
      <w:numFmt w:val="decimal"/>
      <w:lvlText w:val=""/>
      <w:lvlJc w:val="left"/>
    </w:lvl>
    <w:lvl w:ilvl="4" w:tplc="7444AE36">
      <w:numFmt w:val="decimal"/>
      <w:lvlText w:val=""/>
      <w:lvlJc w:val="left"/>
    </w:lvl>
    <w:lvl w:ilvl="5" w:tplc="C79E84C6">
      <w:numFmt w:val="decimal"/>
      <w:lvlText w:val=""/>
      <w:lvlJc w:val="left"/>
    </w:lvl>
    <w:lvl w:ilvl="6" w:tplc="1CBE1CC8">
      <w:numFmt w:val="decimal"/>
      <w:lvlText w:val=""/>
      <w:lvlJc w:val="left"/>
    </w:lvl>
    <w:lvl w:ilvl="7" w:tplc="96629DC4">
      <w:numFmt w:val="decimal"/>
      <w:lvlText w:val=""/>
      <w:lvlJc w:val="left"/>
    </w:lvl>
    <w:lvl w:ilvl="8" w:tplc="E23A4CF0">
      <w:numFmt w:val="decimal"/>
      <w:lvlText w:val=""/>
      <w:lvlJc w:val="left"/>
    </w:lvl>
  </w:abstractNum>
  <w:abstractNum w:abstractNumId="1">
    <w:nsid w:val="000001E1"/>
    <w:multiLevelType w:val="hybridMultilevel"/>
    <w:tmpl w:val="4502ECF6"/>
    <w:lvl w:ilvl="0" w:tplc="1EE6DC2E">
      <w:start w:val="1"/>
      <w:numFmt w:val="bullet"/>
      <w:lvlText w:val="и"/>
      <w:lvlJc w:val="left"/>
    </w:lvl>
    <w:lvl w:ilvl="1" w:tplc="732CF5CC">
      <w:start w:val="1"/>
      <w:numFmt w:val="bullet"/>
      <w:lvlText w:val="\endash "/>
      <w:lvlJc w:val="left"/>
    </w:lvl>
    <w:lvl w:ilvl="2" w:tplc="1686846E">
      <w:numFmt w:val="decimal"/>
      <w:lvlText w:val=""/>
      <w:lvlJc w:val="left"/>
    </w:lvl>
    <w:lvl w:ilvl="3" w:tplc="15106E22">
      <w:numFmt w:val="decimal"/>
      <w:lvlText w:val=""/>
      <w:lvlJc w:val="left"/>
    </w:lvl>
    <w:lvl w:ilvl="4" w:tplc="7952BA2A">
      <w:numFmt w:val="decimal"/>
      <w:lvlText w:val=""/>
      <w:lvlJc w:val="left"/>
    </w:lvl>
    <w:lvl w:ilvl="5" w:tplc="6936D4FE">
      <w:numFmt w:val="decimal"/>
      <w:lvlText w:val=""/>
      <w:lvlJc w:val="left"/>
    </w:lvl>
    <w:lvl w:ilvl="6" w:tplc="9C0AC024">
      <w:numFmt w:val="decimal"/>
      <w:lvlText w:val=""/>
      <w:lvlJc w:val="left"/>
    </w:lvl>
    <w:lvl w:ilvl="7" w:tplc="AA949136">
      <w:numFmt w:val="decimal"/>
      <w:lvlText w:val=""/>
      <w:lvlJc w:val="left"/>
    </w:lvl>
    <w:lvl w:ilvl="8" w:tplc="49F0F7B8">
      <w:numFmt w:val="decimal"/>
      <w:lvlText w:val=""/>
      <w:lvlJc w:val="left"/>
    </w:lvl>
  </w:abstractNum>
  <w:abstractNum w:abstractNumId="2">
    <w:nsid w:val="000004F0"/>
    <w:multiLevelType w:val="hybridMultilevel"/>
    <w:tmpl w:val="15828B54"/>
    <w:lvl w:ilvl="0" w:tplc="791E082A">
      <w:start w:val="1"/>
      <w:numFmt w:val="bullet"/>
      <w:lvlText w:val="и"/>
      <w:lvlJc w:val="left"/>
    </w:lvl>
    <w:lvl w:ilvl="1" w:tplc="89CCC3CC">
      <w:start w:val="1"/>
      <w:numFmt w:val="bullet"/>
      <w:lvlText w:val="В"/>
      <w:lvlJc w:val="left"/>
    </w:lvl>
    <w:lvl w:ilvl="2" w:tplc="E65865DE">
      <w:numFmt w:val="decimal"/>
      <w:lvlText w:val=""/>
      <w:lvlJc w:val="left"/>
    </w:lvl>
    <w:lvl w:ilvl="3" w:tplc="51628602">
      <w:numFmt w:val="decimal"/>
      <w:lvlText w:val=""/>
      <w:lvlJc w:val="left"/>
    </w:lvl>
    <w:lvl w:ilvl="4" w:tplc="5E08D0F4">
      <w:numFmt w:val="decimal"/>
      <w:lvlText w:val=""/>
      <w:lvlJc w:val="left"/>
    </w:lvl>
    <w:lvl w:ilvl="5" w:tplc="CB60CA18">
      <w:numFmt w:val="decimal"/>
      <w:lvlText w:val=""/>
      <w:lvlJc w:val="left"/>
    </w:lvl>
    <w:lvl w:ilvl="6" w:tplc="9D1CB93E">
      <w:numFmt w:val="decimal"/>
      <w:lvlText w:val=""/>
      <w:lvlJc w:val="left"/>
    </w:lvl>
    <w:lvl w:ilvl="7" w:tplc="269C7DE2">
      <w:numFmt w:val="decimal"/>
      <w:lvlText w:val=""/>
      <w:lvlJc w:val="left"/>
    </w:lvl>
    <w:lvl w:ilvl="8" w:tplc="C65C6012">
      <w:numFmt w:val="decimal"/>
      <w:lvlText w:val=""/>
      <w:lvlJc w:val="left"/>
    </w:lvl>
  </w:abstractNum>
  <w:abstractNum w:abstractNumId="3">
    <w:nsid w:val="00000607"/>
    <w:multiLevelType w:val="hybridMultilevel"/>
    <w:tmpl w:val="C1B6F1C2"/>
    <w:lvl w:ilvl="0" w:tplc="4C92EB38">
      <w:start w:val="1"/>
      <w:numFmt w:val="bullet"/>
      <w:lvlText w:val=""/>
      <w:lvlJc w:val="left"/>
    </w:lvl>
    <w:lvl w:ilvl="1" w:tplc="86C4A260">
      <w:numFmt w:val="decimal"/>
      <w:lvlText w:val=""/>
      <w:lvlJc w:val="left"/>
    </w:lvl>
    <w:lvl w:ilvl="2" w:tplc="EB7231FA">
      <w:numFmt w:val="decimal"/>
      <w:lvlText w:val=""/>
      <w:lvlJc w:val="left"/>
    </w:lvl>
    <w:lvl w:ilvl="3" w:tplc="BA9212B4">
      <w:numFmt w:val="decimal"/>
      <w:lvlText w:val=""/>
      <w:lvlJc w:val="left"/>
    </w:lvl>
    <w:lvl w:ilvl="4" w:tplc="D666BEB6">
      <w:numFmt w:val="decimal"/>
      <w:lvlText w:val=""/>
      <w:lvlJc w:val="left"/>
    </w:lvl>
    <w:lvl w:ilvl="5" w:tplc="D02268F2">
      <w:numFmt w:val="decimal"/>
      <w:lvlText w:val=""/>
      <w:lvlJc w:val="left"/>
    </w:lvl>
    <w:lvl w:ilvl="6" w:tplc="99EEEBCA">
      <w:numFmt w:val="decimal"/>
      <w:lvlText w:val=""/>
      <w:lvlJc w:val="left"/>
    </w:lvl>
    <w:lvl w:ilvl="7" w:tplc="2D2EA4F0">
      <w:numFmt w:val="decimal"/>
      <w:lvlText w:val=""/>
      <w:lvlJc w:val="left"/>
    </w:lvl>
    <w:lvl w:ilvl="8" w:tplc="28AC9620">
      <w:numFmt w:val="decimal"/>
      <w:lvlText w:val=""/>
      <w:lvlJc w:val="left"/>
    </w:lvl>
  </w:abstractNum>
  <w:abstractNum w:abstractNumId="4">
    <w:nsid w:val="0000065A"/>
    <w:multiLevelType w:val="hybridMultilevel"/>
    <w:tmpl w:val="5B368FD6"/>
    <w:lvl w:ilvl="0" w:tplc="880E15D0">
      <w:start w:val="1"/>
      <w:numFmt w:val="bullet"/>
      <w:lvlText w:val="и"/>
      <w:lvlJc w:val="left"/>
    </w:lvl>
    <w:lvl w:ilvl="1" w:tplc="48763FCA">
      <w:start w:val="1"/>
      <w:numFmt w:val="bullet"/>
      <w:lvlText w:val="\endash "/>
      <w:lvlJc w:val="left"/>
    </w:lvl>
    <w:lvl w:ilvl="2" w:tplc="7F461BA0">
      <w:numFmt w:val="decimal"/>
      <w:lvlText w:val=""/>
      <w:lvlJc w:val="left"/>
    </w:lvl>
    <w:lvl w:ilvl="3" w:tplc="3D12563A">
      <w:numFmt w:val="decimal"/>
      <w:lvlText w:val=""/>
      <w:lvlJc w:val="left"/>
    </w:lvl>
    <w:lvl w:ilvl="4" w:tplc="5282D7C4">
      <w:numFmt w:val="decimal"/>
      <w:lvlText w:val=""/>
      <w:lvlJc w:val="left"/>
    </w:lvl>
    <w:lvl w:ilvl="5" w:tplc="3CE447AE">
      <w:numFmt w:val="decimal"/>
      <w:lvlText w:val=""/>
      <w:lvlJc w:val="left"/>
    </w:lvl>
    <w:lvl w:ilvl="6" w:tplc="4BFA3CAC">
      <w:numFmt w:val="decimal"/>
      <w:lvlText w:val=""/>
      <w:lvlJc w:val="left"/>
    </w:lvl>
    <w:lvl w:ilvl="7" w:tplc="2500EBDC">
      <w:numFmt w:val="decimal"/>
      <w:lvlText w:val=""/>
      <w:lvlJc w:val="left"/>
    </w:lvl>
    <w:lvl w:ilvl="8" w:tplc="E4AADC94">
      <w:numFmt w:val="decimal"/>
      <w:lvlText w:val=""/>
      <w:lvlJc w:val="left"/>
    </w:lvl>
  </w:abstractNum>
  <w:abstractNum w:abstractNumId="5">
    <w:nsid w:val="00000784"/>
    <w:multiLevelType w:val="hybridMultilevel"/>
    <w:tmpl w:val="B90C9494"/>
    <w:lvl w:ilvl="0" w:tplc="88F21EB0">
      <w:start w:val="1"/>
      <w:numFmt w:val="bullet"/>
      <w:lvlText w:val="\endash "/>
      <w:lvlJc w:val="left"/>
    </w:lvl>
    <w:lvl w:ilvl="1" w:tplc="87F0AC8C">
      <w:start w:val="1"/>
      <w:numFmt w:val="bullet"/>
      <w:lvlText w:val="В"/>
      <w:lvlJc w:val="left"/>
    </w:lvl>
    <w:lvl w:ilvl="2" w:tplc="079E715A">
      <w:numFmt w:val="decimal"/>
      <w:lvlText w:val=""/>
      <w:lvlJc w:val="left"/>
    </w:lvl>
    <w:lvl w:ilvl="3" w:tplc="F7562AA8">
      <w:numFmt w:val="decimal"/>
      <w:lvlText w:val=""/>
      <w:lvlJc w:val="left"/>
    </w:lvl>
    <w:lvl w:ilvl="4" w:tplc="EDA8FD6C">
      <w:numFmt w:val="decimal"/>
      <w:lvlText w:val=""/>
      <w:lvlJc w:val="left"/>
    </w:lvl>
    <w:lvl w:ilvl="5" w:tplc="B148C190">
      <w:numFmt w:val="decimal"/>
      <w:lvlText w:val=""/>
      <w:lvlJc w:val="left"/>
    </w:lvl>
    <w:lvl w:ilvl="6" w:tplc="2230E01A">
      <w:numFmt w:val="decimal"/>
      <w:lvlText w:val=""/>
      <w:lvlJc w:val="left"/>
    </w:lvl>
    <w:lvl w:ilvl="7" w:tplc="BFA01888">
      <w:numFmt w:val="decimal"/>
      <w:lvlText w:val=""/>
      <w:lvlJc w:val="left"/>
    </w:lvl>
    <w:lvl w:ilvl="8" w:tplc="82964EC2">
      <w:numFmt w:val="decimal"/>
      <w:lvlText w:val=""/>
      <w:lvlJc w:val="left"/>
    </w:lvl>
  </w:abstractNum>
  <w:abstractNum w:abstractNumId="6">
    <w:nsid w:val="00000786"/>
    <w:multiLevelType w:val="hybridMultilevel"/>
    <w:tmpl w:val="6AEC4CBE"/>
    <w:lvl w:ilvl="0" w:tplc="A6524236">
      <w:start w:val="1"/>
      <w:numFmt w:val="bullet"/>
      <w:lvlText w:val="и"/>
      <w:lvlJc w:val="left"/>
    </w:lvl>
    <w:lvl w:ilvl="1" w:tplc="60DE90AA">
      <w:start w:val="1"/>
      <w:numFmt w:val="bullet"/>
      <w:lvlText w:val="-"/>
      <w:lvlJc w:val="left"/>
    </w:lvl>
    <w:lvl w:ilvl="2" w:tplc="501C9BDC">
      <w:start w:val="1"/>
      <w:numFmt w:val="bullet"/>
      <w:lvlText w:val="В"/>
      <w:lvlJc w:val="left"/>
    </w:lvl>
    <w:lvl w:ilvl="3" w:tplc="B7966F9E">
      <w:numFmt w:val="decimal"/>
      <w:lvlText w:val=""/>
      <w:lvlJc w:val="left"/>
    </w:lvl>
    <w:lvl w:ilvl="4" w:tplc="8E78F8FE">
      <w:numFmt w:val="decimal"/>
      <w:lvlText w:val=""/>
      <w:lvlJc w:val="left"/>
    </w:lvl>
    <w:lvl w:ilvl="5" w:tplc="DE9A724C">
      <w:numFmt w:val="decimal"/>
      <w:lvlText w:val=""/>
      <w:lvlJc w:val="left"/>
    </w:lvl>
    <w:lvl w:ilvl="6" w:tplc="2DB25884">
      <w:numFmt w:val="decimal"/>
      <w:lvlText w:val=""/>
      <w:lvlJc w:val="left"/>
    </w:lvl>
    <w:lvl w:ilvl="7" w:tplc="19E6FDA0">
      <w:numFmt w:val="decimal"/>
      <w:lvlText w:val=""/>
      <w:lvlJc w:val="left"/>
    </w:lvl>
    <w:lvl w:ilvl="8" w:tplc="72F6D630">
      <w:numFmt w:val="decimal"/>
      <w:lvlText w:val=""/>
      <w:lvlJc w:val="left"/>
    </w:lvl>
  </w:abstractNum>
  <w:abstractNum w:abstractNumId="7">
    <w:nsid w:val="0000086A"/>
    <w:multiLevelType w:val="hybridMultilevel"/>
    <w:tmpl w:val="B0789FF6"/>
    <w:lvl w:ilvl="0" w:tplc="4FA49794">
      <w:start w:val="1"/>
      <w:numFmt w:val="bullet"/>
      <w:lvlText w:val="-"/>
      <w:lvlJc w:val="left"/>
    </w:lvl>
    <w:lvl w:ilvl="1" w:tplc="ADBEE94C">
      <w:numFmt w:val="decimal"/>
      <w:lvlText w:val=""/>
      <w:lvlJc w:val="left"/>
    </w:lvl>
    <w:lvl w:ilvl="2" w:tplc="AFF623EE">
      <w:numFmt w:val="decimal"/>
      <w:lvlText w:val=""/>
      <w:lvlJc w:val="left"/>
    </w:lvl>
    <w:lvl w:ilvl="3" w:tplc="DBAE3DB4">
      <w:numFmt w:val="decimal"/>
      <w:lvlText w:val=""/>
      <w:lvlJc w:val="left"/>
    </w:lvl>
    <w:lvl w:ilvl="4" w:tplc="A5808882">
      <w:numFmt w:val="decimal"/>
      <w:lvlText w:val=""/>
      <w:lvlJc w:val="left"/>
    </w:lvl>
    <w:lvl w:ilvl="5" w:tplc="45F66962">
      <w:numFmt w:val="decimal"/>
      <w:lvlText w:val=""/>
      <w:lvlJc w:val="left"/>
    </w:lvl>
    <w:lvl w:ilvl="6" w:tplc="2D544876">
      <w:numFmt w:val="decimal"/>
      <w:lvlText w:val=""/>
      <w:lvlJc w:val="left"/>
    </w:lvl>
    <w:lvl w:ilvl="7" w:tplc="573605C4">
      <w:numFmt w:val="decimal"/>
      <w:lvlText w:val=""/>
      <w:lvlJc w:val="left"/>
    </w:lvl>
    <w:lvl w:ilvl="8" w:tplc="7F4E5062">
      <w:numFmt w:val="decimal"/>
      <w:lvlText w:val=""/>
      <w:lvlJc w:val="left"/>
    </w:lvl>
  </w:abstractNum>
  <w:abstractNum w:abstractNumId="8">
    <w:nsid w:val="000008FF"/>
    <w:multiLevelType w:val="hybridMultilevel"/>
    <w:tmpl w:val="220CA3D4"/>
    <w:lvl w:ilvl="0" w:tplc="994A2140">
      <w:start w:val="1"/>
      <w:numFmt w:val="bullet"/>
      <w:lvlText w:val="и"/>
      <w:lvlJc w:val="left"/>
    </w:lvl>
    <w:lvl w:ilvl="1" w:tplc="094CF88A">
      <w:start w:val="1"/>
      <w:numFmt w:val="bullet"/>
      <w:lvlText w:val="В"/>
      <w:lvlJc w:val="left"/>
    </w:lvl>
    <w:lvl w:ilvl="2" w:tplc="741A7B10">
      <w:numFmt w:val="decimal"/>
      <w:lvlText w:val=""/>
      <w:lvlJc w:val="left"/>
    </w:lvl>
    <w:lvl w:ilvl="3" w:tplc="940E5342">
      <w:numFmt w:val="decimal"/>
      <w:lvlText w:val=""/>
      <w:lvlJc w:val="left"/>
    </w:lvl>
    <w:lvl w:ilvl="4" w:tplc="699C0D5C">
      <w:numFmt w:val="decimal"/>
      <w:lvlText w:val=""/>
      <w:lvlJc w:val="left"/>
    </w:lvl>
    <w:lvl w:ilvl="5" w:tplc="C70004E6">
      <w:numFmt w:val="decimal"/>
      <w:lvlText w:val=""/>
      <w:lvlJc w:val="left"/>
    </w:lvl>
    <w:lvl w:ilvl="6" w:tplc="6EA66004">
      <w:numFmt w:val="decimal"/>
      <w:lvlText w:val=""/>
      <w:lvlJc w:val="left"/>
    </w:lvl>
    <w:lvl w:ilvl="7" w:tplc="D004A256">
      <w:numFmt w:val="decimal"/>
      <w:lvlText w:val=""/>
      <w:lvlJc w:val="left"/>
    </w:lvl>
    <w:lvl w:ilvl="8" w:tplc="5AE8ED98">
      <w:numFmt w:val="decimal"/>
      <w:lvlText w:val=""/>
      <w:lvlJc w:val="left"/>
    </w:lvl>
  </w:abstractNum>
  <w:abstractNum w:abstractNumId="9">
    <w:nsid w:val="00000914"/>
    <w:multiLevelType w:val="hybridMultilevel"/>
    <w:tmpl w:val="794CDD14"/>
    <w:lvl w:ilvl="0" w:tplc="F2F89944">
      <w:start w:val="1"/>
      <w:numFmt w:val="bullet"/>
      <w:lvlText w:val="и"/>
      <w:lvlJc w:val="left"/>
    </w:lvl>
    <w:lvl w:ilvl="1" w:tplc="6D4EE030">
      <w:start w:val="1"/>
      <w:numFmt w:val="bullet"/>
      <w:lvlText w:val="-"/>
      <w:lvlJc w:val="left"/>
    </w:lvl>
    <w:lvl w:ilvl="2" w:tplc="48241904">
      <w:numFmt w:val="decimal"/>
      <w:lvlText w:val=""/>
      <w:lvlJc w:val="left"/>
    </w:lvl>
    <w:lvl w:ilvl="3" w:tplc="FD5AFF18">
      <w:numFmt w:val="decimal"/>
      <w:lvlText w:val=""/>
      <w:lvlJc w:val="left"/>
    </w:lvl>
    <w:lvl w:ilvl="4" w:tplc="E0AA6D62">
      <w:numFmt w:val="decimal"/>
      <w:lvlText w:val=""/>
      <w:lvlJc w:val="left"/>
    </w:lvl>
    <w:lvl w:ilvl="5" w:tplc="D2244C74">
      <w:numFmt w:val="decimal"/>
      <w:lvlText w:val=""/>
      <w:lvlJc w:val="left"/>
    </w:lvl>
    <w:lvl w:ilvl="6" w:tplc="66D8FC20">
      <w:numFmt w:val="decimal"/>
      <w:lvlText w:val=""/>
      <w:lvlJc w:val="left"/>
    </w:lvl>
    <w:lvl w:ilvl="7" w:tplc="E050E360">
      <w:numFmt w:val="decimal"/>
      <w:lvlText w:val=""/>
      <w:lvlJc w:val="left"/>
    </w:lvl>
    <w:lvl w:ilvl="8" w:tplc="9B00BA2C">
      <w:numFmt w:val="decimal"/>
      <w:lvlText w:val=""/>
      <w:lvlJc w:val="left"/>
    </w:lvl>
  </w:abstractNum>
  <w:abstractNum w:abstractNumId="10">
    <w:nsid w:val="00000940"/>
    <w:multiLevelType w:val="hybridMultilevel"/>
    <w:tmpl w:val="869C8B12"/>
    <w:lvl w:ilvl="0" w:tplc="CF6613CE">
      <w:start w:val="1"/>
      <w:numFmt w:val="bullet"/>
      <w:lvlText w:val="-"/>
      <w:lvlJc w:val="left"/>
    </w:lvl>
    <w:lvl w:ilvl="1" w:tplc="29C4A998">
      <w:numFmt w:val="decimal"/>
      <w:lvlText w:val=""/>
      <w:lvlJc w:val="left"/>
    </w:lvl>
    <w:lvl w:ilvl="2" w:tplc="9ABEE5B2">
      <w:numFmt w:val="decimal"/>
      <w:lvlText w:val=""/>
      <w:lvlJc w:val="left"/>
    </w:lvl>
    <w:lvl w:ilvl="3" w:tplc="8B38489C">
      <w:numFmt w:val="decimal"/>
      <w:lvlText w:val=""/>
      <w:lvlJc w:val="left"/>
    </w:lvl>
    <w:lvl w:ilvl="4" w:tplc="E1F05C72">
      <w:numFmt w:val="decimal"/>
      <w:lvlText w:val=""/>
      <w:lvlJc w:val="left"/>
    </w:lvl>
    <w:lvl w:ilvl="5" w:tplc="DB2CE880">
      <w:numFmt w:val="decimal"/>
      <w:lvlText w:val=""/>
      <w:lvlJc w:val="left"/>
    </w:lvl>
    <w:lvl w:ilvl="6" w:tplc="35764E10">
      <w:numFmt w:val="decimal"/>
      <w:lvlText w:val=""/>
      <w:lvlJc w:val="left"/>
    </w:lvl>
    <w:lvl w:ilvl="7" w:tplc="4FE8E258">
      <w:numFmt w:val="decimal"/>
      <w:lvlText w:val=""/>
      <w:lvlJc w:val="left"/>
    </w:lvl>
    <w:lvl w:ilvl="8" w:tplc="FA90EFA6">
      <w:numFmt w:val="decimal"/>
      <w:lvlText w:val=""/>
      <w:lvlJc w:val="left"/>
    </w:lvl>
  </w:abstractNum>
  <w:abstractNum w:abstractNumId="11">
    <w:nsid w:val="00000A41"/>
    <w:multiLevelType w:val="hybridMultilevel"/>
    <w:tmpl w:val="CBE25BC0"/>
    <w:lvl w:ilvl="0" w:tplc="5D980DB2">
      <w:start w:val="1"/>
      <w:numFmt w:val="bullet"/>
      <w:lvlText w:val=""/>
      <w:lvlJc w:val="left"/>
    </w:lvl>
    <w:lvl w:ilvl="1" w:tplc="AE3CD3B2">
      <w:numFmt w:val="decimal"/>
      <w:lvlText w:val=""/>
      <w:lvlJc w:val="left"/>
    </w:lvl>
    <w:lvl w:ilvl="2" w:tplc="D4F08712">
      <w:numFmt w:val="decimal"/>
      <w:lvlText w:val=""/>
      <w:lvlJc w:val="left"/>
    </w:lvl>
    <w:lvl w:ilvl="3" w:tplc="39283600">
      <w:numFmt w:val="decimal"/>
      <w:lvlText w:val=""/>
      <w:lvlJc w:val="left"/>
    </w:lvl>
    <w:lvl w:ilvl="4" w:tplc="F9943BDE">
      <w:numFmt w:val="decimal"/>
      <w:lvlText w:val=""/>
      <w:lvlJc w:val="left"/>
    </w:lvl>
    <w:lvl w:ilvl="5" w:tplc="393E79AA">
      <w:numFmt w:val="decimal"/>
      <w:lvlText w:val=""/>
      <w:lvlJc w:val="left"/>
    </w:lvl>
    <w:lvl w:ilvl="6" w:tplc="F7B21EBC">
      <w:numFmt w:val="decimal"/>
      <w:lvlText w:val=""/>
      <w:lvlJc w:val="left"/>
    </w:lvl>
    <w:lvl w:ilvl="7" w:tplc="80A6E27C">
      <w:numFmt w:val="decimal"/>
      <w:lvlText w:val=""/>
      <w:lvlJc w:val="left"/>
    </w:lvl>
    <w:lvl w:ilvl="8" w:tplc="43E646F0">
      <w:numFmt w:val="decimal"/>
      <w:lvlText w:val=""/>
      <w:lvlJc w:val="left"/>
    </w:lvl>
  </w:abstractNum>
  <w:abstractNum w:abstractNumId="12">
    <w:nsid w:val="00000AF0"/>
    <w:multiLevelType w:val="hybridMultilevel"/>
    <w:tmpl w:val="181EAE68"/>
    <w:lvl w:ilvl="0" w:tplc="4CA0112C">
      <w:start w:val="1"/>
      <w:numFmt w:val="bullet"/>
      <w:lvlText w:val="В"/>
      <w:lvlJc w:val="left"/>
    </w:lvl>
    <w:lvl w:ilvl="1" w:tplc="01F8D428">
      <w:numFmt w:val="decimal"/>
      <w:lvlText w:val=""/>
      <w:lvlJc w:val="left"/>
    </w:lvl>
    <w:lvl w:ilvl="2" w:tplc="7B54C198">
      <w:numFmt w:val="decimal"/>
      <w:lvlText w:val=""/>
      <w:lvlJc w:val="left"/>
    </w:lvl>
    <w:lvl w:ilvl="3" w:tplc="84AE6BBC">
      <w:numFmt w:val="decimal"/>
      <w:lvlText w:val=""/>
      <w:lvlJc w:val="left"/>
    </w:lvl>
    <w:lvl w:ilvl="4" w:tplc="973077C2">
      <w:numFmt w:val="decimal"/>
      <w:lvlText w:val=""/>
      <w:lvlJc w:val="left"/>
    </w:lvl>
    <w:lvl w:ilvl="5" w:tplc="E450807E">
      <w:numFmt w:val="decimal"/>
      <w:lvlText w:val=""/>
      <w:lvlJc w:val="left"/>
    </w:lvl>
    <w:lvl w:ilvl="6" w:tplc="002AC90C">
      <w:numFmt w:val="decimal"/>
      <w:lvlText w:val=""/>
      <w:lvlJc w:val="left"/>
    </w:lvl>
    <w:lvl w:ilvl="7" w:tplc="62A6F98C">
      <w:numFmt w:val="decimal"/>
      <w:lvlText w:val=""/>
      <w:lvlJc w:val="left"/>
    </w:lvl>
    <w:lvl w:ilvl="8" w:tplc="1576A95E">
      <w:numFmt w:val="decimal"/>
      <w:lvlText w:val=""/>
      <w:lvlJc w:val="left"/>
    </w:lvl>
  </w:abstractNum>
  <w:abstractNum w:abstractNumId="13">
    <w:nsid w:val="00000CE1"/>
    <w:multiLevelType w:val="hybridMultilevel"/>
    <w:tmpl w:val="46D24152"/>
    <w:lvl w:ilvl="0" w:tplc="3528B202">
      <w:start w:val="1"/>
      <w:numFmt w:val="bullet"/>
      <w:lvlText w:val="\endash "/>
      <w:lvlJc w:val="left"/>
    </w:lvl>
    <w:lvl w:ilvl="1" w:tplc="9B28C7D6">
      <w:start w:val="1"/>
      <w:numFmt w:val="bullet"/>
      <w:lvlText w:val="•"/>
      <w:lvlJc w:val="left"/>
    </w:lvl>
    <w:lvl w:ilvl="2" w:tplc="01E864D4">
      <w:numFmt w:val="decimal"/>
      <w:lvlText w:val=""/>
      <w:lvlJc w:val="left"/>
    </w:lvl>
    <w:lvl w:ilvl="3" w:tplc="AA18D432">
      <w:numFmt w:val="decimal"/>
      <w:lvlText w:val=""/>
      <w:lvlJc w:val="left"/>
    </w:lvl>
    <w:lvl w:ilvl="4" w:tplc="1C203CB8">
      <w:numFmt w:val="decimal"/>
      <w:lvlText w:val=""/>
      <w:lvlJc w:val="left"/>
    </w:lvl>
    <w:lvl w:ilvl="5" w:tplc="F32EB2F8">
      <w:numFmt w:val="decimal"/>
      <w:lvlText w:val=""/>
      <w:lvlJc w:val="left"/>
    </w:lvl>
    <w:lvl w:ilvl="6" w:tplc="66C2C152">
      <w:numFmt w:val="decimal"/>
      <w:lvlText w:val=""/>
      <w:lvlJc w:val="left"/>
    </w:lvl>
    <w:lvl w:ilvl="7" w:tplc="191A3D90">
      <w:numFmt w:val="decimal"/>
      <w:lvlText w:val=""/>
      <w:lvlJc w:val="left"/>
    </w:lvl>
    <w:lvl w:ilvl="8" w:tplc="17823F8C">
      <w:numFmt w:val="decimal"/>
      <w:lvlText w:val=""/>
      <w:lvlJc w:val="left"/>
    </w:lvl>
  </w:abstractNum>
  <w:abstractNum w:abstractNumId="14">
    <w:nsid w:val="00000D6A"/>
    <w:multiLevelType w:val="hybridMultilevel"/>
    <w:tmpl w:val="B2226568"/>
    <w:lvl w:ilvl="0" w:tplc="A92A3D82">
      <w:start w:val="1"/>
      <w:numFmt w:val="bullet"/>
      <w:lvlText w:val="в"/>
      <w:lvlJc w:val="left"/>
    </w:lvl>
    <w:lvl w:ilvl="1" w:tplc="074894C2">
      <w:start w:val="1"/>
      <w:numFmt w:val="bullet"/>
      <w:lvlText w:val="\endash "/>
      <w:lvlJc w:val="left"/>
    </w:lvl>
    <w:lvl w:ilvl="2" w:tplc="3E3841E2">
      <w:start w:val="1"/>
      <w:numFmt w:val="bullet"/>
      <w:lvlText w:val="-"/>
      <w:lvlJc w:val="left"/>
    </w:lvl>
    <w:lvl w:ilvl="3" w:tplc="C540C9E4">
      <w:numFmt w:val="decimal"/>
      <w:lvlText w:val=""/>
      <w:lvlJc w:val="left"/>
    </w:lvl>
    <w:lvl w:ilvl="4" w:tplc="D2743652">
      <w:numFmt w:val="decimal"/>
      <w:lvlText w:val=""/>
      <w:lvlJc w:val="left"/>
    </w:lvl>
    <w:lvl w:ilvl="5" w:tplc="5AEA4BD8">
      <w:numFmt w:val="decimal"/>
      <w:lvlText w:val=""/>
      <w:lvlJc w:val="left"/>
    </w:lvl>
    <w:lvl w:ilvl="6" w:tplc="03B0F8FA">
      <w:numFmt w:val="decimal"/>
      <w:lvlText w:val=""/>
      <w:lvlJc w:val="left"/>
    </w:lvl>
    <w:lvl w:ilvl="7" w:tplc="54B65C90">
      <w:numFmt w:val="decimal"/>
      <w:lvlText w:val=""/>
      <w:lvlJc w:val="left"/>
    </w:lvl>
    <w:lvl w:ilvl="8" w:tplc="74508D4E">
      <w:numFmt w:val="decimal"/>
      <w:lvlText w:val=""/>
      <w:lvlJc w:val="left"/>
    </w:lvl>
  </w:abstractNum>
  <w:abstractNum w:abstractNumId="15">
    <w:nsid w:val="00000E99"/>
    <w:multiLevelType w:val="hybridMultilevel"/>
    <w:tmpl w:val="B5EE13E0"/>
    <w:lvl w:ilvl="0" w:tplc="D9CCE9E8">
      <w:start w:val="1"/>
      <w:numFmt w:val="decimal"/>
      <w:lvlText w:val="%1)"/>
      <w:lvlJc w:val="left"/>
    </w:lvl>
    <w:lvl w:ilvl="1" w:tplc="11F4323A">
      <w:numFmt w:val="decimal"/>
      <w:lvlText w:val=""/>
      <w:lvlJc w:val="left"/>
    </w:lvl>
    <w:lvl w:ilvl="2" w:tplc="36780A40">
      <w:numFmt w:val="decimal"/>
      <w:lvlText w:val=""/>
      <w:lvlJc w:val="left"/>
    </w:lvl>
    <w:lvl w:ilvl="3" w:tplc="972A8CDE">
      <w:numFmt w:val="decimal"/>
      <w:lvlText w:val=""/>
      <w:lvlJc w:val="left"/>
    </w:lvl>
    <w:lvl w:ilvl="4" w:tplc="8E549510">
      <w:numFmt w:val="decimal"/>
      <w:lvlText w:val=""/>
      <w:lvlJc w:val="left"/>
    </w:lvl>
    <w:lvl w:ilvl="5" w:tplc="263294E2">
      <w:numFmt w:val="decimal"/>
      <w:lvlText w:val=""/>
      <w:lvlJc w:val="left"/>
    </w:lvl>
    <w:lvl w:ilvl="6" w:tplc="293ADED6">
      <w:numFmt w:val="decimal"/>
      <w:lvlText w:val=""/>
      <w:lvlJc w:val="left"/>
    </w:lvl>
    <w:lvl w:ilvl="7" w:tplc="3C225010">
      <w:numFmt w:val="decimal"/>
      <w:lvlText w:val=""/>
      <w:lvlJc w:val="left"/>
    </w:lvl>
    <w:lvl w:ilvl="8" w:tplc="FEF83CE8">
      <w:numFmt w:val="decimal"/>
      <w:lvlText w:val=""/>
      <w:lvlJc w:val="left"/>
    </w:lvl>
  </w:abstractNum>
  <w:abstractNum w:abstractNumId="16">
    <w:nsid w:val="00000EA9"/>
    <w:multiLevelType w:val="hybridMultilevel"/>
    <w:tmpl w:val="45A427BC"/>
    <w:lvl w:ilvl="0" w:tplc="E40ADA0C">
      <w:start w:val="1"/>
      <w:numFmt w:val="bullet"/>
      <w:lvlText w:val="-"/>
      <w:lvlJc w:val="left"/>
    </w:lvl>
    <w:lvl w:ilvl="1" w:tplc="A8EAB980">
      <w:numFmt w:val="decimal"/>
      <w:lvlText w:val=""/>
      <w:lvlJc w:val="left"/>
    </w:lvl>
    <w:lvl w:ilvl="2" w:tplc="E8E406E6">
      <w:numFmt w:val="decimal"/>
      <w:lvlText w:val=""/>
      <w:lvlJc w:val="left"/>
    </w:lvl>
    <w:lvl w:ilvl="3" w:tplc="282EBF32">
      <w:numFmt w:val="decimal"/>
      <w:lvlText w:val=""/>
      <w:lvlJc w:val="left"/>
    </w:lvl>
    <w:lvl w:ilvl="4" w:tplc="6BAADF46">
      <w:numFmt w:val="decimal"/>
      <w:lvlText w:val=""/>
      <w:lvlJc w:val="left"/>
    </w:lvl>
    <w:lvl w:ilvl="5" w:tplc="F9C45B48">
      <w:numFmt w:val="decimal"/>
      <w:lvlText w:val=""/>
      <w:lvlJc w:val="left"/>
    </w:lvl>
    <w:lvl w:ilvl="6" w:tplc="3F448A60">
      <w:numFmt w:val="decimal"/>
      <w:lvlText w:val=""/>
      <w:lvlJc w:val="left"/>
    </w:lvl>
    <w:lvl w:ilvl="7" w:tplc="EE4C8166">
      <w:numFmt w:val="decimal"/>
      <w:lvlText w:val=""/>
      <w:lvlJc w:val="left"/>
    </w:lvl>
    <w:lvl w:ilvl="8" w:tplc="CE9E2B04">
      <w:numFmt w:val="decimal"/>
      <w:lvlText w:val=""/>
      <w:lvlJc w:val="left"/>
    </w:lvl>
  </w:abstractNum>
  <w:abstractNum w:abstractNumId="17">
    <w:nsid w:val="00001003"/>
    <w:multiLevelType w:val="hybridMultilevel"/>
    <w:tmpl w:val="C4D6BF66"/>
    <w:lvl w:ilvl="0" w:tplc="395045CE">
      <w:start w:val="1"/>
      <w:numFmt w:val="bullet"/>
      <w:lvlText w:val=""/>
      <w:lvlJc w:val="left"/>
    </w:lvl>
    <w:lvl w:ilvl="1" w:tplc="804670F6">
      <w:numFmt w:val="decimal"/>
      <w:lvlText w:val=""/>
      <w:lvlJc w:val="left"/>
    </w:lvl>
    <w:lvl w:ilvl="2" w:tplc="1D62AF10">
      <w:numFmt w:val="decimal"/>
      <w:lvlText w:val=""/>
      <w:lvlJc w:val="left"/>
    </w:lvl>
    <w:lvl w:ilvl="3" w:tplc="803A9028">
      <w:numFmt w:val="decimal"/>
      <w:lvlText w:val=""/>
      <w:lvlJc w:val="left"/>
    </w:lvl>
    <w:lvl w:ilvl="4" w:tplc="B70009F6">
      <w:numFmt w:val="decimal"/>
      <w:lvlText w:val=""/>
      <w:lvlJc w:val="left"/>
    </w:lvl>
    <w:lvl w:ilvl="5" w:tplc="A4F4C7CA">
      <w:numFmt w:val="decimal"/>
      <w:lvlText w:val=""/>
      <w:lvlJc w:val="left"/>
    </w:lvl>
    <w:lvl w:ilvl="6" w:tplc="297E320A">
      <w:numFmt w:val="decimal"/>
      <w:lvlText w:val=""/>
      <w:lvlJc w:val="left"/>
    </w:lvl>
    <w:lvl w:ilvl="7" w:tplc="F328DDA6">
      <w:numFmt w:val="decimal"/>
      <w:lvlText w:val=""/>
      <w:lvlJc w:val="left"/>
    </w:lvl>
    <w:lvl w:ilvl="8" w:tplc="E278C4B6">
      <w:numFmt w:val="decimal"/>
      <w:lvlText w:val=""/>
      <w:lvlJc w:val="left"/>
    </w:lvl>
  </w:abstractNum>
  <w:abstractNum w:abstractNumId="18">
    <w:nsid w:val="00001049"/>
    <w:multiLevelType w:val="hybridMultilevel"/>
    <w:tmpl w:val="4DEEF826"/>
    <w:lvl w:ilvl="0" w:tplc="87404566">
      <w:start w:val="1"/>
      <w:numFmt w:val="decimal"/>
      <w:lvlText w:val="%1"/>
      <w:lvlJc w:val="left"/>
    </w:lvl>
    <w:lvl w:ilvl="1" w:tplc="F15C1184">
      <w:numFmt w:val="decimal"/>
      <w:lvlText w:val=""/>
      <w:lvlJc w:val="left"/>
    </w:lvl>
    <w:lvl w:ilvl="2" w:tplc="37820984">
      <w:numFmt w:val="decimal"/>
      <w:lvlText w:val=""/>
      <w:lvlJc w:val="left"/>
    </w:lvl>
    <w:lvl w:ilvl="3" w:tplc="5888E28C">
      <w:numFmt w:val="decimal"/>
      <w:lvlText w:val=""/>
      <w:lvlJc w:val="left"/>
    </w:lvl>
    <w:lvl w:ilvl="4" w:tplc="CFF46484">
      <w:numFmt w:val="decimal"/>
      <w:lvlText w:val=""/>
      <w:lvlJc w:val="left"/>
    </w:lvl>
    <w:lvl w:ilvl="5" w:tplc="A5E4C8C0">
      <w:numFmt w:val="decimal"/>
      <w:lvlText w:val=""/>
      <w:lvlJc w:val="left"/>
    </w:lvl>
    <w:lvl w:ilvl="6" w:tplc="E998F918">
      <w:numFmt w:val="decimal"/>
      <w:lvlText w:val=""/>
      <w:lvlJc w:val="left"/>
    </w:lvl>
    <w:lvl w:ilvl="7" w:tplc="9656C76E">
      <w:numFmt w:val="decimal"/>
      <w:lvlText w:val=""/>
      <w:lvlJc w:val="left"/>
    </w:lvl>
    <w:lvl w:ilvl="8" w:tplc="756ADEFA">
      <w:numFmt w:val="decimal"/>
      <w:lvlText w:val=""/>
      <w:lvlJc w:val="left"/>
    </w:lvl>
  </w:abstractNum>
  <w:abstractNum w:abstractNumId="19">
    <w:nsid w:val="000010D9"/>
    <w:multiLevelType w:val="hybridMultilevel"/>
    <w:tmpl w:val="A1F48B32"/>
    <w:lvl w:ilvl="0" w:tplc="7ECCFE40">
      <w:start w:val="1"/>
      <w:numFmt w:val="bullet"/>
      <w:lvlText w:val="и"/>
      <w:lvlJc w:val="left"/>
    </w:lvl>
    <w:lvl w:ilvl="1" w:tplc="76AC3140">
      <w:start w:val="1"/>
      <w:numFmt w:val="bullet"/>
      <w:lvlText w:val="\endash "/>
      <w:lvlJc w:val="left"/>
    </w:lvl>
    <w:lvl w:ilvl="2" w:tplc="E3FA9644">
      <w:numFmt w:val="decimal"/>
      <w:lvlText w:val=""/>
      <w:lvlJc w:val="left"/>
    </w:lvl>
    <w:lvl w:ilvl="3" w:tplc="28C2DD64">
      <w:numFmt w:val="decimal"/>
      <w:lvlText w:val=""/>
      <w:lvlJc w:val="left"/>
    </w:lvl>
    <w:lvl w:ilvl="4" w:tplc="BDF624B6">
      <w:numFmt w:val="decimal"/>
      <w:lvlText w:val=""/>
      <w:lvlJc w:val="left"/>
    </w:lvl>
    <w:lvl w:ilvl="5" w:tplc="C54EC152">
      <w:numFmt w:val="decimal"/>
      <w:lvlText w:val=""/>
      <w:lvlJc w:val="left"/>
    </w:lvl>
    <w:lvl w:ilvl="6" w:tplc="E4D0A948">
      <w:numFmt w:val="decimal"/>
      <w:lvlText w:val=""/>
      <w:lvlJc w:val="left"/>
    </w:lvl>
    <w:lvl w:ilvl="7" w:tplc="CEAAE4C4">
      <w:numFmt w:val="decimal"/>
      <w:lvlText w:val=""/>
      <w:lvlJc w:val="left"/>
    </w:lvl>
    <w:lvl w:ilvl="8" w:tplc="F726FB92">
      <w:numFmt w:val="decimal"/>
      <w:lvlText w:val=""/>
      <w:lvlJc w:val="left"/>
    </w:lvl>
  </w:abstractNum>
  <w:abstractNum w:abstractNumId="20">
    <w:nsid w:val="0000123B"/>
    <w:multiLevelType w:val="hybridMultilevel"/>
    <w:tmpl w:val="EBBC195E"/>
    <w:lvl w:ilvl="0" w:tplc="8ECEDB58">
      <w:start w:val="1"/>
      <w:numFmt w:val="bullet"/>
      <w:lvlText w:val="у"/>
      <w:lvlJc w:val="left"/>
    </w:lvl>
    <w:lvl w:ilvl="1" w:tplc="67C67E2A">
      <w:numFmt w:val="decimal"/>
      <w:lvlText w:val=""/>
      <w:lvlJc w:val="left"/>
    </w:lvl>
    <w:lvl w:ilvl="2" w:tplc="B62E78E4">
      <w:numFmt w:val="decimal"/>
      <w:lvlText w:val=""/>
      <w:lvlJc w:val="left"/>
    </w:lvl>
    <w:lvl w:ilvl="3" w:tplc="49B288EE">
      <w:numFmt w:val="decimal"/>
      <w:lvlText w:val=""/>
      <w:lvlJc w:val="left"/>
    </w:lvl>
    <w:lvl w:ilvl="4" w:tplc="B420CCC0">
      <w:numFmt w:val="decimal"/>
      <w:lvlText w:val=""/>
      <w:lvlJc w:val="left"/>
    </w:lvl>
    <w:lvl w:ilvl="5" w:tplc="8488E8EC">
      <w:numFmt w:val="decimal"/>
      <w:lvlText w:val=""/>
      <w:lvlJc w:val="left"/>
    </w:lvl>
    <w:lvl w:ilvl="6" w:tplc="53F088D8">
      <w:numFmt w:val="decimal"/>
      <w:lvlText w:val=""/>
      <w:lvlJc w:val="left"/>
    </w:lvl>
    <w:lvl w:ilvl="7" w:tplc="3C420582">
      <w:numFmt w:val="decimal"/>
      <w:lvlText w:val=""/>
      <w:lvlJc w:val="left"/>
    </w:lvl>
    <w:lvl w:ilvl="8" w:tplc="92F8CEA2">
      <w:numFmt w:val="decimal"/>
      <w:lvlText w:val=""/>
      <w:lvlJc w:val="left"/>
    </w:lvl>
  </w:abstractNum>
  <w:abstractNum w:abstractNumId="21">
    <w:nsid w:val="00001295"/>
    <w:multiLevelType w:val="hybridMultilevel"/>
    <w:tmpl w:val="C3D66246"/>
    <w:lvl w:ilvl="0" w:tplc="B56429F6">
      <w:start w:val="1"/>
      <w:numFmt w:val="bullet"/>
      <w:lvlText w:val="и"/>
      <w:lvlJc w:val="left"/>
    </w:lvl>
    <w:lvl w:ilvl="1" w:tplc="4F1C3F10">
      <w:start w:val="1"/>
      <w:numFmt w:val="bullet"/>
      <w:lvlText w:val="В"/>
      <w:lvlJc w:val="left"/>
    </w:lvl>
    <w:lvl w:ilvl="2" w:tplc="9D30C88C">
      <w:numFmt w:val="decimal"/>
      <w:lvlText w:val=""/>
      <w:lvlJc w:val="left"/>
    </w:lvl>
    <w:lvl w:ilvl="3" w:tplc="27B0D490">
      <w:numFmt w:val="decimal"/>
      <w:lvlText w:val=""/>
      <w:lvlJc w:val="left"/>
    </w:lvl>
    <w:lvl w:ilvl="4" w:tplc="505A09F4">
      <w:numFmt w:val="decimal"/>
      <w:lvlText w:val=""/>
      <w:lvlJc w:val="left"/>
    </w:lvl>
    <w:lvl w:ilvl="5" w:tplc="292026E6">
      <w:numFmt w:val="decimal"/>
      <w:lvlText w:val=""/>
      <w:lvlJc w:val="left"/>
    </w:lvl>
    <w:lvl w:ilvl="6" w:tplc="A7D4095C">
      <w:numFmt w:val="decimal"/>
      <w:lvlText w:val=""/>
      <w:lvlJc w:val="left"/>
    </w:lvl>
    <w:lvl w:ilvl="7" w:tplc="5600A60E">
      <w:numFmt w:val="decimal"/>
      <w:lvlText w:val=""/>
      <w:lvlJc w:val="left"/>
    </w:lvl>
    <w:lvl w:ilvl="8" w:tplc="DB840F36">
      <w:numFmt w:val="decimal"/>
      <w:lvlText w:val=""/>
      <w:lvlJc w:val="left"/>
    </w:lvl>
  </w:abstractNum>
  <w:abstractNum w:abstractNumId="22">
    <w:nsid w:val="000012C2"/>
    <w:multiLevelType w:val="hybridMultilevel"/>
    <w:tmpl w:val="6622AA4C"/>
    <w:lvl w:ilvl="0" w:tplc="CED08A9C">
      <w:start w:val="1"/>
      <w:numFmt w:val="decimal"/>
      <w:lvlText w:val="%1"/>
      <w:lvlJc w:val="left"/>
    </w:lvl>
    <w:lvl w:ilvl="1" w:tplc="EB3E3C78">
      <w:numFmt w:val="decimal"/>
      <w:lvlText w:val=""/>
      <w:lvlJc w:val="left"/>
    </w:lvl>
    <w:lvl w:ilvl="2" w:tplc="1820ECBA">
      <w:numFmt w:val="decimal"/>
      <w:lvlText w:val=""/>
      <w:lvlJc w:val="left"/>
    </w:lvl>
    <w:lvl w:ilvl="3" w:tplc="6538A176">
      <w:numFmt w:val="decimal"/>
      <w:lvlText w:val=""/>
      <w:lvlJc w:val="left"/>
    </w:lvl>
    <w:lvl w:ilvl="4" w:tplc="9DDA283A">
      <w:numFmt w:val="decimal"/>
      <w:lvlText w:val=""/>
      <w:lvlJc w:val="left"/>
    </w:lvl>
    <w:lvl w:ilvl="5" w:tplc="AFA82BA0">
      <w:numFmt w:val="decimal"/>
      <w:lvlText w:val=""/>
      <w:lvlJc w:val="left"/>
    </w:lvl>
    <w:lvl w:ilvl="6" w:tplc="28EA1866">
      <w:numFmt w:val="decimal"/>
      <w:lvlText w:val=""/>
      <w:lvlJc w:val="left"/>
    </w:lvl>
    <w:lvl w:ilvl="7" w:tplc="56D49FC8">
      <w:numFmt w:val="decimal"/>
      <w:lvlText w:val=""/>
      <w:lvlJc w:val="left"/>
    </w:lvl>
    <w:lvl w:ilvl="8" w:tplc="2AC8AC40">
      <w:numFmt w:val="decimal"/>
      <w:lvlText w:val=""/>
      <w:lvlJc w:val="left"/>
    </w:lvl>
  </w:abstractNum>
  <w:abstractNum w:abstractNumId="23">
    <w:nsid w:val="0000138A"/>
    <w:multiLevelType w:val="hybridMultilevel"/>
    <w:tmpl w:val="4098581E"/>
    <w:lvl w:ilvl="0" w:tplc="DAC43DC8">
      <w:start w:val="1"/>
      <w:numFmt w:val="bullet"/>
      <w:lvlText w:val="-"/>
      <w:lvlJc w:val="left"/>
    </w:lvl>
    <w:lvl w:ilvl="1" w:tplc="70144318">
      <w:numFmt w:val="decimal"/>
      <w:lvlText w:val=""/>
      <w:lvlJc w:val="left"/>
    </w:lvl>
    <w:lvl w:ilvl="2" w:tplc="4AB8DC30">
      <w:numFmt w:val="decimal"/>
      <w:lvlText w:val=""/>
      <w:lvlJc w:val="left"/>
    </w:lvl>
    <w:lvl w:ilvl="3" w:tplc="BD5641A4">
      <w:numFmt w:val="decimal"/>
      <w:lvlText w:val=""/>
      <w:lvlJc w:val="left"/>
    </w:lvl>
    <w:lvl w:ilvl="4" w:tplc="A5A893AE">
      <w:numFmt w:val="decimal"/>
      <w:lvlText w:val=""/>
      <w:lvlJc w:val="left"/>
    </w:lvl>
    <w:lvl w:ilvl="5" w:tplc="27FE91F4">
      <w:numFmt w:val="decimal"/>
      <w:lvlText w:val=""/>
      <w:lvlJc w:val="left"/>
    </w:lvl>
    <w:lvl w:ilvl="6" w:tplc="ABF2081A">
      <w:numFmt w:val="decimal"/>
      <w:lvlText w:val=""/>
      <w:lvlJc w:val="left"/>
    </w:lvl>
    <w:lvl w:ilvl="7" w:tplc="246ED512">
      <w:numFmt w:val="decimal"/>
      <w:lvlText w:val=""/>
      <w:lvlJc w:val="left"/>
    </w:lvl>
    <w:lvl w:ilvl="8" w:tplc="B7CA6966">
      <w:numFmt w:val="decimal"/>
      <w:lvlText w:val=""/>
      <w:lvlJc w:val="left"/>
    </w:lvl>
  </w:abstractNum>
  <w:abstractNum w:abstractNumId="24">
    <w:nsid w:val="000013F4"/>
    <w:multiLevelType w:val="hybridMultilevel"/>
    <w:tmpl w:val="6D969D3A"/>
    <w:lvl w:ilvl="0" w:tplc="49467818">
      <w:start w:val="1"/>
      <w:numFmt w:val="bullet"/>
      <w:lvlText w:val="-"/>
      <w:lvlJc w:val="left"/>
    </w:lvl>
    <w:lvl w:ilvl="1" w:tplc="A698A9B2">
      <w:numFmt w:val="decimal"/>
      <w:lvlText w:val=""/>
      <w:lvlJc w:val="left"/>
    </w:lvl>
    <w:lvl w:ilvl="2" w:tplc="BFD27BEC">
      <w:numFmt w:val="decimal"/>
      <w:lvlText w:val=""/>
      <w:lvlJc w:val="left"/>
    </w:lvl>
    <w:lvl w:ilvl="3" w:tplc="8D581342">
      <w:numFmt w:val="decimal"/>
      <w:lvlText w:val=""/>
      <w:lvlJc w:val="left"/>
    </w:lvl>
    <w:lvl w:ilvl="4" w:tplc="5226EE42">
      <w:numFmt w:val="decimal"/>
      <w:lvlText w:val=""/>
      <w:lvlJc w:val="left"/>
    </w:lvl>
    <w:lvl w:ilvl="5" w:tplc="EE302508">
      <w:numFmt w:val="decimal"/>
      <w:lvlText w:val=""/>
      <w:lvlJc w:val="left"/>
    </w:lvl>
    <w:lvl w:ilvl="6" w:tplc="29CA98E2">
      <w:numFmt w:val="decimal"/>
      <w:lvlText w:val=""/>
      <w:lvlJc w:val="left"/>
    </w:lvl>
    <w:lvl w:ilvl="7" w:tplc="BDBA42EA">
      <w:numFmt w:val="decimal"/>
      <w:lvlText w:val=""/>
      <w:lvlJc w:val="left"/>
    </w:lvl>
    <w:lvl w:ilvl="8" w:tplc="89FC2C06">
      <w:numFmt w:val="decimal"/>
      <w:lvlText w:val=""/>
      <w:lvlJc w:val="left"/>
    </w:lvl>
  </w:abstractNum>
  <w:abstractNum w:abstractNumId="25">
    <w:nsid w:val="000013F5"/>
    <w:multiLevelType w:val="hybridMultilevel"/>
    <w:tmpl w:val="86FCF2C6"/>
    <w:lvl w:ilvl="0" w:tplc="3BF8F94A">
      <w:start w:val="1"/>
      <w:numFmt w:val="bullet"/>
      <w:lvlText w:val="•"/>
      <w:lvlJc w:val="left"/>
    </w:lvl>
    <w:lvl w:ilvl="1" w:tplc="29F4EDCE">
      <w:numFmt w:val="decimal"/>
      <w:lvlText w:val=""/>
      <w:lvlJc w:val="left"/>
    </w:lvl>
    <w:lvl w:ilvl="2" w:tplc="9DA2D916">
      <w:numFmt w:val="decimal"/>
      <w:lvlText w:val=""/>
      <w:lvlJc w:val="left"/>
    </w:lvl>
    <w:lvl w:ilvl="3" w:tplc="E230017A">
      <w:numFmt w:val="decimal"/>
      <w:lvlText w:val=""/>
      <w:lvlJc w:val="left"/>
    </w:lvl>
    <w:lvl w:ilvl="4" w:tplc="EDD0DE66">
      <w:numFmt w:val="decimal"/>
      <w:lvlText w:val=""/>
      <w:lvlJc w:val="left"/>
    </w:lvl>
    <w:lvl w:ilvl="5" w:tplc="6860BE26">
      <w:numFmt w:val="decimal"/>
      <w:lvlText w:val=""/>
      <w:lvlJc w:val="left"/>
    </w:lvl>
    <w:lvl w:ilvl="6" w:tplc="3EB8A164">
      <w:numFmt w:val="decimal"/>
      <w:lvlText w:val=""/>
      <w:lvlJc w:val="left"/>
    </w:lvl>
    <w:lvl w:ilvl="7" w:tplc="0A8AA3BE">
      <w:numFmt w:val="decimal"/>
      <w:lvlText w:val=""/>
      <w:lvlJc w:val="left"/>
    </w:lvl>
    <w:lvl w:ilvl="8" w:tplc="474C7EFE">
      <w:numFmt w:val="decimal"/>
      <w:lvlText w:val=""/>
      <w:lvlJc w:val="left"/>
    </w:lvl>
  </w:abstractNum>
  <w:abstractNum w:abstractNumId="26">
    <w:nsid w:val="0000159F"/>
    <w:multiLevelType w:val="hybridMultilevel"/>
    <w:tmpl w:val="9CBC4EF8"/>
    <w:lvl w:ilvl="0" w:tplc="ED50ADB6">
      <w:start w:val="1"/>
      <w:numFmt w:val="bullet"/>
      <w:lvlText w:val="в"/>
      <w:lvlJc w:val="left"/>
    </w:lvl>
    <w:lvl w:ilvl="1" w:tplc="C0589372">
      <w:start w:val="1"/>
      <w:numFmt w:val="bullet"/>
      <w:lvlText w:val="\endash "/>
      <w:lvlJc w:val="left"/>
    </w:lvl>
    <w:lvl w:ilvl="2" w:tplc="F03CD072">
      <w:numFmt w:val="decimal"/>
      <w:lvlText w:val=""/>
      <w:lvlJc w:val="left"/>
    </w:lvl>
    <w:lvl w:ilvl="3" w:tplc="2CAE79B6">
      <w:numFmt w:val="decimal"/>
      <w:lvlText w:val=""/>
      <w:lvlJc w:val="left"/>
    </w:lvl>
    <w:lvl w:ilvl="4" w:tplc="C3342FAC">
      <w:numFmt w:val="decimal"/>
      <w:lvlText w:val=""/>
      <w:lvlJc w:val="left"/>
    </w:lvl>
    <w:lvl w:ilvl="5" w:tplc="4C9EBA86">
      <w:numFmt w:val="decimal"/>
      <w:lvlText w:val=""/>
      <w:lvlJc w:val="left"/>
    </w:lvl>
    <w:lvl w:ilvl="6" w:tplc="41409714">
      <w:numFmt w:val="decimal"/>
      <w:lvlText w:val=""/>
      <w:lvlJc w:val="left"/>
    </w:lvl>
    <w:lvl w:ilvl="7" w:tplc="87CC4498">
      <w:numFmt w:val="decimal"/>
      <w:lvlText w:val=""/>
      <w:lvlJc w:val="left"/>
    </w:lvl>
    <w:lvl w:ilvl="8" w:tplc="EC867C9C">
      <w:numFmt w:val="decimal"/>
      <w:lvlText w:val=""/>
      <w:lvlJc w:val="left"/>
    </w:lvl>
  </w:abstractNum>
  <w:abstractNum w:abstractNumId="27">
    <w:nsid w:val="00001927"/>
    <w:multiLevelType w:val="hybridMultilevel"/>
    <w:tmpl w:val="4C7A41E2"/>
    <w:lvl w:ilvl="0" w:tplc="DDC0D368">
      <w:start w:val="1"/>
      <w:numFmt w:val="bullet"/>
      <w:lvlText w:val="в"/>
      <w:lvlJc w:val="left"/>
    </w:lvl>
    <w:lvl w:ilvl="1" w:tplc="F1E4627E">
      <w:start w:val="1"/>
      <w:numFmt w:val="bullet"/>
      <w:lvlText w:val="\endash "/>
      <w:lvlJc w:val="left"/>
    </w:lvl>
    <w:lvl w:ilvl="2" w:tplc="FD6CA988">
      <w:start w:val="1"/>
      <w:numFmt w:val="bullet"/>
      <w:lvlText w:val="В"/>
      <w:lvlJc w:val="left"/>
    </w:lvl>
    <w:lvl w:ilvl="3" w:tplc="578AB0E4">
      <w:numFmt w:val="decimal"/>
      <w:lvlText w:val=""/>
      <w:lvlJc w:val="left"/>
    </w:lvl>
    <w:lvl w:ilvl="4" w:tplc="8680677C">
      <w:numFmt w:val="decimal"/>
      <w:lvlText w:val=""/>
      <w:lvlJc w:val="left"/>
    </w:lvl>
    <w:lvl w:ilvl="5" w:tplc="73C84EEA">
      <w:numFmt w:val="decimal"/>
      <w:lvlText w:val=""/>
      <w:lvlJc w:val="left"/>
    </w:lvl>
    <w:lvl w:ilvl="6" w:tplc="FB7AFE76">
      <w:numFmt w:val="decimal"/>
      <w:lvlText w:val=""/>
      <w:lvlJc w:val="left"/>
    </w:lvl>
    <w:lvl w:ilvl="7" w:tplc="8A46297E">
      <w:numFmt w:val="decimal"/>
      <w:lvlText w:val=""/>
      <w:lvlJc w:val="left"/>
    </w:lvl>
    <w:lvl w:ilvl="8" w:tplc="3AD20918">
      <w:numFmt w:val="decimal"/>
      <w:lvlText w:val=""/>
      <w:lvlJc w:val="left"/>
    </w:lvl>
  </w:abstractNum>
  <w:abstractNum w:abstractNumId="28">
    <w:nsid w:val="0000194D"/>
    <w:multiLevelType w:val="hybridMultilevel"/>
    <w:tmpl w:val="9FF4FC08"/>
    <w:lvl w:ilvl="0" w:tplc="73FABA94">
      <w:start w:val="1"/>
      <w:numFmt w:val="bullet"/>
      <w:lvlText w:val="-"/>
      <w:lvlJc w:val="left"/>
    </w:lvl>
    <w:lvl w:ilvl="1" w:tplc="6AAA5EA4">
      <w:start w:val="1"/>
      <w:numFmt w:val="bullet"/>
      <w:lvlText w:val="-"/>
      <w:lvlJc w:val="left"/>
    </w:lvl>
    <w:lvl w:ilvl="2" w:tplc="441AFA64">
      <w:start w:val="1"/>
      <w:numFmt w:val="bullet"/>
      <w:lvlText w:val="-"/>
      <w:lvlJc w:val="left"/>
    </w:lvl>
    <w:lvl w:ilvl="3" w:tplc="714264F0">
      <w:start w:val="1"/>
      <w:numFmt w:val="bullet"/>
      <w:lvlText w:val="-"/>
      <w:lvlJc w:val="left"/>
    </w:lvl>
    <w:lvl w:ilvl="4" w:tplc="B972ED56">
      <w:numFmt w:val="decimal"/>
      <w:lvlText w:val=""/>
      <w:lvlJc w:val="left"/>
    </w:lvl>
    <w:lvl w:ilvl="5" w:tplc="BF26AF22">
      <w:numFmt w:val="decimal"/>
      <w:lvlText w:val=""/>
      <w:lvlJc w:val="left"/>
    </w:lvl>
    <w:lvl w:ilvl="6" w:tplc="5DB2FA50">
      <w:numFmt w:val="decimal"/>
      <w:lvlText w:val=""/>
      <w:lvlJc w:val="left"/>
    </w:lvl>
    <w:lvl w:ilvl="7" w:tplc="9C166C4C">
      <w:numFmt w:val="decimal"/>
      <w:lvlText w:val=""/>
      <w:lvlJc w:val="left"/>
    </w:lvl>
    <w:lvl w:ilvl="8" w:tplc="13EEE186">
      <w:numFmt w:val="decimal"/>
      <w:lvlText w:val=""/>
      <w:lvlJc w:val="left"/>
    </w:lvl>
  </w:abstractNum>
  <w:abstractNum w:abstractNumId="29">
    <w:nsid w:val="00001AF6"/>
    <w:multiLevelType w:val="hybridMultilevel"/>
    <w:tmpl w:val="A54E1DE8"/>
    <w:lvl w:ilvl="0" w:tplc="C3D6835A">
      <w:start w:val="1"/>
      <w:numFmt w:val="decimal"/>
      <w:lvlText w:val="%1."/>
      <w:lvlJc w:val="left"/>
    </w:lvl>
    <w:lvl w:ilvl="1" w:tplc="7AEE7BA8">
      <w:numFmt w:val="decimal"/>
      <w:lvlText w:val=""/>
      <w:lvlJc w:val="left"/>
    </w:lvl>
    <w:lvl w:ilvl="2" w:tplc="469A0FEA">
      <w:numFmt w:val="decimal"/>
      <w:lvlText w:val=""/>
      <w:lvlJc w:val="left"/>
    </w:lvl>
    <w:lvl w:ilvl="3" w:tplc="C1E86766">
      <w:numFmt w:val="decimal"/>
      <w:lvlText w:val=""/>
      <w:lvlJc w:val="left"/>
    </w:lvl>
    <w:lvl w:ilvl="4" w:tplc="4B8C8EDE">
      <w:numFmt w:val="decimal"/>
      <w:lvlText w:val=""/>
      <w:lvlJc w:val="left"/>
    </w:lvl>
    <w:lvl w:ilvl="5" w:tplc="7CEA7AC8">
      <w:numFmt w:val="decimal"/>
      <w:lvlText w:val=""/>
      <w:lvlJc w:val="left"/>
    </w:lvl>
    <w:lvl w:ilvl="6" w:tplc="BF4A3476">
      <w:numFmt w:val="decimal"/>
      <w:lvlText w:val=""/>
      <w:lvlJc w:val="left"/>
    </w:lvl>
    <w:lvl w:ilvl="7" w:tplc="16ECE0F8">
      <w:numFmt w:val="decimal"/>
      <w:lvlText w:val=""/>
      <w:lvlJc w:val="left"/>
    </w:lvl>
    <w:lvl w:ilvl="8" w:tplc="4E3A5EA2">
      <w:numFmt w:val="decimal"/>
      <w:lvlText w:val=""/>
      <w:lvlJc w:val="left"/>
    </w:lvl>
  </w:abstractNum>
  <w:abstractNum w:abstractNumId="30">
    <w:nsid w:val="00001BFC"/>
    <w:multiLevelType w:val="hybridMultilevel"/>
    <w:tmpl w:val="2F2644AE"/>
    <w:lvl w:ilvl="0" w:tplc="4FC24342">
      <w:start w:val="1"/>
      <w:numFmt w:val="bullet"/>
      <w:lvlText w:val="с"/>
      <w:lvlJc w:val="left"/>
    </w:lvl>
    <w:lvl w:ilvl="1" w:tplc="B9B4D56A">
      <w:start w:val="1"/>
      <w:numFmt w:val="bullet"/>
      <w:lvlText w:val="К"/>
      <w:lvlJc w:val="left"/>
    </w:lvl>
    <w:lvl w:ilvl="2" w:tplc="E0CC7554">
      <w:start w:val="1"/>
      <w:numFmt w:val="bullet"/>
      <w:lvlText w:val="•"/>
      <w:lvlJc w:val="left"/>
    </w:lvl>
    <w:lvl w:ilvl="3" w:tplc="8B84C3B2">
      <w:numFmt w:val="decimal"/>
      <w:lvlText w:val=""/>
      <w:lvlJc w:val="left"/>
    </w:lvl>
    <w:lvl w:ilvl="4" w:tplc="29FC193E">
      <w:numFmt w:val="decimal"/>
      <w:lvlText w:val=""/>
      <w:lvlJc w:val="left"/>
    </w:lvl>
    <w:lvl w:ilvl="5" w:tplc="B052B6A6">
      <w:numFmt w:val="decimal"/>
      <w:lvlText w:val=""/>
      <w:lvlJc w:val="left"/>
    </w:lvl>
    <w:lvl w:ilvl="6" w:tplc="97C25676">
      <w:numFmt w:val="decimal"/>
      <w:lvlText w:val=""/>
      <w:lvlJc w:val="left"/>
    </w:lvl>
    <w:lvl w:ilvl="7" w:tplc="5B683F70">
      <w:numFmt w:val="decimal"/>
      <w:lvlText w:val=""/>
      <w:lvlJc w:val="left"/>
    </w:lvl>
    <w:lvl w:ilvl="8" w:tplc="F5C87CA6">
      <w:numFmt w:val="decimal"/>
      <w:lvlText w:val=""/>
      <w:lvlJc w:val="left"/>
    </w:lvl>
  </w:abstractNum>
  <w:abstractNum w:abstractNumId="31">
    <w:nsid w:val="00001C75"/>
    <w:multiLevelType w:val="hybridMultilevel"/>
    <w:tmpl w:val="BB2893D8"/>
    <w:lvl w:ilvl="0" w:tplc="6FA46230">
      <w:start w:val="1"/>
      <w:numFmt w:val="bullet"/>
      <w:lvlText w:val="в"/>
      <w:lvlJc w:val="left"/>
    </w:lvl>
    <w:lvl w:ilvl="1" w:tplc="230CF71C">
      <w:numFmt w:val="decimal"/>
      <w:lvlText w:val=""/>
      <w:lvlJc w:val="left"/>
    </w:lvl>
    <w:lvl w:ilvl="2" w:tplc="A450012A">
      <w:numFmt w:val="decimal"/>
      <w:lvlText w:val=""/>
      <w:lvlJc w:val="left"/>
    </w:lvl>
    <w:lvl w:ilvl="3" w:tplc="E1B698F8">
      <w:numFmt w:val="decimal"/>
      <w:lvlText w:val=""/>
      <w:lvlJc w:val="left"/>
    </w:lvl>
    <w:lvl w:ilvl="4" w:tplc="EF0647FE">
      <w:numFmt w:val="decimal"/>
      <w:lvlText w:val=""/>
      <w:lvlJc w:val="left"/>
    </w:lvl>
    <w:lvl w:ilvl="5" w:tplc="3078BD78">
      <w:numFmt w:val="decimal"/>
      <w:lvlText w:val=""/>
      <w:lvlJc w:val="left"/>
    </w:lvl>
    <w:lvl w:ilvl="6" w:tplc="4FD04996">
      <w:numFmt w:val="decimal"/>
      <w:lvlText w:val=""/>
      <w:lvlJc w:val="left"/>
    </w:lvl>
    <w:lvl w:ilvl="7" w:tplc="712AC850">
      <w:numFmt w:val="decimal"/>
      <w:lvlText w:val=""/>
      <w:lvlJc w:val="left"/>
    </w:lvl>
    <w:lvl w:ilvl="8" w:tplc="2F28677A">
      <w:numFmt w:val="decimal"/>
      <w:lvlText w:val=""/>
      <w:lvlJc w:val="left"/>
    </w:lvl>
  </w:abstractNum>
  <w:abstractNum w:abstractNumId="32">
    <w:nsid w:val="00001DCB"/>
    <w:multiLevelType w:val="hybridMultilevel"/>
    <w:tmpl w:val="E1C4D428"/>
    <w:lvl w:ilvl="0" w:tplc="A6F6C06C">
      <w:start w:val="3"/>
      <w:numFmt w:val="decimal"/>
      <w:lvlText w:val="%1)"/>
      <w:lvlJc w:val="left"/>
    </w:lvl>
    <w:lvl w:ilvl="1" w:tplc="6FD23FEE">
      <w:numFmt w:val="decimal"/>
      <w:lvlText w:val=""/>
      <w:lvlJc w:val="left"/>
    </w:lvl>
    <w:lvl w:ilvl="2" w:tplc="DBD8B16A">
      <w:numFmt w:val="decimal"/>
      <w:lvlText w:val=""/>
      <w:lvlJc w:val="left"/>
    </w:lvl>
    <w:lvl w:ilvl="3" w:tplc="DADEF410">
      <w:numFmt w:val="decimal"/>
      <w:lvlText w:val=""/>
      <w:lvlJc w:val="left"/>
    </w:lvl>
    <w:lvl w:ilvl="4" w:tplc="B66C04C6">
      <w:numFmt w:val="decimal"/>
      <w:lvlText w:val=""/>
      <w:lvlJc w:val="left"/>
    </w:lvl>
    <w:lvl w:ilvl="5" w:tplc="82661EC0">
      <w:numFmt w:val="decimal"/>
      <w:lvlText w:val=""/>
      <w:lvlJc w:val="left"/>
    </w:lvl>
    <w:lvl w:ilvl="6" w:tplc="307C7BA4">
      <w:numFmt w:val="decimal"/>
      <w:lvlText w:val=""/>
      <w:lvlJc w:val="left"/>
    </w:lvl>
    <w:lvl w:ilvl="7" w:tplc="C6DC867C">
      <w:numFmt w:val="decimal"/>
      <w:lvlText w:val=""/>
      <w:lvlJc w:val="left"/>
    </w:lvl>
    <w:lvl w:ilvl="8" w:tplc="C0B44E9E">
      <w:numFmt w:val="decimal"/>
      <w:lvlText w:val=""/>
      <w:lvlJc w:val="left"/>
    </w:lvl>
  </w:abstractNum>
  <w:abstractNum w:abstractNumId="33">
    <w:nsid w:val="00001ECA"/>
    <w:multiLevelType w:val="hybridMultilevel"/>
    <w:tmpl w:val="435EE690"/>
    <w:lvl w:ilvl="0" w:tplc="B3E6F818">
      <w:start w:val="1"/>
      <w:numFmt w:val="bullet"/>
      <w:lvlText w:val="•"/>
      <w:lvlJc w:val="left"/>
    </w:lvl>
    <w:lvl w:ilvl="1" w:tplc="7226869C">
      <w:numFmt w:val="decimal"/>
      <w:lvlText w:val=""/>
      <w:lvlJc w:val="left"/>
    </w:lvl>
    <w:lvl w:ilvl="2" w:tplc="76D0ACCE">
      <w:numFmt w:val="decimal"/>
      <w:lvlText w:val=""/>
      <w:lvlJc w:val="left"/>
    </w:lvl>
    <w:lvl w:ilvl="3" w:tplc="F354864C">
      <w:numFmt w:val="decimal"/>
      <w:lvlText w:val=""/>
      <w:lvlJc w:val="left"/>
    </w:lvl>
    <w:lvl w:ilvl="4" w:tplc="7F2C62A4">
      <w:numFmt w:val="decimal"/>
      <w:lvlText w:val=""/>
      <w:lvlJc w:val="left"/>
    </w:lvl>
    <w:lvl w:ilvl="5" w:tplc="9ABA607A">
      <w:numFmt w:val="decimal"/>
      <w:lvlText w:val=""/>
      <w:lvlJc w:val="left"/>
    </w:lvl>
    <w:lvl w:ilvl="6" w:tplc="84F07FD8">
      <w:numFmt w:val="decimal"/>
      <w:lvlText w:val=""/>
      <w:lvlJc w:val="left"/>
    </w:lvl>
    <w:lvl w:ilvl="7" w:tplc="1D84982C">
      <w:numFmt w:val="decimal"/>
      <w:lvlText w:val=""/>
      <w:lvlJc w:val="left"/>
    </w:lvl>
    <w:lvl w:ilvl="8" w:tplc="767600AA">
      <w:numFmt w:val="decimal"/>
      <w:lvlText w:val=""/>
      <w:lvlJc w:val="left"/>
    </w:lvl>
  </w:abstractNum>
  <w:abstractNum w:abstractNumId="34">
    <w:nsid w:val="00001FB4"/>
    <w:multiLevelType w:val="hybridMultilevel"/>
    <w:tmpl w:val="5C1296AA"/>
    <w:lvl w:ilvl="0" w:tplc="6CD4587A">
      <w:start w:val="1"/>
      <w:numFmt w:val="bullet"/>
      <w:lvlText w:val="к"/>
      <w:lvlJc w:val="left"/>
    </w:lvl>
    <w:lvl w:ilvl="1" w:tplc="CA0CB95A">
      <w:start w:val="1"/>
      <w:numFmt w:val="bullet"/>
      <w:lvlText w:val="\endash "/>
      <w:lvlJc w:val="left"/>
    </w:lvl>
    <w:lvl w:ilvl="2" w:tplc="3FF64A0A">
      <w:numFmt w:val="decimal"/>
      <w:lvlText w:val=""/>
      <w:lvlJc w:val="left"/>
    </w:lvl>
    <w:lvl w:ilvl="3" w:tplc="EE1670CC">
      <w:numFmt w:val="decimal"/>
      <w:lvlText w:val=""/>
      <w:lvlJc w:val="left"/>
    </w:lvl>
    <w:lvl w:ilvl="4" w:tplc="9C5E356C">
      <w:numFmt w:val="decimal"/>
      <w:lvlText w:val=""/>
      <w:lvlJc w:val="left"/>
    </w:lvl>
    <w:lvl w:ilvl="5" w:tplc="E6087E26">
      <w:numFmt w:val="decimal"/>
      <w:lvlText w:val=""/>
      <w:lvlJc w:val="left"/>
    </w:lvl>
    <w:lvl w:ilvl="6" w:tplc="E9F647EA">
      <w:numFmt w:val="decimal"/>
      <w:lvlText w:val=""/>
      <w:lvlJc w:val="left"/>
    </w:lvl>
    <w:lvl w:ilvl="7" w:tplc="44BC6AC0">
      <w:numFmt w:val="decimal"/>
      <w:lvlText w:val=""/>
      <w:lvlJc w:val="left"/>
    </w:lvl>
    <w:lvl w:ilvl="8" w:tplc="B896C96C">
      <w:numFmt w:val="decimal"/>
      <w:lvlText w:val=""/>
      <w:lvlJc w:val="left"/>
    </w:lvl>
  </w:abstractNum>
  <w:abstractNum w:abstractNumId="35">
    <w:nsid w:val="000020AD"/>
    <w:multiLevelType w:val="hybridMultilevel"/>
    <w:tmpl w:val="794016D0"/>
    <w:lvl w:ilvl="0" w:tplc="899CC9C4">
      <w:start w:val="1"/>
      <w:numFmt w:val="bullet"/>
      <w:lvlText w:val="\endash "/>
      <w:lvlJc w:val="left"/>
    </w:lvl>
    <w:lvl w:ilvl="1" w:tplc="054C7798">
      <w:start w:val="1"/>
      <w:numFmt w:val="bullet"/>
      <w:lvlText w:val="В"/>
      <w:lvlJc w:val="left"/>
    </w:lvl>
    <w:lvl w:ilvl="2" w:tplc="6D6A11AC">
      <w:numFmt w:val="decimal"/>
      <w:lvlText w:val=""/>
      <w:lvlJc w:val="left"/>
    </w:lvl>
    <w:lvl w:ilvl="3" w:tplc="40CC3854">
      <w:numFmt w:val="decimal"/>
      <w:lvlText w:val=""/>
      <w:lvlJc w:val="left"/>
    </w:lvl>
    <w:lvl w:ilvl="4" w:tplc="78DE8104">
      <w:numFmt w:val="decimal"/>
      <w:lvlText w:val=""/>
      <w:lvlJc w:val="left"/>
    </w:lvl>
    <w:lvl w:ilvl="5" w:tplc="0C5C8C38">
      <w:numFmt w:val="decimal"/>
      <w:lvlText w:val=""/>
      <w:lvlJc w:val="left"/>
    </w:lvl>
    <w:lvl w:ilvl="6" w:tplc="A74C9232">
      <w:numFmt w:val="decimal"/>
      <w:lvlText w:val=""/>
      <w:lvlJc w:val="left"/>
    </w:lvl>
    <w:lvl w:ilvl="7" w:tplc="08C274E4">
      <w:numFmt w:val="decimal"/>
      <w:lvlText w:val=""/>
      <w:lvlJc w:val="left"/>
    </w:lvl>
    <w:lvl w:ilvl="8" w:tplc="E1CE4880">
      <w:numFmt w:val="decimal"/>
      <w:lvlText w:val=""/>
      <w:lvlJc w:val="left"/>
    </w:lvl>
  </w:abstractNum>
  <w:abstractNum w:abstractNumId="36">
    <w:nsid w:val="00002120"/>
    <w:multiLevelType w:val="hybridMultilevel"/>
    <w:tmpl w:val="7F4CF5C6"/>
    <w:lvl w:ilvl="0" w:tplc="4B5A45E6">
      <w:start w:val="1"/>
      <w:numFmt w:val="bullet"/>
      <w:lvlText w:val="В"/>
      <w:lvlJc w:val="left"/>
    </w:lvl>
    <w:lvl w:ilvl="1" w:tplc="EF10C9C4">
      <w:start w:val="1"/>
      <w:numFmt w:val="bullet"/>
      <w:lvlText w:val="\endash "/>
      <w:lvlJc w:val="left"/>
    </w:lvl>
    <w:lvl w:ilvl="2" w:tplc="E16C7B9C">
      <w:numFmt w:val="decimal"/>
      <w:lvlText w:val=""/>
      <w:lvlJc w:val="left"/>
    </w:lvl>
    <w:lvl w:ilvl="3" w:tplc="9BA0FA94">
      <w:numFmt w:val="decimal"/>
      <w:lvlText w:val=""/>
      <w:lvlJc w:val="left"/>
    </w:lvl>
    <w:lvl w:ilvl="4" w:tplc="C5BC542A">
      <w:numFmt w:val="decimal"/>
      <w:lvlText w:val=""/>
      <w:lvlJc w:val="left"/>
    </w:lvl>
    <w:lvl w:ilvl="5" w:tplc="50BCBE48">
      <w:numFmt w:val="decimal"/>
      <w:lvlText w:val=""/>
      <w:lvlJc w:val="left"/>
    </w:lvl>
    <w:lvl w:ilvl="6" w:tplc="6FF8E476">
      <w:numFmt w:val="decimal"/>
      <w:lvlText w:val=""/>
      <w:lvlJc w:val="left"/>
    </w:lvl>
    <w:lvl w:ilvl="7" w:tplc="3A6210A6">
      <w:numFmt w:val="decimal"/>
      <w:lvlText w:val=""/>
      <w:lvlJc w:val="left"/>
    </w:lvl>
    <w:lvl w:ilvl="8" w:tplc="FE8267EA">
      <w:numFmt w:val="decimal"/>
      <w:lvlText w:val=""/>
      <w:lvlJc w:val="left"/>
    </w:lvl>
  </w:abstractNum>
  <w:abstractNum w:abstractNumId="37">
    <w:nsid w:val="0000212C"/>
    <w:multiLevelType w:val="hybridMultilevel"/>
    <w:tmpl w:val="A38CCF04"/>
    <w:lvl w:ilvl="0" w:tplc="672465C2">
      <w:start w:val="1"/>
      <w:numFmt w:val="bullet"/>
      <w:lvlText w:val="В"/>
      <w:lvlJc w:val="left"/>
    </w:lvl>
    <w:lvl w:ilvl="1" w:tplc="181E87C8">
      <w:start w:val="1"/>
      <w:numFmt w:val="bullet"/>
      <w:lvlText w:val="В"/>
      <w:lvlJc w:val="left"/>
    </w:lvl>
    <w:lvl w:ilvl="2" w:tplc="8424ED58">
      <w:numFmt w:val="decimal"/>
      <w:lvlText w:val=""/>
      <w:lvlJc w:val="left"/>
    </w:lvl>
    <w:lvl w:ilvl="3" w:tplc="123854DC">
      <w:numFmt w:val="decimal"/>
      <w:lvlText w:val=""/>
      <w:lvlJc w:val="left"/>
    </w:lvl>
    <w:lvl w:ilvl="4" w:tplc="ED9E84FE">
      <w:numFmt w:val="decimal"/>
      <w:lvlText w:val=""/>
      <w:lvlJc w:val="left"/>
    </w:lvl>
    <w:lvl w:ilvl="5" w:tplc="75D6FB92">
      <w:numFmt w:val="decimal"/>
      <w:lvlText w:val=""/>
      <w:lvlJc w:val="left"/>
    </w:lvl>
    <w:lvl w:ilvl="6" w:tplc="C65AFE14">
      <w:numFmt w:val="decimal"/>
      <w:lvlText w:val=""/>
      <w:lvlJc w:val="left"/>
    </w:lvl>
    <w:lvl w:ilvl="7" w:tplc="FE34A99C">
      <w:numFmt w:val="decimal"/>
      <w:lvlText w:val=""/>
      <w:lvlJc w:val="left"/>
    </w:lvl>
    <w:lvl w:ilvl="8" w:tplc="37563D56">
      <w:numFmt w:val="decimal"/>
      <w:lvlText w:val=""/>
      <w:lvlJc w:val="left"/>
    </w:lvl>
  </w:abstractNum>
  <w:abstractNum w:abstractNumId="38">
    <w:nsid w:val="0000214E"/>
    <w:multiLevelType w:val="hybridMultilevel"/>
    <w:tmpl w:val="2D322CE6"/>
    <w:lvl w:ilvl="0" w:tplc="D32A9B5A">
      <w:start w:val="1"/>
      <w:numFmt w:val="bullet"/>
      <w:lvlText w:val=""/>
      <w:lvlJc w:val="left"/>
    </w:lvl>
    <w:lvl w:ilvl="1" w:tplc="66843606">
      <w:numFmt w:val="decimal"/>
      <w:lvlText w:val=""/>
      <w:lvlJc w:val="left"/>
    </w:lvl>
    <w:lvl w:ilvl="2" w:tplc="D7F80338">
      <w:numFmt w:val="decimal"/>
      <w:lvlText w:val=""/>
      <w:lvlJc w:val="left"/>
    </w:lvl>
    <w:lvl w:ilvl="3" w:tplc="EC900178">
      <w:numFmt w:val="decimal"/>
      <w:lvlText w:val=""/>
      <w:lvlJc w:val="left"/>
    </w:lvl>
    <w:lvl w:ilvl="4" w:tplc="C750E644">
      <w:numFmt w:val="decimal"/>
      <w:lvlText w:val=""/>
      <w:lvlJc w:val="left"/>
    </w:lvl>
    <w:lvl w:ilvl="5" w:tplc="4036C350">
      <w:numFmt w:val="decimal"/>
      <w:lvlText w:val=""/>
      <w:lvlJc w:val="left"/>
    </w:lvl>
    <w:lvl w:ilvl="6" w:tplc="8E92EB00">
      <w:numFmt w:val="decimal"/>
      <w:lvlText w:val=""/>
      <w:lvlJc w:val="left"/>
    </w:lvl>
    <w:lvl w:ilvl="7" w:tplc="EF703D2C">
      <w:numFmt w:val="decimal"/>
      <w:lvlText w:val=""/>
      <w:lvlJc w:val="left"/>
    </w:lvl>
    <w:lvl w:ilvl="8" w:tplc="14E262BA">
      <w:numFmt w:val="decimal"/>
      <w:lvlText w:val=""/>
      <w:lvlJc w:val="left"/>
    </w:lvl>
  </w:abstractNum>
  <w:abstractNum w:abstractNumId="39">
    <w:nsid w:val="00002332"/>
    <w:multiLevelType w:val="hybridMultilevel"/>
    <w:tmpl w:val="8BF6D7F8"/>
    <w:lvl w:ilvl="0" w:tplc="BE6CC342">
      <w:start w:val="1"/>
      <w:numFmt w:val="bullet"/>
      <w:lvlText w:val="/"/>
      <w:lvlJc w:val="left"/>
    </w:lvl>
    <w:lvl w:ilvl="1" w:tplc="6996FFD4">
      <w:start w:val="1"/>
      <w:numFmt w:val="bullet"/>
      <w:lvlText w:val="\endash "/>
      <w:lvlJc w:val="left"/>
    </w:lvl>
    <w:lvl w:ilvl="2" w:tplc="28F80F36">
      <w:numFmt w:val="decimal"/>
      <w:lvlText w:val=""/>
      <w:lvlJc w:val="left"/>
    </w:lvl>
    <w:lvl w:ilvl="3" w:tplc="0D1429C8">
      <w:numFmt w:val="decimal"/>
      <w:lvlText w:val=""/>
      <w:lvlJc w:val="left"/>
    </w:lvl>
    <w:lvl w:ilvl="4" w:tplc="3BE2BDF2">
      <w:numFmt w:val="decimal"/>
      <w:lvlText w:val=""/>
      <w:lvlJc w:val="left"/>
    </w:lvl>
    <w:lvl w:ilvl="5" w:tplc="929621B6">
      <w:numFmt w:val="decimal"/>
      <w:lvlText w:val=""/>
      <w:lvlJc w:val="left"/>
    </w:lvl>
    <w:lvl w:ilvl="6" w:tplc="C45214A4">
      <w:numFmt w:val="decimal"/>
      <w:lvlText w:val=""/>
      <w:lvlJc w:val="left"/>
    </w:lvl>
    <w:lvl w:ilvl="7" w:tplc="4C76CBBA">
      <w:numFmt w:val="decimal"/>
      <w:lvlText w:val=""/>
      <w:lvlJc w:val="left"/>
    </w:lvl>
    <w:lvl w:ilvl="8" w:tplc="1E26DA3C">
      <w:numFmt w:val="decimal"/>
      <w:lvlText w:val=""/>
      <w:lvlJc w:val="left"/>
    </w:lvl>
  </w:abstractNum>
  <w:abstractNum w:abstractNumId="40">
    <w:nsid w:val="0000248D"/>
    <w:multiLevelType w:val="hybridMultilevel"/>
    <w:tmpl w:val="9EAA5DCC"/>
    <w:lvl w:ilvl="0" w:tplc="BFB4E708">
      <w:start w:val="1"/>
      <w:numFmt w:val="decimal"/>
      <w:lvlText w:val="%1."/>
      <w:lvlJc w:val="left"/>
    </w:lvl>
    <w:lvl w:ilvl="1" w:tplc="C2501780">
      <w:numFmt w:val="decimal"/>
      <w:lvlText w:val=""/>
      <w:lvlJc w:val="left"/>
    </w:lvl>
    <w:lvl w:ilvl="2" w:tplc="FA80BE0C">
      <w:numFmt w:val="decimal"/>
      <w:lvlText w:val=""/>
      <w:lvlJc w:val="left"/>
    </w:lvl>
    <w:lvl w:ilvl="3" w:tplc="4E70B178">
      <w:numFmt w:val="decimal"/>
      <w:lvlText w:val=""/>
      <w:lvlJc w:val="left"/>
    </w:lvl>
    <w:lvl w:ilvl="4" w:tplc="CE506652">
      <w:numFmt w:val="decimal"/>
      <w:lvlText w:val=""/>
      <w:lvlJc w:val="left"/>
    </w:lvl>
    <w:lvl w:ilvl="5" w:tplc="D2DA71BE">
      <w:numFmt w:val="decimal"/>
      <w:lvlText w:val=""/>
      <w:lvlJc w:val="left"/>
    </w:lvl>
    <w:lvl w:ilvl="6" w:tplc="28DE154E">
      <w:numFmt w:val="decimal"/>
      <w:lvlText w:val=""/>
      <w:lvlJc w:val="left"/>
    </w:lvl>
    <w:lvl w:ilvl="7" w:tplc="B2E6CC5A">
      <w:numFmt w:val="decimal"/>
      <w:lvlText w:val=""/>
      <w:lvlJc w:val="left"/>
    </w:lvl>
    <w:lvl w:ilvl="8" w:tplc="43D81E6A">
      <w:numFmt w:val="decimal"/>
      <w:lvlText w:val=""/>
      <w:lvlJc w:val="left"/>
    </w:lvl>
  </w:abstractNum>
  <w:abstractNum w:abstractNumId="41">
    <w:nsid w:val="00002568"/>
    <w:multiLevelType w:val="hybridMultilevel"/>
    <w:tmpl w:val="04F6CDFA"/>
    <w:lvl w:ilvl="0" w:tplc="6456A50A">
      <w:start w:val="1"/>
      <w:numFmt w:val="bullet"/>
      <w:lvlText w:val="\endash "/>
      <w:lvlJc w:val="left"/>
    </w:lvl>
    <w:lvl w:ilvl="1" w:tplc="0492CEBE">
      <w:start w:val="35"/>
      <w:numFmt w:val="upperLetter"/>
      <w:lvlText w:val="%2."/>
      <w:lvlJc w:val="left"/>
    </w:lvl>
    <w:lvl w:ilvl="2" w:tplc="0E3EA91A">
      <w:numFmt w:val="decimal"/>
      <w:lvlText w:val=""/>
      <w:lvlJc w:val="left"/>
    </w:lvl>
    <w:lvl w:ilvl="3" w:tplc="B7A4B93E">
      <w:numFmt w:val="decimal"/>
      <w:lvlText w:val=""/>
      <w:lvlJc w:val="left"/>
    </w:lvl>
    <w:lvl w:ilvl="4" w:tplc="2A5C8F22">
      <w:numFmt w:val="decimal"/>
      <w:lvlText w:val=""/>
      <w:lvlJc w:val="left"/>
    </w:lvl>
    <w:lvl w:ilvl="5" w:tplc="919CAEF4">
      <w:numFmt w:val="decimal"/>
      <w:lvlText w:val=""/>
      <w:lvlJc w:val="left"/>
    </w:lvl>
    <w:lvl w:ilvl="6" w:tplc="5BDA36C4">
      <w:numFmt w:val="decimal"/>
      <w:lvlText w:val=""/>
      <w:lvlJc w:val="left"/>
    </w:lvl>
    <w:lvl w:ilvl="7" w:tplc="474CA2E0">
      <w:numFmt w:val="decimal"/>
      <w:lvlText w:val=""/>
      <w:lvlJc w:val="left"/>
    </w:lvl>
    <w:lvl w:ilvl="8" w:tplc="D2C0C340">
      <w:numFmt w:val="decimal"/>
      <w:lvlText w:val=""/>
      <w:lvlJc w:val="left"/>
    </w:lvl>
  </w:abstractNum>
  <w:abstractNum w:abstractNumId="42">
    <w:nsid w:val="0000263D"/>
    <w:multiLevelType w:val="hybridMultilevel"/>
    <w:tmpl w:val="1618056E"/>
    <w:lvl w:ilvl="0" w:tplc="A42A910A">
      <w:start w:val="61"/>
      <w:numFmt w:val="upperLetter"/>
      <w:lvlText w:val="%1."/>
      <w:lvlJc w:val="left"/>
    </w:lvl>
    <w:lvl w:ilvl="1" w:tplc="C6C60D4C">
      <w:numFmt w:val="decimal"/>
      <w:lvlText w:val=""/>
      <w:lvlJc w:val="left"/>
    </w:lvl>
    <w:lvl w:ilvl="2" w:tplc="6518A1E2">
      <w:numFmt w:val="decimal"/>
      <w:lvlText w:val=""/>
      <w:lvlJc w:val="left"/>
    </w:lvl>
    <w:lvl w:ilvl="3" w:tplc="C7407CA6">
      <w:numFmt w:val="decimal"/>
      <w:lvlText w:val=""/>
      <w:lvlJc w:val="left"/>
    </w:lvl>
    <w:lvl w:ilvl="4" w:tplc="5F78FA9A">
      <w:numFmt w:val="decimal"/>
      <w:lvlText w:val=""/>
      <w:lvlJc w:val="left"/>
    </w:lvl>
    <w:lvl w:ilvl="5" w:tplc="7EB0A3FA">
      <w:numFmt w:val="decimal"/>
      <w:lvlText w:val=""/>
      <w:lvlJc w:val="left"/>
    </w:lvl>
    <w:lvl w:ilvl="6" w:tplc="2D02027C">
      <w:numFmt w:val="decimal"/>
      <w:lvlText w:val=""/>
      <w:lvlJc w:val="left"/>
    </w:lvl>
    <w:lvl w:ilvl="7" w:tplc="931C34D6">
      <w:numFmt w:val="decimal"/>
      <w:lvlText w:val=""/>
      <w:lvlJc w:val="left"/>
    </w:lvl>
    <w:lvl w:ilvl="8" w:tplc="6D027BEA">
      <w:numFmt w:val="decimal"/>
      <w:lvlText w:val=""/>
      <w:lvlJc w:val="left"/>
    </w:lvl>
  </w:abstractNum>
  <w:abstractNum w:abstractNumId="43">
    <w:nsid w:val="00002668"/>
    <w:multiLevelType w:val="hybridMultilevel"/>
    <w:tmpl w:val="1A6051B4"/>
    <w:lvl w:ilvl="0" w:tplc="D7CEAA22">
      <w:start w:val="5"/>
      <w:numFmt w:val="decimal"/>
      <w:lvlText w:val="%1."/>
      <w:lvlJc w:val="left"/>
    </w:lvl>
    <w:lvl w:ilvl="1" w:tplc="822EB5A0">
      <w:numFmt w:val="decimal"/>
      <w:lvlText w:val=""/>
      <w:lvlJc w:val="left"/>
    </w:lvl>
    <w:lvl w:ilvl="2" w:tplc="473C39E6">
      <w:numFmt w:val="decimal"/>
      <w:lvlText w:val=""/>
      <w:lvlJc w:val="left"/>
    </w:lvl>
    <w:lvl w:ilvl="3" w:tplc="8D16201A">
      <w:numFmt w:val="decimal"/>
      <w:lvlText w:val=""/>
      <w:lvlJc w:val="left"/>
    </w:lvl>
    <w:lvl w:ilvl="4" w:tplc="0532BA02">
      <w:numFmt w:val="decimal"/>
      <w:lvlText w:val=""/>
      <w:lvlJc w:val="left"/>
    </w:lvl>
    <w:lvl w:ilvl="5" w:tplc="98A80100">
      <w:numFmt w:val="decimal"/>
      <w:lvlText w:val=""/>
      <w:lvlJc w:val="left"/>
    </w:lvl>
    <w:lvl w:ilvl="6" w:tplc="DD382BC2">
      <w:numFmt w:val="decimal"/>
      <w:lvlText w:val=""/>
      <w:lvlJc w:val="left"/>
    </w:lvl>
    <w:lvl w:ilvl="7" w:tplc="01F09DAA">
      <w:numFmt w:val="decimal"/>
      <w:lvlText w:val=""/>
      <w:lvlJc w:val="left"/>
    </w:lvl>
    <w:lvl w:ilvl="8" w:tplc="FF562A5A">
      <w:numFmt w:val="decimal"/>
      <w:lvlText w:val=""/>
      <w:lvlJc w:val="left"/>
    </w:lvl>
  </w:abstractNum>
  <w:abstractNum w:abstractNumId="44">
    <w:nsid w:val="000027D3"/>
    <w:multiLevelType w:val="hybridMultilevel"/>
    <w:tmpl w:val="7EE69E7A"/>
    <w:lvl w:ilvl="0" w:tplc="57164B5C">
      <w:start w:val="1"/>
      <w:numFmt w:val="bullet"/>
      <w:lvlText w:val="и"/>
      <w:lvlJc w:val="left"/>
    </w:lvl>
    <w:lvl w:ilvl="1" w:tplc="65F021F2">
      <w:start w:val="11"/>
      <w:numFmt w:val="decimal"/>
      <w:lvlText w:val="%2)"/>
      <w:lvlJc w:val="left"/>
    </w:lvl>
    <w:lvl w:ilvl="2" w:tplc="A2B443D8">
      <w:numFmt w:val="decimal"/>
      <w:lvlText w:val=""/>
      <w:lvlJc w:val="left"/>
    </w:lvl>
    <w:lvl w:ilvl="3" w:tplc="0AFA713C">
      <w:numFmt w:val="decimal"/>
      <w:lvlText w:val=""/>
      <w:lvlJc w:val="left"/>
    </w:lvl>
    <w:lvl w:ilvl="4" w:tplc="8AE872CE">
      <w:numFmt w:val="decimal"/>
      <w:lvlText w:val=""/>
      <w:lvlJc w:val="left"/>
    </w:lvl>
    <w:lvl w:ilvl="5" w:tplc="B3E01842">
      <w:numFmt w:val="decimal"/>
      <w:lvlText w:val=""/>
      <w:lvlJc w:val="left"/>
    </w:lvl>
    <w:lvl w:ilvl="6" w:tplc="0A6051BC">
      <w:numFmt w:val="decimal"/>
      <w:lvlText w:val=""/>
      <w:lvlJc w:val="left"/>
    </w:lvl>
    <w:lvl w:ilvl="7" w:tplc="F232EB68">
      <w:numFmt w:val="decimal"/>
      <w:lvlText w:val=""/>
      <w:lvlJc w:val="left"/>
    </w:lvl>
    <w:lvl w:ilvl="8" w:tplc="BE1E33B0">
      <w:numFmt w:val="decimal"/>
      <w:lvlText w:val=""/>
      <w:lvlJc w:val="left"/>
    </w:lvl>
  </w:abstractNum>
  <w:abstractNum w:abstractNumId="45">
    <w:nsid w:val="0000282D"/>
    <w:multiLevelType w:val="hybridMultilevel"/>
    <w:tmpl w:val="C6240A0C"/>
    <w:lvl w:ilvl="0" w:tplc="F00A4ED4">
      <w:start w:val="1"/>
      <w:numFmt w:val="bullet"/>
      <w:lvlText w:val="г."/>
      <w:lvlJc w:val="left"/>
    </w:lvl>
    <w:lvl w:ilvl="1" w:tplc="6B96B07A">
      <w:start w:val="1"/>
      <w:numFmt w:val="bullet"/>
      <w:lvlText w:val="-"/>
      <w:lvlJc w:val="left"/>
    </w:lvl>
    <w:lvl w:ilvl="2" w:tplc="CA8C0248">
      <w:numFmt w:val="decimal"/>
      <w:lvlText w:val=""/>
      <w:lvlJc w:val="left"/>
    </w:lvl>
    <w:lvl w:ilvl="3" w:tplc="00FAE1D4">
      <w:numFmt w:val="decimal"/>
      <w:lvlText w:val=""/>
      <w:lvlJc w:val="left"/>
    </w:lvl>
    <w:lvl w:ilvl="4" w:tplc="152ECEE8">
      <w:numFmt w:val="decimal"/>
      <w:lvlText w:val=""/>
      <w:lvlJc w:val="left"/>
    </w:lvl>
    <w:lvl w:ilvl="5" w:tplc="4B1C08AA">
      <w:numFmt w:val="decimal"/>
      <w:lvlText w:val=""/>
      <w:lvlJc w:val="left"/>
    </w:lvl>
    <w:lvl w:ilvl="6" w:tplc="A25422DE">
      <w:numFmt w:val="decimal"/>
      <w:lvlText w:val=""/>
      <w:lvlJc w:val="left"/>
    </w:lvl>
    <w:lvl w:ilvl="7" w:tplc="29D41750">
      <w:numFmt w:val="decimal"/>
      <w:lvlText w:val=""/>
      <w:lvlJc w:val="left"/>
    </w:lvl>
    <w:lvl w:ilvl="8" w:tplc="9A38E754">
      <w:numFmt w:val="decimal"/>
      <w:lvlText w:val=""/>
      <w:lvlJc w:val="left"/>
    </w:lvl>
  </w:abstractNum>
  <w:abstractNum w:abstractNumId="46">
    <w:nsid w:val="0000293B"/>
    <w:multiLevelType w:val="hybridMultilevel"/>
    <w:tmpl w:val="FF3AFB6C"/>
    <w:lvl w:ilvl="0" w:tplc="1FE2663A">
      <w:start w:val="1"/>
      <w:numFmt w:val="bullet"/>
      <w:lvlText w:val="-"/>
      <w:lvlJc w:val="left"/>
    </w:lvl>
    <w:lvl w:ilvl="1" w:tplc="324C08AA">
      <w:start w:val="1"/>
      <w:numFmt w:val="bullet"/>
      <w:lvlText w:val="-"/>
      <w:lvlJc w:val="left"/>
    </w:lvl>
    <w:lvl w:ilvl="2" w:tplc="AAFC0C0A">
      <w:numFmt w:val="decimal"/>
      <w:lvlText w:val=""/>
      <w:lvlJc w:val="left"/>
    </w:lvl>
    <w:lvl w:ilvl="3" w:tplc="46E2DC5E">
      <w:numFmt w:val="decimal"/>
      <w:lvlText w:val=""/>
      <w:lvlJc w:val="left"/>
    </w:lvl>
    <w:lvl w:ilvl="4" w:tplc="AC5844FA">
      <w:numFmt w:val="decimal"/>
      <w:lvlText w:val=""/>
      <w:lvlJc w:val="left"/>
    </w:lvl>
    <w:lvl w:ilvl="5" w:tplc="9864A510">
      <w:numFmt w:val="decimal"/>
      <w:lvlText w:val=""/>
      <w:lvlJc w:val="left"/>
    </w:lvl>
    <w:lvl w:ilvl="6" w:tplc="CE461370">
      <w:numFmt w:val="decimal"/>
      <w:lvlText w:val=""/>
      <w:lvlJc w:val="left"/>
    </w:lvl>
    <w:lvl w:ilvl="7" w:tplc="1C2AB696">
      <w:numFmt w:val="decimal"/>
      <w:lvlText w:val=""/>
      <w:lvlJc w:val="left"/>
    </w:lvl>
    <w:lvl w:ilvl="8" w:tplc="2332BC84">
      <w:numFmt w:val="decimal"/>
      <w:lvlText w:val=""/>
      <w:lvlJc w:val="left"/>
    </w:lvl>
  </w:abstractNum>
  <w:abstractNum w:abstractNumId="47">
    <w:nsid w:val="00002959"/>
    <w:multiLevelType w:val="hybridMultilevel"/>
    <w:tmpl w:val="E4F64696"/>
    <w:lvl w:ilvl="0" w:tplc="5598220C">
      <w:start w:val="1"/>
      <w:numFmt w:val="bullet"/>
      <w:lvlText w:val="-"/>
      <w:lvlJc w:val="left"/>
    </w:lvl>
    <w:lvl w:ilvl="1" w:tplc="AF7C9522">
      <w:numFmt w:val="decimal"/>
      <w:lvlText w:val=""/>
      <w:lvlJc w:val="left"/>
    </w:lvl>
    <w:lvl w:ilvl="2" w:tplc="BA26B3A0">
      <w:numFmt w:val="decimal"/>
      <w:lvlText w:val=""/>
      <w:lvlJc w:val="left"/>
    </w:lvl>
    <w:lvl w:ilvl="3" w:tplc="AFE8F674">
      <w:numFmt w:val="decimal"/>
      <w:lvlText w:val=""/>
      <w:lvlJc w:val="left"/>
    </w:lvl>
    <w:lvl w:ilvl="4" w:tplc="46C2F14E">
      <w:numFmt w:val="decimal"/>
      <w:lvlText w:val=""/>
      <w:lvlJc w:val="left"/>
    </w:lvl>
    <w:lvl w:ilvl="5" w:tplc="CE485D76">
      <w:numFmt w:val="decimal"/>
      <w:lvlText w:val=""/>
      <w:lvlJc w:val="left"/>
    </w:lvl>
    <w:lvl w:ilvl="6" w:tplc="ED22BD22">
      <w:numFmt w:val="decimal"/>
      <w:lvlText w:val=""/>
      <w:lvlJc w:val="left"/>
    </w:lvl>
    <w:lvl w:ilvl="7" w:tplc="7522F946">
      <w:numFmt w:val="decimal"/>
      <w:lvlText w:val=""/>
      <w:lvlJc w:val="left"/>
    </w:lvl>
    <w:lvl w:ilvl="8" w:tplc="B554DF84">
      <w:numFmt w:val="decimal"/>
      <w:lvlText w:val=""/>
      <w:lvlJc w:val="left"/>
    </w:lvl>
  </w:abstractNum>
  <w:abstractNum w:abstractNumId="48">
    <w:nsid w:val="00002CD5"/>
    <w:multiLevelType w:val="hybridMultilevel"/>
    <w:tmpl w:val="2FC895EA"/>
    <w:lvl w:ilvl="0" w:tplc="DD86DABC">
      <w:start w:val="1"/>
      <w:numFmt w:val="bullet"/>
      <w:lvlText w:val="в"/>
      <w:lvlJc w:val="left"/>
    </w:lvl>
    <w:lvl w:ilvl="1" w:tplc="0A02531C">
      <w:start w:val="61"/>
      <w:numFmt w:val="upperLetter"/>
      <w:lvlText w:val="%2."/>
      <w:lvlJc w:val="left"/>
    </w:lvl>
    <w:lvl w:ilvl="2" w:tplc="B0E8620E">
      <w:numFmt w:val="decimal"/>
      <w:lvlText w:val=""/>
      <w:lvlJc w:val="left"/>
    </w:lvl>
    <w:lvl w:ilvl="3" w:tplc="19F8BF8A">
      <w:numFmt w:val="decimal"/>
      <w:lvlText w:val=""/>
      <w:lvlJc w:val="left"/>
    </w:lvl>
    <w:lvl w:ilvl="4" w:tplc="C9B23CA8">
      <w:numFmt w:val="decimal"/>
      <w:lvlText w:val=""/>
      <w:lvlJc w:val="left"/>
    </w:lvl>
    <w:lvl w:ilvl="5" w:tplc="76A894A8">
      <w:numFmt w:val="decimal"/>
      <w:lvlText w:val=""/>
      <w:lvlJc w:val="left"/>
    </w:lvl>
    <w:lvl w:ilvl="6" w:tplc="56D6A65A">
      <w:numFmt w:val="decimal"/>
      <w:lvlText w:val=""/>
      <w:lvlJc w:val="left"/>
    </w:lvl>
    <w:lvl w:ilvl="7" w:tplc="5394E1DE">
      <w:numFmt w:val="decimal"/>
      <w:lvlText w:val=""/>
      <w:lvlJc w:val="left"/>
    </w:lvl>
    <w:lvl w:ilvl="8" w:tplc="7B96CB38">
      <w:numFmt w:val="decimal"/>
      <w:lvlText w:val=""/>
      <w:lvlJc w:val="left"/>
    </w:lvl>
  </w:abstractNum>
  <w:abstractNum w:abstractNumId="49">
    <w:nsid w:val="00002F0B"/>
    <w:multiLevelType w:val="hybridMultilevel"/>
    <w:tmpl w:val="19948DBA"/>
    <w:lvl w:ilvl="0" w:tplc="BCFCC04C">
      <w:start w:val="1"/>
      <w:numFmt w:val="bullet"/>
      <w:lvlText w:val="и"/>
      <w:lvlJc w:val="left"/>
    </w:lvl>
    <w:lvl w:ilvl="1" w:tplc="9712336A">
      <w:start w:val="1"/>
      <w:numFmt w:val="bullet"/>
      <w:lvlText w:val="В"/>
      <w:lvlJc w:val="left"/>
    </w:lvl>
    <w:lvl w:ilvl="2" w:tplc="E334F6BC">
      <w:numFmt w:val="decimal"/>
      <w:lvlText w:val=""/>
      <w:lvlJc w:val="left"/>
    </w:lvl>
    <w:lvl w:ilvl="3" w:tplc="5602EB14">
      <w:numFmt w:val="decimal"/>
      <w:lvlText w:val=""/>
      <w:lvlJc w:val="left"/>
    </w:lvl>
    <w:lvl w:ilvl="4" w:tplc="2278C3F6">
      <w:numFmt w:val="decimal"/>
      <w:lvlText w:val=""/>
      <w:lvlJc w:val="left"/>
    </w:lvl>
    <w:lvl w:ilvl="5" w:tplc="51906B3A">
      <w:numFmt w:val="decimal"/>
      <w:lvlText w:val=""/>
      <w:lvlJc w:val="left"/>
    </w:lvl>
    <w:lvl w:ilvl="6" w:tplc="0678688E">
      <w:numFmt w:val="decimal"/>
      <w:lvlText w:val=""/>
      <w:lvlJc w:val="left"/>
    </w:lvl>
    <w:lvl w:ilvl="7" w:tplc="86AAC724">
      <w:numFmt w:val="decimal"/>
      <w:lvlText w:val=""/>
      <w:lvlJc w:val="left"/>
    </w:lvl>
    <w:lvl w:ilvl="8" w:tplc="4E3A6DD6">
      <w:numFmt w:val="decimal"/>
      <w:lvlText w:val=""/>
      <w:lvlJc w:val="left"/>
    </w:lvl>
  </w:abstractNum>
  <w:abstractNum w:abstractNumId="50">
    <w:nsid w:val="00003087"/>
    <w:multiLevelType w:val="hybridMultilevel"/>
    <w:tmpl w:val="77BE3646"/>
    <w:lvl w:ilvl="0" w:tplc="7FB83C4C">
      <w:start w:val="1"/>
      <w:numFmt w:val="bullet"/>
      <w:lvlText w:val="и"/>
      <w:lvlJc w:val="left"/>
    </w:lvl>
    <w:lvl w:ilvl="1" w:tplc="B9C8CC12">
      <w:start w:val="1"/>
      <w:numFmt w:val="bullet"/>
      <w:lvlText w:val="В"/>
      <w:lvlJc w:val="left"/>
    </w:lvl>
    <w:lvl w:ilvl="2" w:tplc="4DF4F74A">
      <w:numFmt w:val="decimal"/>
      <w:lvlText w:val=""/>
      <w:lvlJc w:val="left"/>
    </w:lvl>
    <w:lvl w:ilvl="3" w:tplc="7AEAF538">
      <w:numFmt w:val="decimal"/>
      <w:lvlText w:val=""/>
      <w:lvlJc w:val="left"/>
    </w:lvl>
    <w:lvl w:ilvl="4" w:tplc="EBEECAFC">
      <w:numFmt w:val="decimal"/>
      <w:lvlText w:val=""/>
      <w:lvlJc w:val="left"/>
    </w:lvl>
    <w:lvl w:ilvl="5" w:tplc="C6EA888C">
      <w:numFmt w:val="decimal"/>
      <w:lvlText w:val=""/>
      <w:lvlJc w:val="left"/>
    </w:lvl>
    <w:lvl w:ilvl="6" w:tplc="FE3AB98A">
      <w:numFmt w:val="decimal"/>
      <w:lvlText w:val=""/>
      <w:lvlJc w:val="left"/>
    </w:lvl>
    <w:lvl w:ilvl="7" w:tplc="81180764">
      <w:numFmt w:val="decimal"/>
      <w:lvlText w:val=""/>
      <w:lvlJc w:val="left"/>
    </w:lvl>
    <w:lvl w:ilvl="8" w:tplc="CA8E56B4">
      <w:numFmt w:val="decimal"/>
      <w:lvlText w:val=""/>
      <w:lvlJc w:val="left"/>
    </w:lvl>
  </w:abstractNum>
  <w:abstractNum w:abstractNumId="51">
    <w:nsid w:val="000030F1"/>
    <w:multiLevelType w:val="hybridMultilevel"/>
    <w:tmpl w:val="EA765B10"/>
    <w:lvl w:ilvl="0" w:tplc="EB246D7E">
      <w:start w:val="1"/>
      <w:numFmt w:val="bullet"/>
      <w:lvlText w:val="-"/>
      <w:lvlJc w:val="left"/>
    </w:lvl>
    <w:lvl w:ilvl="1" w:tplc="06228666">
      <w:numFmt w:val="decimal"/>
      <w:lvlText w:val=""/>
      <w:lvlJc w:val="left"/>
    </w:lvl>
    <w:lvl w:ilvl="2" w:tplc="5B5A0F04">
      <w:numFmt w:val="decimal"/>
      <w:lvlText w:val=""/>
      <w:lvlJc w:val="left"/>
    </w:lvl>
    <w:lvl w:ilvl="3" w:tplc="880002D2">
      <w:numFmt w:val="decimal"/>
      <w:lvlText w:val=""/>
      <w:lvlJc w:val="left"/>
    </w:lvl>
    <w:lvl w:ilvl="4" w:tplc="96663A3C">
      <w:numFmt w:val="decimal"/>
      <w:lvlText w:val=""/>
      <w:lvlJc w:val="left"/>
    </w:lvl>
    <w:lvl w:ilvl="5" w:tplc="A40E3FDE">
      <w:numFmt w:val="decimal"/>
      <w:lvlText w:val=""/>
      <w:lvlJc w:val="left"/>
    </w:lvl>
    <w:lvl w:ilvl="6" w:tplc="9D9AB83A">
      <w:numFmt w:val="decimal"/>
      <w:lvlText w:val=""/>
      <w:lvlJc w:val="left"/>
    </w:lvl>
    <w:lvl w:ilvl="7" w:tplc="345062E8">
      <w:numFmt w:val="decimal"/>
      <w:lvlText w:val=""/>
      <w:lvlJc w:val="left"/>
    </w:lvl>
    <w:lvl w:ilvl="8" w:tplc="D472D774">
      <w:numFmt w:val="decimal"/>
      <w:lvlText w:val=""/>
      <w:lvlJc w:val="left"/>
    </w:lvl>
  </w:abstractNum>
  <w:abstractNum w:abstractNumId="52">
    <w:nsid w:val="00003106"/>
    <w:multiLevelType w:val="hybridMultilevel"/>
    <w:tmpl w:val="33E666F2"/>
    <w:lvl w:ilvl="0" w:tplc="B39A9FB6">
      <w:start w:val="1"/>
      <w:numFmt w:val="bullet"/>
      <w:lvlText w:val="В"/>
      <w:lvlJc w:val="left"/>
    </w:lvl>
    <w:lvl w:ilvl="1" w:tplc="A04AA714">
      <w:numFmt w:val="decimal"/>
      <w:lvlText w:val=""/>
      <w:lvlJc w:val="left"/>
    </w:lvl>
    <w:lvl w:ilvl="2" w:tplc="452E7622">
      <w:numFmt w:val="decimal"/>
      <w:lvlText w:val=""/>
      <w:lvlJc w:val="left"/>
    </w:lvl>
    <w:lvl w:ilvl="3" w:tplc="7522F2B0">
      <w:numFmt w:val="decimal"/>
      <w:lvlText w:val=""/>
      <w:lvlJc w:val="left"/>
    </w:lvl>
    <w:lvl w:ilvl="4" w:tplc="10B4389E">
      <w:numFmt w:val="decimal"/>
      <w:lvlText w:val=""/>
      <w:lvlJc w:val="left"/>
    </w:lvl>
    <w:lvl w:ilvl="5" w:tplc="7A9E7F8C">
      <w:numFmt w:val="decimal"/>
      <w:lvlText w:val=""/>
      <w:lvlJc w:val="left"/>
    </w:lvl>
    <w:lvl w:ilvl="6" w:tplc="7AC66E08">
      <w:numFmt w:val="decimal"/>
      <w:lvlText w:val=""/>
      <w:lvlJc w:val="left"/>
    </w:lvl>
    <w:lvl w:ilvl="7" w:tplc="BA2A8830">
      <w:numFmt w:val="decimal"/>
      <w:lvlText w:val=""/>
      <w:lvlJc w:val="left"/>
    </w:lvl>
    <w:lvl w:ilvl="8" w:tplc="3E7EF0F2">
      <w:numFmt w:val="decimal"/>
      <w:lvlText w:val=""/>
      <w:lvlJc w:val="left"/>
    </w:lvl>
  </w:abstractNum>
  <w:abstractNum w:abstractNumId="53">
    <w:nsid w:val="00003223"/>
    <w:multiLevelType w:val="hybridMultilevel"/>
    <w:tmpl w:val="BDAC0C12"/>
    <w:lvl w:ilvl="0" w:tplc="583A00FA">
      <w:start w:val="1"/>
      <w:numFmt w:val="bullet"/>
      <w:lvlText w:val="•"/>
      <w:lvlJc w:val="left"/>
    </w:lvl>
    <w:lvl w:ilvl="1" w:tplc="E8EA02AE">
      <w:numFmt w:val="decimal"/>
      <w:lvlText w:val=""/>
      <w:lvlJc w:val="left"/>
    </w:lvl>
    <w:lvl w:ilvl="2" w:tplc="4422497E">
      <w:numFmt w:val="decimal"/>
      <w:lvlText w:val=""/>
      <w:lvlJc w:val="left"/>
    </w:lvl>
    <w:lvl w:ilvl="3" w:tplc="D12AB1F2">
      <w:numFmt w:val="decimal"/>
      <w:lvlText w:val=""/>
      <w:lvlJc w:val="left"/>
    </w:lvl>
    <w:lvl w:ilvl="4" w:tplc="2C2605A2">
      <w:numFmt w:val="decimal"/>
      <w:lvlText w:val=""/>
      <w:lvlJc w:val="left"/>
    </w:lvl>
    <w:lvl w:ilvl="5" w:tplc="9858EFF6">
      <w:numFmt w:val="decimal"/>
      <w:lvlText w:val=""/>
      <w:lvlJc w:val="left"/>
    </w:lvl>
    <w:lvl w:ilvl="6" w:tplc="6A48C3D0">
      <w:numFmt w:val="decimal"/>
      <w:lvlText w:val=""/>
      <w:lvlJc w:val="left"/>
    </w:lvl>
    <w:lvl w:ilvl="7" w:tplc="A3B609C2">
      <w:numFmt w:val="decimal"/>
      <w:lvlText w:val=""/>
      <w:lvlJc w:val="left"/>
    </w:lvl>
    <w:lvl w:ilvl="8" w:tplc="B058C7A6">
      <w:numFmt w:val="decimal"/>
      <w:lvlText w:val=""/>
      <w:lvlJc w:val="left"/>
    </w:lvl>
  </w:abstractNum>
  <w:abstractNum w:abstractNumId="54">
    <w:nsid w:val="00003295"/>
    <w:multiLevelType w:val="hybridMultilevel"/>
    <w:tmpl w:val="B49EA234"/>
    <w:lvl w:ilvl="0" w:tplc="286AAF3A">
      <w:start w:val="1"/>
      <w:numFmt w:val="bullet"/>
      <w:lvlText w:val="с"/>
      <w:lvlJc w:val="left"/>
    </w:lvl>
    <w:lvl w:ilvl="1" w:tplc="C0C619E2">
      <w:start w:val="1"/>
      <w:numFmt w:val="bullet"/>
      <w:lvlText w:val="\endash "/>
      <w:lvlJc w:val="left"/>
    </w:lvl>
    <w:lvl w:ilvl="2" w:tplc="7D5CA9C4">
      <w:start w:val="1"/>
      <w:numFmt w:val="bullet"/>
      <w:lvlText w:val="•"/>
      <w:lvlJc w:val="left"/>
    </w:lvl>
    <w:lvl w:ilvl="3" w:tplc="6B5AC444">
      <w:numFmt w:val="decimal"/>
      <w:lvlText w:val=""/>
      <w:lvlJc w:val="left"/>
    </w:lvl>
    <w:lvl w:ilvl="4" w:tplc="DA1C0472">
      <w:numFmt w:val="decimal"/>
      <w:lvlText w:val=""/>
      <w:lvlJc w:val="left"/>
    </w:lvl>
    <w:lvl w:ilvl="5" w:tplc="F7D8E4B8">
      <w:numFmt w:val="decimal"/>
      <w:lvlText w:val=""/>
      <w:lvlJc w:val="left"/>
    </w:lvl>
    <w:lvl w:ilvl="6" w:tplc="29723F26">
      <w:numFmt w:val="decimal"/>
      <w:lvlText w:val=""/>
      <w:lvlJc w:val="left"/>
    </w:lvl>
    <w:lvl w:ilvl="7" w:tplc="2996B7A2">
      <w:numFmt w:val="decimal"/>
      <w:lvlText w:val=""/>
      <w:lvlJc w:val="left"/>
    </w:lvl>
    <w:lvl w:ilvl="8" w:tplc="3BD6D760">
      <w:numFmt w:val="decimal"/>
      <w:lvlText w:val=""/>
      <w:lvlJc w:val="left"/>
    </w:lvl>
  </w:abstractNum>
  <w:abstractNum w:abstractNumId="55">
    <w:nsid w:val="000032C1"/>
    <w:multiLevelType w:val="hybridMultilevel"/>
    <w:tmpl w:val="59E4FCF8"/>
    <w:lvl w:ilvl="0" w:tplc="7BC0E6EC">
      <w:start w:val="1"/>
      <w:numFmt w:val="bullet"/>
      <w:lvlText w:val="в"/>
      <w:lvlJc w:val="left"/>
    </w:lvl>
    <w:lvl w:ilvl="1" w:tplc="760E7CFE">
      <w:start w:val="1"/>
      <w:numFmt w:val="bullet"/>
      <w:lvlText w:val="\endash "/>
      <w:lvlJc w:val="left"/>
    </w:lvl>
    <w:lvl w:ilvl="2" w:tplc="891EE0BA">
      <w:start w:val="1"/>
      <w:numFmt w:val="bullet"/>
      <w:lvlText w:val="\endash "/>
      <w:lvlJc w:val="left"/>
    </w:lvl>
    <w:lvl w:ilvl="3" w:tplc="05B8E76C">
      <w:numFmt w:val="decimal"/>
      <w:lvlText w:val=""/>
      <w:lvlJc w:val="left"/>
    </w:lvl>
    <w:lvl w:ilvl="4" w:tplc="B762B506">
      <w:numFmt w:val="decimal"/>
      <w:lvlText w:val=""/>
      <w:lvlJc w:val="left"/>
    </w:lvl>
    <w:lvl w:ilvl="5" w:tplc="2E0E4892">
      <w:numFmt w:val="decimal"/>
      <w:lvlText w:val=""/>
      <w:lvlJc w:val="left"/>
    </w:lvl>
    <w:lvl w:ilvl="6" w:tplc="5E52DBBA">
      <w:numFmt w:val="decimal"/>
      <w:lvlText w:val=""/>
      <w:lvlJc w:val="left"/>
    </w:lvl>
    <w:lvl w:ilvl="7" w:tplc="F77A92E6">
      <w:numFmt w:val="decimal"/>
      <w:lvlText w:val=""/>
      <w:lvlJc w:val="left"/>
    </w:lvl>
    <w:lvl w:ilvl="8" w:tplc="E990EF38">
      <w:numFmt w:val="decimal"/>
      <w:lvlText w:val=""/>
      <w:lvlJc w:val="left"/>
    </w:lvl>
  </w:abstractNum>
  <w:abstractNum w:abstractNumId="56">
    <w:nsid w:val="000032CF"/>
    <w:multiLevelType w:val="hybridMultilevel"/>
    <w:tmpl w:val="B7D26794"/>
    <w:lvl w:ilvl="0" w:tplc="1C2E72FE">
      <w:start w:val="1"/>
      <w:numFmt w:val="bullet"/>
      <w:lvlText w:val="в"/>
      <w:lvlJc w:val="left"/>
    </w:lvl>
    <w:lvl w:ilvl="1" w:tplc="F6E45088">
      <w:start w:val="1"/>
      <w:numFmt w:val="bullet"/>
      <w:lvlText w:val="\endash "/>
      <w:lvlJc w:val="left"/>
    </w:lvl>
    <w:lvl w:ilvl="2" w:tplc="F48085C6">
      <w:numFmt w:val="decimal"/>
      <w:lvlText w:val=""/>
      <w:lvlJc w:val="left"/>
    </w:lvl>
    <w:lvl w:ilvl="3" w:tplc="886C3A50">
      <w:numFmt w:val="decimal"/>
      <w:lvlText w:val=""/>
      <w:lvlJc w:val="left"/>
    </w:lvl>
    <w:lvl w:ilvl="4" w:tplc="6E040B62">
      <w:numFmt w:val="decimal"/>
      <w:lvlText w:val=""/>
      <w:lvlJc w:val="left"/>
    </w:lvl>
    <w:lvl w:ilvl="5" w:tplc="E97E2AE0">
      <w:numFmt w:val="decimal"/>
      <w:lvlText w:val=""/>
      <w:lvlJc w:val="left"/>
    </w:lvl>
    <w:lvl w:ilvl="6" w:tplc="5E1AA6DC">
      <w:numFmt w:val="decimal"/>
      <w:lvlText w:val=""/>
      <w:lvlJc w:val="left"/>
    </w:lvl>
    <w:lvl w:ilvl="7" w:tplc="BD6A3940">
      <w:numFmt w:val="decimal"/>
      <w:lvlText w:val=""/>
      <w:lvlJc w:val="left"/>
    </w:lvl>
    <w:lvl w:ilvl="8" w:tplc="AFA86F10">
      <w:numFmt w:val="decimal"/>
      <w:lvlText w:val=""/>
      <w:lvlJc w:val="left"/>
    </w:lvl>
  </w:abstractNum>
  <w:abstractNum w:abstractNumId="57">
    <w:nsid w:val="000032E7"/>
    <w:multiLevelType w:val="hybridMultilevel"/>
    <w:tmpl w:val="70EA4778"/>
    <w:lvl w:ilvl="0" w:tplc="3A2AD7CC">
      <w:start w:val="1"/>
      <w:numFmt w:val="bullet"/>
      <w:lvlText w:val="и"/>
      <w:lvlJc w:val="left"/>
    </w:lvl>
    <w:lvl w:ilvl="1" w:tplc="6E9CC6EC">
      <w:start w:val="1"/>
      <w:numFmt w:val="bullet"/>
      <w:lvlText w:val="\endash "/>
      <w:lvlJc w:val="left"/>
    </w:lvl>
    <w:lvl w:ilvl="2" w:tplc="CE3C481E">
      <w:start w:val="1"/>
      <w:numFmt w:val="bullet"/>
      <w:lvlText w:val="\endash "/>
      <w:lvlJc w:val="left"/>
    </w:lvl>
    <w:lvl w:ilvl="3" w:tplc="1CAC56E8">
      <w:start w:val="1"/>
      <w:numFmt w:val="bullet"/>
      <w:lvlText w:val="\endash "/>
      <w:lvlJc w:val="left"/>
    </w:lvl>
    <w:lvl w:ilvl="4" w:tplc="652E2640">
      <w:start w:val="1"/>
      <w:numFmt w:val="bullet"/>
      <w:lvlText w:val="\endash "/>
      <w:lvlJc w:val="left"/>
    </w:lvl>
    <w:lvl w:ilvl="5" w:tplc="B5E8397A">
      <w:numFmt w:val="decimal"/>
      <w:lvlText w:val=""/>
      <w:lvlJc w:val="left"/>
    </w:lvl>
    <w:lvl w:ilvl="6" w:tplc="5942A490">
      <w:numFmt w:val="decimal"/>
      <w:lvlText w:val=""/>
      <w:lvlJc w:val="left"/>
    </w:lvl>
    <w:lvl w:ilvl="7" w:tplc="D480B892">
      <w:numFmt w:val="decimal"/>
      <w:lvlText w:val=""/>
      <w:lvlJc w:val="left"/>
    </w:lvl>
    <w:lvl w:ilvl="8" w:tplc="508A4B36">
      <w:numFmt w:val="decimal"/>
      <w:lvlText w:val=""/>
      <w:lvlJc w:val="left"/>
    </w:lvl>
  </w:abstractNum>
  <w:abstractNum w:abstractNumId="58">
    <w:nsid w:val="00003308"/>
    <w:multiLevelType w:val="hybridMultilevel"/>
    <w:tmpl w:val="9C4A32DE"/>
    <w:lvl w:ilvl="0" w:tplc="C3809392">
      <w:start w:val="1"/>
      <w:numFmt w:val="bullet"/>
      <w:lvlText w:val="и"/>
      <w:lvlJc w:val="left"/>
    </w:lvl>
    <w:lvl w:ilvl="1" w:tplc="E6F4C1E2">
      <w:start w:val="1"/>
      <w:numFmt w:val="bullet"/>
      <w:lvlText w:val="\endash "/>
      <w:lvlJc w:val="left"/>
    </w:lvl>
    <w:lvl w:ilvl="2" w:tplc="8D9AD02A">
      <w:numFmt w:val="decimal"/>
      <w:lvlText w:val=""/>
      <w:lvlJc w:val="left"/>
    </w:lvl>
    <w:lvl w:ilvl="3" w:tplc="607CDDA0">
      <w:numFmt w:val="decimal"/>
      <w:lvlText w:val=""/>
      <w:lvlJc w:val="left"/>
    </w:lvl>
    <w:lvl w:ilvl="4" w:tplc="06E60D26">
      <w:numFmt w:val="decimal"/>
      <w:lvlText w:val=""/>
      <w:lvlJc w:val="left"/>
    </w:lvl>
    <w:lvl w:ilvl="5" w:tplc="B7F847A4">
      <w:numFmt w:val="decimal"/>
      <w:lvlText w:val=""/>
      <w:lvlJc w:val="left"/>
    </w:lvl>
    <w:lvl w:ilvl="6" w:tplc="EDAC7AD6">
      <w:numFmt w:val="decimal"/>
      <w:lvlText w:val=""/>
      <w:lvlJc w:val="left"/>
    </w:lvl>
    <w:lvl w:ilvl="7" w:tplc="050E375C">
      <w:numFmt w:val="decimal"/>
      <w:lvlText w:val=""/>
      <w:lvlJc w:val="left"/>
    </w:lvl>
    <w:lvl w:ilvl="8" w:tplc="34A89DAA">
      <w:numFmt w:val="decimal"/>
      <w:lvlText w:val=""/>
      <w:lvlJc w:val="left"/>
    </w:lvl>
  </w:abstractNum>
  <w:abstractNum w:abstractNumId="59">
    <w:nsid w:val="000033CD"/>
    <w:multiLevelType w:val="hybridMultilevel"/>
    <w:tmpl w:val="0316D824"/>
    <w:lvl w:ilvl="0" w:tplc="8340BF38">
      <w:start w:val="1"/>
      <w:numFmt w:val="bullet"/>
      <w:lvlText w:val="и"/>
      <w:lvlJc w:val="left"/>
    </w:lvl>
    <w:lvl w:ilvl="1" w:tplc="5A5E3590">
      <w:start w:val="6"/>
      <w:numFmt w:val="decimal"/>
      <w:lvlText w:val="%2)"/>
      <w:lvlJc w:val="left"/>
    </w:lvl>
    <w:lvl w:ilvl="2" w:tplc="1F0082B8">
      <w:numFmt w:val="decimal"/>
      <w:lvlText w:val=""/>
      <w:lvlJc w:val="left"/>
    </w:lvl>
    <w:lvl w:ilvl="3" w:tplc="4BEAD470">
      <w:numFmt w:val="decimal"/>
      <w:lvlText w:val=""/>
      <w:lvlJc w:val="left"/>
    </w:lvl>
    <w:lvl w:ilvl="4" w:tplc="707486E8">
      <w:numFmt w:val="decimal"/>
      <w:lvlText w:val=""/>
      <w:lvlJc w:val="left"/>
    </w:lvl>
    <w:lvl w:ilvl="5" w:tplc="D12E8D08">
      <w:numFmt w:val="decimal"/>
      <w:lvlText w:val=""/>
      <w:lvlJc w:val="left"/>
    </w:lvl>
    <w:lvl w:ilvl="6" w:tplc="09125D60">
      <w:numFmt w:val="decimal"/>
      <w:lvlText w:val=""/>
      <w:lvlJc w:val="left"/>
    </w:lvl>
    <w:lvl w:ilvl="7" w:tplc="A1F0FE1A">
      <w:numFmt w:val="decimal"/>
      <w:lvlText w:val=""/>
      <w:lvlJc w:val="left"/>
    </w:lvl>
    <w:lvl w:ilvl="8" w:tplc="CB505280">
      <w:numFmt w:val="decimal"/>
      <w:lvlText w:val=""/>
      <w:lvlJc w:val="left"/>
    </w:lvl>
  </w:abstractNum>
  <w:abstractNum w:abstractNumId="60">
    <w:nsid w:val="0000342D"/>
    <w:multiLevelType w:val="hybridMultilevel"/>
    <w:tmpl w:val="F7029B38"/>
    <w:lvl w:ilvl="0" w:tplc="1F0C7DC4">
      <w:start w:val="1"/>
      <w:numFmt w:val="bullet"/>
      <w:lvlText w:val=""/>
      <w:lvlJc w:val="left"/>
    </w:lvl>
    <w:lvl w:ilvl="1" w:tplc="6172C2C4">
      <w:numFmt w:val="decimal"/>
      <w:lvlText w:val=""/>
      <w:lvlJc w:val="left"/>
    </w:lvl>
    <w:lvl w:ilvl="2" w:tplc="69346E72">
      <w:numFmt w:val="decimal"/>
      <w:lvlText w:val=""/>
      <w:lvlJc w:val="left"/>
    </w:lvl>
    <w:lvl w:ilvl="3" w:tplc="64687226">
      <w:numFmt w:val="decimal"/>
      <w:lvlText w:val=""/>
      <w:lvlJc w:val="left"/>
    </w:lvl>
    <w:lvl w:ilvl="4" w:tplc="88EA23B2">
      <w:numFmt w:val="decimal"/>
      <w:lvlText w:val=""/>
      <w:lvlJc w:val="left"/>
    </w:lvl>
    <w:lvl w:ilvl="5" w:tplc="AD7E2BA2">
      <w:numFmt w:val="decimal"/>
      <w:lvlText w:val=""/>
      <w:lvlJc w:val="left"/>
    </w:lvl>
    <w:lvl w:ilvl="6" w:tplc="6136E83C">
      <w:numFmt w:val="decimal"/>
      <w:lvlText w:val=""/>
      <w:lvlJc w:val="left"/>
    </w:lvl>
    <w:lvl w:ilvl="7" w:tplc="CD4218D8">
      <w:numFmt w:val="decimal"/>
      <w:lvlText w:val=""/>
      <w:lvlJc w:val="left"/>
    </w:lvl>
    <w:lvl w:ilvl="8" w:tplc="668EEE60">
      <w:numFmt w:val="decimal"/>
      <w:lvlText w:val=""/>
      <w:lvlJc w:val="left"/>
    </w:lvl>
  </w:abstractNum>
  <w:abstractNum w:abstractNumId="61">
    <w:nsid w:val="00003459"/>
    <w:multiLevelType w:val="hybridMultilevel"/>
    <w:tmpl w:val="911EB47C"/>
    <w:lvl w:ilvl="0" w:tplc="77B4BAD2">
      <w:start w:val="1"/>
      <w:numFmt w:val="bullet"/>
      <w:lvlText w:val="и"/>
      <w:lvlJc w:val="left"/>
    </w:lvl>
    <w:lvl w:ilvl="1" w:tplc="78F48784">
      <w:numFmt w:val="decimal"/>
      <w:lvlText w:val=""/>
      <w:lvlJc w:val="left"/>
    </w:lvl>
    <w:lvl w:ilvl="2" w:tplc="7B52646C">
      <w:numFmt w:val="decimal"/>
      <w:lvlText w:val=""/>
      <w:lvlJc w:val="left"/>
    </w:lvl>
    <w:lvl w:ilvl="3" w:tplc="F2F40AA2">
      <w:numFmt w:val="decimal"/>
      <w:lvlText w:val=""/>
      <w:lvlJc w:val="left"/>
    </w:lvl>
    <w:lvl w:ilvl="4" w:tplc="6218AFDA">
      <w:numFmt w:val="decimal"/>
      <w:lvlText w:val=""/>
      <w:lvlJc w:val="left"/>
    </w:lvl>
    <w:lvl w:ilvl="5" w:tplc="B286484A">
      <w:numFmt w:val="decimal"/>
      <w:lvlText w:val=""/>
      <w:lvlJc w:val="left"/>
    </w:lvl>
    <w:lvl w:ilvl="6" w:tplc="BC72F4D2">
      <w:numFmt w:val="decimal"/>
      <w:lvlText w:val=""/>
      <w:lvlJc w:val="left"/>
    </w:lvl>
    <w:lvl w:ilvl="7" w:tplc="B8C849B0">
      <w:numFmt w:val="decimal"/>
      <w:lvlText w:val=""/>
      <w:lvlJc w:val="left"/>
    </w:lvl>
    <w:lvl w:ilvl="8" w:tplc="3E8C00C6">
      <w:numFmt w:val="decimal"/>
      <w:lvlText w:val=""/>
      <w:lvlJc w:val="left"/>
    </w:lvl>
  </w:abstractNum>
  <w:abstractNum w:abstractNumId="62">
    <w:nsid w:val="0000357E"/>
    <w:multiLevelType w:val="hybridMultilevel"/>
    <w:tmpl w:val="7266440C"/>
    <w:lvl w:ilvl="0" w:tplc="FA3A47C6">
      <w:start w:val="1"/>
      <w:numFmt w:val="bullet"/>
      <w:lvlText w:val="и"/>
      <w:lvlJc w:val="left"/>
    </w:lvl>
    <w:lvl w:ilvl="1" w:tplc="E64C996E">
      <w:start w:val="1"/>
      <w:numFmt w:val="bullet"/>
      <w:lvlText w:val="\endash "/>
      <w:lvlJc w:val="left"/>
    </w:lvl>
    <w:lvl w:ilvl="2" w:tplc="814A5742">
      <w:numFmt w:val="decimal"/>
      <w:lvlText w:val=""/>
      <w:lvlJc w:val="left"/>
    </w:lvl>
    <w:lvl w:ilvl="3" w:tplc="EEB42F7A">
      <w:numFmt w:val="decimal"/>
      <w:lvlText w:val=""/>
      <w:lvlJc w:val="left"/>
    </w:lvl>
    <w:lvl w:ilvl="4" w:tplc="A9C44030">
      <w:numFmt w:val="decimal"/>
      <w:lvlText w:val=""/>
      <w:lvlJc w:val="left"/>
    </w:lvl>
    <w:lvl w:ilvl="5" w:tplc="C1928A60">
      <w:numFmt w:val="decimal"/>
      <w:lvlText w:val=""/>
      <w:lvlJc w:val="left"/>
    </w:lvl>
    <w:lvl w:ilvl="6" w:tplc="00866878">
      <w:numFmt w:val="decimal"/>
      <w:lvlText w:val=""/>
      <w:lvlJc w:val="left"/>
    </w:lvl>
    <w:lvl w:ilvl="7" w:tplc="50BEE548">
      <w:numFmt w:val="decimal"/>
      <w:lvlText w:val=""/>
      <w:lvlJc w:val="left"/>
    </w:lvl>
    <w:lvl w:ilvl="8" w:tplc="A5ECFFC0">
      <w:numFmt w:val="decimal"/>
      <w:lvlText w:val=""/>
      <w:lvlJc w:val="left"/>
    </w:lvl>
  </w:abstractNum>
  <w:abstractNum w:abstractNumId="63">
    <w:nsid w:val="00003605"/>
    <w:multiLevelType w:val="hybridMultilevel"/>
    <w:tmpl w:val="66426A78"/>
    <w:lvl w:ilvl="0" w:tplc="DDF23854">
      <w:start w:val="1"/>
      <w:numFmt w:val="bullet"/>
      <w:lvlText w:val="В"/>
      <w:lvlJc w:val="left"/>
    </w:lvl>
    <w:lvl w:ilvl="1" w:tplc="3AF40DB2">
      <w:numFmt w:val="decimal"/>
      <w:lvlText w:val=""/>
      <w:lvlJc w:val="left"/>
    </w:lvl>
    <w:lvl w:ilvl="2" w:tplc="D93673FC">
      <w:numFmt w:val="decimal"/>
      <w:lvlText w:val=""/>
      <w:lvlJc w:val="left"/>
    </w:lvl>
    <w:lvl w:ilvl="3" w:tplc="ED428DAE">
      <w:numFmt w:val="decimal"/>
      <w:lvlText w:val=""/>
      <w:lvlJc w:val="left"/>
    </w:lvl>
    <w:lvl w:ilvl="4" w:tplc="B3846602">
      <w:numFmt w:val="decimal"/>
      <w:lvlText w:val=""/>
      <w:lvlJc w:val="left"/>
    </w:lvl>
    <w:lvl w:ilvl="5" w:tplc="E63AF8B8">
      <w:numFmt w:val="decimal"/>
      <w:lvlText w:val=""/>
      <w:lvlJc w:val="left"/>
    </w:lvl>
    <w:lvl w:ilvl="6" w:tplc="57C230C0">
      <w:numFmt w:val="decimal"/>
      <w:lvlText w:val=""/>
      <w:lvlJc w:val="left"/>
    </w:lvl>
    <w:lvl w:ilvl="7" w:tplc="8DA0DA18">
      <w:numFmt w:val="decimal"/>
      <w:lvlText w:val=""/>
      <w:lvlJc w:val="left"/>
    </w:lvl>
    <w:lvl w:ilvl="8" w:tplc="5E7E7B58">
      <w:numFmt w:val="decimal"/>
      <w:lvlText w:val=""/>
      <w:lvlJc w:val="left"/>
    </w:lvl>
  </w:abstractNum>
  <w:abstractNum w:abstractNumId="64">
    <w:nsid w:val="00003765"/>
    <w:multiLevelType w:val="hybridMultilevel"/>
    <w:tmpl w:val="CFCA004E"/>
    <w:lvl w:ilvl="0" w:tplc="157CA244">
      <w:start w:val="1"/>
      <w:numFmt w:val="bullet"/>
      <w:lvlText w:val="с"/>
      <w:lvlJc w:val="left"/>
    </w:lvl>
    <w:lvl w:ilvl="1" w:tplc="B9C08F1C">
      <w:start w:val="1"/>
      <w:numFmt w:val="bullet"/>
      <w:lvlText w:val="\endash "/>
      <w:lvlJc w:val="left"/>
    </w:lvl>
    <w:lvl w:ilvl="2" w:tplc="9E5A8998">
      <w:start w:val="1"/>
      <w:numFmt w:val="bullet"/>
      <w:lvlText w:val="\endash "/>
      <w:lvlJc w:val="left"/>
    </w:lvl>
    <w:lvl w:ilvl="3" w:tplc="000C2CF4">
      <w:numFmt w:val="decimal"/>
      <w:lvlText w:val=""/>
      <w:lvlJc w:val="left"/>
    </w:lvl>
    <w:lvl w:ilvl="4" w:tplc="E4B8F5EC">
      <w:numFmt w:val="decimal"/>
      <w:lvlText w:val=""/>
      <w:lvlJc w:val="left"/>
    </w:lvl>
    <w:lvl w:ilvl="5" w:tplc="295AC82A">
      <w:numFmt w:val="decimal"/>
      <w:lvlText w:val=""/>
      <w:lvlJc w:val="left"/>
    </w:lvl>
    <w:lvl w:ilvl="6" w:tplc="6AE2BCB2">
      <w:numFmt w:val="decimal"/>
      <w:lvlText w:val=""/>
      <w:lvlJc w:val="left"/>
    </w:lvl>
    <w:lvl w:ilvl="7" w:tplc="9DF07A08">
      <w:numFmt w:val="decimal"/>
      <w:lvlText w:val=""/>
      <w:lvlJc w:val="left"/>
    </w:lvl>
    <w:lvl w:ilvl="8" w:tplc="E53E02BE">
      <w:numFmt w:val="decimal"/>
      <w:lvlText w:val=""/>
      <w:lvlJc w:val="left"/>
    </w:lvl>
  </w:abstractNum>
  <w:abstractNum w:abstractNumId="65">
    <w:nsid w:val="0000387C"/>
    <w:multiLevelType w:val="hybridMultilevel"/>
    <w:tmpl w:val="B95EE962"/>
    <w:lvl w:ilvl="0" w:tplc="F10AD40A">
      <w:start w:val="1"/>
      <w:numFmt w:val="bullet"/>
      <w:lvlText w:val="и"/>
      <w:lvlJc w:val="left"/>
    </w:lvl>
    <w:lvl w:ilvl="1" w:tplc="08E44C6C">
      <w:start w:val="1"/>
      <w:numFmt w:val="bullet"/>
      <w:lvlText w:val="\endash "/>
      <w:lvlJc w:val="left"/>
    </w:lvl>
    <w:lvl w:ilvl="2" w:tplc="61348F68">
      <w:numFmt w:val="decimal"/>
      <w:lvlText w:val=""/>
      <w:lvlJc w:val="left"/>
    </w:lvl>
    <w:lvl w:ilvl="3" w:tplc="25E64AA2">
      <w:numFmt w:val="decimal"/>
      <w:lvlText w:val=""/>
      <w:lvlJc w:val="left"/>
    </w:lvl>
    <w:lvl w:ilvl="4" w:tplc="90C20ADE">
      <w:numFmt w:val="decimal"/>
      <w:lvlText w:val=""/>
      <w:lvlJc w:val="left"/>
    </w:lvl>
    <w:lvl w:ilvl="5" w:tplc="489CDEA8">
      <w:numFmt w:val="decimal"/>
      <w:lvlText w:val=""/>
      <w:lvlJc w:val="left"/>
    </w:lvl>
    <w:lvl w:ilvl="6" w:tplc="8850EEC6">
      <w:numFmt w:val="decimal"/>
      <w:lvlText w:val=""/>
      <w:lvlJc w:val="left"/>
    </w:lvl>
    <w:lvl w:ilvl="7" w:tplc="CB7263DC">
      <w:numFmt w:val="decimal"/>
      <w:lvlText w:val=""/>
      <w:lvlJc w:val="left"/>
    </w:lvl>
    <w:lvl w:ilvl="8" w:tplc="662AE8BA">
      <w:numFmt w:val="decimal"/>
      <w:lvlText w:val=""/>
      <w:lvlJc w:val="left"/>
    </w:lvl>
  </w:abstractNum>
  <w:abstractNum w:abstractNumId="66">
    <w:nsid w:val="0000388A"/>
    <w:multiLevelType w:val="hybridMultilevel"/>
    <w:tmpl w:val="2E1898D0"/>
    <w:lvl w:ilvl="0" w:tplc="F75ADBBE">
      <w:start w:val="1"/>
      <w:numFmt w:val="bullet"/>
      <w:lvlText w:val="и"/>
      <w:lvlJc w:val="left"/>
    </w:lvl>
    <w:lvl w:ilvl="1" w:tplc="A7E44970">
      <w:start w:val="1"/>
      <w:numFmt w:val="bullet"/>
      <w:lvlText w:val="С"/>
      <w:lvlJc w:val="left"/>
    </w:lvl>
    <w:lvl w:ilvl="2" w:tplc="B9DCBA1E">
      <w:numFmt w:val="decimal"/>
      <w:lvlText w:val=""/>
      <w:lvlJc w:val="left"/>
    </w:lvl>
    <w:lvl w:ilvl="3" w:tplc="A05EDBFE">
      <w:numFmt w:val="decimal"/>
      <w:lvlText w:val=""/>
      <w:lvlJc w:val="left"/>
    </w:lvl>
    <w:lvl w:ilvl="4" w:tplc="3A2867FA">
      <w:numFmt w:val="decimal"/>
      <w:lvlText w:val=""/>
      <w:lvlJc w:val="left"/>
    </w:lvl>
    <w:lvl w:ilvl="5" w:tplc="700CDF22">
      <w:numFmt w:val="decimal"/>
      <w:lvlText w:val=""/>
      <w:lvlJc w:val="left"/>
    </w:lvl>
    <w:lvl w:ilvl="6" w:tplc="C4F695F6">
      <w:numFmt w:val="decimal"/>
      <w:lvlText w:val=""/>
      <w:lvlJc w:val="left"/>
    </w:lvl>
    <w:lvl w:ilvl="7" w:tplc="78141B62">
      <w:numFmt w:val="decimal"/>
      <w:lvlText w:val=""/>
      <w:lvlJc w:val="left"/>
    </w:lvl>
    <w:lvl w:ilvl="8" w:tplc="EBE2D968">
      <w:numFmt w:val="decimal"/>
      <w:lvlText w:val=""/>
      <w:lvlJc w:val="left"/>
    </w:lvl>
  </w:abstractNum>
  <w:abstractNum w:abstractNumId="67">
    <w:nsid w:val="00003960"/>
    <w:multiLevelType w:val="hybridMultilevel"/>
    <w:tmpl w:val="82E4DA50"/>
    <w:lvl w:ilvl="0" w:tplc="B65C8032">
      <w:start w:val="35"/>
      <w:numFmt w:val="upperLetter"/>
      <w:lvlText w:val="%1."/>
      <w:lvlJc w:val="left"/>
    </w:lvl>
    <w:lvl w:ilvl="1" w:tplc="941C836A">
      <w:numFmt w:val="decimal"/>
      <w:lvlText w:val=""/>
      <w:lvlJc w:val="left"/>
    </w:lvl>
    <w:lvl w:ilvl="2" w:tplc="EA72B048">
      <w:numFmt w:val="decimal"/>
      <w:lvlText w:val=""/>
      <w:lvlJc w:val="left"/>
    </w:lvl>
    <w:lvl w:ilvl="3" w:tplc="53A0980C">
      <w:numFmt w:val="decimal"/>
      <w:lvlText w:val=""/>
      <w:lvlJc w:val="left"/>
    </w:lvl>
    <w:lvl w:ilvl="4" w:tplc="98104AC0">
      <w:numFmt w:val="decimal"/>
      <w:lvlText w:val=""/>
      <w:lvlJc w:val="left"/>
    </w:lvl>
    <w:lvl w:ilvl="5" w:tplc="0740A098">
      <w:numFmt w:val="decimal"/>
      <w:lvlText w:val=""/>
      <w:lvlJc w:val="left"/>
    </w:lvl>
    <w:lvl w:ilvl="6" w:tplc="8BACC682">
      <w:numFmt w:val="decimal"/>
      <w:lvlText w:val=""/>
      <w:lvlJc w:val="left"/>
    </w:lvl>
    <w:lvl w:ilvl="7" w:tplc="11E85694">
      <w:numFmt w:val="decimal"/>
      <w:lvlText w:val=""/>
      <w:lvlJc w:val="left"/>
    </w:lvl>
    <w:lvl w:ilvl="8" w:tplc="F68ABC9E">
      <w:numFmt w:val="decimal"/>
      <w:lvlText w:val=""/>
      <w:lvlJc w:val="left"/>
    </w:lvl>
  </w:abstractNum>
  <w:abstractNum w:abstractNumId="68">
    <w:nsid w:val="00003A4C"/>
    <w:multiLevelType w:val="hybridMultilevel"/>
    <w:tmpl w:val="2976F54E"/>
    <w:lvl w:ilvl="0" w:tplc="32568CC0">
      <w:start w:val="1"/>
      <w:numFmt w:val="bullet"/>
      <w:lvlText w:val="и"/>
      <w:lvlJc w:val="left"/>
    </w:lvl>
    <w:lvl w:ilvl="1" w:tplc="2BD4E87E">
      <w:start w:val="1"/>
      <w:numFmt w:val="bullet"/>
      <w:lvlText w:val="\endash "/>
      <w:lvlJc w:val="left"/>
    </w:lvl>
    <w:lvl w:ilvl="2" w:tplc="D30629E2">
      <w:start w:val="1"/>
      <w:numFmt w:val="bullet"/>
      <w:lvlText w:val="\endash "/>
      <w:lvlJc w:val="left"/>
    </w:lvl>
    <w:lvl w:ilvl="3" w:tplc="44CC9C1C">
      <w:numFmt w:val="decimal"/>
      <w:lvlText w:val=""/>
      <w:lvlJc w:val="left"/>
    </w:lvl>
    <w:lvl w:ilvl="4" w:tplc="50D8DEFA">
      <w:numFmt w:val="decimal"/>
      <w:lvlText w:val=""/>
      <w:lvlJc w:val="left"/>
    </w:lvl>
    <w:lvl w:ilvl="5" w:tplc="A21C7EEA">
      <w:numFmt w:val="decimal"/>
      <w:lvlText w:val=""/>
      <w:lvlJc w:val="left"/>
    </w:lvl>
    <w:lvl w:ilvl="6" w:tplc="41B67968">
      <w:numFmt w:val="decimal"/>
      <w:lvlText w:val=""/>
      <w:lvlJc w:val="left"/>
    </w:lvl>
    <w:lvl w:ilvl="7" w:tplc="0994BDD2">
      <w:numFmt w:val="decimal"/>
      <w:lvlText w:val=""/>
      <w:lvlJc w:val="left"/>
    </w:lvl>
    <w:lvl w:ilvl="8" w:tplc="AE14BB66">
      <w:numFmt w:val="decimal"/>
      <w:lvlText w:val=""/>
      <w:lvlJc w:val="left"/>
    </w:lvl>
  </w:abstractNum>
  <w:abstractNum w:abstractNumId="69">
    <w:nsid w:val="00003A72"/>
    <w:multiLevelType w:val="hybridMultilevel"/>
    <w:tmpl w:val="F0DA919A"/>
    <w:lvl w:ilvl="0" w:tplc="2CECACFE">
      <w:start w:val="1"/>
      <w:numFmt w:val="bullet"/>
      <w:lvlText w:val="в"/>
      <w:lvlJc w:val="left"/>
    </w:lvl>
    <w:lvl w:ilvl="1" w:tplc="0E925BE0">
      <w:start w:val="6"/>
      <w:numFmt w:val="decimal"/>
      <w:lvlText w:val="%2."/>
      <w:lvlJc w:val="left"/>
    </w:lvl>
    <w:lvl w:ilvl="2" w:tplc="30F0C764">
      <w:start w:val="1"/>
      <w:numFmt w:val="bullet"/>
      <w:lvlText w:val="\endash "/>
      <w:lvlJc w:val="left"/>
    </w:lvl>
    <w:lvl w:ilvl="3" w:tplc="E6364E2C">
      <w:numFmt w:val="decimal"/>
      <w:lvlText w:val=""/>
      <w:lvlJc w:val="left"/>
    </w:lvl>
    <w:lvl w:ilvl="4" w:tplc="5CC691A2">
      <w:numFmt w:val="decimal"/>
      <w:lvlText w:val=""/>
      <w:lvlJc w:val="left"/>
    </w:lvl>
    <w:lvl w:ilvl="5" w:tplc="65063680">
      <w:numFmt w:val="decimal"/>
      <w:lvlText w:val=""/>
      <w:lvlJc w:val="left"/>
    </w:lvl>
    <w:lvl w:ilvl="6" w:tplc="156C21EA">
      <w:numFmt w:val="decimal"/>
      <w:lvlText w:val=""/>
      <w:lvlJc w:val="left"/>
    </w:lvl>
    <w:lvl w:ilvl="7" w:tplc="962C7C48">
      <w:numFmt w:val="decimal"/>
      <w:lvlText w:val=""/>
      <w:lvlJc w:val="left"/>
    </w:lvl>
    <w:lvl w:ilvl="8" w:tplc="797C028E">
      <w:numFmt w:val="decimal"/>
      <w:lvlText w:val=""/>
      <w:lvlJc w:val="left"/>
    </w:lvl>
  </w:abstractNum>
  <w:abstractNum w:abstractNumId="70">
    <w:nsid w:val="00003B97"/>
    <w:multiLevelType w:val="hybridMultilevel"/>
    <w:tmpl w:val="6360F0E4"/>
    <w:lvl w:ilvl="0" w:tplc="23A0F7CA">
      <w:start w:val="1"/>
      <w:numFmt w:val="bullet"/>
      <w:lvlText w:val="-"/>
      <w:lvlJc w:val="left"/>
    </w:lvl>
    <w:lvl w:ilvl="1" w:tplc="94921F20">
      <w:start w:val="2"/>
      <w:numFmt w:val="decimal"/>
      <w:lvlText w:val="%2."/>
      <w:lvlJc w:val="left"/>
    </w:lvl>
    <w:lvl w:ilvl="2" w:tplc="9514B1F6">
      <w:numFmt w:val="decimal"/>
      <w:lvlText w:val=""/>
      <w:lvlJc w:val="left"/>
    </w:lvl>
    <w:lvl w:ilvl="3" w:tplc="C562EB94">
      <w:numFmt w:val="decimal"/>
      <w:lvlText w:val=""/>
      <w:lvlJc w:val="left"/>
    </w:lvl>
    <w:lvl w:ilvl="4" w:tplc="438807B6">
      <w:numFmt w:val="decimal"/>
      <w:lvlText w:val=""/>
      <w:lvlJc w:val="left"/>
    </w:lvl>
    <w:lvl w:ilvl="5" w:tplc="411A186E">
      <w:numFmt w:val="decimal"/>
      <w:lvlText w:val=""/>
      <w:lvlJc w:val="left"/>
    </w:lvl>
    <w:lvl w:ilvl="6" w:tplc="77FEC71A">
      <w:numFmt w:val="decimal"/>
      <w:lvlText w:val=""/>
      <w:lvlJc w:val="left"/>
    </w:lvl>
    <w:lvl w:ilvl="7" w:tplc="B0EE1802">
      <w:numFmt w:val="decimal"/>
      <w:lvlText w:val=""/>
      <w:lvlJc w:val="left"/>
    </w:lvl>
    <w:lvl w:ilvl="8" w:tplc="821CF172">
      <w:numFmt w:val="decimal"/>
      <w:lvlText w:val=""/>
      <w:lvlJc w:val="left"/>
    </w:lvl>
  </w:abstractNum>
  <w:abstractNum w:abstractNumId="71">
    <w:nsid w:val="00003EE9"/>
    <w:multiLevelType w:val="hybridMultilevel"/>
    <w:tmpl w:val="9BCC75B8"/>
    <w:lvl w:ilvl="0" w:tplc="811A1F6C">
      <w:start w:val="7"/>
      <w:numFmt w:val="decimal"/>
      <w:lvlText w:val="%1)"/>
      <w:lvlJc w:val="left"/>
    </w:lvl>
    <w:lvl w:ilvl="1" w:tplc="C2224D26">
      <w:start w:val="11"/>
      <w:numFmt w:val="decimal"/>
      <w:lvlText w:val="%2)"/>
      <w:lvlJc w:val="left"/>
    </w:lvl>
    <w:lvl w:ilvl="2" w:tplc="420C1AEE">
      <w:numFmt w:val="decimal"/>
      <w:lvlText w:val=""/>
      <w:lvlJc w:val="left"/>
    </w:lvl>
    <w:lvl w:ilvl="3" w:tplc="7AF6B7BA">
      <w:numFmt w:val="decimal"/>
      <w:lvlText w:val=""/>
      <w:lvlJc w:val="left"/>
    </w:lvl>
    <w:lvl w:ilvl="4" w:tplc="DE9471DC">
      <w:numFmt w:val="decimal"/>
      <w:lvlText w:val=""/>
      <w:lvlJc w:val="left"/>
    </w:lvl>
    <w:lvl w:ilvl="5" w:tplc="7656351E">
      <w:numFmt w:val="decimal"/>
      <w:lvlText w:val=""/>
      <w:lvlJc w:val="left"/>
    </w:lvl>
    <w:lvl w:ilvl="6" w:tplc="06A2B7E4">
      <w:numFmt w:val="decimal"/>
      <w:lvlText w:val=""/>
      <w:lvlJc w:val="left"/>
    </w:lvl>
    <w:lvl w:ilvl="7" w:tplc="3648C152">
      <w:numFmt w:val="decimal"/>
      <w:lvlText w:val=""/>
      <w:lvlJc w:val="left"/>
    </w:lvl>
    <w:lvl w:ilvl="8" w:tplc="EBC2F9C8">
      <w:numFmt w:val="decimal"/>
      <w:lvlText w:val=""/>
      <w:lvlJc w:val="left"/>
    </w:lvl>
  </w:abstractNum>
  <w:abstractNum w:abstractNumId="72">
    <w:nsid w:val="00003F0B"/>
    <w:multiLevelType w:val="hybridMultilevel"/>
    <w:tmpl w:val="950EA2CC"/>
    <w:lvl w:ilvl="0" w:tplc="16C6FC42">
      <w:start w:val="1"/>
      <w:numFmt w:val="bullet"/>
      <w:lvlText w:val="в"/>
      <w:lvlJc w:val="left"/>
    </w:lvl>
    <w:lvl w:ilvl="1" w:tplc="22F219A8">
      <w:numFmt w:val="decimal"/>
      <w:lvlText w:val=""/>
      <w:lvlJc w:val="left"/>
    </w:lvl>
    <w:lvl w:ilvl="2" w:tplc="AEDA92C6">
      <w:numFmt w:val="decimal"/>
      <w:lvlText w:val=""/>
      <w:lvlJc w:val="left"/>
    </w:lvl>
    <w:lvl w:ilvl="3" w:tplc="52C0E812">
      <w:numFmt w:val="decimal"/>
      <w:lvlText w:val=""/>
      <w:lvlJc w:val="left"/>
    </w:lvl>
    <w:lvl w:ilvl="4" w:tplc="A9F826EE">
      <w:numFmt w:val="decimal"/>
      <w:lvlText w:val=""/>
      <w:lvlJc w:val="left"/>
    </w:lvl>
    <w:lvl w:ilvl="5" w:tplc="DB34FBF0">
      <w:numFmt w:val="decimal"/>
      <w:lvlText w:val=""/>
      <w:lvlJc w:val="left"/>
    </w:lvl>
    <w:lvl w:ilvl="6" w:tplc="CD3AE60C">
      <w:numFmt w:val="decimal"/>
      <w:lvlText w:val=""/>
      <w:lvlJc w:val="left"/>
    </w:lvl>
    <w:lvl w:ilvl="7" w:tplc="1F66E7DE">
      <w:numFmt w:val="decimal"/>
      <w:lvlText w:val=""/>
      <w:lvlJc w:val="left"/>
    </w:lvl>
    <w:lvl w:ilvl="8" w:tplc="CBB6A9AA">
      <w:numFmt w:val="decimal"/>
      <w:lvlText w:val=""/>
      <w:lvlJc w:val="left"/>
    </w:lvl>
  </w:abstractNum>
  <w:abstractNum w:abstractNumId="73">
    <w:nsid w:val="00004027"/>
    <w:multiLevelType w:val="hybridMultilevel"/>
    <w:tmpl w:val="5CE4EB7E"/>
    <w:lvl w:ilvl="0" w:tplc="D98A434A">
      <w:start w:val="2"/>
      <w:numFmt w:val="decimal"/>
      <w:lvlText w:val="%1."/>
      <w:lvlJc w:val="left"/>
    </w:lvl>
    <w:lvl w:ilvl="1" w:tplc="F39A17FA">
      <w:start w:val="1"/>
      <w:numFmt w:val="bullet"/>
      <w:lvlText w:val="-"/>
      <w:lvlJc w:val="left"/>
    </w:lvl>
    <w:lvl w:ilvl="2" w:tplc="2B28E928">
      <w:numFmt w:val="decimal"/>
      <w:lvlText w:val=""/>
      <w:lvlJc w:val="left"/>
    </w:lvl>
    <w:lvl w:ilvl="3" w:tplc="6A9A0DFE">
      <w:numFmt w:val="decimal"/>
      <w:lvlText w:val=""/>
      <w:lvlJc w:val="left"/>
    </w:lvl>
    <w:lvl w:ilvl="4" w:tplc="17346B5C">
      <w:numFmt w:val="decimal"/>
      <w:lvlText w:val=""/>
      <w:lvlJc w:val="left"/>
    </w:lvl>
    <w:lvl w:ilvl="5" w:tplc="20388EFE">
      <w:numFmt w:val="decimal"/>
      <w:lvlText w:val=""/>
      <w:lvlJc w:val="left"/>
    </w:lvl>
    <w:lvl w:ilvl="6" w:tplc="4AF067D8">
      <w:numFmt w:val="decimal"/>
      <w:lvlText w:val=""/>
      <w:lvlJc w:val="left"/>
    </w:lvl>
    <w:lvl w:ilvl="7" w:tplc="360A8BC8">
      <w:numFmt w:val="decimal"/>
      <w:lvlText w:val=""/>
      <w:lvlJc w:val="left"/>
    </w:lvl>
    <w:lvl w:ilvl="8" w:tplc="EE049C00">
      <w:numFmt w:val="decimal"/>
      <w:lvlText w:val=""/>
      <w:lvlJc w:val="left"/>
    </w:lvl>
  </w:abstractNum>
  <w:abstractNum w:abstractNumId="74">
    <w:nsid w:val="0000412F"/>
    <w:multiLevelType w:val="hybridMultilevel"/>
    <w:tmpl w:val="EBA24F72"/>
    <w:lvl w:ilvl="0" w:tplc="1BD62EFE">
      <w:start w:val="1"/>
      <w:numFmt w:val="bullet"/>
      <w:lvlText w:val="с"/>
      <w:lvlJc w:val="left"/>
    </w:lvl>
    <w:lvl w:ilvl="1" w:tplc="2EF246EE">
      <w:start w:val="1"/>
      <w:numFmt w:val="bullet"/>
      <w:lvlText w:val="\endash "/>
      <w:lvlJc w:val="left"/>
    </w:lvl>
    <w:lvl w:ilvl="2" w:tplc="868AC2E4">
      <w:numFmt w:val="decimal"/>
      <w:lvlText w:val=""/>
      <w:lvlJc w:val="left"/>
    </w:lvl>
    <w:lvl w:ilvl="3" w:tplc="4EE893E4">
      <w:numFmt w:val="decimal"/>
      <w:lvlText w:val=""/>
      <w:lvlJc w:val="left"/>
    </w:lvl>
    <w:lvl w:ilvl="4" w:tplc="23828358">
      <w:numFmt w:val="decimal"/>
      <w:lvlText w:val=""/>
      <w:lvlJc w:val="left"/>
    </w:lvl>
    <w:lvl w:ilvl="5" w:tplc="545E1F70">
      <w:numFmt w:val="decimal"/>
      <w:lvlText w:val=""/>
      <w:lvlJc w:val="left"/>
    </w:lvl>
    <w:lvl w:ilvl="6" w:tplc="6CBCCB22">
      <w:numFmt w:val="decimal"/>
      <w:lvlText w:val=""/>
      <w:lvlJc w:val="left"/>
    </w:lvl>
    <w:lvl w:ilvl="7" w:tplc="85244BC8">
      <w:numFmt w:val="decimal"/>
      <w:lvlText w:val=""/>
      <w:lvlJc w:val="left"/>
    </w:lvl>
    <w:lvl w:ilvl="8" w:tplc="A48651F0">
      <w:numFmt w:val="decimal"/>
      <w:lvlText w:val=""/>
      <w:lvlJc w:val="left"/>
    </w:lvl>
  </w:abstractNum>
  <w:abstractNum w:abstractNumId="75">
    <w:nsid w:val="000042BE"/>
    <w:multiLevelType w:val="hybridMultilevel"/>
    <w:tmpl w:val="B07E7DE6"/>
    <w:lvl w:ilvl="0" w:tplc="823A4886">
      <w:start w:val="1"/>
      <w:numFmt w:val="bullet"/>
      <w:lvlText w:val="в"/>
      <w:lvlJc w:val="left"/>
    </w:lvl>
    <w:lvl w:ilvl="1" w:tplc="98FCA7C8">
      <w:numFmt w:val="decimal"/>
      <w:lvlText w:val=""/>
      <w:lvlJc w:val="left"/>
    </w:lvl>
    <w:lvl w:ilvl="2" w:tplc="539A953C">
      <w:numFmt w:val="decimal"/>
      <w:lvlText w:val=""/>
      <w:lvlJc w:val="left"/>
    </w:lvl>
    <w:lvl w:ilvl="3" w:tplc="88BE5186">
      <w:numFmt w:val="decimal"/>
      <w:lvlText w:val=""/>
      <w:lvlJc w:val="left"/>
    </w:lvl>
    <w:lvl w:ilvl="4" w:tplc="F88A5986">
      <w:numFmt w:val="decimal"/>
      <w:lvlText w:val=""/>
      <w:lvlJc w:val="left"/>
    </w:lvl>
    <w:lvl w:ilvl="5" w:tplc="D87A37DA">
      <w:numFmt w:val="decimal"/>
      <w:lvlText w:val=""/>
      <w:lvlJc w:val="left"/>
    </w:lvl>
    <w:lvl w:ilvl="6" w:tplc="30243C64">
      <w:numFmt w:val="decimal"/>
      <w:lvlText w:val=""/>
      <w:lvlJc w:val="left"/>
    </w:lvl>
    <w:lvl w:ilvl="7" w:tplc="54A8474E">
      <w:numFmt w:val="decimal"/>
      <w:lvlText w:val=""/>
      <w:lvlJc w:val="left"/>
    </w:lvl>
    <w:lvl w:ilvl="8" w:tplc="CF489810">
      <w:numFmt w:val="decimal"/>
      <w:lvlText w:val=""/>
      <w:lvlJc w:val="left"/>
    </w:lvl>
  </w:abstractNum>
  <w:abstractNum w:abstractNumId="76">
    <w:nsid w:val="00004325"/>
    <w:multiLevelType w:val="hybridMultilevel"/>
    <w:tmpl w:val="C3F05FBC"/>
    <w:lvl w:ilvl="0" w:tplc="4B9CFF12">
      <w:start w:val="1"/>
      <w:numFmt w:val="decimal"/>
      <w:lvlText w:val="%1"/>
      <w:lvlJc w:val="left"/>
    </w:lvl>
    <w:lvl w:ilvl="1" w:tplc="E0F2669A">
      <w:start w:val="2"/>
      <w:numFmt w:val="decimal"/>
      <w:lvlText w:val="%2."/>
      <w:lvlJc w:val="left"/>
    </w:lvl>
    <w:lvl w:ilvl="2" w:tplc="8C668D00">
      <w:numFmt w:val="decimal"/>
      <w:lvlText w:val=""/>
      <w:lvlJc w:val="left"/>
    </w:lvl>
    <w:lvl w:ilvl="3" w:tplc="9CE47514">
      <w:numFmt w:val="decimal"/>
      <w:lvlText w:val=""/>
      <w:lvlJc w:val="left"/>
    </w:lvl>
    <w:lvl w:ilvl="4" w:tplc="00200840">
      <w:numFmt w:val="decimal"/>
      <w:lvlText w:val=""/>
      <w:lvlJc w:val="left"/>
    </w:lvl>
    <w:lvl w:ilvl="5" w:tplc="F61E6574">
      <w:numFmt w:val="decimal"/>
      <w:lvlText w:val=""/>
      <w:lvlJc w:val="left"/>
    </w:lvl>
    <w:lvl w:ilvl="6" w:tplc="7436D82C">
      <w:numFmt w:val="decimal"/>
      <w:lvlText w:val=""/>
      <w:lvlJc w:val="left"/>
    </w:lvl>
    <w:lvl w:ilvl="7" w:tplc="BF96644C">
      <w:numFmt w:val="decimal"/>
      <w:lvlText w:val=""/>
      <w:lvlJc w:val="left"/>
    </w:lvl>
    <w:lvl w:ilvl="8" w:tplc="438486FE">
      <w:numFmt w:val="decimal"/>
      <w:lvlText w:val=""/>
      <w:lvlJc w:val="left"/>
    </w:lvl>
  </w:abstractNum>
  <w:abstractNum w:abstractNumId="77">
    <w:nsid w:val="00004365"/>
    <w:multiLevelType w:val="hybridMultilevel"/>
    <w:tmpl w:val="992A6B5C"/>
    <w:lvl w:ilvl="0" w:tplc="216474D2">
      <w:start w:val="1"/>
      <w:numFmt w:val="bullet"/>
      <w:lvlText w:val="и"/>
      <w:lvlJc w:val="left"/>
    </w:lvl>
    <w:lvl w:ilvl="1" w:tplc="1FB608B8">
      <w:start w:val="1"/>
      <w:numFmt w:val="bullet"/>
      <w:lvlText w:val="\endash "/>
      <w:lvlJc w:val="left"/>
    </w:lvl>
    <w:lvl w:ilvl="2" w:tplc="C6B6BD64">
      <w:numFmt w:val="decimal"/>
      <w:lvlText w:val=""/>
      <w:lvlJc w:val="left"/>
    </w:lvl>
    <w:lvl w:ilvl="3" w:tplc="44700D46">
      <w:numFmt w:val="decimal"/>
      <w:lvlText w:val=""/>
      <w:lvlJc w:val="left"/>
    </w:lvl>
    <w:lvl w:ilvl="4" w:tplc="90EADF56">
      <w:numFmt w:val="decimal"/>
      <w:lvlText w:val=""/>
      <w:lvlJc w:val="left"/>
    </w:lvl>
    <w:lvl w:ilvl="5" w:tplc="A4BAFD86">
      <w:numFmt w:val="decimal"/>
      <w:lvlText w:val=""/>
      <w:lvlJc w:val="left"/>
    </w:lvl>
    <w:lvl w:ilvl="6" w:tplc="A8E4ABB8">
      <w:numFmt w:val="decimal"/>
      <w:lvlText w:val=""/>
      <w:lvlJc w:val="left"/>
    </w:lvl>
    <w:lvl w:ilvl="7" w:tplc="39BC5016">
      <w:numFmt w:val="decimal"/>
      <w:lvlText w:val=""/>
      <w:lvlJc w:val="left"/>
    </w:lvl>
    <w:lvl w:ilvl="8" w:tplc="E028F730">
      <w:numFmt w:val="decimal"/>
      <w:lvlText w:val=""/>
      <w:lvlJc w:val="left"/>
    </w:lvl>
  </w:abstractNum>
  <w:abstractNum w:abstractNumId="78">
    <w:nsid w:val="000044AA"/>
    <w:multiLevelType w:val="hybridMultilevel"/>
    <w:tmpl w:val="9B6C22F4"/>
    <w:lvl w:ilvl="0" w:tplc="392238E2">
      <w:start w:val="1"/>
      <w:numFmt w:val="bullet"/>
      <w:lvlText w:val="с"/>
      <w:lvlJc w:val="left"/>
    </w:lvl>
    <w:lvl w:ilvl="1" w:tplc="90E8BA04">
      <w:start w:val="1"/>
      <w:numFmt w:val="bullet"/>
      <w:lvlText w:val="В"/>
      <w:lvlJc w:val="left"/>
    </w:lvl>
    <w:lvl w:ilvl="2" w:tplc="9B22EF92">
      <w:numFmt w:val="decimal"/>
      <w:lvlText w:val=""/>
      <w:lvlJc w:val="left"/>
    </w:lvl>
    <w:lvl w:ilvl="3" w:tplc="4E42A3C6">
      <w:numFmt w:val="decimal"/>
      <w:lvlText w:val=""/>
      <w:lvlJc w:val="left"/>
    </w:lvl>
    <w:lvl w:ilvl="4" w:tplc="4E58E29E">
      <w:numFmt w:val="decimal"/>
      <w:lvlText w:val=""/>
      <w:lvlJc w:val="left"/>
    </w:lvl>
    <w:lvl w:ilvl="5" w:tplc="57EA4362">
      <w:numFmt w:val="decimal"/>
      <w:lvlText w:val=""/>
      <w:lvlJc w:val="left"/>
    </w:lvl>
    <w:lvl w:ilvl="6" w:tplc="7E5ADA18">
      <w:numFmt w:val="decimal"/>
      <w:lvlText w:val=""/>
      <w:lvlJc w:val="left"/>
    </w:lvl>
    <w:lvl w:ilvl="7" w:tplc="4E569B54">
      <w:numFmt w:val="decimal"/>
      <w:lvlText w:val=""/>
      <w:lvlJc w:val="left"/>
    </w:lvl>
    <w:lvl w:ilvl="8" w:tplc="7596905A">
      <w:numFmt w:val="decimal"/>
      <w:lvlText w:val=""/>
      <w:lvlJc w:val="left"/>
    </w:lvl>
  </w:abstractNum>
  <w:abstractNum w:abstractNumId="79">
    <w:nsid w:val="000045C5"/>
    <w:multiLevelType w:val="hybridMultilevel"/>
    <w:tmpl w:val="09DE04B2"/>
    <w:lvl w:ilvl="0" w:tplc="8F009780">
      <w:start w:val="9"/>
      <w:numFmt w:val="upperLetter"/>
      <w:lvlText w:val="%1."/>
      <w:lvlJc w:val="left"/>
    </w:lvl>
    <w:lvl w:ilvl="1" w:tplc="8F6454D6">
      <w:numFmt w:val="decimal"/>
      <w:lvlText w:val=""/>
      <w:lvlJc w:val="left"/>
    </w:lvl>
    <w:lvl w:ilvl="2" w:tplc="1534B504">
      <w:numFmt w:val="decimal"/>
      <w:lvlText w:val=""/>
      <w:lvlJc w:val="left"/>
    </w:lvl>
    <w:lvl w:ilvl="3" w:tplc="D0E6C346">
      <w:numFmt w:val="decimal"/>
      <w:lvlText w:val=""/>
      <w:lvlJc w:val="left"/>
    </w:lvl>
    <w:lvl w:ilvl="4" w:tplc="C8A2A2FC">
      <w:numFmt w:val="decimal"/>
      <w:lvlText w:val=""/>
      <w:lvlJc w:val="left"/>
    </w:lvl>
    <w:lvl w:ilvl="5" w:tplc="27568574">
      <w:numFmt w:val="decimal"/>
      <w:lvlText w:val=""/>
      <w:lvlJc w:val="left"/>
    </w:lvl>
    <w:lvl w:ilvl="6" w:tplc="4BECFECA">
      <w:numFmt w:val="decimal"/>
      <w:lvlText w:val=""/>
      <w:lvlJc w:val="left"/>
    </w:lvl>
    <w:lvl w:ilvl="7" w:tplc="274E2470">
      <w:numFmt w:val="decimal"/>
      <w:lvlText w:val=""/>
      <w:lvlJc w:val="left"/>
    </w:lvl>
    <w:lvl w:ilvl="8" w:tplc="4F4C7D1E">
      <w:numFmt w:val="decimal"/>
      <w:lvlText w:val=""/>
      <w:lvlJc w:val="left"/>
    </w:lvl>
  </w:abstractNum>
  <w:abstractNum w:abstractNumId="80">
    <w:nsid w:val="0000468C"/>
    <w:multiLevelType w:val="hybridMultilevel"/>
    <w:tmpl w:val="FB4AF81E"/>
    <w:lvl w:ilvl="0" w:tplc="30965688">
      <w:start w:val="1"/>
      <w:numFmt w:val="bullet"/>
      <w:lvlText w:val="-"/>
      <w:lvlJc w:val="left"/>
    </w:lvl>
    <w:lvl w:ilvl="1" w:tplc="066A5918">
      <w:numFmt w:val="decimal"/>
      <w:lvlText w:val=""/>
      <w:lvlJc w:val="left"/>
    </w:lvl>
    <w:lvl w:ilvl="2" w:tplc="778A5AA8">
      <w:numFmt w:val="decimal"/>
      <w:lvlText w:val=""/>
      <w:lvlJc w:val="left"/>
    </w:lvl>
    <w:lvl w:ilvl="3" w:tplc="5FF00756">
      <w:numFmt w:val="decimal"/>
      <w:lvlText w:val=""/>
      <w:lvlJc w:val="left"/>
    </w:lvl>
    <w:lvl w:ilvl="4" w:tplc="CAA83ED0">
      <w:numFmt w:val="decimal"/>
      <w:lvlText w:val=""/>
      <w:lvlJc w:val="left"/>
    </w:lvl>
    <w:lvl w:ilvl="5" w:tplc="15469490">
      <w:numFmt w:val="decimal"/>
      <w:lvlText w:val=""/>
      <w:lvlJc w:val="left"/>
    </w:lvl>
    <w:lvl w:ilvl="6" w:tplc="063A17DC">
      <w:numFmt w:val="decimal"/>
      <w:lvlText w:val=""/>
      <w:lvlJc w:val="left"/>
    </w:lvl>
    <w:lvl w:ilvl="7" w:tplc="9776F36A">
      <w:numFmt w:val="decimal"/>
      <w:lvlText w:val=""/>
      <w:lvlJc w:val="left"/>
    </w:lvl>
    <w:lvl w:ilvl="8" w:tplc="B84A77C8">
      <w:numFmt w:val="decimal"/>
      <w:lvlText w:val=""/>
      <w:lvlJc w:val="left"/>
    </w:lvl>
  </w:abstractNum>
  <w:abstractNum w:abstractNumId="81">
    <w:nsid w:val="000046C2"/>
    <w:multiLevelType w:val="hybridMultilevel"/>
    <w:tmpl w:val="2AB2413C"/>
    <w:lvl w:ilvl="0" w:tplc="F1283D28">
      <w:start w:val="1"/>
      <w:numFmt w:val="bullet"/>
      <w:lvlText w:val="и"/>
      <w:lvlJc w:val="left"/>
    </w:lvl>
    <w:lvl w:ilvl="1" w:tplc="B00E8F82">
      <w:start w:val="1"/>
      <w:numFmt w:val="bullet"/>
      <w:lvlText w:val="\endash "/>
      <w:lvlJc w:val="left"/>
    </w:lvl>
    <w:lvl w:ilvl="2" w:tplc="F54A9788">
      <w:numFmt w:val="decimal"/>
      <w:lvlText w:val=""/>
      <w:lvlJc w:val="left"/>
    </w:lvl>
    <w:lvl w:ilvl="3" w:tplc="A9A8FFEC">
      <w:numFmt w:val="decimal"/>
      <w:lvlText w:val=""/>
      <w:lvlJc w:val="left"/>
    </w:lvl>
    <w:lvl w:ilvl="4" w:tplc="AE44FA48">
      <w:numFmt w:val="decimal"/>
      <w:lvlText w:val=""/>
      <w:lvlJc w:val="left"/>
    </w:lvl>
    <w:lvl w:ilvl="5" w:tplc="69600546">
      <w:numFmt w:val="decimal"/>
      <w:lvlText w:val=""/>
      <w:lvlJc w:val="left"/>
    </w:lvl>
    <w:lvl w:ilvl="6" w:tplc="CDE8E8AC">
      <w:numFmt w:val="decimal"/>
      <w:lvlText w:val=""/>
      <w:lvlJc w:val="left"/>
    </w:lvl>
    <w:lvl w:ilvl="7" w:tplc="953CB662">
      <w:numFmt w:val="decimal"/>
      <w:lvlText w:val=""/>
      <w:lvlJc w:val="left"/>
    </w:lvl>
    <w:lvl w:ilvl="8" w:tplc="4E28AE90">
      <w:numFmt w:val="decimal"/>
      <w:lvlText w:val=""/>
      <w:lvlJc w:val="left"/>
    </w:lvl>
  </w:abstractNum>
  <w:abstractNum w:abstractNumId="82">
    <w:nsid w:val="00004A0E"/>
    <w:multiLevelType w:val="hybridMultilevel"/>
    <w:tmpl w:val="546C3838"/>
    <w:lvl w:ilvl="0" w:tplc="041276D8">
      <w:start w:val="1"/>
      <w:numFmt w:val="bullet"/>
      <w:lvlText w:val="и"/>
      <w:lvlJc w:val="left"/>
    </w:lvl>
    <w:lvl w:ilvl="1" w:tplc="D68438CE">
      <w:start w:val="1"/>
      <w:numFmt w:val="bullet"/>
      <w:lvlText w:val="\endash "/>
      <w:lvlJc w:val="left"/>
    </w:lvl>
    <w:lvl w:ilvl="2" w:tplc="C2560FF0">
      <w:numFmt w:val="decimal"/>
      <w:lvlText w:val=""/>
      <w:lvlJc w:val="left"/>
    </w:lvl>
    <w:lvl w:ilvl="3" w:tplc="C3366078">
      <w:numFmt w:val="decimal"/>
      <w:lvlText w:val=""/>
      <w:lvlJc w:val="left"/>
    </w:lvl>
    <w:lvl w:ilvl="4" w:tplc="76EEFBCC">
      <w:numFmt w:val="decimal"/>
      <w:lvlText w:val=""/>
      <w:lvlJc w:val="left"/>
    </w:lvl>
    <w:lvl w:ilvl="5" w:tplc="8060566C">
      <w:numFmt w:val="decimal"/>
      <w:lvlText w:val=""/>
      <w:lvlJc w:val="left"/>
    </w:lvl>
    <w:lvl w:ilvl="6" w:tplc="D79403EC">
      <w:numFmt w:val="decimal"/>
      <w:lvlText w:val=""/>
      <w:lvlJc w:val="left"/>
    </w:lvl>
    <w:lvl w:ilvl="7" w:tplc="E570BF22">
      <w:numFmt w:val="decimal"/>
      <w:lvlText w:val=""/>
      <w:lvlJc w:val="left"/>
    </w:lvl>
    <w:lvl w:ilvl="8" w:tplc="0D50FB76">
      <w:numFmt w:val="decimal"/>
      <w:lvlText w:val=""/>
      <w:lvlJc w:val="left"/>
    </w:lvl>
  </w:abstractNum>
  <w:abstractNum w:abstractNumId="83">
    <w:nsid w:val="00004AF3"/>
    <w:multiLevelType w:val="hybridMultilevel"/>
    <w:tmpl w:val="8026BDEC"/>
    <w:lvl w:ilvl="0" w:tplc="7A625F96">
      <w:start w:val="1"/>
      <w:numFmt w:val="bullet"/>
      <w:lvlText w:val="и"/>
      <w:lvlJc w:val="left"/>
    </w:lvl>
    <w:lvl w:ilvl="1" w:tplc="5614B6F2">
      <w:start w:val="1"/>
      <w:numFmt w:val="bullet"/>
      <w:lvlText w:val="\endash "/>
      <w:lvlJc w:val="left"/>
    </w:lvl>
    <w:lvl w:ilvl="2" w:tplc="0548E7EA">
      <w:numFmt w:val="decimal"/>
      <w:lvlText w:val=""/>
      <w:lvlJc w:val="left"/>
    </w:lvl>
    <w:lvl w:ilvl="3" w:tplc="7B922BB4">
      <w:numFmt w:val="decimal"/>
      <w:lvlText w:val=""/>
      <w:lvlJc w:val="left"/>
    </w:lvl>
    <w:lvl w:ilvl="4" w:tplc="E2625DC6">
      <w:numFmt w:val="decimal"/>
      <w:lvlText w:val=""/>
      <w:lvlJc w:val="left"/>
    </w:lvl>
    <w:lvl w:ilvl="5" w:tplc="E39C77B2">
      <w:numFmt w:val="decimal"/>
      <w:lvlText w:val=""/>
      <w:lvlJc w:val="left"/>
    </w:lvl>
    <w:lvl w:ilvl="6" w:tplc="5CD26902">
      <w:numFmt w:val="decimal"/>
      <w:lvlText w:val=""/>
      <w:lvlJc w:val="left"/>
    </w:lvl>
    <w:lvl w:ilvl="7" w:tplc="0E54F51C">
      <w:numFmt w:val="decimal"/>
      <w:lvlText w:val=""/>
      <w:lvlJc w:val="left"/>
    </w:lvl>
    <w:lvl w:ilvl="8" w:tplc="FA203754">
      <w:numFmt w:val="decimal"/>
      <w:lvlText w:val=""/>
      <w:lvlJc w:val="left"/>
    </w:lvl>
  </w:abstractNum>
  <w:abstractNum w:abstractNumId="84">
    <w:nsid w:val="00004B9D"/>
    <w:multiLevelType w:val="hybridMultilevel"/>
    <w:tmpl w:val="730AAABE"/>
    <w:lvl w:ilvl="0" w:tplc="B5BA3170">
      <w:start w:val="1"/>
      <w:numFmt w:val="bullet"/>
      <w:lvlText w:val="-"/>
      <w:lvlJc w:val="left"/>
    </w:lvl>
    <w:lvl w:ilvl="1" w:tplc="03E02A3C">
      <w:numFmt w:val="decimal"/>
      <w:lvlText w:val=""/>
      <w:lvlJc w:val="left"/>
    </w:lvl>
    <w:lvl w:ilvl="2" w:tplc="B81EE4F4">
      <w:numFmt w:val="decimal"/>
      <w:lvlText w:val=""/>
      <w:lvlJc w:val="left"/>
    </w:lvl>
    <w:lvl w:ilvl="3" w:tplc="25D00102">
      <w:numFmt w:val="decimal"/>
      <w:lvlText w:val=""/>
      <w:lvlJc w:val="left"/>
    </w:lvl>
    <w:lvl w:ilvl="4" w:tplc="10004D0E">
      <w:numFmt w:val="decimal"/>
      <w:lvlText w:val=""/>
      <w:lvlJc w:val="left"/>
    </w:lvl>
    <w:lvl w:ilvl="5" w:tplc="A0C2AF9A">
      <w:numFmt w:val="decimal"/>
      <w:lvlText w:val=""/>
      <w:lvlJc w:val="left"/>
    </w:lvl>
    <w:lvl w:ilvl="6" w:tplc="30F44B0A">
      <w:numFmt w:val="decimal"/>
      <w:lvlText w:val=""/>
      <w:lvlJc w:val="left"/>
    </w:lvl>
    <w:lvl w:ilvl="7" w:tplc="0EF06104">
      <w:numFmt w:val="decimal"/>
      <w:lvlText w:val=""/>
      <w:lvlJc w:val="left"/>
    </w:lvl>
    <w:lvl w:ilvl="8" w:tplc="5F78E19A">
      <w:numFmt w:val="decimal"/>
      <w:lvlText w:val=""/>
      <w:lvlJc w:val="left"/>
    </w:lvl>
  </w:abstractNum>
  <w:abstractNum w:abstractNumId="85">
    <w:nsid w:val="00004BCD"/>
    <w:multiLevelType w:val="hybridMultilevel"/>
    <w:tmpl w:val="DC08AD1C"/>
    <w:lvl w:ilvl="0" w:tplc="A2C4A87E">
      <w:start w:val="1"/>
      <w:numFmt w:val="bullet"/>
      <w:lvlText w:val="с"/>
      <w:lvlJc w:val="left"/>
    </w:lvl>
    <w:lvl w:ilvl="1" w:tplc="76A034A2">
      <w:start w:val="1"/>
      <w:numFmt w:val="bullet"/>
      <w:lvlText w:val="К"/>
      <w:lvlJc w:val="left"/>
    </w:lvl>
    <w:lvl w:ilvl="2" w:tplc="8AE846A8">
      <w:numFmt w:val="decimal"/>
      <w:lvlText w:val=""/>
      <w:lvlJc w:val="left"/>
    </w:lvl>
    <w:lvl w:ilvl="3" w:tplc="22FCA31C">
      <w:numFmt w:val="decimal"/>
      <w:lvlText w:val=""/>
      <w:lvlJc w:val="left"/>
    </w:lvl>
    <w:lvl w:ilvl="4" w:tplc="04B86B8A">
      <w:numFmt w:val="decimal"/>
      <w:lvlText w:val=""/>
      <w:lvlJc w:val="left"/>
    </w:lvl>
    <w:lvl w:ilvl="5" w:tplc="1124D3A0">
      <w:numFmt w:val="decimal"/>
      <w:lvlText w:val=""/>
      <w:lvlJc w:val="left"/>
    </w:lvl>
    <w:lvl w:ilvl="6" w:tplc="294EFFDA">
      <w:numFmt w:val="decimal"/>
      <w:lvlText w:val=""/>
      <w:lvlJc w:val="left"/>
    </w:lvl>
    <w:lvl w:ilvl="7" w:tplc="E4563A0A">
      <w:numFmt w:val="decimal"/>
      <w:lvlText w:val=""/>
      <w:lvlJc w:val="left"/>
    </w:lvl>
    <w:lvl w:ilvl="8" w:tplc="1C485B72">
      <w:numFmt w:val="decimal"/>
      <w:lvlText w:val=""/>
      <w:lvlJc w:val="left"/>
    </w:lvl>
  </w:abstractNum>
  <w:abstractNum w:abstractNumId="86">
    <w:nsid w:val="00004D9A"/>
    <w:multiLevelType w:val="hybridMultilevel"/>
    <w:tmpl w:val="4B381420"/>
    <w:lvl w:ilvl="0" w:tplc="8536108E">
      <w:start w:val="1"/>
      <w:numFmt w:val="bullet"/>
      <w:lvlText w:val="и"/>
      <w:lvlJc w:val="left"/>
    </w:lvl>
    <w:lvl w:ilvl="1" w:tplc="73342B0A">
      <w:start w:val="1"/>
      <w:numFmt w:val="bullet"/>
      <w:lvlText w:val="\endash "/>
      <w:lvlJc w:val="left"/>
    </w:lvl>
    <w:lvl w:ilvl="2" w:tplc="909641A2">
      <w:start w:val="1"/>
      <w:numFmt w:val="bullet"/>
      <w:lvlText w:val="•"/>
      <w:lvlJc w:val="left"/>
    </w:lvl>
    <w:lvl w:ilvl="3" w:tplc="4DB47818">
      <w:start w:val="1"/>
      <w:numFmt w:val="bullet"/>
      <w:lvlText w:val="В"/>
      <w:lvlJc w:val="left"/>
    </w:lvl>
    <w:lvl w:ilvl="4" w:tplc="B004101A">
      <w:numFmt w:val="decimal"/>
      <w:lvlText w:val=""/>
      <w:lvlJc w:val="left"/>
    </w:lvl>
    <w:lvl w:ilvl="5" w:tplc="2AE6FD26">
      <w:numFmt w:val="decimal"/>
      <w:lvlText w:val=""/>
      <w:lvlJc w:val="left"/>
    </w:lvl>
    <w:lvl w:ilvl="6" w:tplc="5DEEC7FA">
      <w:numFmt w:val="decimal"/>
      <w:lvlText w:val=""/>
      <w:lvlJc w:val="left"/>
    </w:lvl>
    <w:lvl w:ilvl="7" w:tplc="606C68CC">
      <w:numFmt w:val="decimal"/>
      <w:lvlText w:val=""/>
      <w:lvlJc w:val="left"/>
    </w:lvl>
    <w:lvl w:ilvl="8" w:tplc="DEF89028">
      <w:numFmt w:val="decimal"/>
      <w:lvlText w:val=""/>
      <w:lvlJc w:val="left"/>
    </w:lvl>
  </w:abstractNum>
  <w:abstractNum w:abstractNumId="87">
    <w:nsid w:val="00004E08"/>
    <w:multiLevelType w:val="hybridMultilevel"/>
    <w:tmpl w:val="41B2AAD4"/>
    <w:lvl w:ilvl="0" w:tplc="242E5D78">
      <w:start w:val="3"/>
      <w:numFmt w:val="decimal"/>
      <w:lvlText w:val="%1."/>
      <w:lvlJc w:val="left"/>
    </w:lvl>
    <w:lvl w:ilvl="1" w:tplc="3C86290A">
      <w:start w:val="1"/>
      <w:numFmt w:val="decimal"/>
      <w:lvlText w:val="%2"/>
      <w:lvlJc w:val="left"/>
    </w:lvl>
    <w:lvl w:ilvl="2" w:tplc="B4DCD512">
      <w:numFmt w:val="decimal"/>
      <w:lvlText w:val=""/>
      <w:lvlJc w:val="left"/>
    </w:lvl>
    <w:lvl w:ilvl="3" w:tplc="BCCE9CCC">
      <w:numFmt w:val="decimal"/>
      <w:lvlText w:val=""/>
      <w:lvlJc w:val="left"/>
    </w:lvl>
    <w:lvl w:ilvl="4" w:tplc="D3AA9B16">
      <w:numFmt w:val="decimal"/>
      <w:lvlText w:val=""/>
      <w:lvlJc w:val="left"/>
    </w:lvl>
    <w:lvl w:ilvl="5" w:tplc="4392A194">
      <w:numFmt w:val="decimal"/>
      <w:lvlText w:val=""/>
      <w:lvlJc w:val="left"/>
    </w:lvl>
    <w:lvl w:ilvl="6" w:tplc="1FE0436C">
      <w:numFmt w:val="decimal"/>
      <w:lvlText w:val=""/>
      <w:lvlJc w:val="left"/>
    </w:lvl>
    <w:lvl w:ilvl="7" w:tplc="D3B20140">
      <w:numFmt w:val="decimal"/>
      <w:lvlText w:val=""/>
      <w:lvlJc w:val="left"/>
    </w:lvl>
    <w:lvl w:ilvl="8" w:tplc="3006E1A6">
      <w:numFmt w:val="decimal"/>
      <w:lvlText w:val=""/>
      <w:lvlJc w:val="left"/>
    </w:lvl>
  </w:abstractNum>
  <w:abstractNum w:abstractNumId="88">
    <w:nsid w:val="00004F5B"/>
    <w:multiLevelType w:val="hybridMultilevel"/>
    <w:tmpl w:val="BD1C4AA8"/>
    <w:lvl w:ilvl="0" w:tplc="A38472BC">
      <w:start w:val="1"/>
      <w:numFmt w:val="bullet"/>
      <w:lvlText w:val="с"/>
      <w:lvlJc w:val="left"/>
    </w:lvl>
    <w:lvl w:ilvl="1" w:tplc="0DACFB80">
      <w:start w:val="1"/>
      <w:numFmt w:val="bullet"/>
      <w:lvlText w:val="К"/>
      <w:lvlJc w:val="left"/>
    </w:lvl>
    <w:lvl w:ilvl="2" w:tplc="04B2746C">
      <w:numFmt w:val="decimal"/>
      <w:lvlText w:val=""/>
      <w:lvlJc w:val="left"/>
    </w:lvl>
    <w:lvl w:ilvl="3" w:tplc="EE04B64E">
      <w:numFmt w:val="decimal"/>
      <w:lvlText w:val=""/>
      <w:lvlJc w:val="left"/>
    </w:lvl>
    <w:lvl w:ilvl="4" w:tplc="48B0022C">
      <w:numFmt w:val="decimal"/>
      <w:lvlText w:val=""/>
      <w:lvlJc w:val="left"/>
    </w:lvl>
    <w:lvl w:ilvl="5" w:tplc="9DF4103E">
      <w:numFmt w:val="decimal"/>
      <w:lvlText w:val=""/>
      <w:lvlJc w:val="left"/>
    </w:lvl>
    <w:lvl w:ilvl="6" w:tplc="6B8C6516">
      <w:numFmt w:val="decimal"/>
      <w:lvlText w:val=""/>
      <w:lvlJc w:val="left"/>
    </w:lvl>
    <w:lvl w:ilvl="7" w:tplc="6FEE70E2">
      <w:numFmt w:val="decimal"/>
      <w:lvlText w:val=""/>
      <w:lvlJc w:val="left"/>
    </w:lvl>
    <w:lvl w:ilvl="8" w:tplc="ED14A338">
      <w:numFmt w:val="decimal"/>
      <w:lvlText w:val=""/>
      <w:lvlJc w:val="left"/>
    </w:lvl>
  </w:abstractNum>
  <w:abstractNum w:abstractNumId="89">
    <w:nsid w:val="00004F66"/>
    <w:multiLevelType w:val="hybridMultilevel"/>
    <w:tmpl w:val="4386D624"/>
    <w:lvl w:ilvl="0" w:tplc="CB0E5592">
      <w:start w:val="1"/>
      <w:numFmt w:val="bullet"/>
      <w:lvlText w:val="к"/>
      <w:lvlJc w:val="left"/>
    </w:lvl>
    <w:lvl w:ilvl="1" w:tplc="46C423E6">
      <w:start w:val="1"/>
      <w:numFmt w:val="bullet"/>
      <w:lvlText w:val="\endash "/>
      <w:lvlJc w:val="left"/>
    </w:lvl>
    <w:lvl w:ilvl="2" w:tplc="B8182420">
      <w:numFmt w:val="decimal"/>
      <w:lvlText w:val=""/>
      <w:lvlJc w:val="left"/>
    </w:lvl>
    <w:lvl w:ilvl="3" w:tplc="3F1460C4">
      <w:numFmt w:val="decimal"/>
      <w:lvlText w:val=""/>
      <w:lvlJc w:val="left"/>
    </w:lvl>
    <w:lvl w:ilvl="4" w:tplc="9536D602">
      <w:numFmt w:val="decimal"/>
      <w:lvlText w:val=""/>
      <w:lvlJc w:val="left"/>
    </w:lvl>
    <w:lvl w:ilvl="5" w:tplc="9CD64CC0">
      <w:numFmt w:val="decimal"/>
      <w:lvlText w:val=""/>
      <w:lvlJc w:val="left"/>
    </w:lvl>
    <w:lvl w:ilvl="6" w:tplc="F342BF6C">
      <w:numFmt w:val="decimal"/>
      <w:lvlText w:val=""/>
      <w:lvlJc w:val="left"/>
    </w:lvl>
    <w:lvl w:ilvl="7" w:tplc="39201348">
      <w:numFmt w:val="decimal"/>
      <w:lvlText w:val=""/>
      <w:lvlJc w:val="left"/>
    </w:lvl>
    <w:lvl w:ilvl="8" w:tplc="EDE277CA">
      <w:numFmt w:val="decimal"/>
      <w:lvlText w:val=""/>
      <w:lvlJc w:val="left"/>
    </w:lvl>
  </w:abstractNum>
  <w:abstractNum w:abstractNumId="90">
    <w:nsid w:val="00004FC0"/>
    <w:multiLevelType w:val="hybridMultilevel"/>
    <w:tmpl w:val="561CD62C"/>
    <w:lvl w:ilvl="0" w:tplc="14DED856">
      <w:start w:val="1"/>
      <w:numFmt w:val="bullet"/>
      <w:lvlText w:val="и"/>
      <w:lvlJc w:val="left"/>
    </w:lvl>
    <w:lvl w:ilvl="1" w:tplc="F5F424F2">
      <w:start w:val="1"/>
      <w:numFmt w:val="decimal"/>
      <w:lvlText w:val="%2)"/>
      <w:lvlJc w:val="left"/>
    </w:lvl>
    <w:lvl w:ilvl="2" w:tplc="A30A3AAE">
      <w:start w:val="2"/>
      <w:numFmt w:val="decimal"/>
      <w:lvlText w:val="%3)"/>
      <w:lvlJc w:val="left"/>
    </w:lvl>
    <w:lvl w:ilvl="3" w:tplc="91783FAE">
      <w:numFmt w:val="decimal"/>
      <w:lvlText w:val=""/>
      <w:lvlJc w:val="left"/>
    </w:lvl>
    <w:lvl w:ilvl="4" w:tplc="7F4878D6">
      <w:numFmt w:val="decimal"/>
      <w:lvlText w:val=""/>
      <w:lvlJc w:val="left"/>
    </w:lvl>
    <w:lvl w:ilvl="5" w:tplc="0F36F03E">
      <w:numFmt w:val="decimal"/>
      <w:lvlText w:val=""/>
      <w:lvlJc w:val="left"/>
    </w:lvl>
    <w:lvl w:ilvl="6" w:tplc="2A267882">
      <w:numFmt w:val="decimal"/>
      <w:lvlText w:val=""/>
      <w:lvlJc w:val="left"/>
    </w:lvl>
    <w:lvl w:ilvl="7" w:tplc="6EC01AAC">
      <w:numFmt w:val="decimal"/>
      <w:lvlText w:val=""/>
      <w:lvlJc w:val="left"/>
    </w:lvl>
    <w:lvl w:ilvl="8" w:tplc="AC1A1664">
      <w:numFmt w:val="decimal"/>
      <w:lvlText w:val=""/>
      <w:lvlJc w:val="left"/>
    </w:lvl>
  </w:abstractNum>
  <w:abstractNum w:abstractNumId="91">
    <w:nsid w:val="00004FE2"/>
    <w:multiLevelType w:val="hybridMultilevel"/>
    <w:tmpl w:val="F8AA422A"/>
    <w:lvl w:ilvl="0" w:tplc="B65A1A08">
      <w:start w:val="1"/>
      <w:numFmt w:val="bullet"/>
      <w:lvlText w:val="с"/>
      <w:lvlJc w:val="left"/>
    </w:lvl>
    <w:lvl w:ilvl="1" w:tplc="25C8F246">
      <w:numFmt w:val="decimal"/>
      <w:lvlText w:val=""/>
      <w:lvlJc w:val="left"/>
    </w:lvl>
    <w:lvl w:ilvl="2" w:tplc="EAA8C81E">
      <w:numFmt w:val="decimal"/>
      <w:lvlText w:val=""/>
      <w:lvlJc w:val="left"/>
    </w:lvl>
    <w:lvl w:ilvl="3" w:tplc="9F061A24">
      <w:numFmt w:val="decimal"/>
      <w:lvlText w:val=""/>
      <w:lvlJc w:val="left"/>
    </w:lvl>
    <w:lvl w:ilvl="4" w:tplc="2C0C1CBE">
      <w:numFmt w:val="decimal"/>
      <w:lvlText w:val=""/>
      <w:lvlJc w:val="left"/>
    </w:lvl>
    <w:lvl w:ilvl="5" w:tplc="16840AF0">
      <w:numFmt w:val="decimal"/>
      <w:lvlText w:val=""/>
      <w:lvlJc w:val="left"/>
    </w:lvl>
    <w:lvl w:ilvl="6" w:tplc="E35AB13A">
      <w:numFmt w:val="decimal"/>
      <w:lvlText w:val=""/>
      <w:lvlJc w:val="left"/>
    </w:lvl>
    <w:lvl w:ilvl="7" w:tplc="7DD60D0C">
      <w:numFmt w:val="decimal"/>
      <w:lvlText w:val=""/>
      <w:lvlJc w:val="left"/>
    </w:lvl>
    <w:lvl w:ilvl="8" w:tplc="EBB2B176">
      <w:numFmt w:val="decimal"/>
      <w:lvlText w:val=""/>
      <w:lvlJc w:val="left"/>
    </w:lvl>
  </w:abstractNum>
  <w:abstractNum w:abstractNumId="92">
    <w:nsid w:val="00005173"/>
    <w:multiLevelType w:val="hybridMultilevel"/>
    <w:tmpl w:val="B0345494"/>
    <w:lvl w:ilvl="0" w:tplc="31FE515C">
      <w:start w:val="1"/>
      <w:numFmt w:val="bullet"/>
      <w:lvlText w:val="и"/>
      <w:lvlJc w:val="left"/>
    </w:lvl>
    <w:lvl w:ilvl="1" w:tplc="CA7C92F8">
      <w:start w:val="1"/>
      <w:numFmt w:val="bullet"/>
      <w:lvlText w:val="В"/>
      <w:lvlJc w:val="left"/>
    </w:lvl>
    <w:lvl w:ilvl="2" w:tplc="A5C61FCC">
      <w:numFmt w:val="decimal"/>
      <w:lvlText w:val=""/>
      <w:lvlJc w:val="left"/>
    </w:lvl>
    <w:lvl w:ilvl="3" w:tplc="1A385AB6">
      <w:numFmt w:val="decimal"/>
      <w:lvlText w:val=""/>
      <w:lvlJc w:val="left"/>
    </w:lvl>
    <w:lvl w:ilvl="4" w:tplc="6516581C">
      <w:numFmt w:val="decimal"/>
      <w:lvlText w:val=""/>
      <w:lvlJc w:val="left"/>
    </w:lvl>
    <w:lvl w:ilvl="5" w:tplc="7C461350">
      <w:numFmt w:val="decimal"/>
      <w:lvlText w:val=""/>
      <w:lvlJc w:val="left"/>
    </w:lvl>
    <w:lvl w:ilvl="6" w:tplc="548A8326">
      <w:numFmt w:val="decimal"/>
      <w:lvlText w:val=""/>
      <w:lvlJc w:val="left"/>
    </w:lvl>
    <w:lvl w:ilvl="7" w:tplc="D4DA320E">
      <w:numFmt w:val="decimal"/>
      <w:lvlText w:val=""/>
      <w:lvlJc w:val="left"/>
    </w:lvl>
    <w:lvl w:ilvl="8" w:tplc="AFC6F038">
      <w:numFmt w:val="decimal"/>
      <w:lvlText w:val=""/>
      <w:lvlJc w:val="left"/>
    </w:lvl>
  </w:abstractNum>
  <w:abstractNum w:abstractNumId="93">
    <w:nsid w:val="00005279"/>
    <w:multiLevelType w:val="hybridMultilevel"/>
    <w:tmpl w:val="43DCC42A"/>
    <w:lvl w:ilvl="0" w:tplc="F5D6BF3A">
      <w:start w:val="3"/>
      <w:numFmt w:val="decimal"/>
      <w:lvlText w:val="%1."/>
      <w:lvlJc w:val="left"/>
    </w:lvl>
    <w:lvl w:ilvl="1" w:tplc="AEB2632E">
      <w:numFmt w:val="decimal"/>
      <w:lvlText w:val=""/>
      <w:lvlJc w:val="left"/>
    </w:lvl>
    <w:lvl w:ilvl="2" w:tplc="62E8D260">
      <w:numFmt w:val="decimal"/>
      <w:lvlText w:val=""/>
      <w:lvlJc w:val="left"/>
    </w:lvl>
    <w:lvl w:ilvl="3" w:tplc="608C5540">
      <w:numFmt w:val="decimal"/>
      <w:lvlText w:val=""/>
      <w:lvlJc w:val="left"/>
    </w:lvl>
    <w:lvl w:ilvl="4" w:tplc="06E00E22">
      <w:numFmt w:val="decimal"/>
      <w:lvlText w:val=""/>
      <w:lvlJc w:val="left"/>
    </w:lvl>
    <w:lvl w:ilvl="5" w:tplc="8F0C31F2">
      <w:numFmt w:val="decimal"/>
      <w:lvlText w:val=""/>
      <w:lvlJc w:val="left"/>
    </w:lvl>
    <w:lvl w:ilvl="6" w:tplc="77045772">
      <w:numFmt w:val="decimal"/>
      <w:lvlText w:val=""/>
      <w:lvlJc w:val="left"/>
    </w:lvl>
    <w:lvl w:ilvl="7" w:tplc="15EC424C">
      <w:numFmt w:val="decimal"/>
      <w:lvlText w:val=""/>
      <w:lvlJc w:val="left"/>
    </w:lvl>
    <w:lvl w:ilvl="8" w:tplc="DE260E48">
      <w:numFmt w:val="decimal"/>
      <w:lvlText w:val=""/>
      <w:lvlJc w:val="left"/>
    </w:lvl>
  </w:abstractNum>
  <w:abstractNum w:abstractNumId="94">
    <w:nsid w:val="0000527F"/>
    <w:multiLevelType w:val="hybridMultilevel"/>
    <w:tmpl w:val="E3689DDA"/>
    <w:lvl w:ilvl="0" w:tplc="3B64C202">
      <w:start w:val="1"/>
      <w:numFmt w:val="bullet"/>
      <w:lvlText w:val="и"/>
      <w:lvlJc w:val="left"/>
    </w:lvl>
    <w:lvl w:ilvl="1" w:tplc="4D44AEA8">
      <w:start w:val="1"/>
      <w:numFmt w:val="bullet"/>
      <w:lvlText w:val="\endash "/>
      <w:lvlJc w:val="left"/>
    </w:lvl>
    <w:lvl w:ilvl="2" w:tplc="D1FE9258">
      <w:numFmt w:val="decimal"/>
      <w:lvlText w:val=""/>
      <w:lvlJc w:val="left"/>
    </w:lvl>
    <w:lvl w:ilvl="3" w:tplc="CAC803B0">
      <w:numFmt w:val="decimal"/>
      <w:lvlText w:val=""/>
      <w:lvlJc w:val="left"/>
    </w:lvl>
    <w:lvl w:ilvl="4" w:tplc="E640AE7C">
      <w:numFmt w:val="decimal"/>
      <w:lvlText w:val=""/>
      <w:lvlJc w:val="left"/>
    </w:lvl>
    <w:lvl w:ilvl="5" w:tplc="63449B88">
      <w:numFmt w:val="decimal"/>
      <w:lvlText w:val=""/>
      <w:lvlJc w:val="left"/>
    </w:lvl>
    <w:lvl w:ilvl="6" w:tplc="1C24D5EE">
      <w:numFmt w:val="decimal"/>
      <w:lvlText w:val=""/>
      <w:lvlJc w:val="left"/>
    </w:lvl>
    <w:lvl w:ilvl="7" w:tplc="A710A8C0">
      <w:numFmt w:val="decimal"/>
      <w:lvlText w:val=""/>
      <w:lvlJc w:val="left"/>
    </w:lvl>
    <w:lvl w:ilvl="8" w:tplc="52F4B2CE">
      <w:numFmt w:val="decimal"/>
      <w:lvlText w:val=""/>
      <w:lvlJc w:val="left"/>
    </w:lvl>
  </w:abstractNum>
  <w:abstractNum w:abstractNumId="95">
    <w:nsid w:val="000052A1"/>
    <w:multiLevelType w:val="hybridMultilevel"/>
    <w:tmpl w:val="89621E96"/>
    <w:lvl w:ilvl="0" w:tplc="A5285CFE">
      <w:start w:val="1"/>
      <w:numFmt w:val="bullet"/>
      <w:lvlText w:val="а"/>
      <w:lvlJc w:val="left"/>
    </w:lvl>
    <w:lvl w:ilvl="1" w:tplc="1AE071CC">
      <w:start w:val="1"/>
      <w:numFmt w:val="bullet"/>
      <w:lvlText w:val="\endash "/>
      <w:lvlJc w:val="left"/>
    </w:lvl>
    <w:lvl w:ilvl="2" w:tplc="431AC448">
      <w:numFmt w:val="decimal"/>
      <w:lvlText w:val=""/>
      <w:lvlJc w:val="left"/>
    </w:lvl>
    <w:lvl w:ilvl="3" w:tplc="B4AEE5C4">
      <w:numFmt w:val="decimal"/>
      <w:lvlText w:val=""/>
      <w:lvlJc w:val="left"/>
    </w:lvl>
    <w:lvl w:ilvl="4" w:tplc="0DCC87EA">
      <w:numFmt w:val="decimal"/>
      <w:lvlText w:val=""/>
      <w:lvlJc w:val="left"/>
    </w:lvl>
    <w:lvl w:ilvl="5" w:tplc="A8BA9188">
      <w:numFmt w:val="decimal"/>
      <w:lvlText w:val=""/>
      <w:lvlJc w:val="left"/>
    </w:lvl>
    <w:lvl w:ilvl="6" w:tplc="A60A6FC4">
      <w:numFmt w:val="decimal"/>
      <w:lvlText w:val=""/>
      <w:lvlJc w:val="left"/>
    </w:lvl>
    <w:lvl w:ilvl="7" w:tplc="33A4A570">
      <w:numFmt w:val="decimal"/>
      <w:lvlText w:val=""/>
      <w:lvlJc w:val="left"/>
    </w:lvl>
    <w:lvl w:ilvl="8" w:tplc="2DCC65DA">
      <w:numFmt w:val="decimal"/>
      <w:lvlText w:val=""/>
      <w:lvlJc w:val="left"/>
    </w:lvl>
  </w:abstractNum>
  <w:abstractNum w:abstractNumId="96">
    <w:nsid w:val="000053B1"/>
    <w:multiLevelType w:val="hybridMultilevel"/>
    <w:tmpl w:val="DC100AE6"/>
    <w:lvl w:ilvl="0" w:tplc="9294A338">
      <w:start w:val="1"/>
      <w:numFmt w:val="bullet"/>
      <w:lvlText w:val="и"/>
      <w:lvlJc w:val="left"/>
    </w:lvl>
    <w:lvl w:ilvl="1" w:tplc="20FAA35A">
      <w:start w:val="1"/>
      <w:numFmt w:val="bullet"/>
      <w:lvlText w:val="В"/>
      <w:lvlJc w:val="left"/>
    </w:lvl>
    <w:lvl w:ilvl="2" w:tplc="4C78FA56">
      <w:start w:val="1"/>
      <w:numFmt w:val="bullet"/>
      <w:lvlText w:val="-"/>
      <w:lvlJc w:val="left"/>
    </w:lvl>
    <w:lvl w:ilvl="3" w:tplc="4E22D87C">
      <w:numFmt w:val="decimal"/>
      <w:lvlText w:val=""/>
      <w:lvlJc w:val="left"/>
    </w:lvl>
    <w:lvl w:ilvl="4" w:tplc="8E781774">
      <w:numFmt w:val="decimal"/>
      <w:lvlText w:val=""/>
      <w:lvlJc w:val="left"/>
    </w:lvl>
    <w:lvl w:ilvl="5" w:tplc="0FD81D4C">
      <w:numFmt w:val="decimal"/>
      <w:lvlText w:val=""/>
      <w:lvlJc w:val="left"/>
    </w:lvl>
    <w:lvl w:ilvl="6" w:tplc="663C832C">
      <w:numFmt w:val="decimal"/>
      <w:lvlText w:val=""/>
      <w:lvlJc w:val="left"/>
    </w:lvl>
    <w:lvl w:ilvl="7" w:tplc="9E00F3AC">
      <w:numFmt w:val="decimal"/>
      <w:lvlText w:val=""/>
      <w:lvlJc w:val="left"/>
    </w:lvl>
    <w:lvl w:ilvl="8" w:tplc="D4BA5FF6">
      <w:numFmt w:val="decimal"/>
      <w:lvlText w:val=""/>
      <w:lvlJc w:val="left"/>
    </w:lvl>
  </w:abstractNum>
  <w:abstractNum w:abstractNumId="97">
    <w:nsid w:val="0000549B"/>
    <w:multiLevelType w:val="hybridMultilevel"/>
    <w:tmpl w:val="7ABAA224"/>
    <w:lvl w:ilvl="0" w:tplc="E1F288E0">
      <w:start w:val="1"/>
      <w:numFmt w:val="bullet"/>
      <w:lvlText w:val="в"/>
      <w:lvlJc w:val="left"/>
    </w:lvl>
    <w:lvl w:ilvl="1" w:tplc="963C175C">
      <w:start w:val="1"/>
      <w:numFmt w:val="bullet"/>
      <w:lvlText w:val="\endash "/>
      <w:lvlJc w:val="left"/>
    </w:lvl>
    <w:lvl w:ilvl="2" w:tplc="98F8D802">
      <w:numFmt w:val="decimal"/>
      <w:lvlText w:val=""/>
      <w:lvlJc w:val="left"/>
    </w:lvl>
    <w:lvl w:ilvl="3" w:tplc="717C1C56">
      <w:numFmt w:val="decimal"/>
      <w:lvlText w:val=""/>
      <w:lvlJc w:val="left"/>
    </w:lvl>
    <w:lvl w:ilvl="4" w:tplc="7828F1A8">
      <w:numFmt w:val="decimal"/>
      <w:lvlText w:val=""/>
      <w:lvlJc w:val="left"/>
    </w:lvl>
    <w:lvl w:ilvl="5" w:tplc="3F422A6C">
      <w:numFmt w:val="decimal"/>
      <w:lvlText w:val=""/>
      <w:lvlJc w:val="left"/>
    </w:lvl>
    <w:lvl w:ilvl="6" w:tplc="D462307C">
      <w:numFmt w:val="decimal"/>
      <w:lvlText w:val=""/>
      <w:lvlJc w:val="left"/>
    </w:lvl>
    <w:lvl w:ilvl="7" w:tplc="65D88972">
      <w:numFmt w:val="decimal"/>
      <w:lvlText w:val=""/>
      <w:lvlJc w:val="left"/>
    </w:lvl>
    <w:lvl w:ilvl="8" w:tplc="554A83C8">
      <w:numFmt w:val="decimal"/>
      <w:lvlText w:val=""/>
      <w:lvlJc w:val="left"/>
    </w:lvl>
  </w:abstractNum>
  <w:abstractNum w:abstractNumId="98">
    <w:nsid w:val="000054D6"/>
    <w:multiLevelType w:val="hybridMultilevel"/>
    <w:tmpl w:val="98045244"/>
    <w:lvl w:ilvl="0" w:tplc="527A680A">
      <w:start w:val="1"/>
      <w:numFmt w:val="bullet"/>
      <w:lvlText w:val="и"/>
      <w:lvlJc w:val="left"/>
    </w:lvl>
    <w:lvl w:ilvl="1" w:tplc="B6404A5A">
      <w:start w:val="1"/>
      <w:numFmt w:val="bullet"/>
      <w:lvlText w:val="-"/>
      <w:lvlJc w:val="left"/>
    </w:lvl>
    <w:lvl w:ilvl="2" w:tplc="F4BC5AE8">
      <w:numFmt w:val="decimal"/>
      <w:lvlText w:val=""/>
      <w:lvlJc w:val="left"/>
    </w:lvl>
    <w:lvl w:ilvl="3" w:tplc="EEAE34B6">
      <w:numFmt w:val="decimal"/>
      <w:lvlText w:val=""/>
      <w:lvlJc w:val="left"/>
    </w:lvl>
    <w:lvl w:ilvl="4" w:tplc="BA6691E4">
      <w:numFmt w:val="decimal"/>
      <w:lvlText w:val=""/>
      <w:lvlJc w:val="left"/>
    </w:lvl>
    <w:lvl w:ilvl="5" w:tplc="5EB49FE6">
      <w:numFmt w:val="decimal"/>
      <w:lvlText w:val=""/>
      <w:lvlJc w:val="left"/>
    </w:lvl>
    <w:lvl w:ilvl="6" w:tplc="C6D68F94">
      <w:numFmt w:val="decimal"/>
      <w:lvlText w:val=""/>
      <w:lvlJc w:val="left"/>
    </w:lvl>
    <w:lvl w:ilvl="7" w:tplc="AE4E8EA2">
      <w:numFmt w:val="decimal"/>
      <w:lvlText w:val=""/>
      <w:lvlJc w:val="left"/>
    </w:lvl>
    <w:lvl w:ilvl="8" w:tplc="8286B326">
      <w:numFmt w:val="decimal"/>
      <w:lvlText w:val=""/>
      <w:lvlJc w:val="left"/>
    </w:lvl>
  </w:abstractNum>
  <w:abstractNum w:abstractNumId="99">
    <w:nsid w:val="00005503"/>
    <w:multiLevelType w:val="hybridMultilevel"/>
    <w:tmpl w:val="D94CC03E"/>
    <w:lvl w:ilvl="0" w:tplc="824AE8BA">
      <w:start w:val="1"/>
      <w:numFmt w:val="bullet"/>
      <w:lvlText w:val="к"/>
      <w:lvlJc w:val="left"/>
    </w:lvl>
    <w:lvl w:ilvl="1" w:tplc="A482A2AE">
      <w:start w:val="1"/>
      <w:numFmt w:val="bullet"/>
      <w:lvlText w:val="\endash "/>
      <w:lvlJc w:val="left"/>
    </w:lvl>
    <w:lvl w:ilvl="2" w:tplc="7C92915E">
      <w:numFmt w:val="decimal"/>
      <w:lvlText w:val=""/>
      <w:lvlJc w:val="left"/>
    </w:lvl>
    <w:lvl w:ilvl="3" w:tplc="46DEFFAC">
      <w:numFmt w:val="decimal"/>
      <w:lvlText w:val=""/>
      <w:lvlJc w:val="left"/>
    </w:lvl>
    <w:lvl w:ilvl="4" w:tplc="0F7E9FFC">
      <w:numFmt w:val="decimal"/>
      <w:lvlText w:val=""/>
      <w:lvlJc w:val="left"/>
    </w:lvl>
    <w:lvl w:ilvl="5" w:tplc="FE50EBF2">
      <w:numFmt w:val="decimal"/>
      <w:lvlText w:val=""/>
      <w:lvlJc w:val="left"/>
    </w:lvl>
    <w:lvl w:ilvl="6" w:tplc="58C04D56">
      <w:numFmt w:val="decimal"/>
      <w:lvlText w:val=""/>
      <w:lvlJc w:val="left"/>
    </w:lvl>
    <w:lvl w:ilvl="7" w:tplc="51C41FE6">
      <w:numFmt w:val="decimal"/>
      <w:lvlText w:val=""/>
      <w:lvlJc w:val="left"/>
    </w:lvl>
    <w:lvl w:ilvl="8" w:tplc="25C0ADEA">
      <w:numFmt w:val="decimal"/>
      <w:lvlText w:val=""/>
      <w:lvlJc w:val="left"/>
    </w:lvl>
  </w:abstractNum>
  <w:abstractNum w:abstractNumId="100">
    <w:nsid w:val="00005815"/>
    <w:multiLevelType w:val="hybridMultilevel"/>
    <w:tmpl w:val="314ECD04"/>
    <w:lvl w:ilvl="0" w:tplc="B2363730">
      <w:start w:val="1"/>
      <w:numFmt w:val="bullet"/>
      <w:lvlText w:val="о"/>
      <w:lvlJc w:val="left"/>
    </w:lvl>
    <w:lvl w:ilvl="1" w:tplc="AB5ECA42">
      <w:start w:val="1"/>
      <w:numFmt w:val="bullet"/>
      <w:lvlText w:val="\endash "/>
      <w:lvlJc w:val="left"/>
    </w:lvl>
    <w:lvl w:ilvl="2" w:tplc="F886AE4A">
      <w:start w:val="1"/>
      <w:numFmt w:val="bullet"/>
      <w:lvlText w:val="\endash "/>
      <w:lvlJc w:val="left"/>
    </w:lvl>
    <w:lvl w:ilvl="3" w:tplc="DBF4D1C8">
      <w:numFmt w:val="decimal"/>
      <w:lvlText w:val=""/>
      <w:lvlJc w:val="left"/>
    </w:lvl>
    <w:lvl w:ilvl="4" w:tplc="8A0EDAF8">
      <w:numFmt w:val="decimal"/>
      <w:lvlText w:val=""/>
      <w:lvlJc w:val="left"/>
    </w:lvl>
    <w:lvl w:ilvl="5" w:tplc="0F58FB46">
      <w:numFmt w:val="decimal"/>
      <w:lvlText w:val=""/>
      <w:lvlJc w:val="left"/>
    </w:lvl>
    <w:lvl w:ilvl="6" w:tplc="72582DAE">
      <w:numFmt w:val="decimal"/>
      <w:lvlText w:val=""/>
      <w:lvlJc w:val="left"/>
    </w:lvl>
    <w:lvl w:ilvl="7" w:tplc="B6463454">
      <w:numFmt w:val="decimal"/>
      <w:lvlText w:val=""/>
      <w:lvlJc w:val="left"/>
    </w:lvl>
    <w:lvl w:ilvl="8" w:tplc="04CC650E">
      <w:numFmt w:val="decimal"/>
      <w:lvlText w:val=""/>
      <w:lvlJc w:val="left"/>
    </w:lvl>
  </w:abstractNum>
  <w:abstractNum w:abstractNumId="101">
    <w:nsid w:val="00005841"/>
    <w:multiLevelType w:val="hybridMultilevel"/>
    <w:tmpl w:val="BD82C504"/>
    <w:lvl w:ilvl="0" w:tplc="C7221536">
      <w:start w:val="1"/>
      <w:numFmt w:val="bullet"/>
      <w:lvlText w:val="и"/>
      <w:lvlJc w:val="left"/>
    </w:lvl>
    <w:lvl w:ilvl="1" w:tplc="1F763D08">
      <w:start w:val="1"/>
      <w:numFmt w:val="bullet"/>
      <w:lvlText w:val="\endash "/>
      <w:lvlJc w:val="left"/>
    </w:lvl>
    <w:lvl w:ilvl="2" w:tplc="BA9A48B2">
      <w:numFmt w:val="decimal"/>
      <w:lvlText w:val=""/>
      <w:lvlJc w:val="left"/>
    </w:lvl>
    <w:lvl w:ilvl="3" w:tplc="32D0DBD4">
      <w:numFmt w:val="decimal"/>
      <w:lvlText w:val=""/>
      <w:lvlJc w:val="left"/>
    </w:lvl>
    <w:lvl w:ilvl="4" w:tplc="0F06C3D6">
      <w:numFmt w:val="decimal"/>
      <w:lvlText w:val=""/>
      <w:lvlJc w:val="left"/>
    </w:lvl>
    <w:lvl w:ilvl="5" w:tplc="65B68CF8">
      <w:numFmt w:val="decimal"/>
      <w:lvlText w:val=""/>
      <w:lvlJc w:val="left"/>
    </w:lvl>
    <w:lvl w:ilvl="6" w:tplc="68B8BC1A">
      <w:numFmt w:val="decimal"/>
      <w:lvlText w:val=""/>
      <w:lvlJc w:val="left"/>
    </w:lvl>
    <w:lvl w:ilvl="7" w:tplc="DFF663A2">
      <w:numFmt w:val="decimal"/>
      <w:lvlText w:val=""/>
      <w:lvlJc w:val="left"/>
    </w:lvl>
    <w:lvl w:ilvl="8" w:tplc="D2C8CB28">
      <w:numFmt w:val="decimal"/>
      <w:lvlText w:val=""/>
      <w:lvlJc w:val="left"/>
    </w:lvl>
  </w:abstractNum>
  <w:abstractNum w:abstractNumId="102">
    <w:nsid w:val="000058C5"/>
    <w:multiLevelType w:val="hybridMultilevel"/>
    <w:tmpl w:val="B26EDA32"/>
    <w:lvl w:ilvl="0" w:tplc="640A66E0">
      <w:start w:val="1"/>
      <w:numFmt w:val="bullet"/>
      <w:lvlText w:val="ее"/>
      <w:lvlJc w:val="left"/>
    </w:lvl>
    <w:lvl w:ilvl="1" w:tplc="F9782BF2">
      <w:start w:val="1"/>
      <w:numFmt w:val="bullet"/>
      <w:lvlText w:val="\endash "/>
      <w:lvlJc w:val="left"/>
    </w:lvl>
    <w:lvl w:ilvl="2" w:tplc="58AE6FB6">
      <w:numFmt w:val="decimal"/>
      <w:lvlText w:val=""/>
      <w:lvlJc w:val="left"/>
    </w:lvl>
    <w:lvl w:ilvl="3" w:tplc="16D08180">
      <w:numFmt w:val="decimal"/>
      <w:lvlText w:val=""/>
      <w:lvlJc w:val="left"/>
    </w:lvl>
    <w:lvl w:ilvl="4" w:tplc="947E427A">
      <w:numFmt w:val="decimal"/>
      <w:lvlText w:val=""/>
      <w:lvlJc w:val="left"/>
    </w:lvl>
    <w:lvl w:ilvl="5" w:tplc="9E5A5CEC">
      <w:numFmt w:val="decimal"/>
      <w:lvlText w:val=""/>
      <w:lvlJc w:val="left"/>
    </w:lvl>
    <w:lvl w:ilvl="6" w:tplc="55FE43CC">
      <w:numFmt w:val="decimal"/>
      <w:lvlText w:val=""/>
      <w:lvlJc w:val="left"/>
    </w:lvl>
    <w:lvl w:ilvl="7" w:tplc="7B0CD7E4">
      <w:numFmt w:val="decimal"/>
      <w:lvlText w:val=""/>
      <w:lvlJc w:val="left"/>
    </w:lvl>
    <w:lvl w:ilvl="8" w:tplc="C2C246CC">
      <w:numFmt w:val="decimal"/>
      <w:lvlText w:val=""/>
      <w:lvlJc w:val="left"/>
    </w:lvl>
  </w:abstractNum>
  <w:abstractNum w:abstractNumId="103">
    <w:nsid w:val="000058E6"/>
    <w:multiLevelType w:val="hybridMultilevel"/>
    <w:tmpl w:val="1780FBB2"/>
    <w:lvl w:ilvl="0" w:tplc="A72E274C">
      <w:start w:val="1"/>
      <w:numFmt w:val="bullet"/>
      <w:lvlText w:val="и"/>
      <w:lvlJc w:val="left"/>
    </w:lvl>
    <w:lvl w:ilvl="1" w:tplc="D8A250A2">
      <w:numFmt w:val="decimal"/>
      <w:lvlText w:val=""/>
      <w:lvlJc w:val="left"/>
    </w:lvl>
    <w:lvl w:ilvl="2" w:tplc="D1066B3A">
      <w:numFmt w:val="decimal"/>
      <w:lvlText w:val=""/>
      <w:lvlJc w:val="left"/>
    </w:lvl>
    <w:lvl w:ilvl="3" w:tplc="17AA4C2A">
      <w:numFmt w:val="decimal"/>
      <w:lvlText w:val=""/>
      <w:lvlJc w:val="left"/>
    </w:lvl>
    <w:lvl w:ilvl="4" w:tplc="800E3C56">
      <w:numFmt w:val="decimal"/>
      <w:lvlText w:val=""/>
      <w:lvlJc w:val="left"/>
    </w:lvl>
    <w:lvl w:ilvl="5" w:tplc="04B2759A">
      <w:numFmt w:val="decimal"/>
      <w:lvlText w:val=""/>
      <w:lvlJc w:val="left"/>
    </w:lvl>
    <w:lvl w:ilvl="6" w:tplc="17C2CA98">
      <w:numFmt w:val="decimal"/>
      <w:lvlText w:val=""/>
      <w:lvlJc w:val="left"/>
    </w:lvl>
    <w:lvl w:ilvl="7" w:tplc="D4762AB8">
      <w:numFmt w:val="decimal"/>
      <w:lvlText w:val=""/>
      <w:lvlJc w:val="left"/>
    </w:lvl>
    <w:lvl w:ilvl="8" w:tplc="3F7E30E6">
      <w:numFmt w:val="decimal"/>
      <w:lvlText w:val=""/>
      <w:lvlJc w:val="left"/>
    </w:lvl>
  </w:abstractNum>
  <w:abstractNum w:abstractNumId="104">
    <w:nsid w:val="00005942"/>
    <w:multiLevelType w:val="hybridMultilevel"/>
    <w:tmpl w:val="9724B9DA"/>
    <w:lvl w:ilvl="0" w:tplc="823A7696">
      <w:start w:val="1"/>
      <w:numFmt w:val="bullet"/>
      <w:lvlText w:val="а"/>
      <w:lvlJc w:val="left"/>
    </w:lvl>
    <w:lvl w:ilvl="1" w:tplc="E9F62B98">
      <w:start w:val="1"/>
      <w:numFmt w:val="bullet"/>
      <w:lvlText w:val="\endash "/>
      <w:lvlJc w:val="left"/>
    </w:lvl>
    <w:lvl w:ilvl="2" w:tplc="B9AEFF9E">
      <w:start w:val="1"/>
      <w:numFmt w:val="bullet"/>
      <w:lvlText w:val="У"/>
      <w:lvlJc w:val="left"/>
    </w:lvl>
    <w:lvl w:ilvl="3" w:tplc="194E20CA">
      <w:numFmt w:val="decimal"/>
      <w:lvlText w:val=""/>
      <w:lvlJc w:val="left"/>
    </w:lvl>
    <w:lvl w:ilvl="4" w:tplc="5C4C4C62">
      <w:numFmt w:val="decimal"/>
      <w:lvlText w:val=""/>
      <w:lvlJc w:val="left"/>
    </w:lvl>
    <w:lvl w:ilvl="5" w:tplc="AB32129E">
      <w:numFmt w:val="decimal"/>
      <w:lvlText w:val=""/>
      <w:lvlJc w:val="left"/>
    </w:lvl>
    <w:lvl w:ilvl="6" w:tplc="97D07B2E">
      <w:numFmt w:val="decimal"/>
      <w:lvlText w:val=""/>
      <w:lvlJc w:val="left"/>
    </w:lvl>
    <w:lvl w:ilvl="7" w:tplc="1D8005D2">
      <w:numFmt w:val="decimal"/>
      <w:lvlText w:val=""/>
      <w:lvlJc w:val="left"/>
    </w:lvl>
    <w:lvl w:ilvl="8" w:tplc="BF26B1F0">
      <w:numFmt w:val="decimal"/>
      <w:lvlText w:val=""/>
      <w:lvlJc w:val="left"/>
    </w:lvl>
  </w:abstractNum>
  <w:abstractNum w:abstractNumId="105">
    <w:nsid w:val="00005A9B"/>
    <w:multiLevelType w:val="hybridMultilevel"/>
    <w:tmpl w:val="B52866D4"/>
    <w:lvl w:ilvl="0" w:tplc="6FEC3B88">
      <w:start w:val="1"/>
      <w:numFmt w:val="bullet"/>
      <w:lvlText w:val="•"/>
      <w:lvlJc w:val="left"/>
    </w:lvl>
    <w:lvl w:ilvl="1" w:tplc="3CFE2EE8">
      <w:numFmt w:val="decimal"/>
      <w:lvlText w:val=""/>
      <w:lvlJc w:val="left"/>
    </w:lvl>
    <w:lvl w:ilvl="2" w:tplc="FD72BE2A">
      <w:numFmt w:val="decimal"/>
      <w:lvlText w:val=""/>
      <w:lvlJc w:val="left"/>
    </w:lvl>
    <w:lvl w:ilvl="3" w:tplc="E16204A2">
      <w:numFmt w:val="decimal"/>
      <w:lvlText w:val=""/>
      <w:lvlJc w:val="left"/>
    </w:lvl>
    <w:lvl w:ilvl="4" w:tplc="05587E4A">
      <w:numFmt w:val="decimal"/>
      <w:lvlText w:val=""/>
      <w:lvlJc w:val="left"/>
    </w:lvl>
    <w:lvl w:ilvl="5" w:tplc="6C32484C">
      <w:numFmt w:val="decimal"/>
      <w:lvlText w:val=""/>
      <w:lvlJc w:val="left"/>
    </w:lvl>
    <w:lvl w:ilvl="6" w:tplc="F66E692E">
      <w:numFmt w:val="decimal"/>
      <w:lvlText w:val=""/>
      <w:lvlJc w:val="left"/>
    </w:lvl>
    <w:lvl w:ilvl="7" w:tplc="639CF794">
      <w:numFmt w:val="decimal"/>
      <w:lvlText w:val=""/>
      <w:lvlJc w:val="left"/>
    </w:lvl>
    <w:lvl w:ilvl="8" w:tplc="7C9E6098">
      <w:numFmt w:val="decimal"/>
      <w:lvlText w:val=""/>
      <w:lvlJc w:val="left"/>
    </w:lvl>
  </w:abstractNum>
  <w:abstractNum w:abstractNumId="106">
    <w:nsid w:val="00005CCD"/>
    <w:multiLevelType w:val="hybridMultilevel"/>
    <w:tmpl w:val="79482064"/>
    <w:lvl w:ilvl="0" w:tplc="F47E08B4">
      <w:start w:val="2"/>
      <w:numFmt w:val="decimal"/>
      <w:lvlText w:val="%1."/>
      <w:lvlJc w:val="left"/>
    </w:lvl>
    <w:lvl w:ilvl="1" w:tplc="1AF2FD1A">
      <w:numFmt w:val="decimal"/>
      <w:lvlText w:val=""/>
      <w:lvlJc w:val="left"/>
    </w:lvl>
    <w:lvl w:ilvl="2" w:tplc="6B3A2068">
      <w:numFmt w:val="decimal"/>
      <w:lvlText w:val=""/>
      <w:lvlJc w:val="left"/>
    </w:lvl>
    <w:lvl w:ilvl="3" w:tplc="9822B620">
      <w:numFmt w:val="decimal"/>
      <w:lvlText w:val=""/>
      <w:lvlJc w:val="left"/>
    </w:lvl>
    <w:lvl w:ilvl="4" w:tplc="896ED400">
      <w:numFmt w:val="decimal"/>
      <w:lvlText w:val=""/>
      <w:lvlJc w:val="left"/>
    </w:lvl>
    <w:lvl w:ilvl="5" w:tplc="A7D66262">
      <w:numFmt w:val="decimal"/>
      <w:lvlText w:val=""/>
      <w:lvlJc w:val="left"/>
    </w:lvl>
    <w:lvl w:ilvl="6" w:tplc="D7CE8400">
      <w:numFmt w:val="decimal"/>
      <w:lvlText w:val=""/>
      <w:lvlJc w:val="left"/>
    </w:lvl>
    <w:lvl w:ilvl="7" w:tplc="674AF398">
      <w:numFmt w:val="decimal"/>
      <w:lvlText w:val=""/>
      <w:lvlJc w:val="left"/>
    </w:lvl>
    <w:lvl w:ilvl="8" w:tplc="9312928A">
      <w:numFmt w:val="decimal"/>
      <w:lvlText w:val=""/>
      <w:lvlJc w:val="left"/>
    </w:lvl>
  </w:abstractNum>
  <w:abstractNum w:abstractNumId="107">
    <w:nsid w:val="00005E76"/>
    <w:multiLevelType w:val="hybridMultilevel"/>
    <w:tmpl w:val="44CE141C"/>
    <w:lvl w:ilvl="0" w:tplc="BCD61748">
      <w:start w:val="1"/>
      <w:numFmt w:val="bullet"/>
      <w:lvlText w:val="-"/>
      <w:lvlJc w:val="left"/>
    </w:lvl>
    <w:lvl w:ilvl="1" w:tplc="6860A7BE">
      <w:numFmt w:val="decimal"/>
      <w:lvlText w:val=""/>
      <w:lvlJc w:val="left"/>
    </w:lvl>
    <w:lvl w:ilvl="2" w:tplc="C95694E6">
      <w:numFmt w:val="decimal"/>
      <w:lvlText w:val=""/>
      <w:lvlJc w:val="left"/>
    </w:lvl>
    <w:lvl w:ilvl="3" w:tplc="E6D63592">
      <w:numFmt w:val="decimal"/>
      <w:lvlText w:val=""/>
      <w:lvlJc w:val="left"/>
    </w:lvl>
    <w:lvl w:ilvl="4" w:tplc="AEE04D5E">
      <w:numFmt w:val="decimal"/>
      <w:lvlText w:val=""/>
      <w:lvlJc w:val="left"/>
    </w:lvl>
    <w:lvl w:ilvl="5" w:tplc="5D760758">
      <w:numFmt w:val="decimal"/>
      <w:lvlText w:val=""/>
      <w:lvlJc w:val="left"/>
    </w:lvl>
    <w:lvl w:ilvl="6" w:tplc="3D3C7AAA">
      <w:numFmt w:val="decimal"/>
      <w:lvlText w:val=""/>
      <w:lvlJc w:val="left"/>
    </w:lvl>
    <w:lvl w:ilvl="7" w:tplc="5F0E2682">
      <w:numFmt w:val="decimal"/>
      <w:lvlText w:val=""/>
      <w:lvlJc w:val="left"/>
    </w:lvl>
    <w:lvl w:ilvl="8" w:tplc="D13EDEFA">
      <w:numFmt w:val="decimal"/>
      <w:lvlText w:val=""/>
      <w:lvlJc w:val="left"/>
    </w:lvl>
  </w:abstractNum>
  <w:abstractNum w:abstractNumId="108">
    <w:nsid w:val="00006014"/>
    <w:multiLevelType w:val="hybridMultilevel"/>
    <w:tmpl w:val="9CFCDAD2"/>
    <w:lvl w:ilvl="0" w:tplc="32E28B88">
      <w:start w:val="1"/>
      <w:numFmt w:val="bullet"/>
      <w:lvlText w:val="в"/>
      <w:lvlJc w:val="left"/>
    </w:lvl>
    <w:lvl w:ilvl="1" w:tplc="43B26F0E">
      <w:numFmt w:val="decimal"/>
      <w:lvlText w:val=""/>
      <w:lvlJc w:val="left"/>
    </w:lvl>
    <w:lvl w:ilvl="2" w:tplc="E5DA9E6C">
      <w:numFmt w:val="decimal"/>
      <w:lvlText w:val=""/>
      <w:lvlJc w:val="left"/>
    </w:lvl>
    <w:lvl w:ilvl="3" w:tplc="174C3DC4">
      <w:numFmt w:val="decimal"/>
      <w:lvlText w:val=""/>
      <w:lvlJc w:val="left"/>
    </w:lvl>
    <w:lvl w:ilvl="4" w:tplc="13FE55E2">
      <w:numFmt w:val="decimal"/>
      <w:lvlText w:val=""/>
      <w:lvlJc w:val="left"/>
    </w:lvl>
    <w:lvl w:ilvl="5" w:tplc="2D962ADE">
      <w:numFmt w:val="decimal"/>
      <w:lvlText w:val=""/>
      <w:lvlJc w:val="left"/>
    </w:lvl>
    <w:lvl w:ilvl="6" w:tplc="FE6C0AF4">
      <w:numFmt w:val="decimal"/>
      <w:lvlText w:val=""/>
      <w:lvlJc w:val="left"/>
    </w:lvl>
    <w:lvl w:ilvl="7" w:tplc="B516A7E0">
      <w:numFmt w:val="decimal"/>
      <w:lvlText w:val=""/>
      <w:lvlJc w:val="left"/>
    </w:lvl>
    <w:lvl w:ilvl="8" w:tplc="B9021C72">
      <w:numFmt w:val="decimal"/>
      <w:lvlText w:val=""/>
      <w:lvlJc w:val="left"/>
    </w:lvl>
  </w:abstractNum>
  <w:abstractNum w:abstractNumId="109">
    <w:nsid w:val="00006479"/>
    <w:multiLevelType w:val="hybridMultilevel"/>
    <w:tmpl w:val="48B25370"/>
    <w:lvl w:ilvl="0" w:tplc="4102496A">
      <w:start w:val="1"/>
      <w:numFmt w:val="bullet"/>
      <w:lvlText w:val="-"/>
      <w:lvlJc w:val="left"/>
    </w:lvl>
    <w:lvl w:ilvl="1" w:tplc="D220BB9A">
      <w:numFmt w:val="decimal"/>
      <w:lvlText w:val=""/>
      <w:lvlJc w:val="left"/>
    </w:lvl>
    <w:lvl w:ilvl="2" w:tplc="8BF2322C">
      <w:numFmt w:val="decimal"/>
      <w:lvlText w:val=""/>
      <w:lvlJc w:val="left"/>
    </w:lvl>
    <w:lvl w:ilvl="3" w:tplc="2B2826A8">
      <w:numFmt w:val="decimal"/>
      <w:lvlText w:val=""/>
      <w:lvlJc w:val="left"/>
    </w:lvl>
    <w:lvl w:ilvl="4" w:tplc="5A76F93A">
      <w:numFmt w:val="decimal"/>
      <w:lvlText w:val=""/>
      <w:lvlJc w:val="left"/>
    </w:lvl>
    <w:lvl w:ilvl="5" w:tplc="BD0032D6">
      <w:numFmt w:val="decimal"/>
      <w:lvlText w:val=""/>
      <w:lvlJc w:val="left"/>
    </w:lvl>
    <w:lvl w:ilvl="6" w:tplc="B47EC096">
      <w:numFmt w:val="decimal"/>
      <w:lvlText w:val=""/>
      <w:lvlJc w:val="left"/>
    </w:lvl>
    <w:lvl w:ilvl="7" w:tplc="CEA64230">
      <w:numFmt w:val="decimal"/>
      <w:lvlText w:val=""/>
      <w:lvlJc w:val="left"/>
    </w:lvl>
    <w:lvl w:ilvl="8" w:tplc="9EF243F6">
      <w:numFmt w:val="decimal"/>
      <w:lvlText w:val=""/>
      <w:lvlJc w:val="left"/>
    </w:lvl>
  </w:abstractNum>
  <w:abstractNum w:abstractNumId="110">
    <w:nsid w:val="00006486"/>
    <w:multiLevelType w:val="hybridMultilevel"/>
    <w:tmpl w:val="69E29F02"/>
    <w:lvl w:ilvl="0" w:tplc="BB98573C">
      <w:start w:val="1"/>
      <w:numFmt w:val="bullet"/>
      <w:lvlText w:val="с"/>
      <w:lvlJc w:val="left"/>
    </w:lvl>
    <w:lvl w:ilvl="1" w:tplc="F96C29C2">
      <w:start w:val="1"/>
      <w:numFmt w:val="bullet"/>
      <w:lvlText w:val="\endash "/>
      <w:lvlJc w:val="left"/>
    </w:lvl>
    <w:lvl w:ilvl="2" w:tplc="790AE9C8">
      <w:numFmt w:val="decimal"/>
      <w:lvlText w:val=""/>
      <w:lvlJc w:val="left"/>
    </w:lvl>
    <w:lvl w:ilvl="3" w:tplc="37EE116E">
      <w:numFmt w:val="decimal"/>
      <w:lvlText w:val=""/>
      <w:lvlJc w:val="left"/>
    </w:lvl>
    <w:lvl w:ilvl="4" w:tplc="272079C0">
      <w:numFmt w:val="decimal"/>
      <w:lvlText w:val=""/>
      <w:lvlJc w:val="left"/>
    </w:lvl>
    <w:lvl w:ilvl="5" w:tplc="2496E04C">
      <w:numFmt w:val="decimal"/>
      <w:lvlText w:val=""/>
      <w:lvlJc w:val="left"/>
    </w:lvl>
    <w:lvl w:ilvl="6" w:tplc="726E56F6">
      <w:numFmt w:val="decimal"/>
      <w:lvlText w:val=""/>
      <w:lvlJc w:val="left"/>
    </w:lvl>
    <w:lvl w:ilvl="7" w:tplc="A490CECA">
      <w:numFmt w:val="decimal"/>
      <w:lvlText w:val=""/>
      <w:lvlJc w:val="left"/>
    </w:lvl>
    <w:lvl w:ilvl="8" w:tplc="A0043308">
      <w:numFmt w:val="decimal"/>
      <w:lvlText w:val=""/>
      <w:lvlJc w:val="left"/>
    </w:lvl>
  </w:abstractNum>
  <w:abstractNum w:abstractNumId="111">
    <w:nsid w:val="000064A0"/>
    <w:multiLevelType w:val="hybridMultilevel"/>
    <w:tmpl w:val="99C478C6"/>
    <w:lvl w:ilvl="0" w:tplc="B1660D02">
      <w:start w:val="1"/>
      <w:numFmt w:val="bullet"/>
      <w:lvlText w:val="В"/>
      <w:lvlJc w:val="left"/>
    </w:lvl>
    <w:lvl w:ilvl="1" w:tplc="641C236C">
      <w:numFmt w:val="decimal"/>
      <w:lvlText w:val=""/>
      <w:lvlJc w:val="left"/>
    </w:lvl>
    <w:lvl w:ilvl="2" w:tplc="342A961E">
      <w:numFmt w:val="decimal"/>
      <w:lvlText w:val=""/>
      <w:lvlJc w:val="left"/>
    </w:lvl>
    <w:lvl w:ilvl="3" w:tplc="9160A058">
      <w:numFmt w:val="decimal"/>
      <w:lvlText w:val=""/>
      <w:lvlJc w:val="left"/>
    </w:lvl>
    <w:lvl w:ilvl="4" w:tplc="EA4CF392">
      <w:numFmt w:val="decimal"/>
      <w:lvlText w:val=""/>
      <w:lvlJc w:val="left"/>
    </w:lvl>
    <w:lvl w:ilvl="5" w:tplc="C520D61C">
      <w:numFmt w:val="decimal"/>
      <w:lvlText w:val=""/>
      <w:lvlJc w:val="left"/>
    </w:lvl>
    <w:lvl w:ilvl="6" w:tplc="75104D4E">
      <w:numFmt w:val="decimal"/>
      <w:lvlText w:val=""/>
      <w:lvlJc w:val="left"/>
    </w:lvl>
    <w:lvl w:ilvl="7" w:tplc="2B282798">
      <w:numFmt w:val="decimal"/>
      <w:lvlText w:val=""/>
      <w:lvlJc w:val="left"/>
    </w:lvl>
    <w:lvl w:ilvl="8" w:tplc="753883E0">
      <w:numFmt w:val="decimal"/>
      <w:lvlText w:val=""/>
      <w:lvlJc w:val="left"/>
    </w:lvl>
  </w:abstractNum>
  <w:abstractNum w:abstractNumId="112">
    <w:nsid w:val="00006512"/>
    <w:multiLevelType w:val="hybridMultilevel"/>
    <w:tmpl w:val="879E5AC4"/>
    <w:lvl w:ilvl="0" w:tplc="7E5C3166">
      <w:start w:val="1"/>
      <w:numFmt w:val="bullet"/>
      <w:lvlText w:val="и"/>
      <w:lvlJc w:val="left"/>
    </w:lvl>
    <w:lvl w:ilvl="1" w:tplc="A052DD58">
      <w:start w:val="1"/>
      <w:numFmt w:val="bullet"/>
      <w:lvlText w:val="В"/>
      <w:lvlJc w:val="left"/>
    </w:lvl>
    <w:lvl w:ilvl="2" w:tplc="3BACC37A">
      <w:numFmt w:val="decimal"/>
      <w:lvlText w:val=""/>
      <w:lvlJc w:val="left"/>
    </w:lvl>
    <w:lvl w:ilvl="3" w:tplc="C0AE8FC4">
      <w:numFmt w:val="decimal"/>
      <w:lvlText w:val=""/>
      <w:lvlJc w:val="left"/>
    </w:lvl>
    <w:lvl w:ilvl="4" w:tplc="D6D2C9C2">
      <w:numFmt w:val="decimal"/>
      <w:lvlText w:val=""/>
      <w:lvlJc w:val="left"/>
    </w:lvl>
    <w:lvl w:ilvl="5" w:tplc="CAF808F4">
      <w:numFmt w:val="decimal"/>
      <w:lvlText w:val=""/>
      <w:lvlJc w:val="left"/>
    </w:lvl>
    <w:lvl w:ilvl="6" w:tplc="EBD28252">
      <w:numFmt w:val="decimal"/>
      <w:lvlText w:val=""/>
      <w:lvlJc w:val="left"/>
    </w:lvl>
    <w:lvl w:ilvl="7" w:tplc="FF0295EA">
      <w:numFmt w:val="decimal"/>
      <w:lvlText w:val=""/>
      <w:lvlJc w:val="left"/>
    </w:lvl>
    <w:lvl w:ilvl="8" w:tplc="9EA46212">
      <w:numFmt w:val="decimal"/>
      <w:lvlText w:val=""/>
      <w:lvlJc w:val="left"/>
    </w:lvl>
  </w:abstractNum>
  <w:abstractNum w:abstractNumId="113">
    <w:nsid w:val="000065CA"/>
    <w:multiLevelType w:val="hybridMultilevel"/>
    <w:tmpl w:val="B93E187E"/>
    <w:lvl w:ilvl="0" w:tplc="D782205C">
      <w:start w:val="1"/>
      <w:numFmt w:val="bullet"/>
      <w:lvlText w:val="В"/>
      <w:lvlJc w:val="left"/>
    </w:lvl>
    <w:lvl w:ilvl="1" w:tplc="D34E01D8">
      <w:numFmt w:val="decimal"/>
      <w:lvlText w:val=""/>
      <w:lvlJc w:val="left"/>
    </w:lvl>
    <w:lvl w:ilvl="2" w:tplc="F90616C2">
      <w:numFmt w:val="decimal"/>
      <w:lvlText w:val=""/>
      <w:lvlJc w:val="left"/>
    </w:lvl>
    <w:lvl w:ilvl="3" w:tplc="80EEB432">
      <w:numFmt w:val="decimal"/>
      <w:lvlText w:val=""/>
      <w:lvlJc w:val="left"/>
    </w:lvl>
    <w:lvl w:ilvl="4" w:tplc="8D0EDB16">
      <w:numFmt w:val="decimal"/>
      <w:lvlText w:val=""/>
      <w:lvlJc w:val="left"/>
    </w:lvl>
    <w:lvl w:ilvl="5" w:tplc="9E8C0B86">
      <w:numFmt w:val="decimal"/>
      <w:lvlText w:val=""/>
      <w:lvlJc w:val="left"/>
    </w:lvl>
    <w:lvl w:ilvl="6" w:tplc="8C80B494">
      <w:numFmt w:val="decimal"/>
      <w:lvlText w:val=""/>
      <w:lvlJc w:val="left"/>
    </w:lvl>
    <w:lvl w:ilvl="7" w:tplc="0B4A815A">
      <w:numFmt w:val="decimal"/>
      <w:lvlText w:val=""/>
      <w:lvlJc w:val="left"/>
    </w:lvl>
    <w:lvl w:ilvl="8" w:tplc="C55254C4">
      <w:numFmt w:val="decimal"/>
      <w:lvlText w:val=""/>
      <w:lvlJc w:val="left"/>
    </w:lvl>
  </w:abstractNum>
  <w:abstractNum w:abstractNumId="114">
    <w:nsid w:val="000066B4"/>
    <w:multiLevelType w:val="hybridMultilevel"/>
    <w:tmpl w:val="0894709E"/>
    <w:lvl w:ilvl="0" w:tplc="F154C68E">
      <w:start w:val="1"/>
      <w:numFmt w:val="bullet"/>
      <w:lvlText w:val="в"/>
      <w:lvlJc w:val="left"/>
    </w:lvl>
    <w:lvl w:ilvl="1" w:tplc="E528CD56">
      <w:start w:val="1"/>
      <w:numFmt w:val="bullet"/>
      <w:lvlText w:val="\endash "/>
      <w:lvlJc w:val="left"/>
    </w:lvl>
    <w:lvl w:ilvl="2" w:tplc="18F6F950">
      <w:numFmt w:val="decimal"/>
      <w:lvlText w:val=""/>
      <w:lvlJc w:val="left"/>
    </w:lvl>
    <w:lvl w:ilvl="3" w:tplc="3E3CF13C">
      <w:numFmt w:val="decimal"/>
      <w:lvlText w:val=""/>
      <w:lvlJc w:val="left"/>
    </w:lvl>
    <w:lvl w:ilvl="4" w:tplc="31FE674A">
      <w:numFmt w:val="decimal"/>
      <w:lvlText w:val=""/>
      <w:lvlJc w:val="left"/>
    </w:lvl>
    <w:lvl w:ilvl="5" w:tplc="0BC03934">
      <w:numFmt w:val="decimal"/>
      <w:lvlText w:val=""/>
      <w:lvlJc w:val="left"/>
    </w:lvl>
    <w:lvl w:ilvl="6" w:tplc="ECB8CED2">
      <w:numFmt w:val="decimal"/>
      <w:lvlText w:val=""/>
      <w:lvlJc w:val="left"/>
    </w:lvl>
    <w:lvl w:ilvl="7" w:tplc="09041D9A">
      <w:numFmt w:val="decimal"/>
      <w:lvlText w:val=""/>
      <w:lvlJc w:val="left"/>
    </w:lvl>
    <w:lvl w:ilvl="8" w:tplc="1912474A">
      <w:numFmt w:val="decimal"/>
      <w:lvlText w:val=""/>
      <w:lvlJc w:val="left"/>
    </w:lvl>
  </w:abstractNum>
  <w:abstractNum w:abstractNumId="115">
    <w:nsid w:val="000069D0"/>
    <w:multiLevelType w:val="hybridMultilevel"/>
    <w:tmpl w:val="030059A6"/>
    <w:lvl w:ilvl="0" w:tplc="97A64B18">
      <w:start w:val="1"/>
      <w:numFmt w:val="decimal"/>
      <w:lvlText w:val="%1."/>
      <w:lvlJc w:val="left"/>
    </w:lvl>
    <w:lvl w:ilvl="1" w:tplc="30A0EA5A">
      <w:numFmt w:val="decimal"/>
      <w:lvlText w:val=""/>
      <w:lvlJc w:val="left"/>
    </w:lvl>
    <w:lvl w:ilvl="2" w:tplc="02605C80">
      <w:numFmt w:val="decimal"/>
      <w:lvlText w:val=""/>
      <w:lvlJc w:val="left"/>
    </w:lvl>
    <w:lvl w:ilvl="3" w:tplc="EE92D60A">
      <w:numFmt w:val="decimal"/>
      <w:lvlText w:val=""/>
      <w:lvlJc w:val="left"/>
    </w:lvl>
    <w:lvl w:ilvl="4" w:tplc="F80C88B2">
      <w:numFmt w:val="decimal"/>
      <w:lvlText w:val=""/>
      <w:lvlJc w:val="left"/>
    </w:lvl>
    <w:lvl w:ilvl="5" w:tplc="B834544C">
      <w:numFmt w:val="decimal"/>
      <w:lvlText w:val=""/>
      <w:lvlJc w:val="left"/>
    </w:lvl>
    <w:lvl w:ilvl="6" w:tplc="5EA8E0CC">
      <w:numFmt w:val="decimal"/>
      <w:lvlText w:val=""/>
      <w:lvlJc w:val="left"/>
    </w:lvl>
    <w:lvl w:ilvl="7" w:tplc="70747F6A">
      <w:numFmt w:val="decimal"/>
      <w:lvlText w:val=""/>
      <w:lvlJc w:val="left"/>
    </w:lvl>
    <w:lvl w:ilvl="8" w:tplc="A2A88EE4">
      <w:numFmt w:val="decimal"/>
      <w:lvlText w:val=""/>
      <w:lvlJc w:val="left"/>
    </w:lvl>
  </w:abstractNum>
  <w:abstractNum w:abstractNumId="116">
    <w:nsid w:val="00006AF8"/>
    <w:multiLevelType w:val="hybridMultilevel"/>
    <w:tmpl w:val="E6A02DDA"/>
    <w:lvl w:ilvl="0" w:tplc="48C644D2">
      <w:start w:val="1"/>
      <w:numFmt w:val="bullet"/>
      <w:lvlText w:val="в"/>
      <w:lvlJc w:val="left"/>
    </w:lvl>
    <w:lvl w:ilvl="1" w:tplc="B0B6D4A4">
      <w:start w:val="1"/>
      <w:numFmt w:val="bullet"/>
      <w:lvlText w:val="\endash "/>
      <w:lvlJc w:val="left"/>
    </w:lvl>
    <w:lvl w:ilvl="2" w:tplc="138C5278">
      <w:start w:val="1"/>
      <w:numFmt w:val="bullet"/>
      <w:lvlText w:val="С"/>
      <w:lvlJc w:val="left"/>
    </w:lvl>
    <w:lvl w:ilvl="3" w:tplc="595453AE">
      <w:numFmt w:val="decimal"/>
      <w:lvlText w:val=""/>
      <w:lvlJc w:val="left"/>
    </w:lvl>
    <w:lvl w:ilvl="4" w:tplc="A4B080DA">
      <w:numFmt w:val="decimal"/>
      <w:lvlText w:val=""/>
      <w:lvlJc w:val="left"/>
    </w:lvl>
    <w:lvl w:ilvl="5" w:tplc="8E5A92C6">
      <w:numFmt w:val="decimal"/>
      <w:lvlText w:val=""/>
      <w:lvlJc w:val="left"/>
    </w:lvl>
    <w:lvl w:ilvl="6" w:tplc="2FD20F1E">
      <w:numFmt w:val="decimal"/>
      <w:lvlText w:val=""/>
      <w:lvlJc w:val="left"/>
    </w:lvl>
    <w:lvl w:ilvl="7" w:tplc="6D445FDE">
      <w:numFmt w:val="decimal"/>
      <w:lvlText w:val=""/>
      <w:lvlJc w:val="left"/>
    </w:lvl>
    <w:lvl w:ilvl="8" w:tplc="4C90A9A6">
      <w:numFmt w:val="decimal"/>
      <w:lvlText w:val=""/>
      <w:lvlJc w:val="left"/>
    </w:lvl>
  </w:abstractNum>
  <w:abstractNum w:abstractNumId="117">
    <w:nsid w:val="00006B28"/>
    <w:multiLevelType w:val="hybridMultilevel"/>
    <w:tmpl w:val="D1FE9B24"/>
    <w:lvl w:ilvl="0" w:tplc="27A2F950">
      <w:start w:val="1"/>
      <w:numFmt w:val="bullet"/>
      <w:lvlText w:val="в"/>
      <w:lvlJc w:val="left"/>
    </w:lvl>
    <w:lvl w:ilvl="1" w:tplc="06680B58">
      <w:start w:val="1"/>
      <w:numFmt w:val="bullet"/>
      <w:lvlText w:val="В"/>
      <w:lvlJc w:val="left"/>
    </w:lvl>
    <w:lvl w:ilvl="2" w:tplc="84CAD330">
      <w:numFmt w:val="decimal"/>
      <w:lvlText w:val=""/>
      <w:lvlJc w:val="left"/>
    </w:lvl>
    <w:lvl w:ilvl="3" w:tplc="84F8927C">
      <w:numFmt w:val="decimal"/>
      <w:lvlText w:val=""/>
      <w:lvlJc w:val="left"/>
    </w:lvl>
    <w:lvl w:ilvl="4" w:tplc="1640EB02">
      <w:numFmt w:val="decimal"/>
      <w:lvlText w:val=""/>
      <w:lvlJc w:val="left"/>
    </w:lvl>
    <w:lvl w:ilvl="5" w:tplc="294EFD0E">
      <w:numFmt w:val="decimal"/>
      <w:lvlText w:val=""/>
      <w:lvlJc w:val="left"/>
    </w:lvl>
    <w:lvl w:ilvl="6" w:tplc="C750F8AA">
      <w:numFmt w:val="decimal"/>
      <w:lvlText w:val=""/>
      <w:lvlJc w:val="left"/>
    </w:lvl>
    <w:lvl w:ilvl="7" w:tplc="27A40FA8">
      <w:numFmt w:val="decimal"/>
      <w:lvlText w:val=""/>
      <w:lvlJc w:val="left"/>
    </w:lvl>
    <w:lvl w:ilvl="8" w:tplc="F70ABE44">
      <w:numFmt w:val="decimal"/>
      <w:lvlText w:val=""/>
      <w:lvlJc w:val="left"/>
    </w:lvl>
  </w:abstractNum>
  <w:abstractNum w:abstractNumId="118">
    <w:nsid w:val="00006D4E"/>
    <w:multiLevelType w:val="hybridMultilevel"/>
    <w:tmpl w:val="6F8835FC"/>
    <w:lvl w:ilvl="0" w:tplc="734C86E4">
      <w:start w:val="1"/>
      <w:numFmt w:val="bullet"/>
      <w:lvlText w:val="\endash "/>
      <w:lvlJc w:val="left"/>
    </w:lvl>
    <w:lvl w:ilvl="1" w:tplc="69FA3B72">
      <w:start w:val="1"/>
      <w:numFmt w:val="bullet"/>
      <w:lvlText w:val="В"/>
      <w:lvlJc w:val="left"/>
    </w:lvl>
    <w:lvl w:ilvl="2" w:tplc="FCD64EC0">
      <w:numFmt w:val="decimal"/>
      <w:lvlText w:val=""/>
      <w:lvlJc w:val="left"/>
    </w:lvl>
    <w:lvl w:ilvl="3" w:tplc="9E78D3A0">
      <w:numFmt w:val="decimal"/>
      <w:lvlText w:val=""/>
      <w:lvlJc w:val="left"/>
    </w:lvl>
    <w:lvl w:ilvl="4" w:tplc="31A4D768">
      <w:numFmt w:val="decimal"/>
      <w:lvlText w:val=""/>
      <w:lvlJc w:val="left"/>
    </w:lvl>
    <w:lvl w:ilvl="5" w:tplc="6A4A14D6">
      <w:numFmt w:val="decimal"/>
      <w:lvlText w:val=""/>
      <w:lvlJc w:val="left"/>
    </w:lvl>
    <w:lvl w:ilvl="6" w:tplc="DC6E0B72">
      <w:numFmt w:val="decimal"/>
      <w:lvlText w:val=""/>
      <w:lvlJc w:val="left"/>
    </w:lvl>
    <w:lvl w:ilvl="7" w:tplc="8E722872">
      <w:numFmt w:val="decimal"/>
      <w:lvlText w:val=""/>
      <w:lvlJc w:val="left"/>
    </w:lvl>
    <w:lvl w:ilvl="8" w:tplc="F8F2E532">
      <w:numFmt w:val="decimal"/>
      <w:lvlText w:val=""/>
      <w:lvlJc w:val="left"/>
    </w:lvl>
  </w:abstractNum>
  <w:abstractNum w:abstractNumId="119">
    <w:nsid w:val="00006E7E"/>
    <w:multiLevelType w:val="hybridMultilevel"/>
    <w:tmpl w:val="6216548A"/>
    <w:lvl w:ilvl="0" w:tplc="B8284612">
      <w:start w:val="1"/>
      <w:numFmt w:val="bullet"/>
      <w:lvlText w:val="и"/>
      <w:lvlJc w:val="left"/>
    </w:lvl>
    <w:lvl w:ilvl="1" w:tplc="B7942508">
      <w:start w:val="3"/>
      <w:numFmt w:val="decimal"/>
      <w:lvlText w:val="%2)"/>
      <w:lvlJc w:val="left"/>
    </w:lvl>
    <w:lvl w:ilvl="2" w:tplc="011A910C">
      <w:start w:val="1"/>
      <w:numFmt w:val="decimal"/>
      <w:lvlText w:val="%3"/>
      <w:lvlJc w:val="left"/>
    </w:lvl>
    <w:lvl w:ilvl="3" w:tplc="26D64C04">
      <w:numFmt w:val="decimal"/>
      <w:lvlText w:val=""/>
      <w:lvlJc w:val="left"/>
    </w:lvl>
    <w:lvl w:ilvl="4" w:tplc="86D4FB68">
      <w:numFmt w:val="decimal"/>
      <w:lvlText w:val=""/>
      <w:lvlJc w:val="left"/>
    </w:lvl>
    <w:lvl w:ilvl="5" w:tplc="72B62A00">
      <w:numFmt w:val="decimal"/>
      <w:lvlText w:val=""/>
      <w:lvlJc w:val="left"/>
    </w:lvl>
    <w:lvl w:ilvl="6" w:tplc="B3567080">
      <w:numFmt w:val="decimal"/>
      <w:lvlText w:val=""/>
      <w:lvlJc w:val="left"/>
    </w:lvl>
    <w:lvl w:ilvl="7" w:tplc="82EE4DE2">
      <w:numFmt w:val="decimal"/>
      <w:lvlText w:val=""/>
      <w:lvlJc w:val="left"/>
    </w:lvl>
    <w:lvl w:ilvl="8" w:tplc="4CAE3B5C">
      <w:numFmt w:val="decimal"/>
      <w:lvlText w:val=""/>
      <w:lvlJc w:val="left"/>
    </w:lvl>
  </w:abstractNum>
  <w:abstractNum w:abstractNumId="120">
    <w:nsid w:val="00006FC9"/>
    <w:multiLevelType w:val="hybridMultilevel"/>
    <w:tmpl w:val="D130C734"/>
    <w:lvl w:ilvl="0" w:tplc="CB46F446">
      <w:start w:val="1"/>
      <w:numFmt w:val="bullet"/>
      <w:lvlText w:val="-"/>
      <w:lvlJc w:val="left"/>
    </w:lvl>
    <w:lvl w:ilvl="1" w:tplc="B99C12EA">
      <w:numFmt w:val="decimal"/>
      <w:lvlText w:val=""/>
      <w:lvlJc w:val="left"/>
    </w:lvl>
    <w:lvl w:ilvl="2" w:tplc="DA20935C">
      <w:numFmt w:val="decimal"/>
      <w:lvlText w:val=""/>
      <w:lvlJc w:val="left"/>
    </w:lvl>
    <w:lvl w:ilvl="3" w:tplc="B624259C">
      <w:numFmt w:val="decimal"/>
      <w:lvlText w:val=""/>
      <w:lvlJc w:val="left"/>
    </w:lvl>
    <w:lvl w:ilvl="4" w:tplc="32601E4E">
      <w:numFmt w:val="decimal"/>
      <w:lvlText w:val=""/>
      <w:lvlJc w:val="left"/>
    </w:lvl>
    <w:lvl w:ilvl="5" w:tplc="EF6803D6">
      <w:numFmt w:val="decimal"/>
      <w:lvlText w:val=""/>
      <w:lvlJc w:val="left"/>
    </w:lvl>
    <w:lvl w:ilvl="6" w:tplc="74D80012">
      <w:numFmt w:val="decimal"/>
      <w:lvlText w:val=""/>
      <w:lvlJc w:val="left"/>
    </w:lvl>
    <w:lvl w:ilvl="7" w:tplc="16CAC4B2">
      <w:numFmt w:val="decimal"/>
      <w:lvlText w:val=""/>
      <w:lvlJc w:val="left"/>
    </w:lvl>
    <w:lvl w:ilvl="8" w:tplc="57549256">
      <w:numFmt w:val="decimal"/>
      <w:lvlText w:val=""/>
      <w:lvlJc w:val="left"/>
    </w:lvl>
  </w:abstractNum>
  <w:abstractNum w:abstractNumId="121">
    <w:nsid w:val="00007014"/>
    <w:multiLevelType w:val="hybridMultilevel"/>
    <w:tmpl w:val="4822D4A8"/>
    <w:lvl w:ilvl="0" w:tplc="F14689B2">
      <w:start w:val="1"/>
      <w:numFmt w:val="bullet"/>
      <w:lvlText w:val="В"/>
      <w:lvlJc w:val="left"/>
    </w:lvl>
    <w:lvl w:ilvl="1" w:tplc="F7C2594E">
      <w:start w:val="61"/>
      <w:numFmt w:val="upperLetter"/>
      <w:lvlText w:val="%2."/>
      <w:lvlJc w:val="left"/>
    </w:lvl>
    <w:lvl w:ilvl="2" w:tplc="85B86460">
      <w:numFmt w:val="decimal"/>
      <w:lvlText w:val=""/>
      <w:lvlJc w:val="left"/>
    </w:lvl>
    <w:lvl w:ilvl="3" w:tplc="20C2367E">
      <w:numFmt w:val="decimal"/>
      <w:lvlText w:val=""/>
      <w:lvlJc w:val="left"/>
    </w:lvl>
    <w:lvl w:ilvl="4" w:tplc="C6381024">
      <w:numFmt w:val="decimal"/>
      <w:lvlText w:val=""/>
      <w:lvlJc w:val="left"/>
    </w:lvl>
    <w:lvl w:ilvl="5" w:tplc="A6DE1BCA">
      <w:numFmt w:val="decimal"/>
      <w:lvlText w:val=""/>
      <w:lvlJc w:val="left"/>
    </w:lvl>
    <w:lvl w:ilvl="6" w:tplc="8ECEEBE2">
      <w:numFmt w:val="decimal"/>
      <w:lvlText w:val=""/>
      <w:lvlJc w:val="left"/>
    </w:lvl>
    <w:lvl w:ilvl="7" w:tplc="FF0876E4">
      <w:numFmt w:val="decimal"/>
      <w:lvlText w:val=""/>
      <w:lvlJc w:val="left"/>
    </w:lvl>
    <w:lvl w:ilvl="8" w:tplc="6C8A6C94">
      <w:numFmt w:val="decimal"/>
      <w:lvlText w:val=""/>
      <w:lvlJc w:val="left"/>
    </w:lvl>
  </w:abstractNum>
  <w:abstractNum w:abstractNumId="122">
    <w:nsid w:val="00007153"/>
    <w:multiLevelType w:val="hybridMultilevel"/>
    <w:tmpl w:val="F328DF12"/>
    <w:lvl w:ilvl="0" w:tplc="4F165DFA">
      <w:start w:val="1"/>
      <w:numFmt w:val="bullet"/>
      <w:lvlText w:val="в"/>
      <w:lvlJc w:val="left"/>
    </w:lvl>
    <w:lvl w:ilvl="1" w:tplc="C28E7E5A">
      <w:start w:val="1"/>
      <w:numFmt w:val="bullet"/>
      <w:lvlText w:val="\endash "/>
      <w:lvlJc w:val="left"/>
    </w:lvl>
    <w:lvl w:ilvl="2" w:tplc="BF686BBA">
      <w:numFmt w:val="decimal"/>
      <w:lvlText w:val=""/>
      <w:lvlJc w:val="left"/>
    </w:lvl>
    <w:lvl w:ilvl="3" w:tplc="4704F74A">
      <w:numFmt w:val="decimal"/>
      <w:lvlText w:val=""/>
      <w:lvlJc w:val="left"/>
    </w:lvl>
    <w:lvl w:ilvl="4" w:tplc="876844BC">
      <w:numFmt w:val="decimal"/>
      <w:lvlText w:val=""/>
      <w:lvlJc w:val="left"/>
    </w:lvl>
    <w:lvl w:ilvl="5" w:tplc="65A6F630">
      <w:numFmt w:val="decimal"/>
      <w:lvlText w:val=""/>
      <w:lvlJc w:val="left"/>
    </w:lvl>
    <w:lvl w:ilvl="6" w:tplc="471A41B4">
      <w:numFmt w:val="decimal"/>
      <w:lvlText w:val=""/>
      <w:lvlJc w:val="left"/>
    </w:lvl>
    <w:lvl w:ilvl="7" w:tplc="1B94531E">
      <w:numFmt w:val="decimal"/>
      <w:lvlText w:val=""/>
      <w:lvlJc w:val="left"/>
    </w:lvl>
    <w:lvl w:ilvl="8" w:tplc="16702DDA">
      <w:numFmt w:val="decimal"/>
      <w:lvlText w:val=""/>
      <w:lvlJc w:val="left"/>
    </w:lvl>
  </w:abstractNum>
  <w:abstractNum w:abstractNumId="123">
    <w:nsid w:val="0000721D"/>
    <w:multiLevelType w:val="hybridMultilevel"/>
    <w:tmpl w:val="D9320906"/>
    <w:lvl w:ilvl="0" w:tplc="7AEC42A2">
      <w:start w:val="1"/>
      <w:numFmt w:val="decimal"/>
      <w:lvlText w:val="%1)"/>
      <w:lvlJc w:val="left"/>
    </w:lvl>
    <w:lvl w:ilvl="1" w:tplc="8EA252D6">
      <w:start w:val="2"/>
      <w:numFmt w:val="decimal"/>
      <w:lvlText w:val="%2)"/>
      <w:lvlJc w:val="left"/>
    </w:lvl>
    <w:lvl w:ilvl="2" w:tplc="597E8C82">
      <w:numFmt w:val="decimal"/>
      <w:lvlText w:val=""/>
      <w:lvlJc w:val="left"/>
    </w:lvl>
    <w:lvl w:ilvl="3" w:tplc="CA8E43D6">
      <w:numFmt w:val="decimal"/>
      <w:lvlText w:val=""/>
      <w:lvlJc w:val="left"/>
    </w:lvl>
    <w:lvl w:ilvl="4" w:tplc="C4047FA6">
      <w:numFmt w:val="decimal"/>
      <w:lvlText w:val=""/>
      <w:lvlJc w:val="left"/>
    </w:lvl>
    <w:lvl w:ilvl="5" w:tplc="88D85BCA">
      <w:numFmt w:val="decimal"/>
      <w:lvlText w:val=""/>
      <w:lvlJc w:val="left"/>
    </w:lvl>
    <w:lvl w:ilvl="6" w:tplc="C7E2DFC0">
      <w:numFmt w:val="decimal"/>
      <w:lvlText w:val=""/>
      <w:lvlJc w:val="left"/>
    </w:lvl>
    <w:lvl w:ilvl="7" w:tplc="551204D0">
      <w:numFmt w:val="decimal"/>
      <w:lvlText w:val=""/>
      <w:lvlJc w:val="left"/>
    </w:lvl>
    <w:lvl w:ilvl="8" w:tplc="1E5E5B96">
      <w:numFmt w:val="decimal"/>
      <w:lvlText w:val=""/>
      <w:lvlJc w:val="left"/>
    </w:lvl>
  </w:abstractNum>
  <w:abstractNum w:abstractNumId="124">
    <w:nsid w:val="000072A6"/>
    <w:multiLevelType w:val="hybridMultilevel"/>
    <w:tmpl w:val="B30A1FAA"/>
    <w:lvl w:ilvl="0" w:tplc="2CDECF4A">
      <w:start w:val="1"/>
      <w:numFmt w:val="bullet"/>
      <w:lvlText w:val="с"/>
      <w:lvlJc w:val="left"/>
    </w:lvl>
    <w:lvl w:ilvl="1" w:tplc="E7FEA016">
      <w:start w:val="1"/>
      <w:numFmt w:val="bullet"/>
      <w:lvlText w:val="\endash "/>
      <w:lvlJc w:val="left"/>
    </w:lvl>
    <w:lvl w:ilvl="2" w:tplc="EAB6F338">
      <w:numFmt w:val="decimal"/>
      <w:lvlText w:val=""/>
      <w:lvlJc w:val="left"/>
    </w:lvl>
    <w:lvl w:ilvl="3" w:tplc="49582FC0">
      <w:numFmt w:val="decimal"/>
      <w:lvlText w:val=""/>
      <w:lvlJc w:val="left"/>
    </w:lvl>
    <w:lvl w:ilvl="4" w:tplc="5FE435A0">
      <w:numFmt w:val="decimal"/>
      <w:lvlText w:val=""/>
      <w:lvlJc w:val="left"/>
    </w:lvl>
    <w:lvl w:ilvl="5" w:tplc="C97E74A6">
      <w:numFmt w:val="decimal"/>
      <w:lvlText w:val=""/>
      <w:lvlJc w:val="left"/>
    </w:lvl>
    <w:lvl w:ilvl="6" w:tplc="97DC5224">
      <w:numFmt w:val="decimal"/>
      <w:lvlText w:val=""/>
      <w:lvlJc w:val="left"/>
    </w:lvl>
    <w:lvl w:ilvl="7" w:tplc="C4129A4C">
      <w:numFmt w:val="decimal"/>
      <w:lvlText w:val=""/>
      <w:lvlJc w:val="left"/>
    </w:lvl>
    <w:lvl w:ilvl="8" w:tplc="E9749146">
      <w:numFmt w:val="decimal"/>
      <w:lvlText w:val=""/>
      <w:lvlJc w:val="left"/>
    </w:lvl>
  </w:abstractNum>
  <w:abstractNum w:abstractNumId="125">
    <w:nsid w:val="00007346"/>
    <w:multiLevelType w:val="hybridMultilevel"/>
    <w:tmpl w:val="A6C8F27C"/>
    <w:lvl w:ilvl="0" w:tplc="46F48F9A">
      <w:start w:val="1"/>
      <w:numFmt w:val="bullet"/>
      <w:lvlText w:val="в"/>
      <w:lvlJc w:val="left"/>
    </w:lvl>
    <w:lvl w:ilvl="1" w:tplc="A2320240">
      <w:start w:val="1"/>
      <w:numFmt w:val="bullet"/>
      <w:lvlText w:val="\endash "/>
      <w:lvlJc w:val="left"/>
    </w:lvl>
    <w:lvl w:ilvl="2" w:tplc="BA8AEFD0">
      <w:numFmt w:val="decimal"/>
      <w:lvlText w:val=""/>
      <w:lvlJc w:val="left"/>
    </w:lvl>
    <w:lvl w:ilvl="3" w:tplc="83CCA732">
      <w:numFmt w:val="decimal"/>
      <w:lvlText w:val=""/>
      <w:lvlJc w:val="left"/>
    </w:lvl>
    <w:lvl w:ilvl="4" w:tplc="A3543DFC">
      <w:numFmt w:val="decimal"/>
      <w:lvlText w:val=""/>
      <w:lvlJc w:val="left"/>
    </w:lvl>
    <w:lvl w:ilvl="5" w:tplc="737A7606">
      <w:numFmt w:val="decimal"/>
      <w:lvlText w:val=""/>
      <w:lvlJc w:val="left"/>
    </w:lvl>
    <w:lvl w:ilvl="6" w:tplc="339656CE">
      <w:numFmt w:val="decimal"/>
      <w:lvlText w:val=""/>
      <w:lvlJc w:val="left"/>
    </w:lvl>
    <w:lvl w:ilvl="7" w:tplc="94EA59EC">
      <w:numFmt w:val="decimal"/>
      <w:lvlText w:val=""/>
      <w:lvlJc w:val="left"/>
    </w:lvl>
    <w:lvl w:ilvl="8" w:tplc="1D581C66">
      <w:numFmt w:val="decimal"/>
      <w:lvlText w:val=""/>
      <w:lvlJc w:val="left"/>
    </w:lvl>
  </w:abstractNum>
  <w:abstractNum w:abstractNumId="126">
    <w:nsid w:val="00007389"/>
    <w:multiLevelType w:val="hybridMultilevel"/>
    <w:tmpl w:val="6E88E39E"/>
    <w:lvl w:ilvl="0" w:tplc="AB766D28">
      <w:start w:val="1"/>
      <w:numFmt w:val="bullet"/>
      <w:lvlText w:val="В"/>
      <w:lvlJc w:val="left"/>
    </w:lvl>
    <w:lvl w:ilvl="1" w:tplc="115AF5EC">
      <w:numFmt w:val="decimal"/>
      <w:lvlText w:val=""/>
      <w:lvlJc w:val="left"/>
    </w:lvl>
    <w:lvl w:ilvl="2" w:tplc="1FE60136">
      <w:numFmt w:val="decimal"/>
      <w:lvlText w:val=""/>
      <w:lvlJc w:val="left"/>
    </w:lvl>
    <w:lvl w:ilvl="3" w:tplc="EFAADD34">
      <w:numFmt w:val="decimal"/>
      <w:lvlText w:val=""/>
      <w:lvlJc w:val="left"/>
    </w:lvl>
    <w:lvl w:ilvl="4" w:tplc="D3D40D56">
      <w:numFmt w:val="decimal"/>
      <w:lvlText w:val=""/>
      <w:lvlJc w:val="left"/>
    </w:lvl>
    <w:lvl w:ilvl="5" w:tplc="1C70486C">
      <w:numFmt w:val="decimal"/>
      <w:lvlText w:val=""/>
      <w:lvlJc w:val="left"/>
    </w:lvl>
    <w:lvl w:ilvl="6" w:tplc="EBD03698">
      <w:numFmt w:val="decimal"/>
      <w:lvlText w:val=""/>
      <w:lvlJc w:val="left"/>
    </w:lvl>
    <w:lvl w:ilvl="7" w:tplc="DE54F584">
      <w:numFmt w:val="decimal"/>
      <w:lvlText w:val=""/>
      <w:lvlJc w:val="left"/>
    </w:lvl>
    <w:lvl w:ilvl="8" w:tplc="89A0474A">
      <w:numFmt w:val="decimal"/>
      <w:lvlText w:val=""/>
      <w:lvlJc w:val="left"/>
    </w:lvl>
  </w:abstractNum>
  <w:abstractNum w:abstractNumId="127">
    <w:nsid w:val="0000745E"/>
    <w:multiLevelType w:val="hybridMultilevel"/>
    <w:tmpl w:val="F1CA6C6C"/>
    <w:lvl w:ilvl="0" w:tplc="C1EAACD8">
      <w:start w:val="1"/>
      <w:numFmt w:val="bullet"/>
      <w:lvlText w:val="и"/>
      <w:lvlJc w:val="left"/>
    </w:lvl>
    <w:lvl w:ilvl="1" w:tplc="63203B08">
      <w:start w:val="1"/>
      <w:numFmt w:val="bullet"/>
      <w:lvlText w:val="\endash "/>
      <w:lvlJc w:val="left"/>
    </w:lvl>
    <w:lvl w:ilvl="2" w:tplc="13C0128A">
      <w:numFmt w:val="decimal"/>
      <w:lvlText w:val=""/>
      <w:lvlJc w:val="left"/>
    </w:lvl>
    <w:lvl w:ilvl="3" w:tplc="AFBC5848">
      <w:numFmt w:val="decimal"/>
      <w:lvlText w:val=""/>
      <w:lvlJc w:val="left"/>
    </w:lvl>
    <w:lvl w:ilvl="4" w:tplc="1676008E">
      <w:numFmt w:val="decimal"/>
      <w:lvlText w:val=""/>
      <w:lvlJc w:val="left"/>
    </w:lvl>
    <w:lvl w:ilvl="5" w:tplc="B72C9D80">
      <w:numFmt w:val="decimal"/>
      <w:lvlText w:val=""/>
      <w:lvlJc w:val="left"/>
    </w:lvl>
    <w:lvl w:ilvl="6" w:tplc="C13E000E">
      <w:numFmt w:val="decimal"/>
      <w:lvlText w:val=""/>
      <w:lvlJc w:val="left"/>
    </w:lvl>
    <w:lvl w:ilvl="7" w:tplc="93ACA744">
      <w:numFmt w:val="decimal"/>
      <w:lvlText w:val=""/>
      <w:lvlJc w:val="left"/>
    </w:lvl>
    <w:lvl w:ilvl="8" w:tplc="4C860738">
      <w:numFmt w:val="decimal"/>
      <w:lvlText w:val=""/>
      <w:lvlJc w:val="left"/>
    </w:lvl>
  </w:abstractNum>
  <w:abstractNum w:abstractNumId="128">
    <w:nsid w:val="000075C1"/>
    <w:multiLevelType w:val="hybridMultilevel"/>
    <w:tmpl w:val="764CDF42"/>
    <w:lvl w:ilvl="0" w:tplc="74044546">
      <w:start w:val="1"/>
      <w:numFmt w:val="bullet"/>
      <w:lvlText w:val="в"/>
      <w:lvlJc w:val="left"/>
    </w:lvl>
    <w:lvl w:ilvl="1" w:tplc="D98457C0">
      <w:start w:val="1"/>
      <w:numFmt w:val="bullet"/>
      <w:lvlText w:val="-"/>
      <w:lvlJc w:val="left"/>
    </w:lvl>
    <w:lvl w:ilvl="2" w:tplc="CECC16F8">
      <w:numFmt w:val="decimal"/>
      <w:lvlText w:val=""/>
      <w:lvlJc w:val="left"/>
    </w:lvl>
    <w:lvl w:ilvl="3" w:tplc="9B186380">
      <w:numFmt w:val="decimal"/>
      <w:lvlText w:val=""/>
      <w:lvlJc w:val="left"/>
    </w:lvl>
    <w:lvl w:ilvl="4" w:tplc="7B32A660">
      <w:numFmt w:val="decimal"/>
      <w:lvlText w:val=""/>
      <w:lvlJc w:val="left"/>
    </w:lvl>
    <w:lvl w:ilvl="5" w:tplc="54885304">
      <w:numFmt w:val="decimal"/>
      <w:lvlText w:val=""/>
      <w:lvlJc w:val="left"/>
    </w:lvl>
    <w:lvl w:ilvl="6" w:tplc="2EB2D476">
      <w:numFmt w:val="decimal"/>
      <w:lvlText w:val=""/>
      <w:lvlJc w:val="left"/>
    </w:lvl>
    <w:lvl w:ilvl="7" w:tplc="3708A92A">
      <w:numFmt w:val="decimal"/>
      <w:lvlText w:val=""/>
      <w:lvlJc w:val="left"/>
    </w:lvl>
    <w:lvl w:ilvl="8" w:tplc="52AC0340">
      <w:numFmt w:val="decimal"/>
      <w:lvlText w:val=""/>
      <w:lvlJc w:val="left"/>
    </w:lvl>
  </w:abstractNum>
  <w:abstractNum w:abstractNumId="129">
    <w:nsid w:val="000075EC"/>
    <w:multiLevelType w:val="hybridMultilevel"/>
    <w:tmpl w:val="D160FBB6"/>
    <w:lvl w:ilvl="0" w:tplc="2D8A84B6">
      <w:start w:val="1"/>
      <w:numFmt w:val="bullet"/>
      <w:lvlText w:val="и"/>
      <w:lvlJc w:val="left"/>
    </w:lvl>
    <w:lvl w:ilvl="1" w:tplc="D4242432">
      <w:start w:val="1"/>
      <w:numFmt w:val="bullet"/>
      <w:lvlText w:val="\endash "/>
      <w:lvlJc w:val="left"/>
    </w:lvl>
    <w:lvl w:ilvl="2" w:tplc="DCA097A0">
      <w:start w:val="1"/>
      <w:numFmt w:val="bullet"/>
      <w:lvlText w:val="\endash "/>
      <w:lvlJc w:val="left"/>
    </w:lvl>
    <w:lvl w:ilvl="3" w:tplc="4626B150">
      <w:numFmt w:val="decimal"/>
      <w:lvlText w:val=""/>
      <w:lvlJc w:val="left"/>
    </w:lvl>
    <w:lvl w:ilvl="4" w:tplc="FAE4BF74">
      <w:numFmt w:val="decimal"/>
      <w:lvlText w:val=""/>
      <w:lvlJc w:val="left"/>
    </w:lvl>
    <w:lvl w:ilvl="5" w:tplc="4B1E5112">
      <w:numFmt w:val="decimal"/>
      <w:lvlText w:val=""/>
      <w:lvlJc w:val="left"/>
    </w:lvl>
    <w:lvl w:ilvl="6" w:tplc="9DFC422E">
      <w:numFmt w:val="decimal"/>
      <w:lvlText w:val=""/>
      <w:lvlJc w:val="left"/>
    </w:lvl>
    <w:lvl w:ilvl="7" w:tplc="722C8BFE">
      <w:numFmt w:val="decimal"/>
      <w:lvlText w:val=""/>
      <w:lvlJc w:val="left"/>
    </w:lvl>
    <w:lvl w:ilvl="8" w:tplc="F1F61700">
      <w:numFmt w:val="decimal"/>
      <w:lvlText w:val=""/>
      <w:lvlJc w:val="left"/>
    </w:lvl>
  </w:abstractNum>
  <w:abstractNum w:abstractNumId="130">
    <w:nsid w:val="00007613"/>
    <w:multiLevelType w:val="hybridMultilevel"/>
    <w:tmpl w:val="EC6A5468"/>
    <w:lvl w:ilvl="0" w:tplc="957ACCC0">
      <w:start w:val="1"/>
      <w:numFmt w:val="bullet"/>
      <w:lvlText w:val="В"/>
      <w:lvlJc w:val="left"/>
    </w:lvl>
    <w:lvl w:ilvl="1" w:tplc="5EF432D2">
      <w:numFmt w:val="decimal"/>
      <w:lvlText w:val=""/>
      <w:lvlJc w:val="left"/>
    </w:lvl>
    <w:lvl w:ilvl="2" w:tplc="2556B6C0">
      <w:numFmt w:val="decimal"/>
      <w:lvlText w:val=""/>
      <w:lvlJc w:val="left"/>
    </w:lvl>
    <w:lvl w:ilvl="3" w:tplc="7C80E0B2">
      <w:numFmt w:val="decimal"/>
      <w:lvlText w:val=""/>
      <w:lvlJc w:val="left"/>
    </w:lvl>
    <w:lvl w:ilvl="4" w:tplc="C50C04B6">
      <w:numFmt w:val="decimal"/>
      <w:lvlText w:val=""/>
      <w:lvlJc w:val="left"/>
    </w:lvl>
    <w:lvl w:ilvl="5" w:tplc="32C65F76">
      <w:numFmt w:val="decimal"/>
      <w:lvlText w:val=""/>
      <w:lvlJc w:val="left"/>
    </w:lvl>
    <w:lvl w:ilvl="6" w:tplc="96863BF6">
      <w:numFmt w:val="decimal"/>
      <w:lvlText w:val=""/>
      <w:lvlJc w:val="left"/>
    </w:lvl>
    <w:lvl w:ilvl="7" w:tplc="C10A4460">
      <w:numFmt w:val="decimal"/>
      <w:lvlText w:val=""/>
      <w:lvlJc w:val="left"/>
    </w:lvl>
    <w:lvl w:ilvl="8" w:tplc="64C0A62A">
      <w:numFmt w:val="decimal"/>
      <w:lvlText w:val=""/>
      <w:lvlJc w:val="left"/>
    </w:lvl>
  </w:abstractNum>
  <w:abstractNum w:abstractNumId="131">
    <w:nsid w:val="0000773F"/>
    <w:multiLevelType w:val="hybridMultilevel"/>
    <w:tmpl w:val="174651D6"/>
    <w:lvl w:ilvl="0" w:tplc="1452E1D6">
      <w:start w:val="1"/>
      <w:numFmt w:val="bullet"/>
      <w:lvlText w:val=""/>
      <w:lvlJc w:val="left"/>
    </w:lvl>
    <w:lvl w:ilvl="1" w:tplc="556CA140">
      <w:numFmt w:val="decimal"/>
      <w:lvlText w:val=""/>
      <w:lvlJc w:val="left"/>
    </w:lvl>
    <w:lvl w:ilvl="2" w:tplc="8F9028B0">
      <w:numFmt w:val="decimal"/>
      <w:lvlText w:val=""/>
      <w:lvlJc w:val="left"/>
    </w:lvl>
    <w:lvl w:ilvl="3" w:tplc="69624640">
      <w:numFmt w:val="decimal"/>
      <w:lvlText w:val=""/>
      <w:lvlJc w:val="left"/>
    </w:lvl>
    <w:lvl w:ilvl="4" w:tplc="805A6E32">
      <w:numFmt w:val="decimal"/>
      <w:lvlText w:val=""/>
      <w:lvlJc w:val="left"/>
    </w:lvl>
    <w:lvl w:ilvl="5" w:tplc="03542620">
      <w:numFmt w:val="decimal"/>
      <w:lvlText w:val=""/>
      <w:lvlJc w:val="left"/>
    </w:lvl>
    <w:lvl w:ilvl="6" w:tplc="EE08416E">
      <w:numFmt w:val="decimal"/>
      <w:lvlText w:val=""/>
      <w:lvlJc w:val="left"/>
    </w:lvl>
    <w:lvl w:ilvl="7" w:tplc="86E479D4">
      <w:numFmt w:val="decimal"/>
      <w:lvlText w:val=""/>
      <w:lvlJc w:val="left"/>
    </w:lvl>
    <w:lvl w:ilvl="8" w:tplc="4FAAC62A">
      <w:numFmt w:val="decimal"/>
      <w:lvlText w:val=""/>
      <w:lvlJc w:val="left"/>
    </w:lvl>
  </w:abstractNum>
  <w:abstractNum w:abstractNumId="132">
    <w:nsid w:val="00007833"/>
    <w:multiLevelType w:val="hybridMultilevel"/>
    <w:tmpl w:val="8258D8F2"/>
    <w:lvl w:ilvl="0" w:tplc="7E5E5BDE">
      <w:start w:val="1"/>
      <w:numFmt w:val="bullet"/>
      <w:lvlText w:val="\endash "/>
      <w:lvlJc w:val="left"/>
    </w:lvl>
    <w:lvl w:ilvl="1" w:tplc="C91A9DE2">
      <w:start w:val="1"/>
      <w:numFmt w:val="bullet"/>
      <w:lvlText w:val="В"/>
      <w:lvlJc w:val="left"/>
    </w:lvl>
    <w:lvl w:ilvl="2" w:tplc="5C48D00E">
      <w:numFmt w:val="decimal"/>
      <w:lvlText w:val=""/>
      <w:lvlJc w:val="left"/>
    </w:lvl>
    <w:lvl w:ilvl="3" w:tplc="569AD98A">
      <w:numFmt w:val="decimal"/>
      <w:lvlText w:val=""/>
      <w:lvlJc w:val="left"/>
    </w:lvl>
    <w:lvl w:ilvl="4" w:tplc="3162F04A">
      <w:numFmt w:val="decimal"/>
      <w:lvlText w:val=""/>
      <w:lvlJc w:val="left"/>
    </w:lvl>
    <w:lvl w:ilvl="5" w:tplc="F19EE11C">
      <w:numFmt w:val="decimal"/>
      <w:lvlText w:val=""/>
      <w:lvlJc w:val="left"/>
    </w:lvl>
    <w:lvl w:ilvl="6" w:tplc="B0FAE7A2">
      <w:numFmt w:val="decimal"/>
      <w:lvlText w:val=""/>
      <w:lvlJc w:val="left"/>
    </w:lvl>
    <w:lvl w:ilvl="7" w:tplc="C2CC856A">
      <w:numFmt w:val="decimal"/>
      <w:lvlText w:val=""/>
      <w:lvlJc w:val="left"/>
    </w:lvl>
    <w:lvl w:ilvl="8" w:tplc="AB0C9E6E">
      <w:numFmt w:val="decimal"/>
      <w:lvlText w:val=""/>
      <w:lvlJc w:val="left"/>
    </w:lvl>
  </w:abstractNum>
  <w:abstractNum w:abstractNumId="133">
    <w:nsid w:val="00007871"/>
    <w:multiLevelType w:val="hybridMultilevel"/>
    <w:tmpl w:val="B0CAB6FA"/>
    <w:lvl w:ilvl="0" w:tplc="11B6EAA0">
      <w:start w:val="1"/>
      <w:numFmt w:val="bullet"/>
      <w:lvlText w:val="и"/>
      <w:lvlJc w:val="left"/>
    </w:lvl>
    <w:lvl w:ilvl="1" w:tplc="8A489358">
      <w:start w:val="1"/>
      <w:numFmt w:val="bullet"/>
      <w:lvlText w:val="\endash "/>
      <w:lvlJc w:val="left"/>
    </w:lvl>
    <w:lvl w:ilvl="2" w:tplc="36A01794">
      <w:start w:val="1"/>
      <w:numFmt w:val="bullet"/>
      <w:lvlText w:val="\endash "/>
      <w:lvlJc w:val="left"/>
    </w:lvl>
    <w:lvl w:ilvl="3" w:tplc="CB866674">
      <w:numFmt w:val="decimal"/>
      <w:lvlText w:val=""/>
      <w:lvlJc w:val="left"/>
    </w:lvl>
    <w:lvl w:ilvl="4" w:tplc="09428F54">
      <w:numFmt w:val="decimal"/>
      <w:lvlText w:val=""/>
      <w:lvlJc w:val="left"/>
    </w:lvl>
    <w:lvl w:ilvl="5" w:tplc="03BA3316">
      <w:numFmt w:val="decimal"/>
      <w:lvlText w:val=""/>
      <w:lvlJc w:val="left"/>
    </w:lvl>
    <w:lvl w:ilvl="6" w:tplc="38603E3C">
      <w:numFmt w:val="decimal"/>
      <w:lvlText w:val=""/>
      <w:lvlJc w:val="left"/>
    </w:lvl>
    <w:lvl w:ilvl="7" w:tplc="D5FA801C">
      <w:numFmt w:val="decimal"/>
      <w:lvlText w:val=""/>
      <w:lvlJc w:val="left"/>
    </w:lvl>
    <w:lvl w:ilvl="8" w:tplc="26F27C42">
      <w:numFmt w:val="decimal"/>
      <w:lvlText w:val=""/>
      <w:lvlJc w:val="left"/>
    </w:lvl>
  </w:abstractNum>
  <w:abstractNum w:abstractNumId="134">
    <w:nsid w:val="000078B4"/>
    <w:multiLevelType w:val="hybridMultilevel"/>
    <w:tmpl w:val="5BBEDC2E"/>
    <w:lvl w:ilvl="0" w:tplc="89D8A724">
      <w:start w:val="1"/>
      <w:numFmt w:val="bullet"/>
      <w:lvlText w:val="с"/>
      <w:lvlJc w:val="left"/>
    </w:lvl>
    <w:lvl w:ilvl="1" w:tplc="ADB2FF04">
      <w:numFmt w:val="decimal"/>
      <w:lvlText w:val=""/>
      <w:lvlJc w:val="left"/>
    </w:lvl>
    <w:lvl w:ilvl="2" w:tplc="D548E95C">
      <w:numFmt w:val="decimal"/>
      <w:lvlText w:val=""/>
      <w:lvlJc w:val="left"/>
    </w:lvl>
    <w:lvl w:ilvl="3" w:tplc="19624140">
      <w:numFmt w:val="decimal"/>
      <w:lvlText w:val=""/>
      <w:lvlJc w:val="left"/>
    </w:lvl>
    <w:lvl w:ilvl="4" w:tplc="A116307C">
      <w:numFmt w:val="decimal"/>
      <w:lvlText w:val=""/>
      <w:lvlJc w:val="left"/>
    </w:lvl>
    <w:lvl w:ilvl="5" w:tplc="78CA7222">
      <w:numFmt w:val="decimal"/>
      <w:lvlText w:val=""/>
      <w:lvlJc w:val="left"/>
    </w:lvl>
    <w:lvl w:ilvl="6" w:tplc="F26A6C24">
      <w:numFmt w:val="decimal"/>
      <w:lvlText w:val=""/>
      <w:lvlJc w:val="left"/>
    </w:lvl>
    <w:lvl w:ilvl="7" w:tplc="33968758">
      <w:numFmt w:val="decimal"/>
      <w:lvlText w:val=""/>
      <w:lvlJc w:val="left"/>
    </w:lvl>
    <w:lvl w:ilvl="8" w:tplc="E3D87A7A">
      <w:numFmt w:val="decimal"/>
      <w:lvlText w:val=""/>
      <w:lvlJc w:val="left"/>
    </w:lvl>
  </w:abstractNum>
  <w:abstractNum w:abstractNumId="135">
    <w:nsid w:val="000078D4"/>
    <w:multiLevelType w:val="hybridMultilevel"/>
    <w:tmpl w:val="3FEA5E86"/>
    <w:lvl w:ilvl="0" w:tplc="BCA2088C">
      <w:start w:val="3"/>
      <w:numFmt w:val="decimal"/>
      <w:lvlText w:val="%1."/>
      <w:lvlJc w:val="left"/>
    </w:lvl>
    <w:lvl w:ilvl="1" w:tplc="2BA84C30">
      <w:numFmt w:val="decimal"/>
      <w:lvlText w:val=""/>
      <w:lvlJc w:val="left"/>
    </w:lvl>
    <w:lvl w:ilvl="2" w:tplc="5B009678">
      <w:numFmt w:val="decimal"/>
      <w:lvlText w:val=""/>
      <w:lvlJc w:val="left"/>
    </w:lvl>
    <w:lvl w:ilvl="3" w:tplc="23E8E1E4">
      <w:numFmt w:val="decimal"/>
      <w:lvlText w:val=""/>
      <w:lvlJc w:val="left"/>
    </w:lvl>
    <w:lvl w:ilvl="4" w:tplc="84D2FFD8">
      <w:numFmt w:val="decimal"/>
      <w:lvlText w:val=""/>
      <w:lvlJc w:val="left"/>
    </w:lvl>
    <w:lvl w:ilvl="5" w:tplc="C98460EE">
      <w:numFmt w:val="decimal"/>
      <w:lvlText w:val=""/>
      <w:lvlJc w:val="left"/>
    </w:lvl>
    <w:lvl w:ilvl="6" w:tplc="11B22142">
      <w:numFmt w:val="decimal"/>
      <w:lvlText w:val=""/>
      <w:lvlJc w:val="left"/>
    </w:lvl>
    <w:lvl w:ilvl="7" w:tplc="3474D82E">
      <w:numFmt w:val="decimal"/>
      <w:lvlText w:val=""/>
      <w:lvlJc w:val="left"/>
    </w:lvl>
    <w:lvl w:ilvl="8" w:tplc="ED1E4652">
      <w:numFmt w:val="decimal"/>
      <w:lvlText w:val=""/>
      <w:lvlJc w:val="left"/>
    </w:lvl>
  </w:abstractNum>
  <w:abstractNum w:abstractNumId="136">
    <w:nsid w:val="0000791B"/>
    <w:multiLevelType w:val="hybridMultilevel"/>
    <w:tmpl w:val="771E195A"/>
    <w:lvl w:ilvl="0" w:tplc="D5384B08">
      <w:start w:val="1"/>
      <w:numFmt w:val="bullet"/>
      <w:lvlText w:val="и"/>
      <w:lvlJc w:val="left"/>
    </w:lvl>
    <w:lvl w:ilvl="1" w:tplc="EFECEF70">
      <w:start w:val="1"/>
      <w:numFmt w:val="bullet"/>
      <w:lvlText w:val="\endash "/>
      <w:lvlJc w:val="left"/>
    </w:lvl>
    <w:lvl w:ilvl="2" w:tplc="61DC9898">
      <w:start w:val="1"/>
      <w:numFmt w:val="bullet"/>
      <w:lvlText w:val="\endash "/>
      <w:lvlJc w:val="left"/>
    </w:lvl>
    <w:lvl w:ilvl="3" w:tplc="95DA4BFE">
      <w:numFmt w:val="decimal"/>
      <w:lvlText w:val=""/>
      <w:lvlJc w:val="left"/>
    </w:lvl>
    <w:lvl w:ilvl="4" w:tplc="A68029CE">
      <w:numFmt w:val="decimal"/>
      <w:lvlText w:val=""/>
      <w:lvlJc w:val="left"/>
    </w:lvl>
    <w:lvl w:ilvl="5" w:tplc="13BA2692">
      <w:numFmt w:val="decimal"/>
      <w:lvlText w:val=""/>
      <w:lvlJc w:val="left"/>
    </w:lvl>
    <w:lvl w:ilvl="6" w:tplc="0E2ACB4C">
      <w:numFmt w:val="decimal"/>
      <w:lvlText w:val=""/>
      <w:lvlJc w:val="left"/>
    </w:lvl>
    <w:lvl w:ilvl="7" w:tplc="C1A8D360">
      <w:numFmt w:val="decimal"/>
      <w:lvlText w:val=""/>
      <w:lvlJc w:val="left"/>
    </w:lvl>
    <w:lvl w:ilvl="8" w:tplc="A540FFE6">
      <w:numFmt w:val="decimal"/>
      <w:lvlText w:val=""/>
      <w:lvlJc w:val="left"/>
    </w:lvl>
  </w:abstractNum>
  <w:abstractNum w:abstractNumId="137">
    <w:nsid w:val="00007954"/>
    <w:multiLevelType w:val="hybridMultilevel"/>
    <w:tmpl w:val="C0F287A2"/>
    <w:lvl w:ilvl="0" w:tplc="C6AC3C2C">
      <w:start w:val="1"/>
      <w:numFmt w:val="bullet"/>
      <w:lvlText w:val="и"/>
      <w:lvlJc w:val="left"/>
    </w:lvl>
    <w:lvl w:ilvl="1" w:tplc="AC467CFA">
      <w:start w:val="1"/>
      <w:numFmt w:val="bullet"/>
      <w:lvlText w:val="\endash "/>
      <w:lvlJc w:val="left"/>
    </w:lvl>
    <w:lvl w:ilvl="2" w:tplc="1916D328">
      <w:start w:val="1"/>
      <w:numFmt w:val="bullet"/>
      <w:lvlText w:val="-"/>
      <w:lvlJc w:val="left"/>
    </w:lvl>
    <w:lvl w:ilvl="3" w:tplc="3A66D680">
      <w:numFmt w:val="decimal"/>
      <w:lvlText w:val=""/>
      <w:lvlJc w:val="left"/>
    </w:lvl>
    <w:lvl w:ilvl="4" w:tplc="A74A5D22">
      <w:numFmt w:val="decimal"/>
      <w:lvlText w:val=""/>
      <w:lvlJc w:val="left"/>
    </w:lvl>
    <w:lvl w:ilvl="5" w:tplc="538A5BC4">
      <w:numFmt w:val="decimal"/>
      <w:lvlText w:val=""/>
      <w:lvlJc w:val="left"/>
    </w:lvl>
    <w:lvl w:ilvl="6" w:tplc="F490CE20">
      <w:numFmt w:val="decimal"/>
      <w:lvlText w:val=""/>
      <w:lvlJc w:val="left"/>
    </w:lvl>
    <w:lvl w:ilvl="7" w:tplc="1F72BB18">
      <w:numFmt w:val="decimal"/>
      <w:lvlText w:val=""/>
      <w:lvlJc w:val="left"/>
    </w:lvl>
    <w:lvl w:ilvl="8" w:tplc="1BA4D9BA">
      <w:numFmt w:val="decimal"/>
      <w:lvlText w:val=""/>
      <w:lvlJc w:val="left"/>
    </w:lvl>
  </w:abstractNum>
  <w:abstractNum w:abstractNumId="138">
    <w:nsid w:val="00007A36"/>
    <w:multiLevelType w:val="hybridMultilevel"/>
    <w:tmpl w:val="D3AE47B6"/>
    <w:lvl w:ilvl="0" w:tplc="90DCD410">
      <w:start w:val="1"/>
      <w:numFmt w:val="bullet"/>
      <w:lvlText w:val="и"/>
      <w:lvlJc w:val="left"/>
    </w:lvl>
    <w:lvl w:ilvl="1" w:tplc="0ECE4650">
      <w:start w:val="1"/>
      <w:numFmt w:val="bullet"/>
      <w:lvlText w:val="\endash "/>
      <w:lvlJc w:val="left"/>
    </w:lvl>
    <w:lvl w:ilvl="2" w:tplc="EB886400">
      <w:start w:val="1"/>
      <w:numFmt w:val="bullet"/>
      <w:lvlText w:val="\endash "/>
      <w:lvlJc w:val="left"/>
    </w:lvl>
    <w:lvl w:ilvl="3" w:tplc="CF2A1CBA">
      <w:numFmt w:val="decimal"/>
      <w:lvlText w:val=""/>
      <w:lvlJc w:val="left"/>
    </w:lvl>
    <w:lvl w:ilvl="4" w:tplc="65748B54">
      <w:numFmt w:val="decimal"/>
      <w:lvlText w:val=""/>
      <w:lvlJc w:val="left"/>
    </w:lvl>
    <w:lvl w:ilvl="5" w:tplc="8A56A566">
      <w:numFmt w:val="decimal"/>
      <w:lvlText w:val=""/>
      <w:lvlJc w:val="left"/>
    </w:lvl>
    <w:lvl w:ilvl="6" w:tplc="DE5E3528">
      <w:numFmt w:val="decimal"/>
      <w:lvlText w:val=""/>
      <w:lvlJc w:val="left"/>
    </w:lvl>
    <w:lvl w:ilvl="7" w:tplc="AE8A565C">
      <w:numFmt w:val="decimal"/>
      <w:lvlText w:val=""/>
      <w:lvlJc w:val="left"/>
    </w:lvl>
    <w:lvl w:ilvl="8" w:tplc="92B48AF0">
      <w:numFmt w:val="decimal"/>
      <w:lvlText w:val=""/>
      <w:lvlJc w:val="left"/>
    </w:lvl>
  </w:abstractNum>
  <w:abstractNum w:abstractNumId="139">
    <w:nsid w:val="00007A61"/>
    <w:multiLevelType w:val="hybridMultilevel"/>
    <w:tmpl w:val="32E83C0E"/>
    <w:lvl w:ilvl="0" w:tplc="77568FBA">
      <w:start w:val="1"/>
      <w:numFmt w:val="bullet"/>
      <w:lvlText w:val="-"/>
      <w:lvlJc w:val="left"/>
    </w:lvl>
    <w:lvl w:ilvl="1" w:tplc="4510E3AC">
      <w:numFmt w:val="decimal"/>
      <w:lvlText w:val=""/>
      <w:lvlJc w:val="left"/>
    </w:lvl>
    <w:lvl w:ilvl="2" w:tplc="FE9A01EC">
      <w:numFmt w:val="decimal"/>
      <w:lvlText w:val=""/>
      <w:lvlJc w:val="left"/>
    </w:lvl>
    <w:lvl w:ilvl="3" w:tplc="2F7065F4">
      <w:numFmt w:val="decimal"/>
      <w:lvlText w:val=""/>
      <w:lvlJc w:val="left"/>
    </w:lvl>
    <w:lvl w:ilvl="4" w:tplc="B69292E0">
      <w:numFmt w:val="decimal"/>
      <w:lvlText w:val=""/>
      <w:lvlJc w:val="left"/>
    </w:lvl>
    <w:lvl w:ilvl="5" w:tplc="0074E512">
      <w:numFmt w:val="decimal"/>
      <w:lvlText w:val=""/>
      <w:lvlJc w:val="left"/>
    </w:lvl>
    <w:lvl w:ilvl="6" w:tplc="A788B446">
      <w:numFmt w:val="decimal"/>
      <w:lvlText w:val=""/>
      <w:lvlJc w:val="left"/>
    </w:lvl>
    <w:lvl w:ilvl="7" w:tplc="4DD67658">
      <w:numFmt w:val="decimal"/>
      <w:lvlText w:val=""/>
      <w:lvlJc w:val="left"/>
    </w:lvl>
    <w:lvl w:ilvl="8" w:tplc="8868A3DA">
      <w:numFmt w:val="decimal"/>
      <w:lvlText w:val=""/>
      <w:lvlJc w:val="left"/>
    </w:lvl>
  </w:abstractNum>
  <w:abstractNum w:abstractNumId="140">
    <w:nsid w:val="00007AC2"/>
    <w:multiLevelType w:val="hybridMultilevel"/>
    <w:tmpl w:val="5864478A"/>
    <w:lvl w:ilvl="0" w:tplc="C596A56E">
      <w:start w:val="1"/>
      <w:numFmt w:val="bullet"/>
      <w:lvlText w:val="-"/>
      <w:lvlJc w:val="left"/>
    </w:lvl>
    <w:lvl w:ilvl="1" w:tplc="FCC475C0">
      <w:numFmt w:val="decimal"/>
      <w:lvlText w:val=""/>
      <w:lvlJc w:val="left"/>
    </w:lvl>
    <w:lvl w:ilvl="2" w:tplc="A022D11C">
      <w:numFmt w:val="decimal"/>
      <w:lvlText w:val=""/>
      <w:lvlJc w:val="left"/>
    </w:lvl>
    <w:lvl w:ilvl="3" w:tplc="A5B8F806">
      <w:numFmt w:val="decimal"/>
      <w:lvlText w:val=""/>
      <w:lvlJc w:val="left"/>
    </w:lvl>
    <w:lvl w:ilvl="4" w:tplc="B248286C">
      <w:numFmt w:val="decimal"/>
      <w:lvlText w:val=""/>
      <w:lvlJc w:val="left"/>
    </w:lvl>
    <w:lvl w:ilvl="5" w:tplc="20EEAEE2">
      <w:numFmt w:val="decimal"/>
      <w:lvlText w:val=""/>
      <w:lvlJc w:val="left"/>
    </w:lvl>
    <w:lvl w:ilvl="6" w:tplc="94D2E612">
      <w:numFmt w:val="decimal"/>
      <w:lvlText w:val=""/>
      <w:lvlJc w:val="left"/>
    </w:lvl>
    <w:lvl w:ilvl="7" w:tplc="F58A674E">
      <w:numFmt w:val="decimal"/>
      <w:lvlText w:val=""/>
      <w:lvlJc w:val="left"/>
    </w:lvl>
    <w:lvl w:ilvl="8" w:tplc="88AA534A">
      <w:numFmt w:val="decimal"/>
      <w:lvlText w:val=""/>
      <w:lvlJc w:val="left"/>
    </w:lvl>
  </w:abstractNum>
  <w:abstractNum w:abstractNumId="141">
    <w:nsid w:val="00007CB8"/>
    <w:multiLevelType w:val="hybridMultilevel"/>
    <w:tmpl w:val="A3268026"/>
    <w:lvl w:ilvl="0" w:tplc="C8B0AEF4">
      <w:start w:val="1"/>
      <w:numFmt w:val="bullet"/>
      <w:lvlText w:val="и"/>
      <w:lvlJc w:val="left"/>
    </w:lvl>
    <w:lvl w:ilvl="1" w:tplc="75026B2A">
      <w:start w:val="1"/>
      <w:numFmt w:val="bullet"/>
      <w:lvlText w:val="*"/>
      <w:lvlJc w:val="left"/>
    </w:lvl>
    <w:lvl w:ilvl="2" w:tplc="BBC02984">
      <w:start w:val="1"/>
      <w:numFmt w:val="bullet"/>
      <w:lvlText w:val="\endash "/>
      <w:lvlJc w:val="left"/>
    </w:lvl>
    <w:lvl w:ilvl="3" w:tplc="3A1E22BE">
      <w:start w:val="1"/>
      <w:numFmt w:val="bullet"/>
      <w:lvlText w:val="*"/>
      <w:lvlJc w:val="left"/>
    </w:lvl>
    <w:lvl w:ilvl="4" w:tplc="2A488F46">
      <w:numFmt w:val="decimal"/>
      <w:lvlText w:val=""/>
      <w:lvlJc w:val="left"/>
    </w:lvl>
    <w:lvl w:ilvl="5" w:tplc="EA20754C">
      <w:numFmt w:val="decimal"/>
      <w:lvlText w:val=""/>
      <w:lvlJc w:val="left"/>
    </w:lvl>
    <w:lvl w:ilvl="6" w:tplc="4A644DB4">
      <w:numFmt w:val="decimal"/>
      <w:lvlText w:val=""/>
      <w:lvlJc w:val="left"/>
    </w:lvl>
    <w:lvl w:ilvl="7" w:tplc="7AF69456">
      <w:numFmt w:val="decimal"/>
      <w:lvlText w:val=""/>
      <w:lvlJc w:val="left"/>
    </w:lvl>
    <w:lvl w:ilvl="8" w:tplc="398C3F8C">
      <w:numFmt w:val="decimal"/>
      <w:lvlText w:val=""/>
      <w:lvlJc w:val="left"/>
    </w:lvl>
  </w:abstractNum>
  <w:abstractNum w:abstractNumId="142">
    <w:nsid w:val="00007DAA"/>
    <w:multiLevelType w:val="hybridMultilevel"/>
    <w:tmpl w:val="FF90D650"/>
    <w:lvl w:ilvl="0" w:tplc="454C0366">
      <w:start w:val="1"/>
      <w:numFmt w:val="bullet"/>
      <w:lvlText w:val="в"/>
      <w:lvlJc w:val="left"/>
    </w:lvl>
    <w:lvl w:ilvl="1" w:tplc="D93C8406">
      <w:start w:val="1"/>
      <w:numFmt w:val="bullet"/>
      <w:lvlText w:val="В"/>
      <w:lvlJc w:val="left"/>
    </w:lvl>
    <w:lvl w:ilvl="2" w:tplc="628AC482">
      <w:numFmt w:val="decimal"/>
      <w:lvlText w:val=""/>
      <w:lvlJc w:val="left"/>
    </w:lvl>
    <w:lvl w:ilvl="3" w:tplc="342289B0">
      <w:numFmt w:val="decimal"/>
      <w:lvlText w:val=""/>
      <w:lvlJc w:val="left"/>
    </w:lvl>
    <w:lvl w:ilvl="4" w:tplc="BDAABD02">
      <w:numFmt w:val="decimal"/>
      <w:lvlText w:val=""/>
      <w:lvlJc w:val="left"/>
    </w:lvl>
    <w:lvl w:ilvl="5" w:tplc="707EFA70">
      <w:numFmt w:val="decimal"/>
      <w:lvlText w:val=""/>
      <w:lvlJc w:val="left"/>
    </w:lvl>
    <w:lvl w:ilvl="6" w:tplc="6694966C">
      <w:numFmt w:val="decimal"/>
      <w:lvlText w:val=""/>
      <w:lvlJc w:val="left"/>
    </w:lvl>
    <w:lvl w:ilvl="7" w:tplc="45BA70E2">
      <w:numFmt w:val="decimal"/>
      <w:lvlText w:val=""/>
      <w:lvlJc w:val="left"/>
    </w:lvl>
    <w:lvl w:ilvl="8" w:tplc="07FA4044">
      <w:numFmt w:val="decimal"/>
      <w:lvlText w:val=""/>
      <w:lvlJc w:val="left"/>
    </w:lvl>
  </w:abstractNum>
  <w:abstractNum w:abstractNumId="143">
    <w:nsid w:val="00007E64"/>
    <w:multiLevelType w:val="hybridMultilevel"/>
    <w:tmpl w:val="D4C085F6"/>
    <w:lvl w:ilvl="0" w:tplc="A7AE275A">
      <w:start w:val="1"/>
      <w:numFmt w:val="bullet"/>
      <w:lvlText w:val="•"/>
      <w:lvlJc w:val="left"/>
    </w:lvl>
    <w:lvl w:ilvl="1" w:tplc="F8CA1FBC">
      <w:start w:val="1"/>
      <w:numFmt w:val="bullet"/>
      <w:lvlText w:val="•"/>
      <w:lvlJc w:val="left"/>
    </w:lvl>
    <w:lvl w:ilvl="2" w:tplc="CD361EE8">
      <w:numFmt w:val="decimal"/>
      <w:lvlText w:val=""/>
      <w:lvlJc w:val="left"/>
    </w:lvl>
    <w:lvl w:ilvl="3" w:tplc="29CA8AC8">
      <w:numFmt w:val="decimal"/>
      <w:lvlText w:val=""/>
      <w:lvlJc w:val="left"/>
    </w:lvl>
    <w:lvl w:ilvl="4" w:tplc="9A5AE1AC">
      <w:numFmt w:val="decimal"/>
      <w:lvlText w:val=""/>
      <w:lvlJc w:val="left"/>
    </w:lvl>
    <w:lvl w:ilvl="5" w:tplc="48DA3438">
      <w:numFmt w:val="decimal"/>
      <w:lvlText w:val=""/>
      <w:lvlJc w:val="left"/>
    </w:lvl>
    <w:lvl w:ilvl="6" w:tplc="AC20B4BA">
      <w:numFmt w:val="decimal"/>
      <w:lvlText w:val=""/>
      <w:lvlJc w:val="left"/>
    </w:lvl>
    <w:lvl w:ilvl="7" w:tplc="BB543892">
      <w:numFmt w:val="decimal"/>
      <w:lvlText w:val=""/>
      <w:lvlJc w:val="left"/>
    </w:lvl>
    <w:lvl w:ilvl="8" w:tplc="A1F24F4E">
      <w:numFmt w:val="decimal"/>
      <w:lvlText w:val=""/>
      <w:lvlJc w:val="left"/>
    </w:lvl>
  </w:abstractNum>
  <w:num w:numId="1">
    <w:abstractNumId w:val="79"/>
  </w:num>
  <w:num w:numId="2">
    <w:abstractNumId w:val="67"/>
  </w:num>
  <w:num w:numId="3">
    <w:abstractNumId w:val="61"/>
  </w:num>
  <w:num w:numId="4">
    <w:abstractNumId w:val="42"/>
  </w:num>
  <w:num w:numId="5">
    <w:abstractNumId w:val="70"/>
  </w:num>
  <w:num w:numId="6">
    <w:abstractNumId w:val="73"/>
  </w:num>
  <w:num w:numId="7">
    <w:abstractNumId w:val="23"/>
  </w:num>
  <w:num w:numId="8">
    <w:abstractNumId w:val="47"/>
  </w:num>
  <w:num w:numId="9">
    <w:abstractNumId w:val="107"/>
  </w:num>
  <w:num w:numId="10">
    <w:abstractNumId w:val="45"/>
  </w:num>
  <w:num w:numId="11">
    <w:abstractNumId w:val="115"/>
  </w:num>
  <w:num w:numId="12">
    <w:abstractNumId w:val="140"/>
  </w:num>
  <w:num w:numId="13">
    <w:abstractNumId w:val="120"/>
  </w:num>
  <w:num w:numId="14">
    <w:abstractNumId w:val="106"/>
  </w:num>
  <w:num w:numId="15">
    <w:abstractNumId w:val="43"/>
  </w:num>
  <w:num w:numId="16">
    <w:abstractNumId w:val="135"/>
  </w:num>
  <w:num w:numId="17">
    <w:abstractNumId w:val="18"/>
  </w:num>
  <w:num w:numId="18">
    <w:abstractNumId w:val="7"/>
  </w:num>
  <w:num w:numId="19">
    <w:abstractNumId w:val="109"/>
  </w:num>
  <w:num w:numId="20">
    <w:abstractNumId w:val="76"/>
  </w:num>
  <w:num w:numId="21">
    <w:abstractNumId w:val="87"/>
  </w:num>
  <w:num w:numId="22">
    <w:abstractNumId w:val="139"/>
  </w:num>
  <w:num w:numId="23">
    <w:abstractNumId w:val="10"/>
  </w:num>
  <w:num w:numId="24">
    <w:abstractNumId w:val="121"/>
  </w:num>
  <w:num w:numId="25">
    <w:abstractNumId w:val="96"/>
  </w:num>
  <w:num w:numId="26">
    <w:abstractNumId w:val="46"/>
  </w:num>
  <w:num w:numId="27">
    <w:abstractNumId w:val="14"/>
  </w:num>
  <w:num w:numId="28">
    <w:abstractNumId w:val="128"/>
  </w:num>
  <w:num w:numId="29">
    <w:abstractNumId w:val="80"/>
  </w:num>
  <w:num w:numId="30">
    <w:abstractNumId w:val="98"/>
  </w:num>
  <w:num w:numId="31">
    <w:abstractNumId w:val="16"/>
  </w:num>
  <w:num w:numId="32">
    <w:abstractNumId w:val="72"/>
  </w:num>
  <w:num w:numId="33">
    <w:abstractNumId w:val="50"/>
  </w:num>
  <w:num w:numId="34">
    <w:abstractNumId w:val="74"/>
  </w:num>
  <w:num w:numId="35">
    <w:abstractNumId w:val="51"/>
  </w:num>
  <w:num w:numId="36">
    <w:abstractNumId w:val="100"/>
  </w:num>
  <w:num w:numId="37">
    <w:abstractNumId w:val="86"/>
  </w:num>
  <w:num w:numId="38">
    <w:abstractNumId w:val="54"/>
  </w:num>
  <w:num w:numId="39">
    <w:abstractNumId w:val="105"/>
  </w:num>
  <w:num w:numId="40">
    <w:abstractNumId w:val="13"/>
  </w:num>
  <w:num w:numId="41">
    <w:abstractNumId w:val="90"/>
  </w:num>
  <w:num w:numId="42">
    <w:abstractNumId w:val="119"/>
  </w:num>
  <w:num w:numId="43">
    <w:abstractNumId w:val="71"/>
  </w:num>
  <w:num w:numId="44">
    <w:abstractNumId w:val="110"/>
  </w:num>
  <w:num w:numId="45">
    <w:abstractNumId w:val="81"/>
  </w:num>
  <w:num w:numId="46">
    <w:abstractNumId w:val="19"/>
  </w:num>
  <w:num w:numId="47">
    <w:abstractNumId w:val="118"/>
  </w:num>
  <w:num w:numId="48">
    <w:abstractNumId w:val="1"/>
  </w:num>
  <w:num w:numId="49">
    <w:abstractNumId w:val="26"/>
  </w:num>
  <w:num w:numId="50">
    <w:abstractNumId w:val="91"/>
  </w:num>
  <w:num w:numId="51">
    <w:abstractNumId w:val="97"/>
  </w:num>
  <w:num w:numId="52">
    <w:abstractNumId w:val="114"/>
  </w:num>
  <w:num w:numId="53">
    <w:abstractNumId w:val="77"/>
  </w:num>
  <w:num w:numId="54">
    <w:abstractNumId w:val="125"/>
  </w:num>
  <w:num w:numId="55">
    <w:abstractNumId w:val="112"/>
  </w:num>
  <w:num w:numId="56">
    <w:abstractNumId w:val="36"/>
  </w:num>
  <w:num w:numId="57">
    <w:abstractNumId w:val="123"/>
  </w:num>
  <w:num w:numId="58">
    <w:abstractNumId w:val="32"/>
  </w:num>
  <w:num w:numId="59">
    <w:abstractNumId w:val="22"/>
  </w:num>
  <w:num w:numId="60">
    <w:abstractNumId w:val="17"/>
  </w:num>
  <w:num w:numId="61">
    <w:abstractNumId w:val="131"/>
  </w:num>
  <w:num w:numId="62">
    <w:abstractNumId w:val="11"/>
  </w:num>
  <w:num w:numId="63">
    <w:abstractNumId w:val="3"/>
  </w:num>
  <w:num w:numId="64">
    <w:abstractNumId w:val="5"/>
  </w:num>
  <w:num w:numId="65">
    <w:abstractNumId w:val="64"/>
  </w:num>
  <w:num w:numId="66">
    <w:abstractNumId w:val="136"/>
  </w:num>
  <w:num w:numId="67">
    <w:abstractNumId w:val="117"/>
  </w:num>
  <w:num w:numId="68">
    <w:abstractNumId w:val="102"/>
  </w:num>
  <w:num w:numId="69">
    <w:abstractNumId w:val="57"/>
  </w:num>
  <w:num w:numId="70">
    <w:abstractNumId w:val="37"/>
  </w:num>
  <w:num w:numId="71">
    <w:abstractNumId w:val="0"/>
  </w:num>
  <w:num w:numId="72">
    <w:abstractNumId w:val="138"/>
  </w:num>
  <w:num w:numId="73">
    <w:abstractNumId w:val="58"/>
  </w:num>
  <w:num w:numId="74">
    <w:abstractNumId w:val="83"/>
  </w:num>
  <w:num w:numId="75">
    <w:abstractNumId w:val="133"/>
  </w:num>
  <w:num w:numId="76">
    <w:abstractNumId w:val="111"/>
  </w:num>
  <w:num w:numId="77">
    <w:abstractNumId w:val="20"/>
  </w:num>
  <w:num w:numId="78">
    <w:abstractNumId w:val="31"/>
  </w:num>
  <w:num w:numId="79">
    <w:abstractNumId w:val="52"/>
  </w:num>
  <w:num w:numId="80">
    <w:abstractNumId w:val="62"/>
  </w:num>
  <w:num w:numId="81">
    <w:abstractNumId w:val="101"/>
  </w:num>
  <w:num w:numId="82">
    <w:abstractNumId w:val="94"/>
  </w:num>
  <w:num w:numId="83">
    <w:abstractNumId w:val="12"/>
  </w:num>
  <w:num w:numId="84">
    <w:abstractNumId w:val="137"/>
  </w:num>
  <w:num w:numId="85">
    <w:abstractNumId w:val="6"/>
  </w:num>
  <w:num w:numId="86">
    <w:abstractNumId w:val="39"/>
  </w:num>
  <w:num w:numId="87">
    <w:abstractNumId w:val="21"/>
  </w:num>
  <w:num w:numId="88">
    <w:abstractNumId w:val="142"/>
  </w:num>
  <w:num w:numId="89">
    <w:abstractNumId w:val="88"/>
  </w:num>
  <w:num w:numId="90">
    <w:abstractNumId w:val="41"/>
  </w:num>
  <w:num w:numId="91">
    <w:abstractNumId w:val="130"/>
  </w:num>
  <w:num w:numId="92">
    <w:abstractNumId w:val="49"/>
  </w:num>
  <w:num w:numId="93">
    <w:abstractNumId w:val="103"/>
  </w:num>
  <w:num w:numId="94">
    <w:abstractNumId w:val="30"/>
  </w:num>
  <w:num w:numId="95">
    <w:abstractNumId w:val="25"/>
  </w:num>
  <w:num w:numId="96">
    <w:abstractNumId w:val="33"/>
  </w:num>
  <w:num w:numId="97">
    <w:abstractNumId w:val="75"/>
  </w:num>
  <w:num w:numId="98">
    <w:abstractNumId w:val="126"/>
  </w:num>
  <w:num w:numId="99">
    <w:abstractNumId w:val="66"/>
  </w:num>
  <w:num w:numId="100">
    <w:abstractNumId w:val="141"/>
  </w:num>
  <w:num w:numId="101">
    <w:abstractNumId w:val="29"/>
  </w:num>
  <w:num w:numId="102">
    <w:abstractNumId w:val="69"/>
  </w:num>
  <w:num w:numId="103">
    <w:abstractNumId w:val="108"/>
  </w:num>
  <w:num w:numId="104">
    <w:abstractNumId w:val="15"/>
  </w:num>
  <w:num w:numId="105">
    <w:abstractNumId w:val="59"/>
  </w:num>
  <w:num w:numId="106">
    <w:abstractNumId w:val="44"/>
  </w:num>
  <w:num w:numId="107">
    <w:abstractNumId w:val="2"/>
  </w:num>
  <w:num w:numId="108">
    <w:abstractNumId w:val="34"/>
  </w:num>
  <w:num w:numId="109">
    <w:abstractNumId w:val="89"/>
  </w:num>
  <w:num w:numId="110">
    <w:abstractNumId w:val="122"/>
  </w:num>
  <w:num w:numId="111">
    <w:abstractNumId w:val="132"/>
  </w:num>
  <w:num w:numId="112">
    <w:abstractNumId w:val="95"/>
  </w:num>
  <w:num w:numId="113">
    <w:abstractNumId w:val="127"/>
  </w:num>
  <w:num w:numId="114">
    <w:abstractNumId w:val="68"/>
  </w:num>
  <w:num w:numId="115">
    <w:abstractNumId w:val="129"/>
  </w:num>
  <w:num w:numId="116">
    <w:abstractNumId w:val="99"/>
  </w:num>
  <w:num w:numId="117">
    <w:abstractNumId w:val="92"/>
  </w:num>
  <w:num w:numId="118">
    <w:abstractNumId w:val="63"/>
  </w:num>
  <w:num w:numId="119">
    <w:abstractNumId w:val="134"/>
  </w:num>
  <w:num w:numId="120">
    <w:abstractNumId w:val="82"/>
  </w:num>
  <w:num w:numId="121">
    <w:abstractNumId w:val="78"/>
  </w:num>
  <w:num w:numId="122">
    <w:abstractNumId w:val="35"/>
  </w:num>
  <w:num w:numId="123">
    <w:abstractNumId w:val="56"/>
  </w:num>
  <w:num w:numId="124">
    <w:abstractNumId w:val="48"/>
  </w:num>
  <w:num w:numId="125">
    <w:abstractNumId w:val="113"/>
  </w:num>
  <w:num w:numId="126">
    <w:abstractNumId w:val="27"/>
  </w:num>
  <w:num w:numId="127">
    <w:abstractNumId w:val="8"/>
  </w:num>
  <w:num w:numId="128">
    <w:abstractNumId w:val="84"/>
  </w:num>
  <w:num w:numId="129">
    <w:abstractNumId w:val="9"/>
  </w:num>
  <w:num w:numId="130">
    <w:abstractNumId w:val="28"/>
  </w:num>
  <w:num w:numId="131">
    <w:abstractNumId w:val="24"/>
  </w:num>
  <w:num w:numId="132">
    <w:abstractNumId w:val="93"/>
  </w:num>
  <w:num w:numId="133">
    <w:abstractNumId w:val="104"/>
  </w:num>
  <w:num w:numId="134">
    <w:abstractNumId w:val="65"/>
  </w:num>
  <w:num w:numId="135">
    <w:abstractNumId w:val="55"/>
  </w:num>
  <w:num w:numId="136">
    <w:abstractNumId w:val="116"/>
  </w:num>
  <w:num w:numId="137">
    <w:abstractNumId w:val="85"/>
  </w:num>
  <w:num w:numId="138">
    <w:abstractNumId w:val="53"/>
  </w:num>
  <w:num w:numId="139">
    <w:abstractNumId w:val="143"/>
  </w:num>
  <w:num w:numId="140">
    <w:abstractNumId w:val="124"/>
  </w:num>
  <w:num w:numId="141">
    <w:abstractNumId w:val="4"/>
  </w:num>
  <w:num w:numId="142">
    <w:abstractNumId w:val="40"/>
  </w:num>
  <w:num w:numId="143">
    <w:abstractNumId w:val="38"/>
  </w:num>
  <w:num w:numId="144">
    <w:abstractNumId w:val="60"/>
  </w:num>
  <w:numIdMacAtCleanup w:val="144"/>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hideSpellingErrors/>
  <w:defaultTabStop w:val="708"/>
  <w:characterSpacingControl w:val="doNotCompress"/>
  <w:footnotePr>
    <w:footnote w:id="0"/>
    <w:footnote w:id="1"/>
  </w:footnotePr>
  <w:endnotePr>
    <w:endnote w:id="0"/>
    <w:endnote w:id="1"/>
  </w:endnotePr>
  <w:compat/>
  <w:rsids>
    <w:rsidRoot w:val="008543FC"/>
    <w:rsid w:val="00023ACB"/>
    <w:rsid w:val="0002417D"/>
    <w:rsid w:val="000D5146"/>
    <w:rsid w:val="00145EF5"/>
    <w:rsid w:val="00180D19"/>
    <w:rsid w:val="00187343"/>
    <w:rsid w:val="001D070E"/>
    <w:rsid w:val="00287D27"/>
    <w:rsid w:val="002A4718"/>
    <w:rsid w:val="002E28C1"/>
    <w:rsid w:val="0033281A"/>
    <w:rsid w:val="003D7719"/>
    <w:rsid w:val="00455DD2"/>
    <w:rsid w:val="004A200D"/>
    <w:rsid w:val="004B40AD"/>
    <w:rsid w:val="005522CD"/>
    <w:rsid w:val="005600C2"/>
    <w:rsid w:val="005A7AF8"/>
    <w:rsid w:val="00733B83"/>
    <w:rsid w:val="0077553F"/>
    <w:rsid w:val="007D05A4"/>
    <w:rsid w:val="008543FC"/>
    <w:rsid w:val="008F67AA"/>
    <w:rsid w:val="00A04AAF"/>
    <w:rsid w:val="00A243FB"/>
    <w:rsid w:val="00BB3F5B"/>
    <w:rsid w:val="00BC7033"/>
    <w:rsid w:val="00CD1BF2"/>
    <w:rsid w:val="00D33F55"/>
    <w:rsid w:val="00D60DFF"/>
    <w:rsid w:val="00D93364"/>
    <w:rsid w:val="00DF40D7"/>
    <w:rsid w:val="00E07E54"/>
    <w:rsid w:val="00E21E0B"/>
    <w:rsid w:val="00E3097E"/>
    <w:rsid w:val="00F02662"/>
    <w:rsid w:val="00F03B10"/>
    <w:rsid w:val="00F075E3"/>
    <w:rsid w:val="00F13C90"/>
    <w:rsid w:val="00FC06CE"/>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B40AD"/>
    <w:pPr>
      <w:spacing w:after="0" w:line="240" w:lineRule="auto"/>
    </w:pPr>
    <w:rPr>
      <w:rFonts w:ascii="Times New Roman" w:eastAsiaTheme="minorEastAsia" w:hAnsi="Times New Roman" w:cs="Times New Roman"/>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4B40AD"/>
    <w:rPr>
      <w:color w:val="0000FF"/>
      <w:u w:val="single"/>
    </w:rPr>
  </w:style>
  <w:style w:type="paragraph" w:styleId="a4">
    <w:name w:val="List Paragraph"/>
    <w:basedOn w:val="a"/>
    <w:uiPriority w:val="34"/>
    <w:qFormat/>
    <w:rsid w:val="00DF40D7"/>
    <w:pPr>
      <w:ind w:left="720"/>
      <w:contextualSpacing/>
    </w:pPr>
  </w:style>
  <w:style w:type="paragraph" w:styleId="a5">
    <w:name w:val="header"/>
    <w:basedOn w:val="a"/>
    <w:link w:val="a6"/>
    <w:uiPriority w:val="99"/>
    <w:unhideWhenUsed/>
    <w:rsid w:val="00A243FB"/>
    <w:pPr>
      <w:tabs>
        <w:tab w:val="center" w:pos="4677"/>
        <w:tab w:val="right" w:pos="9355"/>
      </w:tabs>
    </w:pPr>
  </w:style>
  <w:style w:type="character" w:customStyle="1" w:styleId="a6">
    <w:name w:val="Верхний колонтитул Знак"/>
    <w:basedOn w:val="a0"/>
    <w:link w:val="a5"/>
    <w:uiPriority w:val="99"/>
    <w:rsid w:val="00A243FB"/>
    <w:rPr>
      <w:rFonts w:ascii="Times New Roman" w:eastAsiaTheme="minorEastAsia" w:hAnsi="Times New Roman" w:cs="Times New Roman"/>
      <w:lang w:eastAsia="ru-RU"/>
    </w:rPr>
  </w:style>
  <w:style w:type="paragraph" w:styleId="a7">
    <w:name w:val="footer"/>
    <w:basedOn w:val="a"/>
    <w:link w:val="a8"/>
    <w:uiPriority w:val="99"/>
    <w:unhideWhenUsed/>
    <w:rsid w:val="00A243FB"/>
    <w:pPr>
      <w:tabs>
        <w:tab w:val="center" w:pos="4677"/>
        <w:tab w:val="right" w:pos="9355"/>
      </w:tabs>
    </w:pPr>
  </w:style>
  <w:style w:type="character" w:customStyle="1" w:styleId="a8">
    <w:name w:val="Нижний колонтитул Знак"/>
    <w:basedOn w:val="a0"/>
    <w:link w:val="a7"/>
    <w:uiPriority w:val="99"/>
    <w:rsid w:val="00A243FB"/>
    <w:rPr>
      <w:rFonts w:ascii="Times New Roman" w:eastAsiaTheme="minorEastAsia" w:hAnsi="Times New Roman" w:cs="Times New Roman"/>
      <w:lang w:eastAsia="ru-RU"/>
    </w:rPr>
  </w:style>
  <w:style w:type="paragraph" w:styleId="a9">
    <w:name w:val="Balloon Text"/>
    <w:basedOn w:val="a"/>
    <w:link w:val="aa"/>
    <w:uiPriority w:val="99"/>
    <w:semiHidden/>
    <w:unhideWhenUsed/>
    <w:rsid w:val="00BC7033"/>
    <w:rPr>
      <w:rFonts w:ascii="Tahoma" w:hAnsi="Tahoma" w:cs="Tahoma"/>
      <w:sz w:val="16"/>
      <w:szCs w:val="16"/>
    </w:rPr>
  </w:style>
  <w:style w:type="character" w:customStyle="1" w:styleId="aa">
    <w:name w:val="Текст выноски Знак"/>
    <w:basedOn w:val="a0"/>
    <w:link w:val="a9"/>
    <w:uiPriority w:val="99"/>
    <w:semiHidden/>
    <w:rsid w:val="00BC7033"/>
    <w:rPr>
      <w:rFonts w:ascii="Tahoma" w:eastAsiaTheme="minorEastAsia" w:hAnsi="Tahoma" w:cs="Tahoma"/>
      <w:sz w:val="16"/>
      <w:szCs w:val="16"/>
      <w:lang w:eastAsia="ru-RU"/>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image" Target="media/image5.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4.png"/><Relationship Id="rId5" Type="http://schemas.openxmlformats.org/officeDocument/2006/relationships/footnotes" Target="footnotes.xml"/><Relationship Id="rId10" Type="http://schemas.openxmlformats.org/officeDocument/2006/relationships/image" Target="media/image3.png"/><Relationship Id="rId4" Type="http://schemas.openxmlformats.org/officeDocument/2006/relationships/webSettings" Target="webSettings.xml"/><Relationship Id="rId9" Type="http://schemas.openxmlformats.org/officeDocument/2006/relationships/image" Target="media/image2.png"/><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189</TotalTime>
  <Pages>151</Pages>
  <Words>70947</Words>
  <Characters>404400</Characters>
  <Application>Microsoft Office Word</Application>
  <DocSecurity>0</DocSecurity>
  <Lines>3370</Lines>
  <Paragraphs>948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474399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user1</cp:lastModifiedBy>
  <cp:revision>20</cp:revision>
  <dcterms:created xsi:type="dcterms:W3CDTF">2021-10-27T05:24:00Z</dcterms:created>
  <dcterms:modified xsi:type="dcterms:W3CDTF">2021-11-03T06:38:00Z</dcterms:modified>
</cp:coreProperties>
</file>